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4E102B6" w14:textId="2D944CCA" w:rsidR="00440E7F" w:rsidRDefault="00440E7F" w:rsidP="000C5721">
      <w:pPr>
        <w:spacing w:after="0" w:line="480" w:lineRule="auto"/>
        <w:rPr>
          <w:rFonts w:ascii="Calibri" w:eastAsia="Calibri" w:hAnsi="Calibri" w:cs="Calibri"/>
        </w:rPr>
      </w:pPr>
    </w:p>
    <w:p w14:paraId="2731EC17" w14:textId="12A51DC3" w:rsidR="00440E7F" w:rsidRDefault="00F462B8" w:rsidP="000C5721">
      <w:pPr>
        <w:spacing w:after="240" w:line="360" w:lineRule="auto"/>
        <w:jc w:val="center"/>
        <w:rPr>
          <w:rFonts w:ascii="Times New Roman" w:eastAsia="Times New Roman" w:hAnsi="Times New Roman" w:cs="Times New Roman"/>
          <w:b/>
          <w:sz w:val="24"/>
        </w:rPr>
      </w:pPr>
      <w:r>
        <w:rPr>
          <w:rFonts w:ascii="Times New Roman" w:eastAsia="Times New Roman" w:hAnsi="Times New Roman" w:cs="Times New Roman"/>
          <w:b/>
          <w:sz w:val="24"/>
        </w:rPr>
        <w:t>GOVERNMENT INTERVENTIONS AND PERFORMANCE</w:t>
      </w:r>
      <w:r w:rsidR="003B7EE2">
        <w:rPr>
          <w:rFonts w:ascii="Times New Roman" w:eastAsia="Times New Roman" w:hAnsi="Times New Roman" w:cs="Times New Roman"/>
          <w:b/>
          <w:sz w:val="24"/>
        </w:rPr>
        <w:t xml:space="preserve"> </w:t>
      </w:r>
      <w:r>
        <w:rPr>
          <w:rFonts w:ascii="Times New Roman" w:eastAsia="Times New Roman" w:hAnsi="Times New Roman" w:cs="Times New Roman"/>
          <w:b/>
          <w:sz w:val="24"/>
        </w:rPr>
        <w:t>OF MICRO AND SMALL ENTERPRISES IN THE MANUFACTURING SECTOR IN MOMBASA COUNTY, KENYA</w:t>
      </w:r>
    </w:p>
    <w:p w14:paraId="413AFE61" w14:textId="77777777" w:rsidR="00440E7F" w:rsidRDefault="00440E7F" w:rsidP="000C5721">
      <w:pPr>
        <w:spacing w:after="240" w:line="480" w:lineRule="auto"/>
        <w:jc w:val="center"/>
        <w:rPr>
          <w:rFonts w:ascii="Times New Roman" w:eastAsia="Times New Roman" w:hAnsi="Times New Roman" w:cs="Times New Roman"/>
          <w:b/>
          <w:sz w:val="24"/>
        </w:rPr>
      </w:pPr>
    </w:p>
    <w:p w14:paraId="23E46A04" w14:textId="77777777" w:rsidR="00440E7F" w:rsidRDefault="00440E7F" w:rsidP="000C5721">
      <w:pPr>
        <w:spacing w:after="240" w:line="480" w:lineRule="auto"/>
        <w:rPr>
          <w:rFonts w:ascii="Times New Roman" w:eastAsia="Times New Roman" w:hAnsi="Times New Roman" w:cs="Times New Roman"/>
          <w:sz w:val="24"/>
          <w:shd w:val="clear" w:color="auto" w:fill="FFFFFF"/>
        </w:rPr>
      </w:pPr>
    </w:p>
    <w:p w14:paraId="0CC3E82F" w14:textId="77777777" w:rsidR="00440E7F" w:rsidRDefault="00440E7F" w:rsidP="000C5721">
      <w:pPr>
        <w:spacing w:after="240" w:line="480" w:lineRule="auto"/>
        <w:jc w:val="center"/>
        <w:rPr>
          <w:rFonts w:ascii="Times New Roman" w:eastAsia="Times New Roman" w:hAnsi="Times New Roman" w:cs="Times New Roman"/>
          <w:b/>
          <w:sz w:val="24"/>
          <w:shd w:val="clear" w:color="auto" w:fill="FFFFFF"/>
        </w:rPr>
      </w:pPr>
    </w:p>
    <w:p w14:paraId="52AF068D" w14:textId="77777777" w:rsidR="00440E7F" w:rsidRDefault="00F462B8" w:rsidP="000C5721">
      <w:pPr>
        <w:spacing w:after="240" w:line="480" w:lineRule="auto"/>
        <w:jc w:val="center"/>
        <w:rPr>
          <w:rFonts w:ascii="Times New Roman" w:eastAsia="Times New Roman" w:hAnsi="Times New Roman" w:cs="Times New Roman"/>
          <w:b/>
          <w:sz w:val="24"/>
        </w:rPr>
      </w:pPr>
      <w:r>
        <w:rPr>
          <w:rFonts w:ascii="Times New Roman" w:eastAsia="Times New Roman" w:hAnsi="Times New Roman" w:cs="Times New Roman"/>
          <w:b/>
          <w:sz w:val="24"/>
        </w:rPr>
        <w:t>JACINTA NDUNGE NZYOKA</w:t>
      </w:r>
    </w:p>
    <w:p w14:paraId="1F9B20E6" w14:textId="77777777" w:rsidR="00440E7F" w:rsidRDefault="00F462B8" w:rsidP="000C5721">
      <w:pPr>
        <w:spacing w:after="240" w:line="480" w:lineRule="auto"/>
        <w:jc w:val="center"/>
        <w:rPr>
          <w:rFonts w:ascii="Times New Roman" w:eastAsia="Times New Roman" w:hAnsi="Times New Roman" w:cs="Times New Roman"/>
          <w:b/>
          <w:sz w:val="24"/>
        </w:rPr>
      </w:pPr>
      <w:r>
        <w:rPr>
          <w:rFonts w:ascii="Times New Roman" w:eastAsia="Times New Roman" w:hAnsi="Times New Roman" w:cs="Times New Roman"/>
          <w:b/>
          <w:sz w:val="24"/>
        </w:rPr>
        <w:t>D53/OL/MSA/37787/2017</w:t>
      </w:r>
    </w:p>
    <w:p w14:paraId="32ED845B" w14:textId="77777777" w:rsidR="00440E7F" w:rsidRDefault="00440E7F" w:rsidP="000C5721">
      <w:pPr>
        <w:spacing w:after="240" w:line="480" w:lineRule="auto"/>
        <w:jc w:val="both"/>
        <w:rPr>
          <w:rFonts w:ascii="Times New Roman" w:eastAsia="Times New Roman" w:hAnsi="Times New Roman" w:cs="Times New Roman"/>
          <w:sz w:val="24"/>
          <w:shd w:val="clear" w:color="auto" w:fill="FFFFFF"/>
        </w:rPr>
      </w:pPr>
    </w:p>
    <w:p w14:paraId="49E4CFA7" w14:textId="77777777" w:rsidR="006C3F7D" w:rsidRPr="00E62576" w:rsidRDefault="006C3F7D" w:rsidP="000C5721">
      <w:pPr>
        <w:spacing w:after="240" w:line="480" w:lineRule="auto"/>
        <w:jc w:val="both"/>
        <w:rPr>
          <w:rFonts w:ascii="Times New Roman" w:eastAsia="Times New Roman" w:hAnsi="Times New Roman" w:cs="Times New Roman"/>
          <w:b/>
          <w:bCs/>
          <w:sz w:val="24"/>
          <w:shd w:val="clear" w:color="auto" w:fill="FFFFFF"/>
        </w:rPr>
      </w:pPr>
    </w:p>
    <w:p w14:paraId="006519AD" w14:textId="77777777" w:rsidR="00E62576" w:rsidRDefault="00E62576" w:rsidP="000C5721">
      <w:pPr>
        <w:spacing w:after="240" w:line="480" w:lineRule="auto"/>
        <w:rPr>
          <w:rFonts w:ascii="Times New Roman" w:eastAsia="Times New Roman" w:hAnsi="Times New Roman" w:cs="Times New Roman"/>
          <w:b/>
          <w:bCs/>
          <w:sz w:val="24"/>
          <w:shd w:val="clear" w:color="auto" w:fill="FFFFFF"/>
        </w:rPr>
      </w:pPr>
    </w:p>
    <w:p w14:paraId="5CFB62CF" w14:textId="4E69B60D" w:rsidR="00440E7F" w:rsidRPr="00E62576" w:rsidRDefault="00E62576" w:rsidP="000C5721">
      <w:pPr>
        <w:spacing w:after="240" w:line="360" w:lineRule="auto"/>
        <w:jc w:val="center"/>
        <w:rPr>
          <w:rFonts w:ascii="Times New Roman" w:eastAsia="Times New Roman" w:hAnsi="Times New Roman" w:cs="Times New Roman"/>
          <w:b/>
          <w:bCs/>
          <w:sz w:val="24"/>
          <w:shd w:val="clear" w:color="auto" w:fill="FFFFFF"/>
        </w:rPr>
      </w:pPr>
      <w:r w:rsidRPr="00E62576">
        <w:rPr>
          <w:rFonts w:ascii="Times New Roman" w:eastAsia="Times New Roman" w:hAnsi="Times New Roman" w:cs="Times New Roman"/>
          <w:b/>
          <w:bCs/>
          <w:sz w:val="24"/>
          <w:shd w:val="clear" w:color="auto" w:fill="FFFFFF"/>
        </w:rPr>
        <w:t xml:space="preserve">A RESEARCH PROJECT SUBMITTED TO THE SCHOOL OF BUSINESS, ECONOMICS AND TOURISM IN PARTIAL FULFILMENT </w:t>
      </w:r>
      <w:r w:rsidR="006A594A">
        <w:rPr>
          <w:rFonts w:ascii="Times New Roman" w:eastAsia="Times New Roman" w:hAnsi="Times New Roman" w:cs="Times New Roman"/>
          <w:b/>
          <w:bCs/>
          <w:sz w:val="24"/>
          <w:shd w:val="clear" w:color="auto" w:fill="FFFFFF"/>
        </w:rPr>
        <w:t>OF THE REQUIREMENT</w:t>
      </w:r>
      <w:r w:rsidR="00A36F5E">
        <w:rPr>
          <w:rFonts w:ascii="Times New Roman" w:eastAsia="Times New Roman" w:hAnsi="Times New Roman" w:cs="Times New Roman"/>
          <w:b/>
          <w:bCs/>
          <w:sz w:val="24"/>
          <w:shd w:val="clear" w:color="auto" w:fill="FFFFFF"/>
        </w:rPr>
        <w:t xml:space="preserve"> </w:t>
      </w:r>
      <w:r w:rsidR="009A75AE">
        <w:rPr>
          <w:rFonts w:ascii="Times New Roman" w:eastAsia="Times New Roman" w:hAnsi="Times New Roman" w:cs="Times New Roman"/>
          <w:b/>
          <w:bCs/>
          <w:sz w:val="24"/>
          <w:shd w:val="clear" w:color="auto" w:fill="FFFFFF"/>
        </w:rPr>
        <w:t xml:space="preserve"> FOR THE </w:t>
      </w:r>
      <w:r w:rsidRPr="00E62576">
        <w:rPr>
          <w:rFonts w:ascii="Times New Roman" w:eastAsia="Times New Roman" w:hAnsi="Times New Roman" w:cs="Times New Roman"/>
          <w:b/>
          <w:bCs/>
          <w:sz w:val="24"/>
          <w:shd w:val="clear" w:color="auto" w:fill="FFFFFF"/>
        </w:rPr>
        <w:t xml:space="preserve"> AWARD OF </w:t>
      </w:r>
      <w:r w:rsidR="009A75AE">
        <w:rPr>
          <w:rFonts w:ascii="Times New Roman" w:eastAsia="Times New Roman" w:hAnsi="Times New Roman" w:cs="Times New Roman"/>
          <w:b/>
          <w:bCs/>
          <w:sz w:val="24"/>
          <w:shd w:val="clear" w:color="auto" w:fill="FFFFFF"/>
        </w:rPr>
        <w:t xml:space="preserve">DEGREE OF </w:t>
      </w:r>
      <w:r w:rsidRPr="00E62576">
        <w:rPr>
          <w:rFonts w:ascii="Times New Roman" w:eastAsia="Times New Roman" w:hAnsi="Times New Roman" w:cs="Times New Roman"/>
          <w:b/>
          <w:bCs/>
          <w:sz w:val="24"/>
          <w:shd w:val="clear" w:color="auto" w:fill="FFFFFF"/>
        </w:rPr>
        <w:t xml:space="preserve">MASTER OF BUSINESS ADMINISTRATION (ENTREPRENEURSHIP OPTION) </w:t>
      </w:r>
      <w:r w:rsidR="00A36F5E">
        <w:rPr>
          <w:rFonts w:ascii="Times New Roman" w:eastAsia="Times New Roman" w:hAnsi="Times New Roman" w:cs="Times New Roman"/>
          <w:b/>
          <w:bCs/>
          <w:sz w:val="24"/>
          <w:shd w:val="clear" w:color="auto" w:fill="FFFFFF"/>
        </w:rPr>
        <w:t xml:space="preserve"> OF </w:t>
      </w:r>
      <w:r w:rsidRPr="00E62576">
        <w:rPr>
          <w:rFonts w:ascii="Times New Roman" w:eastAsia="Times New Roman" w:hAnsi="Times New Roman" w:cs="Times New Roman"/>
          <w:b/>
          <w:bCs/>
          <w:sz w:val="24"/>
          <w:shd w:val="clear" w:color="auto" w:fill="FFFFFF"/>
        </w:rPr>
        <w:t xml:space="preserve">KENYATTA UNIVERSITY </w:t>
      </w:r>
    </w:p>
    <w:p w14:paraId="4ABA653A" w14:textId="77777777" w:rsidR="00E62576" w:rsidRDefault="00E62576" w:rsidP="000C5721">
      <w:pPr>
        <w:spacing w:after="240" w:line="480" w:lineRule="auto"/>
        <w:rPr>
          <w:rFonts w:ascii="Times New Roman" w:eastAsia="Times New Roman" w:hAnsi="Times New Roman" w:cs="Times New Roman"/>
          <w:b/>
          <w:color w:val="000000" w:themeColor="text1"/>
          <w:sz w:val="24"/>
        </w:rPr>
      </w:pPr>
    </w:p>
    <w:p w14:paraId="53752867" w14:textId="77777777" w:rsidR="00E62576" w:rsidRDefault="00E62576" w:rsidP="000C5721">
      <w:pPr>
        <w:spacing w:after="240" w:line="480" w:lineRule="auto"/>
        <w:rPr>
          <w:rFonts w:ascii="Times New Roman" w:eastAsia="Times New Roman" w:hAnsi="Times New Roman" w:cs="Times New Roman"/>
          <w:b/>
          <w:color w:val="000000" w:themeColor="text1"/>
          <w:sz w:val="24"/>
        </w:rPr>
      </w:pPr>
    </w:p>
    <w:p w14:paraId="4D55FA91" w14:textId="3CE25F77" w:rsidR="00B839A8" w:rsidRDefault="006C3F7D" w:rsidP="000C5721">
      <w:pPr>
        <w:spacing w:after="240" w:line="480" w:lineRule="auto"/>
        <w:jc w:val="center"/>
        <w:rPr>
          <w:rFonts w:ascii="Times New Roman" w:eastAsia="Times New Roman" w:hAnsi="Times New Roman" w:cs="Times New Roman"/>
          <w:b/>
          <w:sz w:val="24"/>
        </w:rPr>
      </w:pPr>
      <w:r w:rsidRPr="006D73AF">
        <w:rPr>
          <w:rFonts w:ascii="Times New Roman" w:eastAsia="Times New Roman" w:hAnsi="Times New Roman" w:cs="Times New Roman"/>
          <w:b/>
          <w:color w:val="000000" w:themeColor="text1"/>
          <w:sz w:val="24"/>
        </w:rPr>
        <w:t>OCTOBER</w:t>
      </w:r>
      <w:r w:rsidR="00B839A8">
        <w:rPr>
          <w:rFonts w:ascii="Times New Roman" w:eastAsia="Times New Roman" w:hAnsi="Times New Roman" w:cs="Times New Roman"/>
          <w:b/>
          <w:color w:val="000000"/>
          <w:sz w:val="24"/>
        </w:rPr>
        <w:t xml:space="preserve">, </w:t>
      </w:r>
      <w:r w:rsidR="00B839A8">
        <w:rPr>
          <w:rFonts w:ascii="Times New Roman" w:eastAsia="Times New Roman" w:hAnsi="Times New Roman" w:cs="Times New Roman"/>
          <w:b/>
          <w:sz w:val="24"/>
        </w:rPr>
        <w:t>2022</w:t>
      </w:r>
    </w:p>
    <w:p w14:paraId="02F1E9D4" w14:textId="77777777" w:rsidR="00B839A8" w:rsidRDefault="00B839A8" w:rsidP="000C5721">
      <w:pPr>
        <w:spacing w:after="240" w:line="480" w:lineRule="auto"/>
        <w:jc w:val="center"/>
        <w:rPr>
          <w:rFonts w:ascii="Times New Roman" w:eastAsia="Times New Roman" w:hAnsi="Times New Roman" w:cs="Times New Roman"/>
          <w:b/>
          <w:color w:val="000000"/>
          <w:sz w:val="24"/>
        </w:rPr>
        <w:sectPr w:rsidR="00B839A8">
          <w:footerReference w:type="default" r:id="rId8"/>
          <w:pgSz w:w="12240" w:h="15840"/>
          <w:pgMar w:top="1440" w:right="1440" w:bottom="1440" w:left="1440" w:header="720" w:footer="720" w:gutter="0"/>
          <w:cols w:space="720"/>
          <w:docGrid w:linePitch="360"/>
        </w:sectPr>
      </w:pPr>
    </w:p>
    <w:p w14:paraId="185CDD36" w14:textId="2C136D05" w:rsidR="00440E7F" w:rsidRDefault="00F462B8" w:rsidP="000C5721">
      <w:pPr>
        <w:pStyle w:val="Heading1"/>
        <w:spacing w:line="480" w:lineRule="auto"/>
        <w:rPr>
          <w:rFonts w:eastAsia="Times New Roman"/>
        </w:rPr>
      </w:pPr>
      <w:bookmarkStart w:id="0" w:name="_Toc118188218"/>
      <w:r w:rsidRPr="00DE75BD">
        <w:lastRenderedPageBreak/>
        <w:t>DECLARATION</w:t>
      </w:r>
      <w:bookmarkEnd w:id="0"/>
    </w:p>
    <w:p w14:paraId="3D9F18D0" w14:textId="77777777" w:rsidR="00440E7F" w:rsidRDefault="00F462B8" w:rsidP="000C5721">
      <w:pPr>
        <w:spacing w:after="240" w:line="480" w:lineRule="auto"/>
        <w:jc w:val="both"/>
        <w:rPr>
          <w:rFonts w:ascii="Times New Roman" w:eastAsia="Times New Roman" w:hAnsi="Times New Roman" w:cs="Times New Roman"/>
          <w:b/>
          <w:sz w:val="24"/>
        </w:rPr>
      </w:pPr>
      <w:r>
        <w:rPr>
          <w:rFonts w:ascii="Times New Roman" w:eastAsia="Times New Roman" w:hAnsi="Times New Roman" w:cs="Times New Roman"/>
          <w:b/>
          <w:sz w:val="24"/>
        </w:rPr>
        <w:t>DECLARATION</w:t>
      </w:r>
      <w:r>
        <w:rPr>
          <w:rFonts w:ascii="Times New Roman" w:eastAsia="Times New Roman" w:hAnsi="Times New Roman" w:cs="Times New Roman"/>
          <w:b/>
          <w:color w:val="FFFFFF"/>
          <w:sz w:val="24"/>
        </w:rPr>
        <w:t>i</w:t>
      </w:r>
      <w:r>
        <w:rPr>
          <w:rFonts w:ascii="Times New Roman" w:eastAsia="Times New Roman" w:hAnsi="Times New Roman" w:cs="Times New Roman"/>
          <w:b/>
          <w:sz w:val="24"/>
        </w:rPr>
        <w:t>BY</w:t>
      </w:r>
      <w:r>
        <w:rPr>
          <w:rFonts w:ascii="Times New Roman" w:eastAsia="Times New Roman" w:hAnsi="Times New Roman" w:cs="Times New Roman"/>
          <w:b/>
          <w:color w:val="FFFFFF"/>
          <w:sz w:val="24"/>
        </w:rPr>
        <w:t>i</w:t>
      </w:r>
      <w:r>
        <w:rPr>
          <w:rFonts w:ascii="Times New Roman" w:eastAsia="Times New Roman" w:hAnsi="Times New Roman" w:cs="Times New Roman"/>
          <w:b/>
          <w:sz w:val="24"/>
        </w:rPr>
        <w:t>STUDENT</w:t>
      </w:r>
      <w:r>
        <w:rPr>
          <w:rFonts w:ascii="Times New Roman" w:eastAsia="Times New Roman" w:hAnsi="Times New Roman" w:cs="Times New Roman"/>
          <w:b/>
          <w:color w:val="FFFFFF"/>
          <w:sz w:val="24"/>
        </w:rPr>
        <w:t>i</w:t>
      </w:r>
    </w:p>
    <w:p w14:paraId="1B87C63F" w14:textId="77777777" w:rsidR="00440E7F" w:rsidRDefault="00F462B8" w:rsidP="000C5721">
      <w:pPr>
        <w:spacing w:after="24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I</w:t>
      </w:r>
      <w:r>
        <w:rPr>
          <w:rFonts w:ascii="Times New Roman" w:eastAsia="Times New Roman" w:hAnsi="Times New Roman" w:cs="Times New Roman"/>
          <w:color w:val="FFFFFF"/>
          <w:sz w:val="24"/>
        </w:rPr>
        <w:t>i</w:t>
      </w:r>
      <w:r>
        <w:rPr>
          <w:rFonts w:ascii="Times New Roman" w:eastAsia="Times New Roman" w:hAnsi="Times New Roman" w:cs="Times New Roman"/>
          <w:sz w:val="24"/>
        </w:rPr>
        <w:t>certify</w:t>
      </w:r>
      <w:r>
        <w:rPr>
          <w:rFonts w:ascii="Times New Roman" w:eastAsia="Times New Roman" w:hAnsi="Times New Roman" w:cs="Times New Roman"/>
          <w:color w:val="FFFFFF"/>
          <w:sz w:val="24"/>
        </w:rPr>
        <w:t>i</w:t>
      </w:r>
      <w:r>
        <w:rPr>
          <w:rFonts w:ascii="Times New Roman" w:eastAsia="Times New Roman" w:hAnsi="Times New Roman" w:cs="Times New Roman"/>
          <w:sz w:val="24"/>
        </w:rPr>
        <w:t>that</w:t>
      </w:r>
      <w:r>
        <w:rPr>
          <w:rFonts w:ascii="Times New Roman" w:eastAsia="Times New Roman" w:hAnsi="Times New Roman" w:cs="Times New Roman"/>
          <w:color w:val="FFFFFF"/>
          <w:sz w:val="24"/>
        </w:rPr>
        <w:t>i</w:t>
      </w:r>
      <w:r>
        <w:rPr>
          <w:rFonts w:ascii="Times New Roman" w:eastAsia="Times New Roman" w:hAnsi="Times New Roman" w:cs="Times New Roman"/>
          <w:sz w:val="24"/>
        </w:rPr>
        <w:t>this</w:t>
      </w:r>
      <w:r>
        <w:rPr>
          <w:rFonts w:ascii="Times New Roman" w:eastAsia="Times New Roman" w:hAnsi="Times New Roman" w:cs="Times New Roman"/>
          <w:color w:val="FFFFFF"/>
          <w:sz w:val="24"/>
        </w:rPr>
        <w:t>i</w:t>
      </w:r>
      <w:r>
        <w:rPr>
          <w:rFonts w:ascii="Times New Roman" w:eastAsia="Times New Roman" w:hAnsi="Times New Roman" w:cs="Times New Roman"/>
          <w:sz w:val="24"/>
        </w:rPr>
        <w:t>research</w:t>
      </w:r>
      <w:r>
        <w:rPr>
          <w:rFonts w:ascii="Times New Roman" w:eastAsia="Times New Roman" w:hAnsi="Times New Roman" w:cs="Times New Roman"/>
          <w:color w:val="FFFFFF"/>
          <w:sz w:val="24"/>
        </w:rPr>
        <w:t>i</w:t>
      </w:r>
      <w:r>
        <w:rPr>
          <w:rFonts w:ascii="Times New Roman" w:eastAsia="Times New Roman" w:hAnsi="Times New Roman" w:cs="Times New Roman"/>
          <w:sz w:val="24"/>
        </w:rPr>
        <w:t>proposal</w:t>
      </w:r>
      <w:r>
        <w:rPr>
          <w:rFonts w:ascii="Times New Roman" w:eastAsia="Times New Roman" w:hAnsi="Times New Roman" w:cs="Times New Roman"/>
          <w:color w:val="FFFFFF"/>
          <w:sz w:val="24"/>
        </w:rPr>
        <w:t>i</w:t>
      </w:r>
      <w:r>
        <w:rPr>
          <w:rFonts w:ascii="Times New Roman" w:eastAsia="Times New Roman" w:hAnsi="Times New Roman" w:cs="Times New Roman"/>
          <w:sz w:val="24"/>
        </w:rPr>
        <w:t>is</w:t>
      </w:r>
      <w:r>
        <w:rPr>
          <w:rFonts w:ascii="Times New Roman" w:eastAsia="Times New Roman" w:hAnsi="Times New Roman" w:cs="Times New Roman"/>
          <w:color w:val="FFFFFF"/>
          <w:sz w:val="24"/>
        </w:rPr>
        <w:t>i</w:t>
      </w:r>
      <w:r>
        <w:rPr>
          <w:rFonts w:ascii="Times New Roman" w:eastAsia="Times New Roman" w:hAnsi="Times New Roman" w:cs="Times New Roman"/>
          <w:sz w:val="24"/>
        </w:rPr>
        <w:t>my</w:t>
      </w:r>
      <w:r>
        <w:rPr>
          <w:rFonts w:ascii="Times New Roman" w:eastAsia="Times New Roman" w:hAnsi="Times New Roman" w:cs="Times New Roman"/>
          <w:color w:val="FFFFFF"/>
          <w:sz w:val="24"/>
        </w:rPr>
        <w:t>i</w:t>
      </w:r>
      <w:r>
        <w:rPr>
          <w:rFonts w:ascii="Times New Roman" w:eastAsia="Times New Roman" w:hAnsi="Times New Roman" w:cs="Times New Roman"/>
          <w:sz w:val="24"/>
        </w:rPr>
        <w:t>original</w:t>
      </w:r>
      <w:r>
        <w:rPr>
          <w:rFonts w:ascii="Times New Roman" w:eastAsia="Times New Roman" w:hAnsi="Times New Roman" w:cs="Times New Roman"/>
          <w:color w:val="FFFFFF"/>
          <w:sz w:val="24"/>
        </w:rPr>
        <w:t>i</w:t>
      </w:r>
      <w:r>
        <w:rPr>
          <w:rFonts w:ascii="Times New Roman" w:eastAsia="Times New Roman" w:hAnsi="Times New Roman" w:cs="Times New Roman"/>
          <w:sz w:val="24"/>
        </w:rPr>
        <w:t>work</w:t>
      </w:r>
      <w:r>
        <w:rPr>
          <w:rFonts w:ascii="Times New Roman" w:eastAsia="Times New Roman" w:hAnsi="Times New Roman" w:cs="Times New Roman"/>
          <w:color w:val="FFFFFF"/>
          <w:sz w:val="24"/>
        </w:rPr>
        <w:t>i</w:t>
      </w:r>
      <w:r>
        <w:rPr>
          <w:rFonts w:ascii="Times New Roman" w:eastAsia="Times New Roman" w:hAnsi="Times New Roman" w:cs="Times New Roman"/>
          <w:sz w:val="24"/>
        </w:rPr>
        <w:t>and</w:t>
      </w:r>
      <w:r>
        <w:rPr>
          <w:rFonts w:ascii="Times New Roman" w:eastAsia="Times New Roman" w:hAnsi="Times New Roman" w:cs="Times New Roman"/>
          <w:color w:val="FFFFFF"/>
          <w:sz w:val="24"/>
        </w:rPr>
        <w:t>i</w:t>
      </w:r>
      <w:r>
        <w:rPr>
          <w:rFonts w:ascii="Times New Roman" w:eastAsia="Times New Roman" w:hAnsi="Times New Roman" w:cs="Times New Roman"/>
          <w:sz w:val="24"/>
        </w:rPr>
        <w:t>has</w:t>
      </w:r>
      <w:r>
        <w:rPr>
          <w:rFonts w:ascii="Times New Roman" w:eastAsia="Times New Roman" w:hAnsi="Times New Roman" w:cs="Times New Roman"/>
          <w:color w:val="FFFFFF"/>
          <w:sz w:val="24"/>
        </w:rPr>
        <w:t>i</w:t>
      </w:r>
      <w:r>
        <w:rPr>
          <w:rFonts w:ascii="Times New Roman" w:eastAsia="Times New Roman" w:hAnsi="Times New Roman" w:cs="Times New Roman"/>
          <w:sz w:val="24"/>
        </w:rPr>
        <w:t>not</w:t>
      </w:r>
      <w:r>
        <w:rPr>
          <w:rFonts w:ascii="Times New Roman" w:eastAsia="Times New Roman" w:hAnsi="Times New Roman" w:cs="Times New Roman"/>
          <w:color w:val="FFFFFF"/>
          <w:sz w:val="24"/>
        </w:rPr>
        <w:t>i</w:t>
      </w:r>
      <w:r>
        <w:rPr>
          <w:rFonts w:ascii="Times New Roman" w:eastAsia="Times New Roman" w:hAnsi="Times New Roman" w:cs="Times New Roman"/>
          <w:sz w:val="24"/>
        </w:rPr>
        <w:t>been</w:t>
      </w:r>
      <w:r>
        <w:rPr>
          <w:rFonts w:ascii="Times New Roman" w:eastAsia="Times New Roman" w:hAnsi="Times New Roman" w:cs="Times New Roman"/>
          <w:color w:val="FFFFFF"/>
          <w:sz w:val="24"/>
        </w:rPr>
        <w:t>i</w:t>
      </w:r>
      <w:r>
        <w:rPr>
          <w:rFonts w:ascii="Times New Roman" w:eastAsia="Times New Roman" w:hAnsi="Times New Roman" w:cs="Times New Roman"/>
          <w:sz w:val="24"/>
        </w:rPr>
        <w:t>submitted</w:t>
      </w:r>
      <w:r>
        <w:rPr>
          <w:rFonts w:ascii="Times New Roman" w:eastAsia="Times New Roman" w:hAnsi="Times New Roman" w:cs="Times New Roman"/>
          <w:color w:val="FFFFFF"/>
          <w:sz w:val="24"/>
        </w:rPr>
        <w:t>i</w:t>
      </w:r>
      <w:r>
        <w:rPr>
          <w:rFonts w:ascii="Times New Roman" w:eastAsia="Times New Roman" w:hAnsi="Times New Roman" w:cs="Times New Roman"/>
          <w:sz w:val="24"/>
        </w:rPr>
        <w:t>for</w:t>
      </w:r>
      <w:r>
        <w:rPr>
          <w:rFonts w:ascii="Times New Roman" w:eastAsia="Times New Roman" w:hAnsi="Times New Roman" w:cs="Times New Roman"/>
          <w:color w:val="FFFFFF"/>
          <w:sz w:val="24"/>
        </w:rPr>
        <w:t>i</w:t>
      </w:r>
      <w:r>
        <w:rPr>
          <w:rFonts w:ascii="Times New Roman" w:eastAsia="Times New Roman" w:hAnsi="Times New Roman" w:cs="Times New Roman"/>
          <w:sz w:val="24"/>
        </w:rPr>
        <w:t>a</w:t>
      </w:r>
      <w:r>
        <w:rPr>
          <w:rFonts w:ascii="Times New Roman" w:eastAsia="Times New Roman" w:hAnsi="Times New Roman" w:cs="Times New Roman"/>
          <w:color w:val="FFFFFF"/>
          <w:sz w:val="24"/>
        </w:rPr>
        <w:t>i</w:t>
      </w:r>
      <w:r>
        <w:rPr>
          <w:rFonts w:ascii="Times New Roman" w:eastAsia="Times New Roman" w:hAnsi="Times New Roman" w:cs="Times New Roman"/>
          <w:sz w:val="24"/>
        </w:rPr>
        <w:t>degree</w:t>
      </w:r>
      <w:r>
        <w:rPr>
          <w:rFonts w:ascii="Times New Roman" w:eastAsia="Times New Roman" w:hAnsi="Times New Roman" w:cs="Times New Roman"/>
          <w:color w:val="FFFFFF"/>
          <w:sz w:val="24"/>
        </w:rPr>
        <w:t>i</w:t>
      </w:r>
      <w:r>
        <w:rPr>
          <w:rFonts w:ascii="Times New Roman" w:eastAsia="Times New Roman" w:hAnsi="Times New Roman" w:cs="Times New Roman"/>
          <w:sz w:val="24"/>
        </w:rPr>
        <w:t>oraward</w:t>
      </w:r>
      <w:r>
        <w:rPr>
          <w:rFonts w:ascii="Times New Roman" w:eastAsia="Times New Roman" w:hAnsi="Times New Roman" w:cs="Times New Roman"/>
          <w:color w:val="FFFFFF"/>
          <w:sz w:val="24"/>
        </w:rPr>
        <w:t>i</w:t>
      </w:r>
      <w:r>
        <w:rPr>
          <w:rFonts w:ascii="Times New Roman" w:eastAsia="Times New Roman" w:hAnsi="Times New Roman" w:cs="Times New Roman"/>
          <w:sz w:val="24"/>
        </w:rPr>
        <w:t>from</w:t>
      </w:r>
      <w:r>
        <w:rPr>
          <w:rFonts w:ascii="Times New Roman" w:eastAsia="Times New Roman" w:hAnsi="Times New Roman" w:cs="Times New Roman"/>
          <w:color w:val="FFFFFF"/>
          <w:sz w:val="24"/>
        </w:rPr>
        <w:t>i</w:t>
      </w:r>
      <w:r>
        <w:rPr>
          <w:rFonts w:ascii="Times New Roman" w:eastAsia="Times New Roman" w:hAnsi="Times New Roman" w:cs="Times New Roman"/>
          <w:sz w:val="24"/>
        </w:rPr>
        <w:t>any</w:t>
      </w:r>
      <w:r>
        <w:rPr>
          <w:rFonts w:ascii="Times New Roman" w:eastAsia="Times New Roman" w:hAnsi="Times New Roman" w:cs="Times New Roman"/>
          <w:color w:val="FFFFFF"/>
          <w:sz w:val="24"/>
        </w:rPr>
        <w:t>i</w:t>
      </w:r>
      <w:r>
        <w:rPr>
          <w:rFonts w:ascii="Times New Roman" w:eastAsia="Times New Roman" w:hAnsi="Times New Roman" w:cs="Times New Roman"/>
          <w:sz w:val="24"/>
        </w:rPr>
        <w:t>other</w:t>
      </w:r>
      <w:r>
        <w:rPr>
          <w:rFonts w:ascii="Times New Roman" w:eastAsia="Times New Roman" w:hAnsi="Times New Roman" w:cs="Times New Roman"/>
          <w:color w:val="FFFFFF"/>
          <w:sz w:val="24"/>
        </w:rPr>
        <w:t>i</w:t>
      </w:r>
      <w:r>
        <w:rPr>
          <w:rFonts w:ascii="Times New Roman" w:eastAsia="Times New Roman" w:hAnsi="Times New Roman" w:cs="Times New Roman"/>
          <w:sz w:val="24"/>
        </w:rPr>
        <w:t>university.</w:t>
      </w:r>
    </w:p>
    <w:p w14:paraId="42CD1AD4" w14:textId="77777777" w:rsidR="00440E7F" w:rsidRDefault="00440E7F" w:rsidP="000C5721">
      <w:pPr>
        <w:spacing w:after="240" w:line="480" w:lineRule="auto"/>
        <w:jc w:val="both"/>
        <w:rPr>
          <w:rFonts w:ascii="Times New Roman" w:eastAsia="Times New Roman" w:hAnsi="Times New Roman" w:cs="Times New Roman"/>
          <w:sz w:val="24"/>
        </w:rPr>
      </w:pPr>
    </w:p>
    <w:p w14:paraId="518B1CD8" w14:textId="77777777" w:rsidR="00440E7F" w:rsidRDefault="00F462B8" w:rsidP="000C5721">
      <w:pPr>
        <w:spacing w:after="24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Signed ………………………….</w:t>
      </w:r>
    </w:p>
    <w:p w14:paraId="60DE5E89" w14:textId="77777777" w:rsidR="00440E7F" w:rsidRDefault="00F462B8" w:rsidP="000C5721">
      <w:pPr>
        <w:spacing w:after="24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Jacinta Nzyoka</w:t>
      </w:r>
    </w:p>
    <w:p w14:paraId="4DDDA654" w14:textId="77777777" w:rsidR="00440E7F" w:rsidRDefault="00F462B8" w:rsidP="000C5721">
      <w:pPr>
        <w:spacing w:after="240" w:line="480" w:lineRule="auto"/>
        <w:jc w:val="both"/>
        <w:rPr>
          <w:rFonts w:ascii="Times New Roman" w:eastAsia="Times New Roman" w:hAnsi="Times New Roman" w:cs="Times New Roman"/>
          <w:sz w:val="24"/>
          <w:shd w:val="clear" w:color="auto" w:fill="FFFFFF"/>
        </w:rPr>
      </w:pPr>
      <w:r>
        <w:rPr>
          <w:rFonts w:ascii="Times New Roman" w:eastAsia="Times New Roman" w:hAnsi="Times New Roman" w:cs="Times New Roman"/>
          <w:sz w:val="24"/>
          <w:shd w:val="clear" w:color="auto" w:fill="FFFFFF"/>
        </w:rPr>
        <w:t>D53/OL/MSA/37787/2017</w:t>
      </w:r>
    </w:p>
    <w:p w14:paraId="4B42C852" w14:textId="77777777" w:rsidR="00440E7F" w:rsidRDefault="00440E7F" w:rsidP="000C5721">
      <w:pPr>
        <w:spacing w:after="240" w:line="480" w:lineRule="auto"/>
        <w:jc w:val="both"/>
        <w:rPr>
          <w:rFonts w:ascii="Times New Roman" w:eastAsia="Times New Roman" w:hAnsi="Times New Roman" w:cs="Times New Roman"/>
          <w:sz w:val="24"/>
          <w:shd w:val="clear" w:color="auto" w:fill="FFFFFF"/>
        </w:rPr>
      </w:pPr>
    </w:p>
    <w:p w14:paraId="5C0BC987" w14:textId="77777777" w:rsidR="00440E7F" w:rsidRDefault="00F462B8" w:rsidP="000C5721">
      <w:pPr>
        <w:spacing w:after="240" w:line="480" w:lineRule="auto"/>
        <w:jc w:val="both"/>
        <w:rPr>
          <w:rFonts w:ascii="Times New Roman" w:eastAsia="Times New Roman" w:hAnsi="Times New Roman" w:cs="Times New Roman"/>
          <w:b/>
          <w:sz w:val="24"/>
          <w:shd w:val="clear" w:color="auto" w:fill="FFFFFF"/>
        </w:rPr>
      </w:pPr>
      <w:r>
        <w:rPr>
          <w:rFonts w:ascii="Times New Roman" w:eastAsia="Times New Roman" w:hAnsi="Times New Roman" w:cs="Times New Roman"/>
          <w:b/>
          <w:sz w:val="24"/>
          <w:shd w:val="clear" w:color="auto" w:fill="FFFFFF"/>
        </w:rPr>
        <w:t xml:space="preserve">DECLARATION BY SUPERVISOR </w:t>
      </w:r>
    </w:p>
    <w:p w14:paraId="4B3F34C8" w14:textId="77777777" w:rsidR="00440E7F" w:rsidRDefault="00F462B8" w:rsidP="000C5721">
      <w:pPr>
        <w:spacing w:after="24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As the University Supervisor, I certify that the work contained in this research proposal was done by the student under my supervision. </w:t>
      </w:r>
    </w:p>
    <w:p w14:paraId="52D8B658" w14:textId="77777777" w:rsidR="00440E7F" w:rsidRDefault="00440E7F" w:rsidP="000C5721">
      <w:pPr>
        <w:spacing w:after="240" w:line="480" w:lineRule="auto"/>
        <w:jc w:val="both"/>
        <w:rPr>
          <w:rFonts w:ascii="Times New Roman" w:eastAsia="Times New Roman" w:hAnsi="Times New Roman" w:cs="Times New Roman"/>
          <w:sz w:val="24"/>
        </w:rPr>
      </w:pPr>
    </w:p>
    <w:p w14:paraId="5ED83811" w14:textId="77777777" w:rsidR="00440E7F" w:rsidRDefault="00F462B8" w:rsidP="000C5721">
      <w:pPr>
        <w:spacing w:after="24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Signed: ………………………..</w:t>
      </w:r>
    </w:p>
    <w:p w14:paraId="27EBC5CF" w14:textId="77777777" w:rsidR="00440E7F" w:rsidRDefault="00F462B8" w:rsidP="000C5721">
      <w:pPr>
        <w:spacing w:after="24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Dr. Lawrence Wainaina</w:t>
      </w:r>
    </w:p>
    <w:p w14:paraId="1B1063AD" w14:textId="77777777" w:rsidR="00440E7F" w:rsidRDefault="00F462B8" w:rsidP="000C5721">
      <w:pPr>
        <w:spacing w:after="24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Department</w:t>
      </w:r>
      <w:r>
        <w:rPr>
          <w:rFonts w:ascii="Times New Roman" w:eastAsia="Times New Roman" w:hAnsi="Times New Roman" w:cs="Times New Roman"/>
          <w:color w:val="FFFFFF"/>
          <w:sz w:val="24"/>
        </w:rPr>
        <w:t>1</w:t>
      </w:r>
      <w:r>
        <w:rPr>
          <w:rFonts w:ascii="Times New Roman" w:eastAsia="Times New Roman" w:hAnsi="Times New Roman" w:cs="Times New Roman"/>
          <w:sz w:val="24"/>
        </w:rPr>
        <w:t>of</w:t>
      </w:r>
      <w:r>
        <w:rPr>
          <w:rFonts w:ascii="Times New Roman" w:eastAsia="Times New Roman" w:hAnsi="Times New Roman" w:cs="Times New Roman"/>
          <w:color w:val="FFFFFF"/>
          <w:sz w:val="24"/>
        </w:rPr>
        <w:t>1</w:t>
      </w:r>
      <w:r>
        <w:rPr>
          <w:rFonts w:ascii="Times New Roman" w:eastAsia="Times New Roman" w:hAnsi="Times New Roman" w:cs="Times New Roman"/>
          <w:sz w:val="24"/>
        </w:rPr>
        <w:t>Business</w:t>
      </w:r>
      <w:r>
        <w:rPr>
          <w:rFonts w:ascii="Times New Roman" w:eastAsia="Times New Roman" w:hAnsi="Times New Roman" w:cs="Times New Roman"/>
          <w:color w:val="FFFFFF"/>
          <w:sz w:val="24"/>
        </w:rPr>
        <w:t>1</w:t>
      </w:r>
      <w:r>
        <w:rPr>
          <w:rFonts w:ascii="Times New Roman" w:eastAsia="Times New Roman" w:hAnsi="Times New Roman" w:cs="Times New Roman"/>
          <w:sz w:val="24"/>
        </w:rPr>
        <w:t>Administration</w:t>
      </w:r>
      <w:r>
        <w:rPr>
          <w:rFonts w:ascii="Times New Roman" w:eastAsia="Times New Roman" w:hAnsi="Times New Roman" w:cs="Times New Roman"/>
          <w:color w:val="FFFFFF"/>
          <w:sz w:val="24"/>
        </w:rPr>
        <w:t>1</w:t>
      </w:r>
    </w:p>
    <w:p w14:paraId="691B0ACD" w14:textId="77777777" w:rsidR="00A23ED3" w:rsidRDefault="00A23ED3" w:rsidP="000C5721">
      <w:pPr>
        <w:tabs>
          <w:tab w:val="left" w:pos="7950"/>
        </w:tabs>
        <w:spacing w:after="240" w:line="480" w:lineRule="auto"/>
        <w:jc w:val="both"/>
        <w:rPr>
          <w:rFonts w:ascii="Times New Roman" w:eastAsia="Times New Roman" w:hAnsi="Times New Roman" w:cs="Times New Roman"/>
          <w:b/>
          <w:sz w:val="24"/>
        </w:rPr>
      </w:pPr>
    </w:p>
    <w:p w14:paraId="0668FD0E" w14:textId="77777777" w:rsidR="00440E7F" w:rsidRDefault="00F462B8" w:rsidP="000C5721">
      <w:pPr>
        <w:pStyle w:val="Heading1"/>
        <w:spacing w:line="480" w:lineRule="auto"/>
        <w:rPr>
          <w:rFonts w:eastAsia="Times New Roman"/>
        </w:rPr>
      </w:pPr>
      <w:bookmarkStart w:id="1" w:name="_Toc118188219"/>
      <w:r>
        <w:rPr>
          <w:rFonts w:eastAsia="Times New Roman"/>
        </w:rPr>
        <w:lastRenderedPageBreak/>
        <w:t>DEDICATION</w:t>
      </w:r>
      <w:bookmarkEnd w:id="1"/>
    </w:p>
    <w:p w14:paraId="04C0C693" w14:textId="77777777" w:rsidR="00440E7F" w:rsidRDefault="00F462B8" w:rsidP="000C5721">
      <w:pPr>
        <w:spacing w:after="24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I</w:t>
      </w:r>
      <w:r>
        <w:rPr>
          <w:rFonts w:ascii="Times New Roman" w:eastAsia="Times New Roman" w:hAnsi="Times New Roman" w:cs="Times New Roman"/>
          <w:color w:val="FFFFFF"/>
          <w:sz w:val="24"/>
        </w:rPr>
        <w:t>1</w:t>
      </w:r>
      <w:r>
        <w:rPr>
          <w:rFonts w:ascii="Times New Roman" w:eastAsia="Times New Roman" w:hAnsi="Times New Roman" w:cs="Times New Roman"/>
          <w:sz w:val="24"/>
        </w:rPr>
        <w:t>dedicate</w:t>
      </w:r>
      <w:r>
        <w:rPr>
          <w:rFonts w:ascii="Times New Roman" w:eastAsia="Times New Roman" w:hAnsi="Times New Roman" w:cs="Times New Roman"/>
          <w:color w:val="FFFFFF"/>
          <w:sz w:val="24"/>
        </w:rPr>
        <w:t>1</w:t>
      </w:r>
      <w:r>
        <w:rPr>
          <w:rFonts w:ascii="Times New Roman" w:eastAsia="Times New Roman" w:hAnsi="Times New Roman" w:cs="Times New Roman"/>
          <w:sz w:val="24"/>
        </w:rPr>
        <w:t>this</w:t>
      </w:r>
      <w:r>
        <w:rPr>
          <w:rFonts w:ascii="Times New Roman" w:eastAsia="Times New Roman" w:hAnsi="Times New Roman" w:cs="Times New Roman"/>
          <w:color w:val="FFFFFF"/>
          <w:sz w:val="24"/>
        </w:rPr>
        <w:t>1</w:t>
      </w:r>
      <w:r>
        <w:rPr>
          <w:rFonts w:ascii="Times New Roman" w:eastAsia="Times New Roman" w:hAnsi="Times New Roman" w:cs="Times New Roman"/>
          <w:sz w:val="24"/>
        </w:rPr>
        <w:t>proposal</w:t>
      </w:r>
      <w:r>
        <w:rPr>
          <w:rFonts w:ascii="Times New Roman" w:eastAsia="Times New Roman" w:hAnsi="Times New Roman" w:cs="Times New Roman"/>
          <w:color w:val="FFFFFF"/>
          <w:sz w:val="24"/>
        </w:rPr>
        <w:t>1</w:t>
      </w:r>
      <w:r>
        <w:rPr>
          <w:rFonts w:ascii="Times New Roman" w:eastAsia="Times New Roman" w:hAnsi="Times New Roman" w:cs="Times New Roman"/>
          <w:sz w:val="24"/>
        </w:rPr>
        <w:t>to the Almighty God, who through by His grace and mercy has been seen me through from the beginning to the end.</w:t>
      </w:r>
    </w:p>
    <w:p w14:paraId="728EA9A0" w14:textId="77777777" w:rsidR="00440E7F" w:rsidRDefault="00440E7F" w:rsidP="000C5721">
      <w:pPr>
        <w:tabs>
          <w:tab w:val="left" w:pos="7950"/>
        </w:tabs>
        <w:spacing w:after="240" w:line="480" w:lineRule="auto"/>
        <w:jc w:val="both"/>
        <w:rPr>
          <w:rFonts w:ascii="Times New Roman" w:eastAsia="Times New Roman" w:hAnsi="Times New Roman" w:cs="Times New Roman"/>
          <w:b/>
          <w:sz w:val="24"/>
        </w:rPr>
      </w:pPr>
    </w:p>
    <w:p w14:paraId="660E501D" w14:textId="77777777" w:rsidR="00440E7F" w:rsidRDefault="00440E7F" w:rsidP="000C5721">
      <w:pPr>
        <w:tabs>
          <w:tab w:val="left" w:pos="7950"/>
        </w:tabs>
        <w:spacing w:after="240" w:line="480" w:lineRule="auto"/>
        <w:jc w:val="both"/>
        <w:rPr>
          <w:rFonts w:ascii="Times New Roman" w:eastAsia="Times New Roman" w:hAnsi="Times New Roman" w:cs="Times New Roman"/>
          <w:b/>
          <w:sz w:val="24"/>
        </w:rPr>
      </w:pPr>
    </w:p>
    <w:p w14:paraId="4E246571" w14:textId="77777777" w:rsidR="00440E7F" w:rsidRDefault="00440E7F" w:rsidP="000C5721">
      <w:pPr>
        <w:tabs>
          <w:tab w:val="left" w:pos="7950"/>
        </w:tabs>
        <w:spacing w:after="240" w:line="480" w:lineRule="auto"/>
        <w:jc w:val="both"/>
        <w:rPr>
          <w:rFonts w:ascii="Times New Roman" w:eastAsia="Times New Roman" w:hAnsi="Times New Roman" w:cs="Times New Roman"/>
          <w:b/>
          <w:sz w:val="24"/>
        </w:rPr>
      </w:pPr>
    </w:p>
    <w:p w14:paraId="65547205" w14:textId="77777777" w:rsidR="00440E7F" w:rsidRDefault="00440E7F" w:rsidP="000C5721">
      <w:pPr>
        <w:tabs>
          <w:tab w:val="left" w:pos="7950"/>
        </w:tabs>
        <w:spacing w:after="240" w:line="480" w:lineRule="auto"/>
        <w:jc w:val="both"/>
        <w:rPr>
          <w:rFonts w:ascii="Times New Roman" w:eastAsia="Times New Roman" w:hAnsi="Times New Roman" w:cs="Times New Roman"/>
          <w:b/>
          <w:sz w:val="24"/>
        </w:rPr>
      </w:pPr>
    </w:p>
    <w:p w14:paraId="73A71F14" w14:textId="77777777" w:rsidR="00440E7F" w:rsidRDefault="00440E7F" w:rsidP="000C5721">
      <w:pPr>
        <w:tabs>
          <w:tab w:val="left" w:pos="7950"/>
        </w:tabs>
        <w:spacing w:after="240" w:line="480" w:lineRule="auto"/>
        <w:jc w:val="both"/>
        <w:rPr>
          <w:rFonts w:ascii="Times New Roman" w:eastAsia="Times New Roman" w:hAnsi="Times New Roman" w:cs="Times New Roman"/>
          <w:b/>
          <w:sz w:val="24"/>
        </w:rPr>
      </w:pPr>
    </w:p>
    <w:p w14:paraId="6D60265E" w14:textId="77777777" w:rsidR="00440E7F" w:rsidRDefault="00440E7F" w:rsidP="000C5721">
      <w:pPr>
        <w:tabs>
          <w:tab w:val="left" w:pos="7950"/>
        </w:tabs>
        <w:spacing w:after="240" w:line="480" w:lineRule="auto"/>
        <w:jc w:val="both"/>
        <w:rPr>
          <w:rFonts w:ascii="Times New Roman" w:eastAsia="Times New Roman" w:hAnsi="Times New Roman" w:cs="Times New Roman"/>
          <w:b/>
          <w:sz w:val="24"/>
        </w:rPr>
      </w:pPr>
    </w:p>
    <w:p w14:paraId="1CACD7C4" w14:textId="77777777" w:rsidR="00440E7F" w:rsidRDefault="00440E7F" w:rsidP="000C5721">
      <w:pPr>
        <w:tabs>
          <w:tab w:val="left" w:pos="7950"/>
        </w:tabs>
        <w:spacing w:after="240" w:line="480" w:lineRule="auto"/>
        <w:jc w:val="both"/>
        <w:rPr>
          <w:rFonts w:ascii="Times New Roman" w:eastAsia="Times New Roman" w:hAnsi="Times New Roman" w:cs="Times New Roman"/>
          <w:b/>
          <w:sz w:val="24"/>
        </w:rPr>
      </w:pPr>
    </w:p>
    <w:p w14:paraId="2DDE382C" w14:textId="77777777" w:rsidR="00440E7F" w:rsidRDefault="00440E7F" w:rsidP="000C5721">
      <w:pPr>
        <w:tabs>
          <w:tab w:val="left" w:pos="7950"/>
        </w:tabs>
        <w:spacing w:after="240" w:line="480" w:lineRule="auto"/>
        <w:jc w:val="both"/>
        <w:rPr>
          <w:rFonts w:ascii="Times New Roman" w:eastAsia="Times New Roman" w:hAnsi="Times New Roman" w:cs="Times New Roman"/>
          <w:b/>
          <w:sz w:val="24"/>
        </w:rPr>
      </w:pPr>
    </w:p>
    <w:p w14:paraId="411DABC7" w14:textId="77777777" w:rsidR="00440E7F" w:rsidRDefault="00440E7F" w:rsidP="000C5721">
      <w:pPr>
        <w:tabs>
          <w:tab w:val="left" w:pos="7950"/>
        </w:tabs>
        <w:spacing w:after="240" w:line="480" w:lineRule="auto"/>
        <w:jc w:val="both"/>
        <w:rPr>
          <w:rFonts w:ascii="Times New Roman" w:eastAsia="Times New Roman" w:hAnsi="Times New Roman" w:cs="Times New Roman"/>
          <w:b/>
          <w:sz w:val="24"/>
        </w:rPr>
      </w:pPr>
    </w:p>
    <w:p w14:paraId="2A53C92F" w14:textId="77777777" w:rsidR="00440E7F" w:rsidRDefault="00440E7F" w:rsidP="000C5721">
      <w:pPr>
        <w:tabs>
          <w:tab w:val="left" w:pos="7950"/>
        </w:tabs>
        <w:spacing w:after="240" w:line="480" w:lineRule="auto"/>
        <w:jc w:val="both"/>
        <w:rPr>
          <w:rFonts w:ascii="Times New Roman" w:eastAsia="Times New Roman" w:hAnsi="Times New Roman" w:cs="Times New Roman"/>
          <w:b/>
          <w:sz w:val="24"/>
        </w:rPr>
      </w:pPr>
    </w:p>
    <w:p w14:paraId="6B59EC62" w14:textId="77777777" w:rsidR="00440E7F" w:rsidRDefault="00440E7F" w:rsidP="000C5721">
      <w:pPr>
        <w:tabs>
          <w:tab w:val="left" w:pos="7950"/>
        </w:tabs>
        <w:spacing w:after="240" w:line="480" w:lineRule="auto"/>
        <w:jc w:val="both"/>
        <w:rPr>
          <w:rFonts w:ascii="Times New Roman" w:eastAsia="Times New Roman" w:hAnsi="Times New Roman" w:cs="Times New Roman"/>
          <w:b/>
          <w:sz w:val="24"/>
        </w:rPr>
      </w:pPr>
    </w:p>
    <w:p w14:paraId="73CE6369" w14:textId="77777777" w:rsidR="00440E7F" w:rsidRDefault="00440E7F" w:rsidP="000C5721">
      <w:pPr>
        <w:tabs>
          <w:tab w:val="left" w:pos="7950"/>
        </w:tabs>
        <w:spacing w:after="240" w:line="480" w:lineRule="auto"/>
        <w:jc w:val="both"/>
        <w:rPr>
          <w:rFonts w:ascii="Times New Roman" w:eastAsia="Times New Roman" w:hAnsi="Times New Roman" w:cs="Times New Roman"/>
          <w:b/>
          <w:sz w:val="24"/>
        </w:rPr>
      </w:pPr>
    </w:p>
    <w:p w14:paraId="752EB4A4" w14:textId="77777777" w:rsidR="00440E7F" w:rsidRDefault="00440E7F" w:rsidP="000C5721">
      <w:pPr>
        <w:spacing w:after="200" w:line="480" w:lineRule="auto"/>
        <w:jc w:val="both"/>
        <w:rPr>
          <w:rFonts w:ascii="Times New Roman" w:eastAsia="Times New Roman" w:hAnsi="Times New Roman" w:cs="Times New Roman"/>
          <w:sz w:val="24"/>
        </w:rPr>
      </w:pPr>
    </w:p>
    <w:p w14:paraId="1BD4ECC5" w14:textId="77777777" w:rsidR="00440E7F" w:rsidRDefault="00F462B8" w:rsidP="000C5721">
      <w:pPr>
        <w:pStyle w:val="Heading1"/>
        <w:spacing w:line="480" w:lineRule="auto"/>
        <w:rPr>
          <w:rFonts w:eastAsia="Times New Roman"/>
        </w:rPr>
      </w:pPr>
      <w:bookmarkStart w:id="2" w:name="_Toc118188220"/>
      <w:r>
        <w:rPr>
          <w:rFonts w:eastAsia="Times New Roman"/>
        </w:rPr>
        <w:lastRenderedPageBreak/>
        <w:t>ACKNOWLEDGEMENT</w:t>
      </w:r>
      <w:bookmarkEnd w:id="2"/>
    </w:p>
    <w:p w14:paraId="528BF857" w14:textId="77777777" w:rsidR="00440E7F" w:rsidRDefault="00F462B8" w:rsidP="000C5721">
      <w:pPr>
        <w:spacing w:after="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My gratitude goes first of all to Almighty God for giving me good health throughout my studies. I would want to express my gratitude to my supervisor, Dr.</w:t>
      </w:r>
      <w:r>
        <w:rPr>
          <w:rFonts w:ascii="Times New Roman" w:eastAsia="Times New Roman" w:hAnsi="Times New Roman" w:cs="Times New Roman"/>
          <w:color w:val="FF0000"/>
          <w:sz w:val="24"/>
        </w:rPr>
        <w:t xml:space="preserve"> </w:t>
      </w:r>
      <w:r w:rsidRPr="00A23ED3">
        <w:rPr>
          <w:rFonts w:ascii="Times New Roman" w:eastAsia="Times New Roman" w:hAnsi="Times New Roman" w:cs="Times New Roman"/>
          <w:color w:val="000000" w:themeColor="text1"/>
          <w:sz w:val="24"/>
        </w:rPr>
        <w:t>Lawrence</w:t>
      </w:r>
      <w:r>
        <w:rPr>
          <w:rFonts w:ascii="Times New Roman" w:eastAsia="Times New Roman" w:hAnsi="Times New Roman" w:cs="Times New Roman"/>
          <w:color w:val="FF0000"/>
          <w:sz w:val="24"/>
        </w:rPr>
        <w:t xml:space="preserve"> </w:t>
      </w:r>
      <w:r>
        <w:rPr>
          <w:rFonts w:ascii="Times New Roman" w:eastAsia="Times New Roman" w:hAnsi="Times New Roman" w:cs="Times New Roman"/>
          <w:sz w:val="24"/>
        </w:rPr>
        <w:t>Wainaina, for his relentless efforts in providing excellent professional assistance that aided me to complete this</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project. I would also like to thank</w:t>
      </w:r>
      <w:r>
        <w:rPr>
          <w:rFonts w:ascii="Times New Roman" w:eastAsia="Times New Roman" w:hAnsi="Times New Roman" w:cs="Times New Roman"/>
          <w:color w:val="FFFFFF"/>
          <w:sz w:val="24"/>
        </w:rPr>
        <w:t>i</w:t>
      </w:r>
      <w:r>
        <w:rPr>
          <w:rFonts w:ascii="Times New Roman" w:eastAsia="Times New Roman" w:hAnsi="Times New Roman" w:cs="Times New Roman"/>
          <w:sz w:val="24"/>
        </w:rPr>
        <w:t>my</w:t>
      </w:r>
      <w:r>
        <w:rPr>
          <w:rFonts w:ascii="Times New Roman" w:eastAsia="Times New Roman" w:hAnsi="Times New Roman" w:cs="Times New Roman"/>
          <w:color w:val="FFFFFF"/>
          <w:sz w:val="24"/>
        </w:rPr>
        <w:t>i</w:t>
      </w:r>
      <w:r>
        <w:rPr>
          <w:rFonts w:ascii="Times New Roman" w:eastAsia="Times New Roman" w:hAnsi="Times New Roman" w:cs="Times New Roman"/>
          <w:sz w:val="24"/>
        </w:rPr>
        <w:t>family, friends, classmates at Masters level, co-workers and management for  their</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 xml:space="preserve">unwavering support during this time. </w:t>
      </w:r>
    </w:p>
    <w:p w14:paraId="5EC2F2FA" w14:textId="77777777" w:rsidR="00440E7F" w:rsidRDefault="00440E7F" w:rsidP="000C5721">
      <w:pPr>
        <w:spacing w:after="240" w:line="480" w:lineRule="auto"/>
        <w:jc w:val="center"/>
        <w:rPr>
          <w:rFonts w:ascii="Times New Roman" w:eastAsia="Times New Roman" w:hAnsi="Times New Roman" w:cs="Times New Roman"/>
          <w:b/>
          <w:sz w:val="24"/>
        </w:rPr>
      </w:pPr>
    </w:p>
    <w:p w14:paraId="77F044B2" w14:textId="77777777" w:rsidR="00440E7F" w:rsidRDefault="00440E7F" w:rsidP="000C5721">
      <w:pPr>
        <w:tabs>
          <w:tab w:val="left" w:pos="7950"/>
        </w:tabs>
        <w:spacing w:after="240" w:line="480" w:lineRule="auto"/>
        <w:jc w:val="both"/>
        <w:rPr>
          <w:rFonts w:ascii="Times New Roman" w:eastAsia="Times New Roman" w:hAnsi="Times New Roman" w:cs="Times New Roman"/>
          <w:b/>
          <w:sz w:val="24"/>
        </w:rPr>
      </w:pPr>
    </w:p>
    <w:p w14:paraId="578865BC" w14:textId="77777777" w:rsidR="00440E7F" w:rsidRDefault="00440E7F" w:rsidP="006E2612">
      <w:pPr>
        <w:tabs>
          <w:tab w:val="left" w:pos="7950"/>
        </w:tabs>
        <w:spacing w:after="0" w:line="480" w:lineRule="auto"/>
        <w:jc w:val="both"/>
        <w:rPr>
          <w:rFonts w:ascii="Times New Roman" w:eastAsia="Times New Roman" w:hAnsi="Times New Roman" w:cs="Times New Roman"/>
          <w:b/>
          <w:sz w:val="24"/>
        </w:rPr>
      </w:pPr>
    </w:p>
    <w:p w14:paraId="26B3CDEA" w14:textId="77777777" w:rsidR="00440E7F" w:rsidRDefault="00440E7F" w:rsidP="006E2612">
      <w:pPr>
        <w:tabs>
          <w:tab w:val="left" w:pos="7950"/>
        </w:tabs>
        <w:spacing w:after="0" w:line="480" w:lineRule="auto"/>
        <w:jc w:val="both"/>
        <w:rPr>
          <w:rFonts w:ascii="Times New Roman" w:eastAsia="Times New Roman" w:hAnsi="Times New Roman" w:cs="Times New Roman"/>
          <w:b/>
          <w:sz w:val="24"/>
        </w:rPr>
      </w:pPr>
    </w:p>
    <w:p w14:paraId="5AEF6412" w14:textId="77777777" w:rsidR="00440E7F" w:rsidRDefault="00440E7F" w:rsidP="006E2612">
      <w:pPr>
        <w:tabs>
          <w:tab w:val="left" w:pos="7950"/>
        </w:tabs>
        <w:spacing w:after="0" w:line="480" w:lineRule="auto"/>
        <w:jc w:val="both"/>
        <w:rPr>
          <w:rFonts w:ascii="Times New Roman" w:eastAsia="Times New Roman" w:hAnsi="Times New Roman" w:cs="Times New Roman"/>
          <w:b/>
          <w:sz w:val="24"/>
        </w:rPr>
      </w:pPr>
    </w:p>
    <w:p w14:paraId="2CDEED1E" w14:textId="77777777" w:rsidR="00440E7F" w:rsidRDefault="00440E7F" w:rsidP="006E2612">
      <w:pPr>
        <w:tabs>
          <w:tab w:val="left" w:pos="7950"/>
        </w:tabs>
        <w:spacing w:after="0" w:line="480" w:lineRule="auto"/>
        <w:jc w:val="both"/>
        <w:rPr>
          <w:rFonts w:ascii="Times New Roman" w:eastAsia="Times New Roman" w:hAnsi="Times New Roman" w:cs="Times New Roman"/>
          <w:b/>
          <w:sz w:val="24"/>
        </w:rPr>
      </w:pPr>
    </w:p>
    <w:p w14:paraId="7F3B64EC" w14:textId="77777777" w:rsidR="00440E7F" w:rsidRDefault="00440E7F" w:rsidP="006E2612">
      <w:pPr>
        <w:tabs>
          <w:tab w:val="left" w:pos="7950"/>
        </w:tabs>
        <w:spacing w:after="0" w:line="480" w:lineRule="auto"/>
        <w:jc w:val="both"/>
        <w:rPr>
          <w:rFonts w:ascii="Times New Roman" w:eastAsia="Times New Roman" w:hAnsi="Times New Roman" w:cs="Times New Roman"/>
          <w:b/>
          <w:sz w:val="24"/>
        </w:rPr>
      </w:pPr>
    </w:p>
    <w:p w14:paraId="15751E03" w14:textId="4EA1BF57" w:rsidR="006E2612" w:rsidRDefault="006E2612" w:rsidP="006E2612">
      <w:pPr>
        <w:keepNext/>
        <w:keepLines/>
        <w:spacing w:before="480" w:after="0" w:line="480" w:lineRule="auto"/>
        <w:rPr>
          <w:rFonts w:ascii="Times New Roman" w:eastAsia="Times New Roman" w:hAnsi="Times New Roman" w:cs="Times New Roman"/>
          <w:b/>
          <w:color w:val="000000" w:themeColor="text1"/>
          <w:sz w:val="24"/>
        </w:rPr>
      </w:pPr>
    </w:p>
    <w:p w14:paraId="1F0C4507" w14:textId="6E6CE6DB" w:rsidR="00105D4F" w:rsidRDefault="00105D4F" w:rsidP="006E2612">
      <w:pPr>
        <w:keepNext/>
        <w:keepLines/>
        <w:spacing w:before="480" w:after="0" w:line="480" w:lineRule="auto"/>
        <w:rPr>
          <w:rFonts w:ascii="Times New Roman" w:eastAsia="Times New Roman" w:hAnsi="Times New Roman" w:cs="Times New Roman"/>
          <w:b/>
          <w:color w:val="000000" w:themeColor="text1"/>
          <w:sz w:val="24"/>
        </w:rPr>
      </w:pPr>
    </w:p>
    <w:sdt>
      <w:sdtPr>
        <w:rPr>
          <w:rFonts w:asciiTheme="minorHAnsi" w:eastAsiaTheme="minorEastAsia" w:hAnsiTheme="minorHAnsi" w:cstheme="minorBidi"/>
          <w:b w:val="0"/>
          <w:bCs w:val="0"/>
          <w:color w:val="auto"/>
          <w:sz w:val="22"/>
          <w:szCs w:val="22"/>
        </w:rPr>
        <w:id w:val="-402757129"/>
        <w:docPartObj>
          <w:docPartGallery w:val="Table of Contents"/>
          <w:docPartUnique/>
        </w:docPartObj>
      </w:sdtPr>
      <w:sdtEndPr>
        <w:rPr>
          <w:noProof/>
        </w:rPr>
      </w:sdtEndPr>
      <w:sdtContent>
        <w:p w14:paraId="1454979A" w14:textId="77777777" w:rsidR="006E2612" w:rsidRDefault="006E2612" w:rsidP="006E2612">
          <w:pPr>
            <w:pStyle w:val="TOCHeading"/>
            <w:spacing w:line="360" w:lineRule="auto"/>
            <w:rPr>
              <w:rFonts w:asciiTheme="minorHAnsi" w:eastAsiaTheme="minorEastAsia" w:hAnsiTheme="minorHAnsi" w:cstheme="minorBidi"/>
              <w:b w:val="0"/>
              <w:bCs w:val="0"/>
              <w:color w:val="auto"/>
              <w:sz w:val="22"/>
              <w:szCs w:val="22"/>
            </w:rPr>
          </w:pPr>
        </w:p>
        <w:p w14:paraId="6EF28F9D" w14:textId="531A77EC" w:rsidR="00105D4F" w:rsidRDefault="00105D4F" w:rsidP="006E2612">
          <w:pPr>
            <w:pStyle w:val="TOCHeading"/>
            <w:spacing w:line="360" w:lineRule="auto"/>
          </w:pPr>
        </w:p>
        <w:p w14:paraId="39777AE4" w14:textId="10D92469" w:rsidR="00105D4F" w:rsidRDefault="00105D4F" w:rsidP="00105D4F"/>
        <w:p w14:paraId="75568770" w14:textId="77777777" w:rsidR="00105D4F" w:rsidRPr="00105D4F" w:rsidRDefault="00105D4F" w:rsidP="00105D4F"/>
        <w:p w14:paraId="3C632A25" w14:textId="0D6B784B" w:rsidR="00DE75BD" w:rsidRDefault="0031240D" w:rsidP="006E2612">
          <w:pPr>
            <w:pStyle w:val="TOCHeading"/>
            <w:spacing w:line="360" w:lineRule="auto"/>
          </w:pPr>
          <w:r>
            <w:lastRenderedPageBreak/>
            <w:t>TABLE OF CONTENTS</w:t>
          </w:r>
        </w:p>
        <w:p w14:paraId="5C1562B9" w14:textId="63FB6066" w:rsidR="00D31097" w:rsidRDefault="00DE75BD">
          <w:pPr>
            <w:pStyle w:val="TOC1"/>
            <w:rPr>
              <w:rFonts w:asciiTheme="minorHAnsi" w:eastAsiaTheme="minorEastAsia" w:hAnsiTheme="minorHAnsi" w:cstheme="minorBidi"/>
              <w:b w:val="0"/>
              <w:sz w:val="22"/>
            </w:rPr>
          </w:pPr>
          <w:r>
            <w:fldChar w:fldCharType="begin"/>
          </w:r>
          <w:r>
            <w:instrText xml:space="preserve"> TOC \o "1-3" \h \z \u </w:instrText>
          </w:r>
          <w:r>
            <w:fldChar w:fldCharType="separate"/>
          </w:r>
          <w:hyperlink w:anchor="_Toc118188218" w:history="1">
            <w:r w:rsidR="00D31097" w:rsidRPr="0082107A">
              <w:rPr>
                <w:rStyle w:val="Hyperlink"/>
              </w:rPr>
              <w:t>DECLARATION</w:t>
            </w:r>
            <w:r w:rsidR="00D31097">
              <w:rPr>
                <w:webHidden/>
              </w:rPr>
              <w:tab/>
            </w:r>
            <w:r w:rsidR="00D31097">
              <w:rPr>
                <w:webHidden/>
              </w:rPr>
              <w:fldChar w:fldCharType="begin"/>
            </w:r>
            <w:r w:rsidR="00D31097">
              <w:rPr>
                <w:webHidden/>
              </w:rPr>
              <w:instrText xml:space="preserve"> PAGEREF _Toc118188218 \h </w:instrText>
            </w:r>
            <w:r w:rsidR="00D31097">
              <w:rPr>
                <w:webHidden/>
              </w:rPr>
            </w:r>
            <w:r w:rsidR="00D31097">
              <w:rPr>
                <w:webHidden/>
              </w:rPr>
              <w:fldChar w:fldCharType="separate"/>
            </w:r>
            <w:r w:rsidR="008902D4">
              <w:rPr>
                <w:webHidden/>
              </w:rPr>
              <w:t>ii</w:t>
            </w:r>
            <w:r w:rsidR="00D31097">
              <w:rPr>
                <w:webHidden/>
              </w:rPr>
              <w:fldChar w:fldCharType="end"/>
            </w:r>
          </w:hyperlink>
        </w:p>
        <w:p w14:paraId="3B793DE8" w14:textId="4AE7724A" w:rsidR="00D31097" w:rsidRDefault="00A10B04">
          <w:pPr>
            <w:pStyle w:val="TOC1"/>
            <w:rPr>
              <w:rFonts w:asciiTheme="minorHAnsi" w:eastAsiaTheme="minorEastAsia" w:hAnsiTheme="minorHAnsi" w:cstheme="minorBidi"/>
              <w:b w:val="0"/>
              <w:sz w:val="22"/>
            </w:rPr>
          </w:pPr>
          <w:hyperlink w:anchor="_Toc118188219" w:history="1">
            <w:r w:rsidR="00D31097" w:rsidRPr="0082107A">
              <w:rPr>
                <w:rStyle w:val="Hyperlink"/>
              </w:rPr>
              <w:t>DEDICATION</w:t>
            </w:r>
            <w:r w:rsidR="00D31097">
              <w:rPr>
                <w:webHidden/>
              </w:rPr>
              <w:tab/>
            </w:r>
            <w:r w:rsidR="00D31097">
              <w:rPr>
                <w:webHidden/>
              </w:rPr>
              <w:fldChar w:fldCharType="begin"/>
            </w:r>
            <w:r w:rsidR="00D31097">
              <w:rPr>
                <w:webHidden/>
              </w:rPr>
              <w:instrText xml:space="preserve"> PAGEREF _Toc118188219 \h </w:instrText>
            </w:r>
            <w:r w:rsidR="00D31097">
              <w:rPr>
                <w:webHidden/>
              </w:rPr>
            </w:r>
            <w:r w:rsidR="00D31097">
              <w:rPr>
                <w:webHidden/>
              </w:rPr>
              <w:fldChar w:fldCharType="separate"/>
            </w:r>
            <w:r w:rsidR="008902D4">
              <w:rPr>
                <w:webHidden/>
              </w:rPr>
              <w:t>iii</w:t>
            </w:r>
            <w:r w:rsidR="00D31097">
              <w:rPr>
                <w:webHidden/>
              </w:rPr>
              <w:fldChar w:fldCharType="end"/>
            </w:r>
          </w:hyperlink>
        </w:p>
        <w:p w14:paraId="3548B9EF" w14:textId="3D79FB96" w:rsidR="00D31097" w:rsidRDefault="00A10B04">
          <w:pPr>
            <w:pStyle w:val="TOC1"/>
            <w:rPr>
              <w:rFonts w:asciiTheme="minorHAnsi" w:eastAsiaTheme="minorEastAsia" w:hAnsiTheme="minorHAnsi" w:cstheme="minorBidi"/>
              <w:b w:val="0"/>
              <w:sz w:val="22"/>
            </w:rPr>
          </w:pPr>
          <w:hyperlink w:anchor="_Toc118188220" w:history="1">
            <w:r w:rsidR="00D31097" w:rsidRPr="0082107A">
              <w:rPr>
                <w:rStyle w:val="Hyperlink"/>
              </w:rPr>
              <w:t>ACKNOWLEDGEMENT</w:t>
            </w:r>
            <w:r w:rsidR="00D31097">
              <w:rPr>
                <w:webHidden/>
              </w:rPr>
              <w:tab/>
            </w:r>
            <w:r w:rsidR="00D31097">
              <w:rPr>
                <w:webHidden/>
              </w:rPr>
              <w:fldChar w:fldCharType="begin"/>
            </w:r>
            <w:r w:rsidR="00D31097">
              <w:rPr>
                <w:webHidden/>
              </w:rPr>
              <w:instrText xml:space="preserve"> PAGEREF _Toc118188220 \h </w:instrText>
            </w:r>
            <w:r w:rsidR="00D31097">
              <w:rPr>
                <w:webHidden/>
              </w:rPr>
            </w:r>
            <w:r w:rsidR="00D31097">
              <w:rPr>
                <w:webHidden/>
              </w:rPr>
              <w:fldChar w:fldCharType="separate"/>
            </w:r>
            <w:r w:rsidR="008902D4">
              <w:rPr>
                <w:webHidden/>
              </w:rPr>
              <w:t>iv</w:t>
            </w:r>
            <w:r w:rsidR="00D31097">
              <w:rPr>
                <w:webHidden/>
              </w:rPr>
              <w:fldChar w:fldCharType="end"/>
            </w:r>
          </w:hyperlink>
        </w:p>
        <w:p w14:paraId="4211D8B2" w14:textId="4CFDAB3E" w:rsidR="00D31097" w:rsidRDefault="00A10B04">
          <w:pPr>
            <w:pStyle w:val="TOC1"/>
            <w:rPr>
              <w:rFonts w:asciiTheme="minorHAnsi" w:eastAsiaTheme="minorEastAsia" w:hAnsiTheme="minorHAnsi" w:cstheme="minorBidi"/>
              <w:b w:val="0"/>
              <w:sz w:val="22"/>
            </w:rPr>
          </w:pPr>
          <w:hyperlink w:anchor="_Toc118188221" w:history="1">
            <w:r w:rsidR="00D31097" w:rsidRPr="0082107A">
              <w:rPr>
                <w:rStyle w:val="Hyperlink"/>
              </w:rPr>
              <w:t>LIST OF TABLES</w:t>
            </w:r>
            <w:r w:rsidR="00D31097">
              <w:rPr>
                <w:webHidden/>
              </w:rPr>
              <w:tab/>
            </w:r>
            <w:r w:rsidR="00D31097">
              <w:rPr>
                <w:webHidden/>
              </w:rPr>
              <w:fldChar w:fldCharType="begin"/>
            </w:r>
            <w:r w:rsidR="00D31097">
              <w:rPr>
                <w:webHidden/>
              </w:rPr>
              <w:instrText xml:space="preserve"> PAGEREF _Toc118188221 \h </w:instrText>
            </w:r>
            <w:r w:rsidR="00D31097">
              <w:rPr>
                <w:webHidden/>
              </w:rPr>
            </w:r>
            <w:r w:rsidR="00D31097">
              <w:rPr>
                <w:webHidden/>
              </w:rPr>
              <w:fldChar w:fldCharType="separate"/>
            </w:r>
            <w:r w:rsidR="008902D4">
              <w:rPr>
                <w:webHidden/>
              </w:rPr>
              <w:t>viii</w:t>
            </w:r>
            <w:r w:rsidR="00D31097">
              <w:rPr>
                <w:webHidden/>
              </w:rPr>
              <w:fldChar w:fldCharType="end"/>
            </w:r>
          </w:hyperlink>
        </w:p>
        <w:p w14:paraId="41B2FA75" w14:textId="09446B58" w:rsidR="00D31097" w:rsidRDefault="00A10B04">
          <w:pPr>
            <w:pStyle w:val="TOC1"/>
            <w:rPr>
              <w:rFonts w:asciiTheme="minorHAnsi" w:eastAsiaTheme="minorEastAsia" w:hAnsiTheme="minorHAnsi" w:cstheme="minorBidi"/>
              <w:b w:val="0"/>
              <w:sz w:val="22"/>
            </w:rPr>
          </w:pPr>
          <w:hyperlink w:anchor="_Toc118188222" w:history="1">
            <w:r w:rsidR="00D31097" w:rsidRPr="0082107A">
              <w:rPr>
                <w:rStyle w:val="Hyperlink"/>
              </w:rPr>
              <w:t>ABBREVIATION AND ACRONYMS</w:t>
            </w:r>
            <w:r w:rsidR="00D31097">
              <w:rPr>
                <w:webHidden/>
              </w:rPr>
              <w:tab/>
            </w:r>
            <w:r w:rsidR="00D31097">
              <w:rPr>
                <w:webHidden/>
              </w:rPr>
              <w:fldChar w:fldCharType="begin"/>
            </w:r>
            <w:r w:rsidR="00D31097">
              <w:rPr>
                <w:webHidden/>
              </w:rPr>
              <w:instrText xml:space="preserve"> PAGEREF _Toc118188222 \h </w:instrText>
            </w:r>
            <w:r w:rsidR="00D31097">
              <w:rPr>
                <w:webHidden/>
              </w:rPr>
            </w:r>
            <w:r w:rsidR="00D31097">
              <w:rPr>
                <w:webHidden/>
              </w:rPr>
              <w:fldChar w:fldCharType="separate"/>
            </w:r>
            <w:r w:rsidR="008902D4">
              <w:rPr>
                <w:webHidden/>
              </w:rPr>
              <w:t>ix</w:t>
            </w:r>
            <w:r w:rsidR="00D31097">
              <w:rPr>
                <w:webHidden/>
              </w:rPr>
              <w:fldChar w:fldCharType="end"/>
            </w:r>
          </w:hyperlink>
        </w:p>
        <w:p w14:paraId="0A3F3386" w14:textId="680B76CF" w:rsidR="00D31097" w:rsidRDefault="00A10B04">
          <w:pPr>
            <w:pStyle w:val="TOC1"/>
            <w:rPr>
              <w:rFonts w:asciiTheme="minorHAnsi" w:eastAsiaTheme="minorEastAsia" w:hAnsiTheme="minorHAnsi" w:cstheme="minorBidi"/>
              <w:b w:val="0"/>
              <w:sz w:val="22"/>
            </w:rPr>
          </w:pPr>
          <w:hyperlink w:anchor="_Toc118188223" w:history="1">
            <w:r w:rsidR="00D31097" w:rsidRPr="0082107A">
              <w:rPr>
                <w:rStyle w:val="Hyperlink"/>
              </w:rPr>
              <w:t>OPERATIONAL DEFINITION OF TERMS</w:t>
            </w:r>
            <w:r w:rsidR="00D31097">
              <w:rPr>
                <w:webHidden/>
              </w:rPr>
              <w:tab/>
            </w:r>
            <w:r w:rsidR="00D31097">
              <w:rPr>
                <w:webHidden/>
              </w:rPr>
              <w:fldChar w:fldCharType="begin"/>
            </w:r>
            <w:r w:rsidR="00D31097">
              <w:rPr>
                <w:webHidden/>
              </w:rPr>
              <w:instrText xml:space="preserve"> PAGEREF _Toc118188223 \h </w:instrText>
            </w:r>
            <w:r w:rsidR="00D31097">
              <w:rPr>
                <w:webHidden/>
              </w:rPr>
            </w:r>
            <w:r w:rsidR="00D31097">
              <w:rPr>
                <w:webHidden/>
              </w:rPr>
              <w:fldChar w:fldCharType="separate"/>
            </w:r>
            <w:r w:rsidR="008902D4">
              <w:rPr>
                <w:webHidden/>
              </w:rPr>
              <w:t>x</w:t>
            </w:r>
            <w:r w:rsidR="00D31097">
              <w:rPr>
                <w:webHidden/>
              </w:rPr>
              <w:fldChar w:fldCharType="end"/>
            </w:r>
          </w:hyperlink>
        </w:p>
        <w:p w14:paraId="35A84710" w14:textId="342975C3" w:rsidR="00D31097" w:rsidRDefault="00A10B04">
          <w:pPr>
            <w:pStyle w:val="TOC1"/>
            <w:rPr>
              <w:rFonts w:asciiTheme="minorHAnsi" w:eastAsiaTheme="minorEastAsia" w:hAnsiTheme="minorHAnsi" w:cstheme="minorBidi"/>
              <w:b w:val="0"/>
              <w:sz w:val="22"/>
            </w:rPr>
          </w:pPr>
          <w:hyperlink w:anchor="_Toc118188224" w:history="1">
            <w:r w:rsidR="00D31097" w:rsidRPr="0082107A">
              <w:rPr>
                <w:rStyle w:val="Hyperlink"/>
              </w:rPr>
              <w:t>ABSTRACT</w:t>
            </w:r>
            <w:r w:rsidR="00D31097">
              <w:rPr>
                <w:webHidden/>
              </w:rPr>
              <w:tab/>
            </w:r>
            <w:r w:rsidR="00D31097">
              <w:rPr>
                <w:webHidden/>
              </w:rPr>
              <w:fldChar w:fldCharType="begin"/>
            </w:r>
            <w:r w:rsidR="00D31097">
              <w:rPr>
                <w:webHidden/>
              </w:rPr>
              <w:instrText xml:space="preserve"> PAGEREF _Toc118188224 \h </w:instrText>
            </w:r>
            <w:r w:rsidR="00D31097">
              <w:rPr>
                <w:webHidden/>
              </w:rPr>
            </w:r>
            <w:r w:rsidR="00D31097">
              <w:rPr>
                <w:webHidden/>
              </w:rPr>
              <w:fldChar w:fldCharType="separate"/>
            </w:r>
            <w:r w:rsidR="008902D4">
              <w:rPr>
                <w:webHidden/>
              </w:rPr>
              <w:t>xi</w:t>
            </w:r>
            <w:r w:rsidR="00D31097">
              <w:rPr>
                <w:webHidden/>
              </w:rPr>
              <w:fldChar w:fldCharType="end"/>
            </w:r>
          </w:hyperlink>
        </w:p>
        <w:p w14:paraId="13BB112C" w14:textId="1359C844" w:rsidR="00D31097" w:rsidRDefault="00A10B04">
          <w:pPr>
            <w:pStyle w:val="TOC1"/>
            <w:rPr>
              <w:rFonts w:asciiTheme="minorHAnsi" w:eastAsiaTheme="minorEastAsia" w:hAnsiTheme="minorHAnsi" w:cstheme="minorBidi"/>
              <w:b w:val="0"/>
              <w:sz w:val="22"/>
            </w:rPr>
          </w:pPr>
          <w:hyperlink w:anchor="_Toc118188225" w:history="1">
            <w:r w:rsidR="00D31097" w:rsidRPr="0082107A">
              <w:rPr>
                <w:rStyle w:val="Hyperlink"/>
              </w:rPr>
              <w:t>CHAPTER ONE</w:t>
            </w:r>
            <w:r w:rsidR="00D31097">
              <w:rPr>
                <w:webHidden/>
              </w:rPr>
              <w:tab/>
            </w:r>
            <w:r w:rsidR="00D31097">
              <w:rPr>
                <w:webHidden/>
              </w:rPr>
              <w:fldChar w:fldCharType="begin"/>
            </w:r>
            <w:r w:rsidR="00D31097">
              <w:rPr>
                <w:webHidden/>
              </w:rPr>
              <w:instrText xml:space="preserve"> PAGEREF _Toc118188225 \h </w:instrText>
            </w:r>
            <w:r w:rsidR="00D31097">
              <w:rPr>
                <w:webHidden/>
              </w:rPr>
            </w:r>
            <w:r w:rsidR="00D31097">
              <w:rPr>
                <w:webHidden/>
              </w:rPr>
              <w:fldChar w:fldCharType="separate"/>
            </w:r>
            <w:r w:rsidR="008902D4">
              <w:rPr>
                <w:webHidden/>
              </w:rPr>
              <w:t>1</w:t>
            </w:r>
            <w:r w:rsidR="00D31097">
              <w:rPr>
                <w:webHidden/>
              </w:rPr>
              <w:fldChar w:fldCharType="end"/>
            </w:r>
          </w:hyperlink>
        </w:p>
        <w:p w14:paraId="0A8E8F18" w14:textId="0A45D3AE" w:rsidR="00D31097" w:rsidRDefault="00A10B04">
          <w:pPr>
            <w:pStyle w:val="TOC1"/>
            <w:rPr>
              <w:rFonts w:asciiTheme="minorHAnsi" w:eastAsiaTheme="minorEastAsia" w:hAnsiTheme="minorHAnsi" w:cstheme="minorBidi"/>
              <w:b w:val="0"/>
              <w:sz w:val="22"/>
            </w:rPr>
          </w:pPr>
          <w:hyperlink w:anchor="_Toc118188226" w:history="1">
            <w:r w:rsidR="00D31097" w:rsidRPr="0082107A">
              <w:rPr>
                <w:rStyle w:val="Hyperlink"/>
              </w:rPr>
              <w:t>INTRODUCTION</w:t>
            </w:r>
            <w:r w:rsidR="00D31097">
              <w:rPr>
                <w:webHidden/>
              </w:rPr>
              <w:tab/>
            </w:r>
            <w:r w:rsidR="00D31097">
              <w:rPr>
                <w:webHidden/>
              </w:rPr>
              <w:fldChar w:fldCharType="begin"/>
            </w:r>
            <w:r w:rsidR="00D31097">
              <w:rPr>
                <w:webHidden/>
              </w:rPr>
              <w:instrText xml:space="preserve"> PAGEREF _Toc118188226 \h </w:instrText>
            </w:r>
            <w:r w:rsidR="00D31097">
              <w:rPr>
                <w:webHidden/>
              </w:rPr>
            </w:r>
            <w:r w:rsidR="00D31097">
              <w:rPr>
                <w:webHidden/>
              </w:rPr>
              <w:fldChar w:fldCharType="separate"/>
            </w:r>
            <w:r w:rsidR="008902D4">
              <w:rPr>
                <w:webHidden/>
              </w:rPr>
              <w:t>1</w:t>
            </w:r>
            <w:r w:rsidR="00D31097">
              <w:rPr>
                <w:webHidden/>
              </w:rPr>
              <w:fldChar w:fldCharType="end"/>
            </w:r>
          </w:hyperlink>
        </w:p>
        <w:p w14:paraId="1A14317C" w14:textId="2F2A7D94" w:rsidR="00D31097" w:rsidRDefault="00A10B04">
          <w:pPr>
            <w:pStyle w:val="TOC2"/>
            <w:rPr>
              <w:rFonts w:asciiTheme="minorHAnsi" w:hAnsiTheme="minorHAnsi" w:cstheme="minorBidi"/>
              <w:color w:val="auto"/>
              <w:sz w:val="22"/>
              <w:szCs w:val="22"/>
            </w:rPr>
          </w:pPr>
          <w:hyperlink w:anchor="_Toc118188227" w:history="1">
            <w:r w:rsidR="00671C63">
              <w:rPr>
                <w:rStyle w:val="Hyperlink"/>
                <w:rFonts w:eastAsia="Times New Roman"/>
              </w:rPr>
              <w:t xml:space="preserve">1.1 Background to the </w:t>
            </w:r>
            <w:r w:rsidR="00D31097" w:rsidRPr="0082107A">
              <w:rPr>
                <w:rStyle w:val="Hyperlink"/>
                <w:rFonts w:eastAsia="Times New Roman"/>
              </w:rPr>
              <w:t>Study</w:t>
            </w:r>
            <w:r w:rsidR="00D31097">
              <w:rPr>
                <w:webHidden/>
              </w:rPr>
              <w:tab/>
            </w:r>
            <w:r w:rsidR="00D31097">
              <w:rPr>
                <w:webHidden/>
              </w:rPr>
              <w:fldChar w:fldCharType="begin"/>
            </w:r>
            <w:r w:rsidR="00D31097">
              <w:rPr>
                <w:webHidden/>
              </w:rPr>
              <w:instrText xml:space="preserve"> PAGEREF _Toc118188227 \h </w:instrText>
            </w:r>
            <w:r w:rsidR="00D31097">
              <w:rPr>
                <w:webHidden/>
              </w:rPr>
            </w:r>
            <w:r w:rsidR="00D31097">
              <w:rPr>
                <w:webHidden/>
              </w:rPr>
              <w:fldChar w:fldCharType="separate"/>
            </w:r>
            <w:r w:rsidR="008902D4">
              <w:rPr>
                <w:webHidden/>
              </w:rPr>
              <w:t>1</w:t>
            </w:r>
            <w:r w:rsidR="00D31097">
              <w:rPr>
                <w:webHidden/>
              </w:rPr>
              <w:fldChar w:fldCharType="end"/>
            </w:r>
          </w:hyperlink>
        </w:p>
        <w:p w14:paraId="13BB2A81" w14:textId="70A8E686" w:rsidR="00D31097" w:rsidRDefault="00A10B04">
          <w:pPr>
            <w:pStyle w:val="TOC3"/>
            <w:tabs>
              <w:tab w:val="right" w:leader="dot" w:pos="9350"/>
            </w:tabs>
            <w:rPr>
              <w:rFonts w:asciiTheme="minorHAnsi" w:hAnsiTheme="minorHAnsi"/>
              <w:noProof/>
              <w:sz w:val="22"/>
            </w:rPr>
          </w:pPr>
          <w:hyperlink w:anchor="_Toc118188228" w:history="1">
            <w:r w:rsidR="00D31097" w:rsidRPr="0082107A">
              <w:rPr>
                <w:rStyle w:val="Hyperlink"/>
                <w:rFonts w:eastAsia="Times New Roman" w:cs="Times New Roman"/>
                <w:noProof/>
              </w:rPr>
              <w:t xml:space="preserve">1.1.1 </w:t>
            </w:r>
            <w:r w:rsidR="00D31097" w:rsidRPr="0082107A">
              <w:rPr>
                <w:rStyle w:val="Hyperlink"/>
                <w:noProof/>
              </w:rPr>
              <w:t>Performance</w:t>
            </w:r>
            <w:r w:rsidR="00D31097">
              <w:rPr>
                <w:noProof/>
                <w:webHidden/>
              </w:rPr>
              <w:tab/>
            </w:r>
            <w:r w:rsidR="00D31097">
              <w:rPr>
                <w:noProof/>
                <w:webHidden/>
              </w:rPr>
              <w:fldChar w:fldCharType="begin"/>
            </w:r>
            <w:r w:rsidR="00D31097">
              <w:rPr>
                <w:noProof/>
                <w:webHidden/>
              </w:rPr>
              <w:instrText xml:space="preserve"> PAGEREF _Toc118188228 \h </w:instrText>
            </w:r>
            <w:r w:rsidR="00D31097">
              <w:rPr>
                <w:noProof/>
                <w:webHidden/>
              </w:rPr>
            </w:r>
            <w:r w:rsidR="00D31097">
              <w:rPr>
                <w:noProof/>
                <w:webHidden/>
              </w:rPr>
              <w:fldChar w:fldCharType="separate"/>
            </w:r>
            <w:r w:rsidR="008902D4">
              <w:rPr>
                <w:noProof/>
                <w:webHidden/>
              </w:rPr>
              <w:t>3</w:t>
            </w:r>
            <w:r w:rsidR="00D31097">
              <w:rPr>
                <w:noProof/>
                <w:webHidden/>
              </w:rPr>
              <w:fldChar w:fldCharType="end"/>
            </w:r>
          </w:hyperlink>
        </w:p>
        <w:p w14:paraId="0E5A6325" w14:textId="1DD51E07" w:rsidR="00D31097" w:rsidRDefault="00A10B04">
          <w:pPr>
            <w:pStyle w:val="TOC3"/>
            <w:tabs>
              <w:tab w:val="right" w:leader="dot" w:pos="9350"/>
            </w:tabs>
            <w:rPr>
              <w:rFonts w:asciiTheme="minorHAnsi" w:hAnsiTheme="minorHAnsi"/>
              <w:noProof/>
              <w:sz w:val="22"/>
            </w:rPr>
          </w:pPr>
          <w:hyperlink w:anchor="_Toc118188229" w:history="1">
            <w:r w:rsidR="00D31097" w:rsidRPr="0082107A">
              <w:rPr>
                <w:rStyle w:val="Hyperlink"/>
                <w:rFonts w:eastAsia="Times New Roman"/>
                <w:noProof/>
              </w:rPr>
              <w:t xml:space="preserve">1.1.2 </w:t>
            </w:r>
            <w:r w:rsidR="00D31097" w:rsidRPr="0082107A">
              <w:rPr>
                <w:rStyle w:val="Hyperlink"/>
                <w:noProof/>
              </w:rPr>
              <w:t>Government</w:t>
            </w:r>
            <w:r w:rsidR="00D31097" w:rsidRPr="0082107A">
              <w:rPr>
                <w:rStyle w:val="Hyperlink"/>
                <w:rFonts w:eastAsia="Times New Roman"/>
                <w:noProof/>
              </w:rPr>
              <w:t xml:space="preserve"> Interventions</w:t>
            </w:r>
            <w:r w:rsidR="00D31097">
              <w:rPr>
                <w:noProof/>
                <w:webHidden/>
              </w:rPr>
              <w:tab/>
            </w:r>
            <w:r w:rsidR="00D31097">
              <w:rPr>
                <w:noProof/>
                <w:webHidden/>
              </w:rPr>
              <w:fldChar w:fldCharType="begin"/>
            </w:r>
            <w:r w:rsidR="00D31097">
              <w:rPr>
                <w:noProof/>
                <w:webHidden/>
              </w:rPr>
              <w:instrText xml:space="preserve"> PAGEREF _Toc118188229 \h </w:instrText>
            </w:r>
            <w:r w:rsidR="00D31097">
              <w:rPr>
                <w:noProof/>
                <w:webHidden/>
              </w:rPr>
            </w:r>
            <w:r w:rsidR="00D31097">
              <w:rPr>
                <w:noProof/>
                <w:webHidden/>
              </w:rPr>
              <w:fldChar w:fldCharType="separate"/>
            </w:r>
            <w:r w:rsidR="008902D4">
              <w:rPr>
                <w:noProof/>
                <w:webHidden/>
              </w:rPr>
              <w:t>5</w:t>
            </w:r>
            <w:r w:rsidR="00D31097">
              <w:rPr>
                <w:noProof/>
                <w:webHidden/>
              </w:rPr>
              <w:fldChar w:fldCharType="end"/>
            </w:r>
          </w:hyperlink>
        </w:p>
        <w:p w14:paraId="3C9A3279" w14:textId="55561867" w:rsidR="00D31097" w:rsidRDefault="00A10B04">
          <w:pPr>
            <w:pStyle w:val="TOC3"/>
            <w:tabs>
              <w:tab w:val="right" w:leader="dot" w:pos="9350"/>
            </w:tabs>
            <w:rPr>
              <w:rFonts w:asciiTheme="minorHAnsi" w:hAnsiTheme="minorHAnsi"/>
              <w:noProof/>
              <w:sz w:val="22"/>
            </w:rPr>
          </w:pPr>
          <w:hyperlink w:anchor="_Toc118188230" w:history="1">
            <w:r w:rsidR="00671C63">
              <w:rPr>
                <w:rStyle w:val="Hyperlink"/>
                <w:rFonts w:eastAsia="Times New Roman"/>
                <w:noProof/>
              </w:rPr>
              <w:t xml:space="preserve">1.1.3 Micro and Small Enterprises </w:t>
            </w:r>
            <w:r w:rsidR="00D31097" w:rsidRPr="0082107A">
              <w:rPr>
                <w:rStyle w:val="Hyperlink"/>
                <w:rFonts w:eastAsia="Times New Roman"/>
                <w:noProof/>
              </w:rPr>
              <w:t>(MSEs) in Mombasa County</w:t>
            </w:r>
            <w:r w:rsidR="00D31097">
              <w:rPr>
                <w:noProof/>
                <w:webHidden/>
              </w:rPr>
              <w:tab/>
            </w:r>
            <w:r w:rsidR="00D31097">
              <w:rPr>
                <w:noProof/>
                <w:webHidden/>
              </w:rPr>
              <w:fldChar w:fldCharType="begin"/>
            </w:r>
            <w:r w:rsidR="00D31097">
              <w:rPr>
                <w:noProof/>
                <w:webHidden/>
              </w:rPr>
              <w:instrText xml:space="preserve"> PAGEREF _Toc118188230 \h </w:instrText>
            </w:r>
            <w:r w:rsidR="00D31097">
              <w:rPr>
                <w:noProof/>
                <w:webHidden/>
              </w:rPr>
            </w:r>
            <w:r w:rsidR="00D31097">
              <w:rPr>
                <w:noProof/>
                <w:webHidden/>
              </w:rPr>
              <w:fldChar w:fldCharType="separate"/>
            </w:r>
            <w:r w:rsidR="008902D4">
              <w:rPr>
                <w:noProof/>
                <w:webHidden/>
              </w:rPr>
              <w:t>8</w:t>
            </w:r>
            <w:r w:rsidR="00D31097">
              <w:rPr>
                <w:noProof/>
                <w:webHidden/>
              </w:rPr>
              <w:fldChar w:fldCharType="end"/>
            </w:r>
          </w:hyperlink>
        </w:p>
        <w:p w14:paraId="028F0FFF" w14:textId="7B9CCA31" w:rsidR="00D31097" w:rsidRDefault="00A10B04">
          <w:pPr>
            <w:pStyle w:val="TOC2"/>
            <w:rPr>
              <w:rFonts w:asciiTheme="minorHAnsi" w:hAnsiTheme="minorHAnsi" w:cstheme="minorBidi"/>
              <w:color w:val="auto"/>
              <w:sz w:val="22"/>
              <w:szCs w:val="22"/>
            </w:rPr>
          </w:pPr>
          <w:hyperlink w:anchor="_Toc118188231" w:history="1">
            <w:r w:rsidR="00D31097" w:rsidRPr="0082107A">
              <w:rPr>
                <w:rStyle w:val="Hyperlink"/>
                <w:rFonts w:eastAsia="Times New Roman"/>
              </w:rPr>
              <w:t>1.2 Statement of the Problem</w:t>
            </w:r>
            <w:r w:rsidR="00D31097">
              <w:rPr>
                <w:webHidden/>
              </w:rPr>
              <w:tab/>
            </w:r>
            <w:r w:rsidR="00D31097">
              <w:rPr>
                <w:webHidden/>
              </w:rPr>
              <w:fldChar w:fldCharType="begin"/>
            </w:r>
            <w:r w:rsidR="00D31097">
              <w:rPr>
                <w:webHidden/>
              </w:rPr>
              <w:instrText xml:space="preserve"> PAGEREF _Toc118188231 \h </w:instrText>
            </w:r>
            <w:r w:rsidR="00D31097">
              <w:rPr>
                <w:webHidden/>
              </w:rPr>
            </w:r>
            <w:r w:rsidR="00D31097">
              <w:rPr>
                <w:webHidden/>
              </w:rPr>
              <w:fldChar w:fldCharType="separate"/>
            </w:r>
            <w:r w:rsidR="008902D4">
              <w:rPr>
                <w:webHidden/>
              </w:rPr>
              <w:t>10</w:t>
            </w:r>
            <w:r w:rsidR="00D31097">
              <w:rPr>
                <w:webHidden/>
              </w:rPr>
              <w:fldChar w:fldCharType="end"/>
            </w:r>
          </w:hyperlink>
        </w:p>
        <w:p w14:paraId="45655A6A" w14:textId="0C3B92A4" w:rsidR="00D31097" w:rsidRDefault="00A10B04">
          <w:pPr>
            <w:pStyle w:val="TOC2"/>
            <w:rPr>
              <w:rFonts w:asciiTheme="minorHAnsi" w:hAnsiTheme="minorHAnsi" w:cstheme="minorBidi"/>
              <w:color w:val="auto"/>
              <w:sz w:val="22"/>
              <w:szCs w:val="22"/>
            </w:rPr>
          </w:pPr>
          <w:hyperlink w:anchor="_Toc118188232" w:history="1">
            <w:r w:rsidR="00671C63">
              <w:rPr>
                <w:rStyle w:val="Hyperlink"/>
                <w:rFonts w:eastAsia="Times New Roman"/>
              </w:rPr>
              <w:t xml:space="preserve">1.3 Objectives of the </w:t>
            </w:r>
            <w:r w:rsidR="00D31097" w:rsidRPr="0082107A">
              <w:rPr>
                <w:rStyle w:val="Hyperlink"/>
                <w:rFonts w:eastAsia="Times New Roman"/>
              </w:rPr>
              <w:t>study</w:t>
            </w:r>
            <w:r w:rsidR="00D31097">
              <w:rPr>
                <w:webHidden/>
              </w:rPr>
              <w:tab/>
            </w:r>
            <w:r w:rsidR="00D31097">
              <w:rPr>
                <w:webHidden/>
              </w:rPr>
              <w:fldChar w:fldCharType="begin"/>
            </w:r>
            <w:r w:rsidR="00D31097">
              <w:rPr>
                <w:webHidden/>
              </w:rPr>
              <w:instrText xml:space="preserve"> PAGEREF _Toc118188232 \h </w:instrText>
            </w:r>
            <w:r w:rsidR="00D31097">
              <w:rPr>
                <w:webHidden/>
              </w:rPr>
            </w:r>
            <w:r w:rsidR="00D31097">
              <w:rPr>
                <w:webHidden/>
              </w:rPr>
              <w:fldChar w:fldCharType="separate"/>
            </w:r>
            <w:r w:rsidR="008902D4">
              <w:rPr>
                <w:webHidden/>
              </w:rPr>
              <w:t>13</w:t>
            </w:r>
            <w:r w:rsidR="00D31097">
              <w:rPr>
                <w:webHidden/>
              </w:rPr>
              <w:fldChar w:fldCharType="end"/>
            </w:r>
          </w:hyperlink>
        </w:p>
        <w:p w14:paraId="5C4A77DD" w14:textId="3A7912E8" w:rsidR="00D31097" w:rsidRDefault="00A10B04">
          <w:pPr>
            <w:pStyle w:val="TOC3"/>
            <w:tabs>
              <w:tab w:val="right" w:leader="dot" w:pos="9350"/>
            </w:tabs>
            <w:rPr>
              <w:rFonts w:asciiTheme="minorHAnsi" w:hAnsiTheme="minorHAnsi"/>
              <w:noProof/>
              <w:sz w:val="22"/>
            </w:rPr>
          </w:pPr>
          <w:hyperlink w:anchor="_Toc118188233" w:history="1">
            <w:r w:rsidR="00D31097" w:rsidRPr="0082107A">
              <w:rPr>
                <w:rStyle w:val="Hyperlink"/>
                <w:rFonts w:eastAsia="Times New Roman"/>
                <w:noProof/>
              </w:rPr>
              <w:t>1.3.1 General Objective</w:t>
            </w:r>
            <w:r w:rsidR="00D31097">
              <w:rPr>
                <w:noProof/>
                <w:webHidden/>
              </w:rPr>
              <w:tab/>
            </w:r>
            <w:r w:rsidR="00D31097">
              <w:rPr>
                <w:noProof/>
                <w:webHidden/>
              </w:rPr>
              <w:fldChar w:fldCharType="begin"/>
            </w:r>
            <w:r w:rsidR="00D31097">
              <w:rPr>
                <w:noProof/>
                <w:webHidden/>
              </w:rPr>
              <w:instrText xml:space="preserve"> PAGEREF _Toc118188233 \h </w:instrText>
            </w:r>
            <w:r w:rsidR="00D31097">
              <w:rPr>
                <w:noProof/>
                <w:webHidden/>
              </w:rPr>
            </w:r>
            <w:r w:rsidR="00D31097">
              <w:rPr>
                <w:noProof/>
                <w:webHidden/>
              </w:rPr>
              <w:fldChar w:fldCharType="separate"/>
            </w:r>
            <w:r w:rsidR="008902D4">
              <w:rPr>
                <w:noProof/>
                <w:webHidden/>
              </w:rPr>
              <w:t>13</w:t>
            </w:r>
            <w:r w:rsidR="00D31097">
              <w:rPr>
                <w:noProof/>
                <w:webHidden/>
              </w:rPr>
              <w:fldChar w:fldCharType="end"/>
            </w:r>
          </w:hyperlink>
        </w:p>
        <w:p w14:paraId="2FE54495" w14:textId="4381BD95" w:rsidR="00D31097" w:rsidRDefault="00A10B04">
          <w:pPr>
            <w:pStyle w:val="TOC3"/>
            <w:tabs>
              <w:tab w:val="right" w:leader="dot" w:pos="9350"/>
            </w:tabs>
            <w:rPr>
              <w:rFonts w:asciiTheme="minorHAnsi" w:hAnsiTheme="minorHAnsi"/>
              <w:noProof/>
              <w:sz w:val="22"/>
            </w:rPr>
          </w:pPr>
          <w:hyperlink w:anchor="_Toc118188234" w:history="1">
            <w:r w:rsidR="00D31097" w:rsidRPr="0082107A">
              <w:rPr>
                <w:rStyle w:val="Hyperlink"/>
                <w:rFonts w:eastAsia="Times New Roman"/>
                <w:noProof/>
              </w:rPr>
              <w:t>1.3.2 Specific research objectives</w:t>
            </w:r>
            <w:r w:rsidR="00D31097">
              <w:rPr>
                <w:noProof/>
                <w:webHidden/>
              </w:rPr>
              <w:tab/>
            </w:r>
            <w:r w:rsidR="00D31097">
              <w:rPr>
                <w:noProof/>
                <w:webHidden/>
              </w:rPr>
              <w:fldChar w:fldCharType="begin"/>
            </w:r>
            <w:r w:rsidR="00D31097">
              <w:rPr>
                <w:noProof/>
                <w:webHidden/>
              </w:rPr>
              <w:instrText xml:space="preserve"> PAGEREF _Toc118188234 \h </w:instrText>
            </w:r>
            <w:r w:rsidR="00D31097">
              <w:rPr>
                <w:noProof/>
                <w:webHidden/>
              </w:rPr>
            </w:r>
            <w:r w:rsidR="00D31097">
              <w:rPr>
                <w:noProof/>
                <w:webHidden/>
              </w:rPr>
              <w:fldChar w:fldCharType="separate"/>
            </w:r>
            <w:r w:rsidR="008902D4">
              <w:rPr>
                <w:noProof/>
                <w:webHidden/>
              </w:rPr>
              <w:t>13</w:t>
            </w:r>
            <w:r w:rsidR="00D31097">
              <w:rPr>
                <w:noProof/>
                <w:webHidden/>
              </w:rPr>
              <w:fldChar w:fldCharType="end"/>
            </w:r>
          </w:hyperlink>
        </w:p>
        <w:p w14:paraId="0984E62B" w14:textId="29D0BF9C" w:rsidR="00D31097" w:rsidRDefault="00A10B04">
          <w:pPr>
            <w:pStyle w:val="TOC2"/>
            <w:rPr>
              <w:rFonts w:asciiTheme="minorHAnsi" w:hAnsiTheme="minorHAnsi" w:cstheme="minorBidi"/>
              <w:color w:val="auto"/>
              <w:sz w:val="22"/>
              <w:szCs w:val="22"/>
            </w:rPr>
          </w:pPr>
          <w:hyperlink w:anchor="_Toc118188235" w:history="1">
            <w:r w:rsidR="006D1ED0">
              <w:rPr>
                <w:rStyle w:val="Hyperlink"/>
                <w:rFonts w:eastAsia="Times New Roman"/>
              </w:rPr>
              <w:t xml:space="preserve">1.4 Research </w:t>
            </w:r>
            <w:r w:rsidR="00D31097" w:rsidRPr="0082107A">
              <w:rPr>
                <w:rStyle w:val="Hyperlink"/>
                <w:rFonts w:eastAsia="Times New Roman"/>
              </w:rPr>
              <w:t>Questions</w:t>
            </w:r>
            <w:r w:rsidR="00D31097">
              <w:rPr>
                <w:webHidden/>
              </w:rPr>
              <w:tab/>
            </w:r>
            <w:r w:rsidR="00D31097">
              <w:rPr>
                <w:webHidden/>
              </w:rPr>
              <w:fldChar w:fldCharType="begin"/>
            </w:r>
            <w:r w:rsidR="00D31097">
              <w:rPr>
                <w:webHidden/>
              </w:rPr>
              <w:instrText xml:space="preserve"> PAGEREF _Toc118188235 \h </w:instrText>
            </w:r>
            <w:r w:rsidR="00D31097">
              <w:rPr>
                <w:webHidden/>
              </w:rPr>
            </w:r>
            <w:r w:rsidR="00D31097">
              <w:rPr>
                <w:webHidden/>
              </w:rPr>
              <w:fldChar w:fldCharType="separate"/>
            </w:r>
            <w:r w:rsidR="008902D4">
              <w:rPr>
                <w:webHidden/>
              </w:rPr>
              <w:t>13</w:t>
            </w:r>
            <w:r w:rsidR="00D31097">
              <w:rPr>
                <w:webHidden/>
              </w:rPr>
              <w:fldChar w:fldCharType="end"/>
            </w:r>
          </w:hyperlink>
        </w:p>
        <w:p w14:paraId="4A7EB186" w14:textId="5E245EDF" w:rsidR="00D31097" w:rsidRDefault="00A10B04">
          <w:pPr>
            <w:pStyle w:val="TOC2"/>
            <w:rPr>
              <w:rFonts w:asciiTheme="minorHAnsi" w:hAnsiTheme="minorHAnsi" w:cstheme="minorBidi"/>
              <w:color w:val="auto"/>
              <w:sz w:val="22"/>
              <w:szCs w:val="22"/>
            </w:rPr>
          </w:pPr>
          <w:hyperlink w:anchor="_Toc118188236" w:history="1">
            <w:r w:rsidR="006D1ED0">
              <w:rPr>
                <w:rStyle w:val="Hyperlink"/>
                <w:rFonts w:eastAsia="Times New Roman"/>
              </w:rPr>
              <w:t xml:space="preserve">1.51Significance of the </w:t>
            </w:r>
            <w:r w:rsidR="00D31097" w:rsidRPr="0082107A">
              <w:rPr>
                <w:rStyle w:val="Hyperlink"/>
                <w:rFonts w:eastAsia="Times New Roman"/>
              </w:rPr>
              <w:t>study</w:t>
            </w:r>
            <w:r w:rsidR="00D31097">
              <w:rPr>
                <w:webHidden/>
              </w:rPr>
              <w:tab/>
            </w:r>
            <w:r w:rsidR="00D31097">
              <w:rPr>
                <w:webHidden/>
              </w:rPr>
              <w:fldChar w:fldCharType="begin"/>
            </w:r>
            <w:r w:rsidR="00D31097">
              <w:rPr>
                <w:webHidden/>
              </w:rPr>
              <w:instrText xml:space="preserve"> PAGEREF _Toc118188236 \h </w:instrText>
            </w:r>
            <w:r w:rsidR="00D31097">
              <w:rPr>
                <w:webHidden/>
              </w:rPr>
            </w:r>
            <w:r w:rsidR="00D31097">
              <w:rPr>
                <w:webHidden/>
              </w:rPr>
              <w:fldChar w:fldCharType="separate"/>
            </w:r>
            <w:r w:rsidR="008902D4">
              <w:rPr>
                <w:webHidden/>
              </w:rPr>
              <w:t>14</w:t>
            </w:r>
            <w:r w:rsidR="00D31097">
              <w:rPr>
                <w:webHidden/>
              </w:rPr>
              <w:fldChar w:fldCharType="end"/>
            </w:r>
          </w:hyperlink>
        </w:p>
        <w:p w14:paraId="796D3A77" w14:textId="5B81C5F4" w:rsidR="00D31097" w:rsidRDefault="00A10B04">
          <w:pPr>
            <w:pStyle w:val="TOC2"/>
            <w:rPr>
              <w:rFonts w:asciiTheme="minorHAnsi" w:hAnsiTheme="minorHAnsi" w:cstheme="minorBidi"/>
              <w:color w:val="auto"/>
              <w:sz w:val="22"/>
              <w:szCs w:val="22"/>
            </w:rPr>
          </w:pPr>
          <w:hyperlink w:anchor="_Toc118188237" w:history="1">
            <w:r w:rsidR="00D31097" w:rsidRPr="0082107A">
              <w:rPr>
                <w:rStyle w:val="Hyperlink"/>
                <w:rFonts w:eastAsia="Times New Roman"/>
              </w:rPr>
              <w:t>1.6 Scope of the Study</w:t>
            </w:r>
            <w:r w:rsidR="00D31097">
              <w:rPr>
                <w:webHidden/>
              </w:rPr>
              <w:tab/>
            </w:r>
            <w:r w:rsidR="00D31097">
              <w:rPr>
                <w:webHidden/>
              </w:rPr>
              <w:fldChar w:fldCharType="begin"/>
            </w:r>
            <w:r w:rsidR="00D31097">
              <w:rPr>
                <w:webHidden/>
              </w:rPr>
              <w:instrText xml:space="preserve"> PAGEREF _Toc118188237 \h </w:instrText>
            </w:r>
            <w:r w:rsidR="00D31097">
              <w:rPr>
                <w:webHidden/>
              </w:rPr>
            </w:r>
            <w:r w:rsidR="00D31097">
              <w:rPr>
                <w:webHidden/>
              </w:rPr>
              <w:fldChar w:fldCharType="separate"/>
            </w:r>
            <w:r w:rsidR="008902D4">
              <w:rPr>
                <w:webHidden/>
              </w:rPr>
              <w:t>15</w:t>
            </w:r>
            <w:r w:rsidR="00D31097">
              <w:rPr>
                <w:webHidden/>
              </w:rPr>
              <w:fldChar w:fldCharType="end"/>
            </w:r>
          </w:hyperlink>
        </w:p>
        <w:p w14:paraId="6E68F0CC" w14:textId="3F612950" w:rsidR="00D31097" w:rsidRDefault="00A10B04">
          <w:pPr>
            <w:pStyle w:val="TOC2"/>
            <w:rPr>
              <w:rFonts w:asciiTheme="minorHAnsi" w:hAnsiTheme="minorHAnsi" w:cstheme="minorBidi"/>
              <w:color w:val="auto"/>
              <w:sz w:val="22"/>
              <w:szCs w:val="22"/>
            </w:rPr>
          </w:pPr>
          <w:hyperlink w:anchor="_Toc118188238" w:history="1">
            <w:r w:rsidR="006D1ED0">
              <w:rPr>
                <w:rStyle w:val="Hyperlink"/>
                <w:rFonts w:eastAsia="Times New Roman"/>
              </w:rPr>
              <w:t xml:space="preserve">1.7 Limitations of the </w:t>
            </w:r>
            <w:r w:rsidR="00D31097" w:rsidRPr="0082107A">
              <w:rPr>
                <w:rStyle w:val="Hyperlink"/>
                <w:rFonts w:eastAsia="Times New Roman"/>
              </w:rPr>
              <w:t>Study</w:t>
            </w:r>
            <w:r w:rsidR="00D31097">
              <w:rPr>
                <w:webHidden/>
              </w:rPr>
              <w:tab/>
            </w:r>
            <w:r w:rsidR="00D31097">
              <w:rPr>
                <w:webHidden/>
              </w:rPr>
              <w:fldChar w:fldCharType="begin"/>
            </w:r>
            <w:r w:rsidR="00D31097">
              <w:rPr>
                <w:webHidden/>
              </w:rPr>
              <w:instrText xml:space="preserve"> PAGEREF _Toc118188238 \h </w:instrText>
            </w:r>
            <w:r w:rsidR="00D31097">
              <w:rPr>
                <w:webHidden/>
              </w:rPr>
            </w:r>
            <w:r w:rsidR="00D31097">
              <w:rPr>
                <w:webHidden/>
              </w:rPr>
              <w:fldChar w:fldCharType="separate"/>
            </w:r>
            <w:r w:rsidR="008902D4">
              <w:rPr>
                <w:webHidden/>
              </w:rPr>
              <w:t>15</w:t>
            </w:r>
            <w:r w:rsidR="00D31097">
              <w:rPr>
                <w:webHidden/>
              </w:rPr>
              <w:fldChar w:fldCharType="end"/>
            </w:r>
          </w:hyperlink>
        </w:p>
        <w:p w14:paraId="4AEAAED4" w14:textId="725ACBCE" w:rsidR="00D31097" w:rsidRDefault="00A10B04">
          <w:pPr>
            <w:pStyle w:val="TOC2"/>
            <w:rPr>
              <w:rFonts w:asciiTheme="minorHAnsi" w:hAnsiTheme="minorHAnsi" w:cstheme="minorBidi"/>
              <w:color w:val="auto"/>
              <w:sz w:val="22"/>
              <w:szCs w:val="22"/>
            </w:rPr>
          </w:pPr>
          <w:hyperlink w:anchor="_Toc118188239" w:history="1">
            <w:r w:rsidR="006D1ED0">
              <w:rPr>
                <w:rStyle w:val="Hyperlink"/>
                <w:rFonts w:eastAsia="Times New Roman"/>
              </w:rPr>
              <w:t xml:space="preserve">1.8 Organization of the </w:t>
            </w:r>
            <w:r w:rsidR="00D31097" w:rsidRPr="0082107A">
              <w:rPr>
                <w:rStyle w:val="Hyperlink"/>
                <w:rFonts w:eastAsia="Times New Roman"/>
              </w:rPr>
              <w:t>Study</w:t>
            </w:r>
            <w:r w:rsidR="00D31097">
              <w:rPr>
                <w:webHidden/>
              </w:rPr>
              <w:tab/>
            </w:r>
            <w:r w:rsidR="00D31097">
              <w:rPr>
                <w:webHidden/>
              </w:rPr>
              <w:fldChar w:fldCharType="begin"/>
            </w:r>
            <w:r w:rsidR="00D31097">
              <w:rPr>
                <w:webHidden/>
              </w:rPr>
              <w:instrText xml:space="preserve"> PAGEREF _Toc118188239 \h </w:instrText>
            </w:r>
            <w:r w:rsidR="00D31097">
              <w:rPr>
                <w:webHidden/>
              </w:rPr>
            </w:r>
            <w:r w:rsidR="00D31097">
              <w:rPr>
                <w:webHidden/>
              </w:rPr>
              <w:fldChar w:fldCharType="separate"/>
            </w:r>
            <w:r w:rsidR="008902D4">
              <w:rPr>
                <w:webHidden/>
              </w:rPr>
              <w:t>15</w:t>
            </w:r>
            <w:r w:rsidR="00D31097">
              <w:rPr>
                <w:webHidden/>
              </w:rPr>
              <w:fldChar w:fldCharType="end"/>
            </w:r>
          </w:hyperlink>
        </w:p>
        <w:p w14:paraId="2841EA70" w14:textId="3AE26A3A" w:rsidR="00D31097" w:rsidRDefault="00A10B04">
          <w:pPr>
            <w:pStyle w:val="TOC1"/>
            <w:rPr>
              <w:rFonts w:asciiTheme="minorHAnsi" w:eastAsiaTheme="minorEastAsia" w:hAnsiTheme="minorHAnsi" w:cstheme="minorBidi"/>
              <w:b w:val="0"/>
              <w:sz w:val="22"/>
            </w:rPr>
          </w:pPr>
          <w:hyperlink w:anchor="_Toc118188240" w:history="1">
            <w:r w:rsidR="00D31097" w:rsidRPr="0082107A">
              <w:rPr>
                <w:rStyle w:val="Hyperlink"/>
              </w:rPr>
              <w:t>CHAPTER1TWO</w:t>
            </w:r>
            <w:r w:rsidR="00D31097">
              <w:rPr>
                <w:webHidden/>
              </w:rPr>
              <w:tab/>
            </w:r>
            <w:r w:rsidR="00D31097">
              <w:rPr>
                <w:webHidden/>
              </w:rPr>
              <w:fldChar w:fldCharType="begin"/>
            </w:r>
            <w:r w:rsidR="00D31097">
              <w:rPr>
                <w:webHidden/>
              </w:rPr>
              <w:instrText xml:space="preserve"> PAGEREF _Toc118188240 \h </w:instrText>
            </w:r>
            <w:r w:rsidR="00D31097">
              <w:rPr>
                <w:webHidden/>
              </w:rPr>
            </w:r>
            <w:r w:rsidR="00D31097">
              <w:rPr>
                <w:webHidden/>
              </w:rPr>
              <w:fldChar w:fldCharType="separate"/>
            </w:r>
            <w:r w:rsidR="008902D4">
              <w:rPr>
                <w:webHidden/>
              </w:rPr>
              <w:t>17</w:t>
            </w:r>
            <w:r w:rsidR="00D31097">
              <w:rPr>
                <w:webHidden/>
              </w:rPr>
              <w:fldChar w:fldCharType="end"/>
            </w:r>
          </w:hyperlink>
        </w:p>
        <w:p w14:paraId="03CB81FD" w14:textId="1D808416" w:rsidR="00D31097" w:rsidRDefault="00A10B04">
          <w:pPr>
            <w:pStyle w:val="TOC1"/>
            <w:rPr>
              <w:rFonts w:asciiTheme="minorHAnsi" w:eastAsiaTheme="minorEastAsia" w:hAnsiTheme="minorHAnsi" w:cstheme="minorBidi"/>
              <w:b w:val="0"/>
              <w:sz w:val="22"/>
            </w:rPr>
          </w:pPr>
          <w:hyperlink w:anchor="_Toc118188241" w:history="1">
            <w:r w:rsidR="00D31097" w:rsidRPr="0082107A">
              <w:rPr>
                <w:rStyle w:val="Hyperlink"/>
              </w:rPr>
              <w:t>LITERATURE1REVIEW</w:t>
            </w:r>
            <w:r w:rsidR="00D31097">
              <w:rPr>
                <w:webHidden/>
              </w:rPr>
              <w:tab/>
            </w:r>
            <w:r w:rsidR="00D31097">
              <w:rPr>
                <w:webHidden/>
              </w:rPr>
              <w:fldChar w:fldCharType="begin"/>
            </w:r>
            <w:r w:rsidR="00D31097">
              <w:rPr>
                <w:webHidden/>
              </w:rPr>
              <w:instrText xml:space="preserve"> PAGEREF _Toc118188241 \h </w:instrText>
            </w:r>
            <w:r w:rsidR="00D31097">
              <w:rPr>
                <w:webHidden/>
              </w:rPr>
            </w:r>
            <w:r w:rsidR="00D31097">
              <w:rPr>
                <w:webHidden/>
              </w:rPr>
              <w:fldChar w:fldCharType="separate"/>
            </w:r>
            <w:r w:rsidR="008902D4">
              <w:rPr>
                <w:webHidden/>
              </w:rPr>
              <w:t>17</w:t>
            </w:r>
            <w:r w:rsidR="00D31097">
              <w:rPr>
                <w:webHidden/>
              </w:rPr>
              <w:fldChar w:fldCharType="end"/>
            </w:r>
          </w:hyperlink>
        </w:p>
        <w:p w14:paraId="31467C56" w14:textId="38FEB8C4" w:rsidR="00D31097" w:rsidRDefault="00A10B04">
          <w:pPr>
            <w:pStyle w:val="TOC2"/>
            <w:rPr>
              <w:rFonts w:asciiTheme="minorHAnsi" w:hAnsiTheme="minorHAnsi" w:cstheme="minorBidi"/>
              <w:color w:val="auto"/>
              <w:sz w:val="22"/>
              <w:szCs w:val="22"/>
            </w:rPr>
          </w:pPr>
          <w:hyperlink w:anchor="_Toc118188242" w:history="1">
            <w:r w:rsidR="00D31097" w:rsidRPr="0082107A">
              <w:rPr>
                <w:rStyle w:val="Hyperlink"/>
                <w:rFonts w:eastAsia="Times New Roman"/>
              </w:rPr>
              <w:t>2.1</w:t>
            </w:r>
            <w:r w:rsidR="006D1ED0">
              <w:rPr>
                <w:rStyle w:val="Hyperlink"/>
                <w:rFonts w:eastAsia="Times New Roman"/>
              </w:rPr>
              <w:t xml:space="preserve"> </w:t>
            </w:r>
            <w:r w:rsidR="00D31097" w:rsidRPr="0082107A">
              <w:rPr>
                <w:rStyle w:val="Hyperlink"/>
                <w:rFonts w:eastAsia="Times New Roman"/>
              </w:rPr>
              <w:t>Introduction</w:t>
            </w:r>
            <w:r w:rsidR="00D31097">
              <w:rPr>
                <w:webHidden/>
              </w:rPr>
              <w:tab/>
            </w:r>
            <w:r w:rsidR="00D31097">
              <w:rPr>
                <w:webHidden/>
              </w:rPr>
              <w:fldChar w:fldCharType="begin"/>
            </w:r>
            <w:r w:rsidR="00D31097">
              <w:rPr>
                <w:webHidden/>
              </w:rPr>
              <w:instrText xml:space="preserve"> PAGEREF _Toc118188242 \h </w:instrText>
            </w:r>
            <w:r w:rsidR="00D31097">
              <w:rPr>
                <w:webHidden/>
              </w:rPr>
            </w:r>
            <w:r w:rsidR="00D31097">
              <w:rPr>
                <w:webHidden/>
              </w:rPr>
              <w:fldChar w:fldCharType="separate"/>
            </w:r>
            <w:r w:rsidR="008902D4">
              <w:rPr>
                <w:webHidden/>
              </w:rPr>
              <w:t>17</w:t>
            </w:r>
            <w:r w:rsidR="00D31097">
              <w:rPr>
                <w:webHidden/>
              </w:rPr>
              <w:fldChar w:fldCharType="end"/>
            </w:r>
          </w:hyperlink>
        </w:p>
        <w:p w14:paraId="781CB645" w14:textId="61913C39" w:rsidR="00D31097" w:rsidRDefault="00A10B04">
          <w:pPr>
            <w:pStyle w:val="TOC2"/>
            <w:rPr>
              <w:rFonts w:asciiTheme="minorHAnsi" w:hAnsiTheme="minorHAnsi" w:cstheme="minorBidi"/>
              <w:color w:val="auto"/>
              <w:sz w:val="22"/>
              <w:szCs w:val="22"/>
            </w:rPr>
          </w:pPr>
          <w:hyperlink w:anchor="_Toc118188243" w:history="1">
            <w:r w:rsidR="00D31097" w:rsidRPr="0082107A">
              <w:rPr>
                <w:rStyle w:val="Hyperlink"/>
                <w:rFonts w:eastAsia="Times New Roman"/>
              </w:rPr>
              <w:t>2.2 Theoretical Framework</w:t>
            </w:r>
            <w:r w:rsidR="00D31097">
              <w:rPr>
                <w:webHidden/>
              </w:rPr>
              <w:tab/>
            </w:r>
            <w:r w:rsidR="00D31097">
              <w:rPr>
                <w:webHidden/>
              </w:rPr>
              <w:fldChar w:fldCharType="begin"/>
            </w:r>
            <w:r w:rsidR="00D31097">
              <w:rPr>
                <w:webHidden/>
              </w:rPr>
              <w:instrText xml:space="preserve"> PAGEREF _Toc118188243 \h </w:instrText>
            </w:r>
            <w:r w:rsidR="00D31097">
              <w:rPr>
                <w:webHidden/>
              </w:rPr>
            </w:r>
            <w:r w:rsidR="00D31097">
              <w:rPr>
                <w:webHidden/>
              </w:rPr>
              <w:fldChar w:fldCharType="separate"/>
            </w:r>
            <w:r w:rsidR="008902D4">
              <w:rPr>
                <w:webHidden/>
              </w:rPr>
              <w:t>17</w:t>
            </w:r>
            <w:r w:rsidR="00D31097">
              <w:rPr>
                <w:webHidden/>
              </w:rPr>
              <w:fldChar w:fldCharType="end"/>
            </w:r>
          </w:hyperlink>
        </w:p>
        <w:p w14:paraId="00897CC4" w14:textId="3B54AB84" w:rsidR="00D31097" w:rsidRDefault="00A10B04">
          <w:pPr>
            <w:pStyle w:val="TOC3"/>
            <w:tabs>
              <w:tab w:val="right" w:leader="dot" w:pos="9350"/>
            </w:tabs>
            <w:rPr>
              <w:rFonts w:asciiTheme="minorHAnsi" w:hAnsiTheme="minorHAnsi"/>
              <w:noProof/>
              <w:sz w:val="22"/>
            </w:rPr>
          </w:pPr>
          <w:hyperlink w:anchor="_Toc118188244" w:history="1">
            <w:r w:rsidR="00D31097" w:rsidRPr="0082107A">
              <w:rPr>
                <w:rStyle w:val="Hyperlink"/>
                <w:rFonts w:eastAsia="Times New Roman"/>
                <w:noProof/>
              </w:rPr>
              <w:t>2.2.1 Balanced Scorecard Theory</w:t>
            </w:r>
            <w:r w:rsidR="00D31097">
              <w:rPr>
                <w:noProof/>
                <w:webHidden/>
              </w:rPr>
              <w:tab/>
            </w:r>
            <w:r w:rsidR="00D31097">
              <w:rPr>
                <w:noProof/>
                <w:webHidden/>
              </w:rPr>
              <w:fldChar w:fldCharType="begin"/>
            </w:r>
            <w:r w:rsidR="00D31097">
              <w:rPr>
                <w:noProof/>
                <w:webHidden/>
              </w:rPr>
              <w:instrText xml:space="preserve"> PAGEREF _Toc118188244 \h </w:instrText>
            </w:r>
            <w:r w:rsidR="00D31097">
              <w:rPr>
                <w:noProof/>
                <w:webHidden/>
              </w:rPr>
            </w:r>
            <w:r w:rsidR="00D31097">
              <w:rPr>
                <w:noProof/>
                <w:webHidden/>
              </w:rPr>
              <w:fldChar w:fldCharType="separate"/>
            </w:r>
            <w:r w:rsidR="008902D4">
              <w:rPr>
                <w:noProof/>
                <w:webHidden/>
              </w:rPr>
              <w:t>17</w:t>
            </w:r>
            <w:r w:rsidR="00D31097">
              <w:rPr>
                <w:noProof/>
                <w:webHidden/>
              </w:rPr>
              <w:fldChar w:fldCharType="end"/>
            </w:r>
          </w:hyperlink>
        </w:p>
        <w:p w14:paraId="35841CE2" w14:textId="7C3A4B2E" w:rsidR="00D31097" w:rsidRDefault="00A10B04">
          <w:pPr>
            <w:pStyle w:val="TOC3"/>
            <w:tabs>
              <w:tab w:val="right" w:leader="dot" w:pos="9350"/>
            </w:tabs>
            <w:rPr>
              <w:rFonts w:asciiTheme="minorHAnsi" w:hAnsiTheme="minorHAnsi"/>
              <w:noProof/>
              <w:sz w:val="22"/>
            </w:rPr>
          </w:pPr>
          <w:hyperlink w:anchor="_Toc118188245" w:history="1">
            <w:r w:rsidR="00D31097" w:rsidRPr="0082107A">
              <w:rPr>
                <w:rStyle w:val="Hyperlink"/>
                <w:rFonts w:eastAsia="Times New Roman"/>
                <w:noProof/>
              </w:rPr>
              <w:t>2.2.2 Stakeholders Theory</w:t>
            </w:r>
            <w:r w:rsidR="00D31097">
              <w:rPr>
                <w:noProof/>
                <w:webHidden/>
              </w:rPr>
              <w:tab/>
            </w:r>
            <w:r w:rsidR="00D31097">
              <w:rPr>
                <w:noProof/>
                <w:webHidden/>
              </w:rPr>
              <w:fldChar w:fldCharType="begin"/>
            </w:r>
            <w:r w:rsidR="00D31097">
              <w:rPr>
                <w:noProof/>
                <w:webHidden/>
              </w:rPr>
              <w:instrText xml:space="preserve"> PAGEREF _Toc118188245 \h </w:instrText>
            </w:r>
            <w:r w:rsidR="00D31097">
              <w:rPr>
                <w:noProof/>
                <w:webHidden/>
              </w:rPr>
            </w:r>
            <w:r w:rsidR="00D31097">
              <w:rPr>
                <w:noProof/>
                <w:webHidden/>
              </w:rPr>
              <w:fldChar w:fldCharType="separate"/>
            </w:r>
            <w:r w:rsidR="008902D4">
              <w:rPr>
                <w:noProof/>
                <w:webHidden/>
              </w:rPr>
              <w:t>18</w:t>
            </w:r>
            <w:r w:rsidR="00D31097">
              <w:rPr>
                <w:noProof/>
                <w:webHidden/>
              </w:rPr>
              <w:fldChar w:fldCharType="end"/>
            </w:r>
          </w:hyperlink>
        </w:p>
        <w:p w14:paraId="2854CDFD" w14:textId="6C7CC44D" w:rsidR="00D31097" w:rsidRDefault="00A10B04">
          <w:pPr>
            <w:pStyle w:val="TOC3"/>
            <w:tabs>
              <w:tab w:val="right" w:leader="dot" w:pos="9350"/>
            </w:tabs>
            <w:rPr>
              <w:rFonts w:asciiTheme="minorHAnsi" w:hAnsiTheme="minorHAnsi"/>
              <w:noProof/>
              <w:sz w:val="22"/>
            </w:rPr>
          </w:pPr>
          <w:hyperlink w:anchor="_Toc118188246" w:history="1">
            <w:r w:rsidR="00D31097" w:rsidRPr="0082107A">
              <w:rPr>
                <w:rStyle w:val="Hyperlink"/>
                <w:rFonts w:eastAsia="Times New Roman"/>
                <w:noProof/>
              </w:rPr>
              <w:t>2.2.3 Resource-Based Theory</w:t>
            </w:r>
            <w:r w:rsidR="00D31097">
              <w:rPr>
                <w:noProof/>
                <w:webHidden/>
              </w:rPr>
              <w:tab/>
            </w:r>
            <w:r w:rsidR="00D31097">
              <w:rPr>
                <w:noProof/>
                <w:webHidden/>
              </w:rPr>
              <w:fldChar w:fldCharType="begin"/>
            </w:r>
            <w:r w:rsidR="00D31097">
              <w:rPr>
                <w:noProof/>
                <w:webHidden/>
              </w:rPr>
              <w:instrText xml:space="preserve"> PAGEREF _Toc118188246 \h </w:instrText>
            </w:r>
            <w:r w:rsidR="00D31097">
              <w:rPr>
                <w:noProof/>
                <w:webHidden/>
              </w:rPr>
            </w:r>
            <w:r w:rsidR="00D31097">
              <w:rPr>
                <w:noProof/>
                <w:webHidden/>
              </w:rPr>
              <w:fldChar w:fldCharType="separate"/>
            </w:r>
            <w:r w:rsidR="008902D4">
              <w:rPr>
                <w:noProof/>
                <w:webHidden/>
              </w:rPr>
              <w:t>20</w:t>
            </w:r>
            <w:r w:rsidR="00D31097">
              <w:rPr>
                <w:noProof/>
                <w:webHidden/>
              </w:rPr>
              <w:fldChar w:fldCharType="end"/>
            </w:r>
          </w:hyperlink>
        </w:p>
        <w:p w14:paraId="586F3794" w14:textId="1E7132AE" w:rsidR="00D31097" w:rsidRDefault="00A10B04">
          <w:pPr>
            <w:pStyle w:val="TOC3"/>
            <w:tabs>
              <w:tab w:val="right" w:leader="dot" w:pos="9350"/>
            </w:tabs>
            <w:rPr>
              <w:rFonts w:asciiTheme="minorHAnsi" w:hAnsiTheme="minorHAnsi"/>
              <w:noProof/>
              <w:sz w:val="22"/>
            </w:rPr>
          </w:pPr>
          <w:hyperlink w:anchor="_Toc118188247" w:history="1">
            <w:r w:rsidR="00D31097" w:rsidRPr="0082107A">
              <w:rPr>
                <w:rStyle w:val="Hyperlink"/>
                <w:rFonts w:eastAsia="Times New Roman"/>
                <w:noProof/>
              </w:rPr>
              <w:t>2.2.4 Agency Theory</w:t>
            </w:r>
            <w:r w:rsidR="00D31097">
              <w:rPr>
                <w:noProof/>
                <w:webHidden/>
              </w:rPr>
              <w:tab/>
            </w:r>
            <w:r w:rsidR="00D31097">
              <w:rPr>
                <w:noProof/>
                <w:webHidden/>
              </w:rPr>
              <w:fldChar w:fldCharType="begin"/>
            </w:r>
            <w:r w:rsidR="00D31097">
              <w:rPr>
                <w:noProof/>
                <w:webHidden/>
              </w:rPr>
              <w:instrText xml:space="preserve"> PAGEREF _Toc118188247 \h </w:instrText>
            </w:r>
            <w:r w:rsidR="00D31097">
              <w:rPr>
                <w:noProof/>
                <w:webHidden/>
              </w:rPr>
            </w:r>
            <w:r w:rsidR="00D31097">
              <w:rPr>
                <w:noProof/>
                <w:webHidden/>
              </w:rPr>
              <w:fldChar w:fldCharType="separate"/>
            </w:r>
            <w:r w:rsidR="008902D4">
              <w:rPr>
                <w:noProof/>
                <w:webHidden/>
              </w:rPr>
              <w:t>22</w:t>
            </w:r>
            <w:r w:rsidR="00D31097">
              <w:rPr>
                <w:noProof/>
                <w:webHidden/>
              </w:rPr>
              <w:fldChar w:fldCharType="end"/>
            </w:r>
          </w:hyperlink>
        </w:p>
        <w:p w14:paraId="3DB40C59" w14:textId="030363BD" w:rsidR="00D31097" w:rsidRDefault="00A10B04">
          <w:pPr>
            <w:pStyle w:val="TOC2"/>
            <w:rPr>
              <w:rFonts w:asciiTheme="minorHAnsi" w:hAnsiTheme="minorHAnsi" w:cstheme="minorBidi"/>
              <w:color w:val="auto"/>
              <w:sz w:val="22"/>
              <w:szCs w:val="22"/>
            </w:rPr>
          </w:pPr>
          <w:hyperlink w:anchor="_Toc118188248" w:history="1">
            <w:r w:rsidR="00D31097" w:rsidRPr="0082107A">
              <w:rPr>
                <w:rStyle w:val="Hyperlink"/>
                <w:rFonts w:eastAsia="Times New Roman"/>
              </w:rPr>
              <w:t>2.3 Empirical Review</w:t>
            </w:r>
            <w:r w:rsidR="00D31097">
              <w:rPr>
                <w:webHidden/>
              </w:rPr>
              <w:tab/>
            </w:r>
            <w:r w:rsidR="00D31097">
              <w:rPr>
                <w:webHidden/>
              </w:rPr>
              <w:fldChar w:fldCharType="begin"/>
            </w:r>
            <w:r w:rsidR="00D31097">
              <w:rPr>
                <w:webHidden/>
              </w:rPr>
              <w:instrText xml:space="preserve"> PAGEREF _Toc118188248 \h </w:instrText>
            </w:r>
            <w:r w:rsidR="00D31097">
              <w:rPr>
                <w:webHidden/>
              </w:rPr>
            </w:r>
            <w:r w:rsidR="00D31097">
              <w:rPr>
                <w:webHidden/>
              </w:rPr>
              <w:fldChar w:fldCharType="separate"/>
            </w:r>
            <w:r w:rsidR="008902D4">
              <w:rPr>
                <w:webHidden/>
              </w:rPr>
              <w:t>24</w:t>
            </w:r>
            <w:r w:rsidR="00D31097">
              <w:rPr>
                <w:webHidden/>
              </w:rPr>
              <w:fldChar w:fldCharType="end"/>
            </w:r>
          </w:hyperlink>
        </w:p>
        <w:p w14:paraId="3F4A752B" w14:textId="4B9FADC0" w:rsidR="00D31097" w:rsidRDefault="00A10B04">
          <w:pPr>
            <w:pStyle w:val="TOC3"/>
            <w:tabs>
              <w:tab w:val="right" w:leader="dot" w:pos="9350"/>
            </w:tabs>
            <w:rPr>
              <w:rFonts w:asciiTheme="minorHAnsi" w:hAnsiTheme="minorHAnsi"/>
              <w:noProof/>
              <w:sz w:val="22"/>
            </w:rPr>
          </w:pPr>
          <w:hyperlink w:anchor="_Toc118188249" w:history="1">
            <w:r w:rsidR="00D31097" w:rsidRPr="0082107A">
              <w:rPr>
                <w:rStyle w:val="Hyperlink"/>
                <w:rFonts w:eastAsia="Times New Roman"/>
                <w:noProof/>
              </w:rPr>
              <w:t>2.3.1 Tax Subsidies and Performance of Micro and Small Enterprises</w:t>
            </w:r>
            <w:r w:rsidR="00D31097">
              <w:rPr>
                <w:noProof/>
                <w:webHidden/>
              </w:rPr>
              <w:tab/>
            </w:r>
            <w:r w:rsidR="00D31097">
              <w:rPr>
                <w:noProof/>
                <w:webHidden/>
              </w:rPr>
              <w:fldChar w:fldCharType="begin"/>
            </w:r>
            <w:r w:rsidR="00D31097">
              <w:rPr>
                <w:noProof/>
                <w:webHidden/>
              </w:rPr>
              <w:instrText xml:space="preserve"> PAGEREF _Toc118188249 \h </w:instrText>
            </w:r>
            <w:r w:rsidR="00D31097">
              <w:rPr>
                <w:noProof/>
                <w:webHidden/>
              </w:rPr>
            </w:r>
            <w:r w:rsidR="00D31097">
              <w:rPr>
                <w:noProof/>
                <w:webHidden/>
              </w:rPr>
              <w:fldChar w:fldCharType="separate"/>
            </w:r>
            <w:r w:rsidR="008902D4">
              <w:rPr>
                <w:noProof/>
                <w:webHidden/>
              </w:rPr>
              <w:t>24</w:t>
            </w:r>
            <w:r w:rsidR="00D31097">
              <w:rPr>
                <w:noProof/>
                <w:webHidden/>
              </w:rPr>
              <w:fldChar w:fldCharType="end"/>
            </w:r>
          </w:hyperlink>
        </w:p>
        <w:p w14:paraId="267DCD5C" w14:textId="2396DE4F" w:rsidR="00D31097" w:rsidRDefault="00A10B04">
          <w:pPr>
            <w:pStyle w:val="TOC3"/>
            <w:tabs>
              <w:tab w:val="right" w:leader="dot" w:pos="9350"/>
            </w:tabs>
            <w:rPr>
              <w:rFonts w:asciiTheme="minorHAnsi" w:hAnsiTheme="minorHAnsi"/>
              <w:noProof/>
              <w:sz w:val="22"/>
            </w:rPr>
          </w:pPr>
          <w:hyperlink w:anchor="_Toc118188250" w:history="1">
            <w:r w:rsidR="00D31097" w:rsidRPr="0082107A">
              <w:rPr>
                <w:rStyle w:val="Hyperlink"/>
                <w:rFonts w:eastAsia="Times New Roman"/>
                <w:noProof/>
              </w:rPr>
              <w:t>2.3.2 Traini</w:t>
            </w:r>
            <w:r w:rsidR="006D1ED0">
              <w:rPr>
                <w:rStyle w:val="Hyperlink"/>
                <w:rFonts w:eastAsia="Times New Roman"/>
                <w:noProof/>
              </w:rPr>
              <w:t xml:space="preserve">ng and Performance of Micro and Small </w:t>
            </w:r>
            <w:r w:rsidR="00D31097" w:rsidRPr="0082107A">
              <w:rPr>
                <w:rStyle w:val="Hyperlink"/>
                <w:rFonts w:eastAsia="Times New Roman"/>
                <w:noProof/>
              </w:rPr>
              <w:t>Enterprises</w:t>
            </w:r>
            <w:r w:rsidR="00D31097">
              <w:rPr>
                <w:noProof/>
                <w:webHidden/>
              </w:rPr>
              <w:tab/>
            </w:r>
            <w:r w:rsidR="00D31097">
              <w:rPr>
                <w:noProof/>
                <w:webHidden/>
              </w:rPr>
              <w:fldChar w:fldCharType="begin"/>
            </w:r>
            <w:r w:rsidR="00D31097">
              <w:rPr>
                <w:noProof/>
                <w:webHidden/>
              </w:rPr>
              <w:instrText xml:space="preserve"> PAGEREF _Toc118188250 \h </w:instrText>
            </w:r>
            <w:r w:rsidR="00D31097">
              <w:rPr>
                <w:noProof/>
                <w:webHidden/>
              </w:rPr>
            </w:r>
            <w:r w:rsidR="00D31097">
              <w:rPr>
                <w:noProof/>
                <w:webHidden/>
              </w:rPr>
              <w:fldChar w:fldCharType="separate"/>
            </w:r>
            <w:r w:rsidR="008902D4">
              <w:rPr>
                <w:noProof/>
                <w:webHidden/>
              </w:rPr>
              <w:t>26</w:t>
            </w:r>
            <w:r w:rsidR="00D31097">
              <w:rPr>
                <w:noProof/>
                <w:webHidden/>
              </w:rPr>
              <w:fldChar w:fldCharType="end"/>
            </w:r>
          </w:hyperlink>
        </w:p>
        <w:p w14:paraId="433C1AFD" w14:textId="14DEB63D" w:rsidR="00D31097" w:rsidRDefault="00A10B04">
          <w:pPr>
            <w:pStyle w:val="TOC3"/>
            <w:tabs>
              <w:tab w:val="right" w:leader="dot" w:pos="9350"/>
            </w:tabs>
            <w:rPr>
              <w:rFonts w:asciiTheme="minorHAnsi" w:hAnsiTheme="minorHAnsi"/>
              <w:noProof/>
              <w:sz w:val="22"/>
            </w:rPr>
          </w:pPr>
          <w:hyperlink w:anchor="_Toc118188251" w:history="1">
            <w:r w:rsidR="00D31097" w:rsidRPr="0082107A">
              <w:rPr>
                <w:rStyle w:val="Hyperlink"/>
                <w:rFonts w:eastAsia="Times New Roman"/>
                <w:noProof/>
              </w:rPr>
              <w:t>2.3.3 Financing and Performance of Micro and Small Enterprises</w:t>
            </w:r>
            <w:r w:rsidR="00D31097">
              <w:rPr>
                <w:noProof/>
                <w:webHidden/>
              </w:rPr>
              <w:tab/>
            </w:r>
            <w:r w:rsidR="00D31097">
              <w:rPr>
                <w:noProof/>
                <w:webHidden/>
              </w:rPr>
              <w:fldChar w:fldCharType="begin"/>
            </w:r>
            <w:r w:rsidR="00D31097">
              <w:rPr>
                <w:noProof/>
                <w:webHidden/>
              </w:rPr>
              <w:instrText xml:space="preserve"> PAGEREF _Toc118188251 \h </w:instrText>
            </w:r>
            <w:r w:rsidR="00D31097">
              <w:rPr>
                <w:noProof/>
                <w:webHidden/>
              </w:rPr>
            </w:r>
            <w:r w:rsidR="00D31097">
              <w:rPr>
                <w:noProof/>
                <w:webHidden/>
              </w:rPr>
              <w:fldChar w:fldCharType="separate"/>
            </w:r>
            <w:r w:rsidR="008902D4">
              <w:rPr>
                <w:noProof/>
                <w:webHidden/>
              </w:rPr>
              <w:t>29</w:t>
            </w:r>
            <w:r w:rsidR="00D31097">
              <w:rPr>
                <w:noProof/>
                <w:webHidden/>
              </w:rPr>
              <w:fldChar w:fldCharType="end"/>
            </w:r>
          </w:hyperlink>
        </w:p>
        <w:p w14:paraId="73E42A35" w14:textId="4B80C5A2" w:rsidR="00D31097" w:rsidRDefault="00A10B04">
          <w:pPr>
            <w:pStyle w:val="TOC3"/>
            <w:tabs>
              <w:tab w:val="right" w:leader="dot" w:pos="9350"/>
            </w:tabs>
            <w:rPr>
              <w:rFonts w:asciiTheme="minorHAnsi" w:hAnsiTheme="minorHAnsi"/>
              <w:noProof/>
              <w:sz w:val="22"/>
            </w:rPr>
          </w:pPr>
          <w:hyperlink w:anchor="_Toc118188252" w:history="1">
            <w:r w:rsidR="00D31097" w:rsidRPr="0082107A">
              <w:rPr>
                <w:rStyle w:val="Hyperlink"/>
                <w:rFonts w:eastAsia="Times New Roman"/>
                <w:noProof/>
              </w:rPr>
              <w:t>2.3.4 Market Linkages and Performance of Micro and Small Enterprises</w:t>
            </w:r>
            <w:r w:rsidR="00D31097">
              <w:rPr>
                <w:noProof/>
                <w:webHidden/>
              </w:rPr>
              <w:tab/>
            </w:r>
            <w:r w:rsidR="00D31097">
              <w:rPr>
                <w:noProof/>
                <w:webHidden/>
              </w:rPr>
              <w:fldChar w:fldCharType="begin"/>
            </w:r>
            <w:r w:rsidR="00D31097">
              <w:rPr>
                <w:noProof/>
                <w:webHidden/>
              </w:rPr>
              <w:instrText xml:space="preserve"> PAGEREF _Toc118188252 \h </w:instrText>
            </w:r>
            <w:r w:rsidR="00D31097">
              <w:rPr>
                <w:noProof/>
                <w:webHidden/>
              </w:rPr>
            </w:r>
            <w:r w:rsidR="00D31097">
              <w:rPr>
                <w:noProof/>
                <w:webHidden/>
              </w:rPr>
              <w:fldChar w:fldCharType="separate"/>
            </w:r>
            <w:r w:rsidR="008902D4">
              <w:rPr>
                <w:noProof/>
                <w:webHidden/>
              </w:rPr>
              <w:t>32</w:t>
            </w:r>
            <w:r w:rsidR="00D31097">
              <w:rPr>
                <w:noProof/>
                <w:webHidden/>
              </w:rPr>
              <w:fldChar w:fldCharType="end"/>
            </w:r>
          </w:hyperlink>
        </w:p>
        <w:p w14:paraId="13342C57" w14:textId="4FFAF8F2" w:rsidR="00D31097" w:rsidRDefault="00A10B04">
          <w:pPr>
            <w:pStyle w:val="TOC1"/>
            <w:rPr>
              <w:rFonts w:asciiTheme="minorHAnsi" w:eastAsiaTheme="minorEastAsia" w:hAnsiTheme="minorHAnsi" w:cstheme="minorBidi"/>
              <w:b w:val="0"/>
              <w:sz w:val="22"/>
            </w:rPr>
          </w:pPr>
          <w:hyperlink w:anchor="_Toc118188253" w:history="1">
            <w:r w:rsidR="00D31097" w:rsidRPr="0082107A">
              <w:rPr>
                <w:rStyle w:val="Hyperlink"/>
              </w:rPr>
              <w:t>2.4 Summary1of1Literature1Review1and1Research1Gaps</w:t>
            </w:r>
            <w:r w:rsidR="00D31097">
              <w:rPr>
                <w:webHidden/>
              </w:rPr>
              <w:tab/>
            </w:r>
            <w:r w:rsidR="00D31097">
              <w:rPr>
                <w:webHidden/>
              </w:rPr>
              <w:fldChar w:fldCharType="begin"/>
            </w:r>
            <w:r w:rsidR="00D31097">
              <w:rPr>
                <w:webHidden/>
              </w:rPr>
              <w:instrText xml:space="preserve"> PAGEREF _Toc118188253 \h </w:instrText>
            </w:r>
            <w:r w:rsidR="00D31097">
              <w:rPr>
                <w:webHidden/>
              </w:rPr>
            </w:r>
            <w:r w:rsidR="00D31097">
              <w:rPr>
                <w:webHidden/>
              </w:rPr>
              <w:fldChar w:fldCharType="separate"/>
            </w:r>
            <w:r w:rsidR="008902D4">
              <w:rPr>
                <w:webHidden/>
              </w:rPr>
              <w:t>35</w:t>
            </w:r>
            <w:r w:rsidR="00D31097">
              <w:rPr>
                <w:webHidden/>
              </w:rPr>
              <w:fldChar w:fldCharType="end"/>
            </w:r>
          </w:hyperlink>
        </w:p>
        <w:p w14:paraId="5395CD76" w14:textId="63711EEA" w:rsidR="00D31097" w:rsidRDefault="00A10B04">
          <w:pPr>
            <w:pStyle w:val="TOC1"/>
            <w:rPr>
              <w:rFonts w:asciiTheme="minorHAnsi" w:eastAsiaTheme="minorEastAsia" w:hAnsiTheme="minorHAnsi" w:cstheme="minorBidi"/>
              <w:b w:val="0"/>
              <w:sz w:val="22"/>
            </w:rPr>
          </w:pPr>
          <w:hyperlink w:anchor="_Toc118188254" w:history="1">
            <w:r w:rsidR="00D31097" w:rsidRPr="0082107A">
              <w:rPr>
                <w:rStyle w:val="Hyperlink"/>
              </w:rPr>
              <w:t>2.5 Conceptual Framework</w:t>
            </w:r>
            <w:r w:rsidR="00D31097">
              <w:rPr>
                <w:webHidden/>
              </w:rPr>
              <w:tab/>
            </w:r>
            <w:r w:rsidR="00D31097">
              <w:rPr>
                <w:webHidden/>
              </w:rPr>
              <w:fldChar w:fldCharType="begin"/>
            </w:r>
            <w:r w:rsidR="00D31097">
              <w:rPr>
                <w:webHidden/>
              </w:rPr>
              <w:instrText xml:space="preserve"> PAGEREF _Toc118188254 \h </w:instrText>
            </w:r>
            <w:r w:rsidR="00D31097">
              <w:rPr>
                <w:webHidden/>
              </w:rPr>
            </w:r>
            <w:r w:rsidR="00D31097">
              <w:rPr>
                <w:webHidden/>
              </w:rPr>
              <w:fldChar w:fldCharType="separate"/>
            </w:r>
            <w:r w:rsidR="008902D4">
              <w:rPr>
                <w:webHidden/>
              </w:rPr>
              <w:t>41</w:t>
            </w:r>
            <w:r w:rsidR="00D31097">
              <w:rPr>
                <w:webHidden/>
              </w:rPr>
              <w:fldChar w:fldCharType="end"/>
            </w:r>
          </w:hyperlink>
        </w:p>
        <w:p w14:paraId="34F80920" w14:textId="11D4C02C" w:rsidR="00D31097" w:rsidRDefault="00A10B04">
          <w:pPr>
            <w:pStyle w:val="TOC1"/>
            <w:rPr>
              <w:rFonts w:asciiTheme="minorHAnsi" w:eastAsiaTheme="minorEastAsia" w:hAnsiTheme="minorHAnsi" w:cstheme="minorBidi"/>
              <w:b w:val="0"/>
              <w:sz w:val="22"/>
            </w:rPr>
          </w:pPr>
          <w:hyperlink w:anchor="_Toc118188255" w:history="1">
            <w:r w:rsidR="00D31097" w:rsidRPr="0082107A">
              <w:rPr>
                <w:rStyle w:val="Hyperlink"/>
              </w:rPr>
              <w:t>CHAPTER THREE</w:t>
            </w:r>
            <w:r w:rsidR="00D31097">
              <w:rPr>
                <w:webHidden/>
              </w:rPr>
              <w:tab/>
            </w:r>
            <w:r w:rsidR="00D31097">
              <w:rPr>
                <w:webHidden/>
              </w:rPr>
              <w:fldChar w:fldCharType="begin"/>
            </w:r>
            <w:r w:rsidR="00D31097">
              <w:rPr>
                <w:webHidden/>
              </w:rPr>
              <w:instrText xml:space="preserve"> PAGEREF _Toc118188255 \h </w:instrText>
            </w:r>
            <w:r w:rsidR="00D31097">
              <w:rPr>
                <w:webHidden/>
              </w:rPr>
            </w:r>
            <w:r w:rsidR="00D31097">
              <w:rPr>
                <w:webHidden/>
              </w:rPr>
              <w:fldChar w:fldCharType="separate"/>
            </w:r>
            <w:r w:rsidR="008902D4">
              <w:rPr>
                <w:webHidden/>
              </w:rPr>
              <w:t>42</w:t>
            </w:r>
            <w:r w:rsidR="00D31097">
              <w:rPr>
                <w:webHidden/>
              </w:rPr>
              <w:fldChar w:fldCharType="end"/>
            </w:r>
          </w:hyperlink>
        </w:p>
        <w:p w14:paraId="2A82E1A0" w14:textId="1E7831C7" w:rsidR="00D31097" w:rsidRDefault="00A10B04">
          <w:pPr>
            <w:pStyle w:val="TOC1"/>
            <w:rPr>
              <w:rFonts w:asciiTheme="minorHAnsi" w:eastAsiaTheme="minorEastAsia" w:hAnsiTheme="minorHAnsi" w:cstheme="minorBidi"/>
              <w:b w:val="0"/>
              <w:sz w:val="22"/>
            </w:rPr>
          </w:pPr>
          <w:hyperlink w:anchor="_Toc118188256" w:history="1">
            <w:r w:rsidR="00D31097" w:rsidRPr="0082107A">
              <w:rPr>
                <w:rStyle w:val="Hyperlink"/>
              </w:rPr>
              <w:t>RESEARCH METHODOLOGY</w:t>
            </w:r>
            <w:r w:rsidR="00D31097">
              <w:rPr>
                <w:webHidden/>
              </w:rPr>
              <w:tab/>
            </w:r>
            <w:r w:rsidR="00D31097">
              <w:rPr>
                <w:webHidden/>
              </w:rPr>
              <w:fldChar w:fldCharType="begin"/>
            </w:r>
            <w:r w:rsidR="00D31097">
              <w:rPr>
                <w:webHidden/>
              </w:rPr>
              <w:instrText xml:space="preserve"> PAGEREF _Toc118188256 \h </w:instrText>
            </w:r>
            <w:r w:rsidR="00D31097">
              <w:rPr>
                <w:webHidden/>
              </w:rPr>
            </w:r>
            <w:r w:rsidR="00D31097">
              <w:rPr>
                <w:webHidden/>
              </w:rPr>
              <w:fldChar w:fldCharType="separate"/>
            </w:r>
            <w:r w:rsidR="008902D4">
              <w:rPr>
                <w:webHidden/>
              </w:rPr>
              <w:t>42</w:t>
            </w:r>
            <w:r w:rsidR="00D31097">
              <w:rPr>
                <w:webHidden/>
              </w:rPr>
              <w:fldChar w:fldCharType="end"/>
            </w:r>
          </w:hyperlink>
        </w:p>
        <w:p w14:paraId="7A167829" w14:textId="01AC7852" w:rsidR="00D31097" w:rsidRDefault="00A10B04">
          <w:pPr>
            <w:pStyle w:val="TOC2"/>
            <w:rPr>
              <w:rFonts w:asciiTheme="minorHAnsi" w:hAnsiTheme="minorHAnsi" w:cstheme="minorBidi"/>
              <w:color w:val="auto"/>
              <w:sz w:val="22"/>
              <w:szCs w:val="22"/>
            </w:rPr>
          </w:pPr>
          <w:hyperlink w:anchor="_Toc118188257" w:history="1">
            <w:r w:rsidR="00D31097" w:rsidRPr="0082107A">
              <w:rPr>
                <w:rStyle w:val="Hyperlink"/>
                <w:rFonts w:eastAsia="Times New Roman"/>
              </w:rPr>
              <w:t>3.1 Introduction</w:t>
            </w:r>
            <w:r w:rsidR="00D31097">
              <w:rPr>
                <w:webHidden/>
              </w:rPr>
              <w:tab/>
            </w:r>
            <w:r w:rsidR="00D31097">
              <w:rPr>
                <w:webHidden/>
              </w:rPr>
              <w:fldChar w:fldCharType="begin"/>
            </w:r>
            <w:r w:rsidR="00D31097">
              <w:rPr>
                <w:webHidden/>
              </w:rPr>
              <w:instrText xml:space="preserve"> PAGEREF _Toc118188257 \h </w:instrText>
            </w:r>
            <w:r w:rsidR="00D31097">
              <w:rPr>
                <w:webHidden/>
              </w:rPr>
            </w:r>
            <w:r w:rsidR="00D31097">
              <w:rPr>
                <w:webHidden/>
              </w:rPr>
              <w:fldChar w:fldCharType="separate"/>
            </w:r>
            <w:r w:rsidR="008902D4">
              <w:rPr>
                <w:webHidden/>
              </w:rPr>
              <w:t>42</w:t>
            </w:r>
            <w:r w:rsidR="00D31097">
              <w:rPr>
                <w:webHidden/>
              </w:rPr>
              <w:fldChar w:fldCharType="end"/>
            </w:r>
          </w:hyperlink>
        </w:p>
        <w:p w14:paraId="4B0CB035" w14:textId="534B5F71" w:rsidR="00D31097" w:rsidRDefault="00A10B04">
          <w:pPr>
            <w:pStyle w:val="TOC2"/>
            <w:rPr>
              <w:rFonts w:asciiTheme="minorHAnsi" w:hAnsiTheme="minorHAnsi" w:cstheme="minorBidi"/>
              <w:color w:val="auto"/>
              <w:sz w:val="22"/>
              <w:szCs w:val="22"/>
            </w:rPr>
          </w:pPr>
          <w:hyperlink w:anchor="_Toc118188258" w:history="1">
            <w:r w:rsidR="00D31097" w:rsidRPr="0082107A">
              <w:rPr>
                <w:rStyle w:val="Hyperlink"/>
                <w:rFonts w:eastAsia="Times New Roman"/>
              </w:rPr>
              <w:t>3.2 Research Design</w:t>
            </w:r>
            <w:r w:rsidR="00D31097">
              <w:rPr>
                <w:webHidden/>
              </w:rPr>
              <w:tab/>
            </w:r>
            <w:r w:rsidR="00D31097">
              <w:rPr>
                <w:webHidden/>
              </w:rPr>
              <w:fldChar w:fldCharType="begin"/>
            </w:r>
            <w:r w:rsidR="00D31097">
              <w:rPr>
                <w:webHidden/>
              </w:rPr>
              <w:instrText xml:space="preserve"> PAGEREF _Toc118188258 \h </w:instrText>
            </w:r>
            <w:r w:rsidR="00D31097">
              <w:rPr>
                <w:webHidden/>
              </w:rPr>
            </w:r>
            <w:r w:rsidR="00D31097">
              <w:rPr>
                <w:webHidden/>
              </w:rPr>
              <w:fldChar w:fldCharType="separate"/>
            </w:r>
            <w:r w:rsidR="008902D4">
              <w:rPr>
                <w:webHidden/>
              </w:rPr>
              <w:t>42</w:t>
            </w:r>
            <w:r w:rsidR="00D31097">
              <w:rPr>
                <w:webHidden/>
              </w:rPr>
              <w:fldChar w:fldCharType="end"/>
            </w:r>
          </w:hyperlink>
        </w:p>
        <w:p w14:paraId="40D0D013" w14:textId="4C6BC239" w:rsidR="00D31097" w:rsidRDefault="00A10B04">
          <w:pPr>
            <w:pStyle w:val="TOC2"/>
            <w:rPr>
              <w:rFonts w:asciiTheme="minorHAnsi" w:hAnsiTheme="minorHAnsi" w:cstheme="minorBidi"/>
              <w:color w:val="auto"/>
              <w:sz w:val="22"/>
              <w:szCs w:val="22"/>
            </w:rPr>
          </w:pPr>
          <w:hyperlink w:anchor="_Toc118188259" w:history="1">
            <w:r w:rsidR="00D31097" w:rsidRPr="0082107A">
              <w:rPr>
                <w:rStyle w:val="Hyperlink"/>
                <w:rFonts w:eastAsia="Times New Roman"/>
              </w:rPr>
              <w:t>3.3 Target Population</w:t>
            </w:r>
            <w:r w:rsidR="00D31097">
              <w:rPr>
                <w:webHidden/>
              </w:rPr>
              <w:tab/>
            </w:r>
            <w:r w:rsidR="00D31097">
              <w:rPr>
                <w:webHidden/>
              </w:rPr>
              <w:fldChar w:fldCharType="begin"/>
            </w:r>
            <w:r w:rsidR="00D31097">
              <w:rPr>
                <w:webHidden/>
              </w:rPr>
              <w:instrText xml:space="preserve"> PAGEREF _Toc118188259 \h </w:instrText>
            </w:r>
            <w:r w:rsidR="00D31097">
              <w:rPr>
                <w:webHidden/>
              </w:rPr>
            </w:r>
            <w:r w:rsidR="00D31097">
              <w:rPr>
                <w:webHidden/>
              </w:rPr>
              <w:fldChar w:fldCharType="separate"/>
            </w:r>
            <w:r w:rsidR="008902D4">
              <w:rPr>
                <w:webHidden/>
              </w:rPr>
              <w:t>42</w:t>
            </w:r>
            <w:r w:rsidR="00D31097">
              <w:rPr>
                <w:webHidden/>
              </w:rPr>
              <w:fldChar w:fldCharType="end"/>
            </w:r>
          </w:hyperlink>
        </w:p>
        <w:p w14:paraId="25CB352E" w14:textId="6EE18C82" w:rsidR="00D31097" w:rsidRDefault="00A10B04">
          <w:pPr>
            <w:pStyle w:val="TOC2"/>
            <w:rPr>
              <w:rFonts w:asciiTheme="minorHAnsi" w:hAnsiTheme="minorHAnsi" w:cstheme="minorBidi"/>
              <w:color w:val="auto"/>
              <w:sz w:val="22"/>
              <w:szCs w:val="22"/>
            </w:rPr>
          </w:pPr>
          <w:hyperlink w:anchor="_Toc118188260" w:history="1">
            <w:r w:rsidR="00D31097" w:rsidRPr="0082107A">
              <w:rPr>
                <w:rStyle w:val="Hyperlink"/>
                <w:rFonts w:eastAsia="Times New Roman"/>
              </w:rPr>
              <w:t>3.4 Sampling Design</w:t>
            </w:r>
            <w:r w:rsidR="00D31097">
              <w:rPr>
                <w:webHidden/>
              </w:rPr>
              <w:tab/>
            </w:r>
            <w:r w:rsidR="00D31097">
              <w:rPr>
                <w:webHidden/>
              </w:rPr>
              <w:fldChar w:fldCharType="begin"/>
            </w:r>
            <w:r w:rsidR="00D31097">
              <w:rPr>
                <w:webHidden/>
              </w:rPr>
              <w:instrText xml:space="preserve"> PAGEREF _Toc118188260 \h </w:instrText>
            </w:r>
            <w:r w:rsidR="00D31097">
              <w:rPr>
                <w:webHidden/>
              </w:rPr>
            </w:r>
            <w:r w:rsidR="00D31097">
              <w:rPr>
                <w:webHidden/>
              </w:rPr>
              <w:fldChar w:fldCharType="separate"/>
            </w:r>
            <w:r w:rsidR="008902D4">
              <w:rPr>
                <w:webHidden/>
              </w:rPr>
              <w:t>43</w:t>
            </w:r>
            <w:r w:rsidR="00D31097">
              <w:rPr>
                <w:webHidden/>
              </w:rPr>
              <w:fldChar w:fldCharType="end"/>
            </w:r>
          </w:hyperlink>
        </w:p>
        <w:p w14:paraId="7FC3FC1A" w14:textId="4C351006" w:rsidR="00D31097" w:rsidRDefault="00A10B04">
          <w:pPr>
            <w:pStyle w:val="TOC2"/>
            <w:rPr>
              <w:rFonts w:asciiTheme="minorHAnsi" w:hAnsiTheme="minorHAnsi" w:cstheme="minorBidi"/>
              <w:color w:val="auto"/>
              <w:sz w:val="22"/>
              <w:szCs w:val="22"/>
            </w:rPr>
          </w:pPr>
          <w:hyperlink w:anchor="_Toc118188261" w:history="1">
            <w:r w:rsidR="00D31097" w:rsidRPr="0082107A">
              <w:rPr>
                <w:rStyle w:val="Hyperlink"/>
                <w:rFonts w:eastAsia="Times New Roman"/>
              </w:rPr>
              <w:t>3.5 Data Collection Instruments</w:t>
            </w:r>
            <w:r w:rsidR="00D31097">
              <w:rPr>
                <w:webHidden/>
              </w:rPr>
              <w:tab/>
            </w:r>
            <w:r w:rsidR="00D31097">
              <w:rPr>
                <w:webHidden/>
              </w:rPr>
              <w:fldChar w:fldCharType="begin"/>
            </w:r>
            <w:r w:rsidR="00D31097">
              <w:rPr>
                <w:webHidden/>
              </w:rPr>
              <w:instrText xml:space="preserve"> PAGEREF _Toc118188261 \h </w:instrText>
            </w:r>
            <w:r w:rsidR="00D31097">
              <w:rPr>
                <w:webHidden/>
              </w:rPr>
            </w:r>
            <w:r w:rsidR="00D31097">
              <w:rPr>
                <w:webHidden/>
              </w:rPr>
              <w:fldChar w:fldCharType="separate"/>
            </w:r>
            <w:r w:rsidR="008902D4">
              <w:rPr>
                <w:webHidden/>
              </w:rPr>
              <w:t>43</w:t>
            </w:r>
            <w:r w:rsidR="00D31097">
              <w:rPr>
                <w:webHidden/>
              </w:rPr>
              <w:fldChar w:fldCharType="end"/>
            </w:r>
          </w:hyperlink>
        </w:p>
        <w:p w14:paraId="1CAB5BD9" w14:textId="6B060CFF" w:rsidR="00D31097" w:rsidRDefault="00A10B04">
          <w:pPr>
            <w:pStyle w:val="TOC3"/>
            <w:tabs>
              <w:tab w:val="right" w:leader="dot" w:pos="9350"/>
            </w:tabs>
            <w:rPr>
              <w:rFonts w:asciiTheme="minorHAnsi" w:hAnsiTheme="minorHAnsi"/>
              <w:noProof/>
              <w:sz w:val="22"/>
            </w:rPr>
          </w:pPr>
          <w:hyperlink w:anchor="_Toc118188262" w:history="1">
            <w:r w:rsidR="00D31097" w:rsidRPr="0082107A">
              <w:rPr>
                <w:rStyle w:val="Hyperlink"/>
                <w:rFonts w:eastAsia="Times New Roman"/>
                <w:noProof/>
              </w:rPr>
              <w:t>3.5.1 Validity of the Instrument</w:t>
            </w:r>
            <w:r w:rsidR="00D31097">
              <w:rPr>
                <w:noProof/>
                <w:webHidden/>
              </w:rPr>
              <w:tab/>
            </w:r>
            <w:r w:rsidR="00D31097">
              <w:rPr>
                <w:noProof/>
                <w:webHidden/>
              </w:rPr>
              <w:fldChar w:fldCharType="begin"/>
            </w:r>
            <w:r w:rsidR="00D31097">
              <w:rPr>
                <w:noProof/>
                <w:webHidden/>
              </w:rPr>
              <w:instrText xml:space="preserve"> PAGEREF _Toc118188262 \h </w:instrText>
            </w:r>
            <w:r w:rsidR="00D31097">
              <w:rPr>
                <w:noProof/>
                <w:webHidden/>
              </w:rPr>
            </w:r>
            <w:r w:rsidR="00D31097">
              <w:rPr>
                <w:noProof/>
                <w:webHidden/>
              </w:rPr>
              <w:fldChar w:fldCharType="separate"/>
            </w:r>
            <w:r w:rsidR="008902D4">
              <w:rPr>
                <w:noProof/>
                <w:webHidden/>
              </w:rPr>
              <w:t>43</w:t>
            </w:r>
            <w:r w:rsidR="00D31097">
              <w:rPr>
                <w:noProof/>
                <w:webHidden/>
              </w:rPr>
              <w:fldChar w:fldCharType="end"/>
            </w:r>
          </w:hyperlink>
        </w:p>
        <w:p w14:paraId="74EF449C" w14:textId="06CF11A8" w:rsidR="00D31097" w:rsidRDefault="00A10B04">
          <w:pPr>
            <w:pStyle w:val="TOC3"/>
            <w:tabs>
              <w:tab w:val="right" w:leader="dot" w:pos="9350"/>
            </w:tabs>
            <w:rPr>
              <w:rFonts w:asciiTheme="minorHAnsi" w:hAnsiTheme="minorHAnsi"/>
              <w:noProof/>
              <w:sz w:val="22"/>
            </w:rPr>
          </w:pPr>
          <w:hyperlink w:anchor="_Toc118188263" w:history="1">
            <w:r w:rsidR="00D31097" w:rsidRPr="0082107A">
              <w:rPr>
                <w:rStyle w:val="Hyperlink"/>
                <w:rFonts w:eastAsia="Times New Roman"/>
                <w:noProof/>
              </w:rPr>
              <w:t>3.5.2 Reliability of the Instrument</w:t>
            </w:r>
            <w:r w:rsidR="00D31097">
              <w:rPr>
                <w:noProof/>
                <w:webHidden/>
              </w:rPr>
              <w:tab/>
            </w:r>
            <w:r w:rsidR="00D31097">
              <w:rPr>
                <w:noProof/>
                <w:webHidden/>
              </w:rPr>
              <w:fldChar w:fldCharType="begin"/>
            </w:r>
            <w:r w:rsidR="00D31097">
              <w:rPr>
                <w:noProof/>
                <w:webHidden/>
              </w:rPr>
              <w:instrText xml:space="preserve"> PAGEREF _Toc118188263 \h </w:instrText>
            </w:r>
            <w:r w:rsidR="00D31097">
              <w:rPr>
                <w:noProof/>
                <w:webHidden/>
              </w:rPr>
            </w:r>
            <w:r w:rsidR="00D31097">
              <w:rPr>
                <w:noProof/>
                <w:webHidden/>
              </w:rPr>
              <w:fldChar w:fldCharType="separate"/>
            </w:r>
            <w:r w:rsidR="008902D4">
              <w:rPr>
                <w:noProof/>
                <w:webHidden/>
              </w:rPr>
              <w:t>44</w:t>
            </w:r>
            <w:r w:rsidR="00D31097">
              <w:rPr>
                <w:noProof/>
                <w:webHidden/>
              </w:rPr>
              <w:fldChar w:fldCharType="end"/>
            </w:r>
          </w:hyperlink>
        </w:p>
        <w:p w14:paraId="1A27F808" w14:textId="7D21B2F5" w:rsidR="00D31097" w:rsidRDefault="00A10B04">
          <w:pPr>
            <w:pStyle w:val="TOC2"/>
            <w:rPr>
              <w:rFonts w:asciiTheme="minorHAnsi" w:hAnsiTheme="minorHAnsi" w:cstheme="minorBidi"/>
              <w:color w:val="auto"/>
              <w:sz w:val="22"/>
              <w:szCs w:val="22"/>
            </w:rPr>
          </w:pPr>
          <w:hyperlink w:anchor="_Toc118188264" w:history="1">
            <w:r w:rsidR="00D31097" w:rsidRPr="0082107A">
              <w:rPr>
                <w:rStyle w:val="Hyperlink"/>
                <w:rFonts w:eastAsia="Times New Roman"/>
              </w:rPr>
              <w:t>3.6 Data Analysis</w:t>
            </w:r>
            <w:r w:rsidR="00D31097">
              <w:rPr>
                <w:webHidden/>
              </w:rPr>
              <w:tab/>
            </w:r>
            <w:r w:rsidR="00D31097">
              <w:rPr>
                <w:webHidden/>
              </w:rPr>
              <w:fldChar w:fldCharType="begin"/>
            </w:r>
            <w:r w:rsidR="00D31097">
              <w:rPr>
                <w:webHidden/>
              </w:rPr>
              <w:instrText xml:space="preserve"> PAGEREF _Toc118188264 \h </w:instrText>
            </w:r>
            <w:r w:rsidR="00D31097">
              <w:rPr>
                <w:webHidden/>
              </w:rPr>
            </w:r>
            <w:r w:rsidR="00D31097">
              <w:rPr>
                <w:webHidden/>
              </w:rPr>
              <w:fldChar w:fldCharType="separate"/>
            </w:r>
            <w:r w:rsidR="008902D4">
              <w:rPr>
                <w:webHidden/>
              </w:rPr>
              <w:t>44</w:t>
            </w:r>
            <w:r w:rsidR="00D31097">
              <w:rPr>
                <w:webHidden/>
              </w:rPr>
              <w:fldChar w:fldCharType="end"/>
            </w:r>
          </w:hyperlink>
        </w:p>
        <w:p w14:paraId="0A62F8FE" w14:textId="7BCF38CD" w:rsidR="00D31097" w:rsidRDefault="00A10B04">
          <w:pPr>
            <w:pStyle w:val="TOC2"/>
            <w:rPr>
              <w:rFonts w:asciiTheme="minorHAnsi" w:hAnsiTheme="minorHAnsi" w:cstheme="minorBidi"/>
              <w:color w:val="auto"/>
              <w:sz w:val="22"/>
              <w:szCs w:val="22"/>
            </w:rPr>
          </w:pPr>
          <w:hyperlink w:anchor="_Toc118188265" w:history="1">
            <w:r w:rsidR="004804F4">
              <w:rPr>
                <w:rStyle w:val="Hyperlink"/>
                <w:rFonts w:eastAsia="Times New Roman"/>
              </w:rPr>
              <w:t xml:space="preserve">3.7 Ethical </w:t>
            </w:r>
            <w:r w:rsidR="00D31097" w:rsidRPr="0082107A">
              <w:rPr>
                <w:rStyle w:val="Hyperlink"/>
                <w:rFonts w:eastAsia="Times New Roman"/>
              </w:rPr>
              <w:t>Consideration</w:t>
            </w:r>
            <w:r w:rsidR="00D31097">
              <w:rPr>
                <w:webHidden/>
              </w:rPr>
              <w:tab/>
            </w:r>
            <w:r w:rsidR="00D31097">
              <w:rPr>
                <w:webHidden/>
              </w:rPr>
              <w:fldChar w:fldCharType="begin"/>
            </w:r>
            <w:r w:rsidR="00D31097">
              <w:rPr>
                <w:webHidden/>
              </w:rPr>
              <w:instrText xml:space="preserve"> PAGEREF _Toc118188265 \h </w:instrText>
            </w:r>
            <w:r w:rsidR="00D31097">
              <w:rPr>
                <w:webHidden/>
              </w:rPr>
            </w:r>
            <w:r w:rsidR="00D31097">
              <w:rPr>
                <w:webHidden/>
              </w:rPr>
              <w:fldChar w:fldCharType="separate"/>
            </w:r>
            <w:r w:rsidR="008902D4">
              <w:rPr>
                <w:webHidden/>
              </w:rPr>
              <w:t>45</w:t>
            </w:r>
            <w:r w:rsidR="00D31097">
              <w:rPr>
                <w:webHidden/>
              </w:rPr>
              <w:fldChar w:fldCharType="end"/>
            </w:r>
          </w:hyperlink>
        </w:p>
        <w:p w14:paraId="11F6D097" w14:textId="175888CF" w:rsidR="00D31097" w:rsidRDefault="00A10B04">
          <w:pPr>
            <w:pStyle w:val="TOC1"/>
            <w:rPr>
              <w:rFonts w:asciiTheme="minorHAnsi" w:eastAsiaTheme="minorEastAsia" w:hAnsiTheme="minorHAnsi" w:cstheme="minorBidi"/>
              <w:b w:val="0"/>
              <w:sz w:val="22"/>
            </w:rPr>
          </w:pPr>
          <w:hyperlink w:anchor="_Toc118188266" w:history="1">
            <w:r w:rsidR="00D31097" w:rsidRPr="0082107A">
              <w:rPr>
                <w:rStyle w:val="Hyperlink"/>
              </w:rPr>
              <w:t>CHAPTER FOUR</w:t>
            </w:r>
            <w:r w:rsidR="00D31097">
              <w:rPr>
                <w:webHidden/>
              </w:rPr>
              <w:tab/>
            </w:r>
            <w:r w:rsidR="00D31097">
              <w:rPr>
                <w:webHidden/>
              </w:rPr>
              <w:fldChar w:fldCharType="begin"/>
            </w:r>
            <w:r w:rsidR="00D31097">
              <w:rPr>
                <w:webHidden/>
              </w:rPr>
              <w:instrText xml:space="preserve"> PAGEREF _Toc118188266 \h </w:instrText>
            </w:r>
            <w:r w:rsidR="00D31097">
              <w:rPr>
                <w:webHidden/>
              </w:rPr>
            </w:r>
            <w:r w:rsidR="00D31097">
              <w:rPr>
                <w:webHidden/>
              </w:rPr>
              <w:fldChar w:fldCharType="separate"/>
            </w:r>
            <w:r w:rsidR="008902D4">
              <w:rPr>
                <w:webHidden/>
              </w:rPr>
              <w:t>46</w:t>
            </w:r>
            <w:r w:rsidR="00D31097">
              <w:rPr>
                <w:webHidden/>
              </w:rPr>
              <w:fldChar w:fldCharType="end"/>
            </w:r>
          </w:hyperlink>
        </w:p>
        <w:p w14:paraId="44ACD9B1" w14:textId="21B62DD7" w:rsidR="00D31097" w:rsidRDefault="00A10B04">
          <w:pPr>
            <w:pStyle w:val="TOC1"/>
            <w:rPr>
              <w:rFonts w:asciiTheme="minorHAnsi" w:eastAsiaTheme="minorEastAsia" w:hAnsiTheme="minorHAnsi" w:cstheme="minorBidi"/>
              <w:b w:val="0"/>
              <w:sz w:val="22"/>
            </w:rPr>
          </w:pPr>
          <w:hyperlink w:anchor="_Toc118188267" w:history="1">
            <w:r w:rsidR="00D31097" w:rsidRPr="0082107A">
              <w:rPr>
                <w:rStyle w:val="Hyperlink"/>
              </w:rPr>
              <w:t>RESEARCH FINDINGS AND DISCUSSION</w:t>
            </w:r>
            <w:r w:rsidR="00D31097">
              <w:rPr>
                <w:webHidden/>
              </w:rPr>
              <w:tab/>
            </w:r>
            <w:r w:rsidR="00D31097">
              <w:rPr>
                <w:webHidden/>
              </w:rPr>
              <w:fldChar w:fldCharType="begin"/>
            </w:r>
            <w:r w:rsidR="00D31097">
              <w:rPr>
                <w:webHidden/>
              </w:rPr>
              <w:instrText xml:space="preserve"> PAGEREF _Toc118188267 \h </w:instrText>
            </w:r>
            <w:r w:rsidR="00D31097">
              <w:rPr>
                <w:webHidden/>
              </w:rPr>
            </w:r>
            <w:r w:rsidR="00D31097">
              <w:rPr>
                <w:webHidden/>
              </w:rPr>
              <w:fldChar w:fldCharType="separate"/>
            </w:r>
            <w:r w:rsidR="008902D4">
              <w:rPr>
                <w:webHidden/>
              </w:rPr>
              <w:t>46</w:t>
            </w:r>
            <w:r w:rsidR="00D31097">
              <w:rPr>
                <w:webHidden/>
              </w:rPr>
              <w:fldChar w:fldCharType="end"/>
            </w:r>
          </w:hyperlink>
        </w:p>
        <w:p w14:paraId="362834EA" w14:textId="30597123" w:rsidR="00D31097" w:rsidRDefault="00A10B04">
          <w:pPr>
            <w:pStyle w:val="TOC2"/>
            <w:rPr>
              <w:rFonts w:asciiTheme="minorHAnsi" w:hAnsiTheme="minorHAnsi" w:cstheme="minorBidi"/>
              <w:color w:val="auto"/>
              <w:sz w:val="22"/>
              <w:szCs w:val="22"/>
            </w:rPr>
          </w:pPr>
          <w:hyperlink w:anchor="_Toc118188268" w:history="1">
            <w:r w:rsidR="00D31097" w:rsidRPr="0082107A">
              <w:rPr>
                <w:rStyle w:val="Hyperlink"/>
                <w:rFonts w:eastAsia="Times New Roman"/>
              </w:rPr>
              <w:t>4.1 Introduction</w:t>
            </w:r>
            <w:r w:rsidR="00D31097">
              <w:rPr>
                <w:webHidden/>
              </w:rPr>
              <w:tab/>
            </w:r>
            <w:r w:rsidR="00D31097">
              <w:rPr>
                <w:webHidden/>
              </w:rPr>
              <w:fldChar w:fldCharType="begin"/>
            </w:r>
            <w:r w:rsidR="00D31097">
              <w:rPr>
                <w:webHidden/>
              </w:rPr>
              <w:instrText xml:space="preserve"> PAGEREF _Toc118188268 \h </w:instrText>
            </w:r>
            <w:r w:rsidR="00D31097">
              <w:rPr>
                <w:webHidden/>
              </w:rPr>
            </w:r>
            <w:r w:rsidR="00D31097">
              <w:rPr>
                <w:webHidden/>
              </w:rPr>
              <w:fldChar w:fldCharType="separate"/>
            </w:r>
            <w:r w:rsidR="008902D4">
              <w:rPr>
                <w:webHidden/>
              </w:rPr>
              <w:t>46</w:t>
            </w:r>
            <w:r w:rsidR="00D31097">
              <w:rPr>
                <w:webHidden/>
              </w:rPr>
              <w:fldChar w:fldCharType="end"/>
            </w:r>
          </w:hyperlink>
        </w:p>
        <w:p w14:paraId="3F82D823" w14:textId="58F10DA7" w:rsidR="00D31097" w:rsidRDefault="00A10B04">
          <w:pPr>
            <w:pStyle w:val="TOC2"/>
            <w:rPr>
              <w:rFonts w:asciiTheme="minorHAnsi" w:hAnsiTheme="minorHAnsi" w:cstheme="minorBidi"/>
              <w:color w:val="auto"/>
              <w:sz w:val="22"/>
              <w:szCs w:val="22"/>
            </w:rPr>
          </w:pPr>
          <w:hyperlink w:anchor="_Toc118188269" w:history="1">
            <w:r w:rsidR="004804F4">
              <w:rPr>
                <w:rStyle w:val="Hyperlink"/>
                <w:rFonts w:eastAsia="Times New Roman"/>
              </w:rPr>
              <w:t xml:space="preserve">4.2 Response </w:t>
            </w:r>
            <w:r w:rsidR="00D31097" w:rsidRPr="0082107A">
              <w:rPr>
                <w:rStyle w:val="Hyperlink"/>
                <w:rFonts w:eastAsia="Times New Roman"/>
              </w:rPr>
              <w:t>Rate</w:t>
            </w:r>
            <w:r w:rsidR="00D31097">
              <w:rPr>
                <w:webHidden/>
              </w:rPr>
              <w:tab/>
            </w:r>
            <w:r w:rsidR="00D31097">
              <w:rPr>
                <w:webHidden/>
              </w:rPr>
              <w:fldChar w:fldCharType="begin"/>
            </w:r>
            <w:r w:rsidR="00D31097">
              <w:rPr>
                <w:webHidden/>
              </w:rPr>
              <w:instrText xml:space="preserve"> PAGEREF _Toc118188269 \h </w:instrText>
            </w:r>
            <w:r w:rsidR="00D31097">
              <w:rPr>
                <w:webHidden/>
              </w:rPr>
            </w:r>
            <w:r w:rsidR="00D31097">
              <w:rPr>
                <w:webHidden/>
              </w:rPr>
              <w:fldChar w:fldCharType="separate"/>
            </w:r>
            <w:r w:rsidR="008902D4">
              <w:rPr>
                <w:webHidden/>
              </w:rPr>
              <w:t>46</w:t>
            </w:r>
            <w:r w:rsidR="00D31097">
              <w:rPr>
                <w:webHidden/>
              </w:rPr>
              <w:fldChar w:fldCharType="end"/>
            </w:r>
          </w:hyperlink>
        </w:p>
        <w:p w14:paraId="19AA9C78" w14:textId="3F93D448" w:rsidR="00D31097" w:rsidRDefault="00A10B04">
          <w:pPr>
            <w:pStyle w:val="TOC3"/>
            <w:tabs>
              <w:tab w:val="right" w:leader="dot" w:pos="9350"/>
            </w:tabs>
            <w:rPr>
              <w:rFonts w:asciiTheme="minorHAnsi" w:hAnsiTheme="minorHAnsi"/>
              <w:noProof/>
              <w:sz w:val="22"/>
            </w:rPr>
          </w:pPr>
          <w:hyperlink w:anchor="_Toc118188270" w:history="1">
            <w:r w:rsidR="004804F4">
              <w:rPr>
                <w:rStyle w:val="Hyperlink"/>
                <w:rFonts w:eastAsia="Times New Roman"/>
                <w:noProof/>
              </w:rPr>
              <w:t xml:space="preserve">4.2.11Validity </w:t>
            </w:r>
            <w:r w:rsidR="00D31097" w:rsidRPr="0082107A">
              <w:rPr>
                <w:rStyle w:val="Hyperlink"/>
                <w:rFonts w:eastAsia="Times New Roman"/>
                <w:noProof/>
              </w:rPr>
              <w:t>Testing</w:t>
            </w:r>
            <w:r w:rsidR="00D31097">
              <w:rPr>
                <w:noProof/>
                <w:webHidden/>
              </w:rPr>
              <w:tab/>
            </w:r>
            <w:r w:rsidR="00D31097">
              <w:rPr>
                <w:noProof/>
                <w:webHidden/>
              </w:rPr>
              <w:fldChar w:fldCharType="begin"/>
            </w:r>
            <w:r w:rsidR="00D31097">
              <w:rPr>
                <w:noProof/>
                <w:webHidden/>
              </w:rPr>
              <w:instrText xml:space="preserve"> PAGEREF _Toc118188270 \h </w:instrText>
            </w:r>
            <w:r w:rsidR="00D31097">
              <w:rPr>
                <w:noProof/>
                <w:webHidden/>
              </w:rPr>
            </w:r>
            <w:r w:rsidR="00D31097">
              <w:rPr>
                <w:noProof/>
                <w:webHidden/>
              </w:rPr>
              <w:fldChar w:fldCharType="separate"/>
            </w:r>
            <w:r w:rsidR="008902D4">
              <w:rPr>
                <w:noProof/>
                <w:webHidden/>
              </w:rPr>
              <w:t>46</w:t>
            </w:r>
            <w:r w:rsidR="00D31097">
              <w:rPr>
                <w:noProof/>
                <w:webHidden/>
              </w:rPr>
              <w:fldChar w:fldCharType="end"/>
            </w:r>
          </w:hyperlink>
        </w:p>
        <w:p w14:paraId="414174B2" w14:textId="21C52D8D" w:rsidR="00D31097" w:rsidRDefault="00A10B04">
          <w:pPr>
            <w:pStyle w:val="TOC2"/>
            <w:rPr>
              <w:rFonts w:asciiTheme="minorHAnsi" w:hAnsiTheme="minorHAnsi" w:cstheme="minorBidi"/>
              <w:color w:val="auto"/>
              <w:sz w:val="22"/>
              <w:szCs w:val="22"/>
            </w:rPr>
          </w:pPr>
          <w:hyperlink w:anchor="_Toc118188271" w:history="1">
            <w:r w:rsidR="004804F4">
              <w:rPr>
                <w:rStyle w:val="Hyperlink"/>
                <w:rFonts w:eastAsia="Times New Roman"/>
              </w:rPr>
              <w:t xml:space="preserve">4.3 Background </w:t>
            </w:r>
            <w:r w:rsidR="00D31097" w:rsidRPr="0082107A">
              <w:rPr>
                <w:rStyle w:val="Hyperlink"/>
                <w:rFonts w:eastAsia="Times New Roman"/>
              </w:rPr>
              <w:t>Information</w:t>
            </w:r>
            <w:r w:rsidR="00D31097">
              <w:rPr>
                <w:webHidden/>
              </w:rPr>
              <w:tab/>
            </w:r>
            <w:r w:rsidR="00D31097">
              <w:rPr>
                <w:webHidden/>
              </w:rPr>
              <w:fldChar w:fldCharType="begin"/>
            </w:r>
            <w:r w:rsidR="00D31097">
              <w:rPr>
                <w:webHidden/>
              </w:rPr>
              <w:instrText xml:space="preserve"> PAGEREF _Toc118188271 \h </w:instrText>
            </w:r>
            <w:r w:rsidR="00D31097">
              <w:rPr>
                <w:webHidden/>
              </w:rPr>
            </w:r>
            <w:r w:rsidR="00D31097">
              <w:rPr>
                <w:webHidden/>
              </w:rPr>
              <w:fldChar w:fldCharType="separate"/>
            </w:r>
            <w:r w:rsidR="008902D4">
              <w:rPr>
                <w:webHidden/>
              </w:rPr>
              <w:t>48</w:t>
            </w:r>
            <w:r w:rsidR="00D31097">
              <w:rPr>
                <w:webHidden/>
              </w:rPr>
              <w:fldChar w:fldCharType="end"/>
            </w:r>
          </w:hyperlink>
        </w:p>
        <w:p w14:paraId="0726A6FC" w14:textId="4511E78F" w:rsidR="00D31097" w:rsidRDefault="00A10B04">
          <w:pPr>
            <w:pStyle w:val="TOC3"/>
            <w:tabs>
              <w:tab w:val="right" w:leader="dot" w:pos="9350"/>
            </w:tabs>
            <w:rPr>
              <w:rFonts w:asciiTheme="minorHAnsi" w:hAnsiTheme="minorHAnsi"/>
              <w:noProof/>
              <w:sz w:val="22"/>
            </w:rPr>
          </w:pPr>
          <w:hyperlink w:anchor="_Toc118188272" w:history="1">
            <w:r w:rsidR="00D31097" w:rsidRPr="0082107A">
              <w:rPr>
                <w:rStyle w:val="Hyperlink"/>
                <w:rFonts w:eastAsia="Times New Roman"/>
                <w:noProof/>
              </w:rPr>
              <w:t>4.3.1 Gender of Respondents</w:t>
            </w:r>
            <w:r w:rsidR="00D31097">
              <w:rPr>
                <w:noProof/>
                <w:webHidden/>
              </w:rPr>
              <w:tab/>
            </w:r>
            <w:r w:rsidR="00D31097">
              <w:rPr>
                <w:noProof/>
                <w:webHidden/>
              </w:rPr>
              <w:fldChar w:fldCharType="begin"/>
            </w:r>
            <w:r w:rsidR="00D31097">
              <w:rPr>
                <w:noProof/>
                <w:webHidden/>
              </w:rPr>
              <w:instrText xml:space="preserve"> PAGEREF _Toc118188272 \h </w:instrText>
            </w:r>
            <w:r w:rsidR="00D31097">
              <w:rPr>
                <w:noProof/>
                <w:webHidden/>
              </w:rPr>
            </w:r>
            <w:r w:rsidR="00D31097">
              <w:rPr>
                <w:noProof/>
                <w:webHidden/>
              </w:rPr>
              <w:fldChar w:fldCharType="separate"/>
            </w:r>
            <w:r w:rsidR="008902D4">
              <w:rPr>
                <w:noProof/>
                <w:webHidden/>
              </w:rPr>
              <w:t>48</w:t>
            </w:r>
            <w:r w:rsidR="00D31097">
              <w:rPr>
                <w:noProof/>
                <w:webHidden/>
              </w:rPr>
              <w:fldChar w:fldCharType="end"/>
            </w:r>
          </w:hyperlink>
        </w:p>
        <w:p w14:paraId="70E0CE9C" w14:textId="1FA87B4E" w:rsidR="00D31097" w:rsidRDefault="00A10B04">
          <w:pPr>
            <w:pStyle w:val="TOC3"/>
            <w:tabs>
              <w:tab w:val="right" w:leader="dot" w:pos="9350"/>
            </w:tabs>
            <w:rPr>
              <w:rFonts w:asciiTheme="minorHAnsi" w:hAnsiTheme="minorHAnsi"/>
              <w:noProof/>
              <w:sz w:val="22"/>
            </w:rPr>
          </w:pPr>
          <w:hyperlink w:anchor="_Toc118188273" w:history="1">
            <w:r w:rsidR="004804F4">
              <w:rPr>
                <w:rStyle w:val="Hyperlink"/>
                <w:rFonts w:eastAsia="Times New Roman"/>
                <w:noProof/>
              </w:rPr>
              <w:t xml:space="preserve">4.3.2 Age of </w:t>
            </w:r>
            <w:r w:rsidR="00D31097" w:rsidRPr="0082107A">
              <w:rPr>
                <w:rStyle w:val="Hyperlink"/>
                <w:rFonts w:eastAsia="Times New Roman"/>
                <w:noProof/>
              </w:rPr>
              <w:t>Respondents</w:t>
            </w:r>
            <w:r w:rsidR="00D31097">
              <w:rPr>
                <w:noProof/>
                <w:webHidden/>
              </w:rPr>
              <w:tab/>
            </w:r>
            <w:r w:rsidR="00D31097">
              <w:rPr>
                <w:noProof/>
                <w:webHidden/>
              </w:rPr>
              <w:fldChar w:fldCharType="begin"/>
            </w:r>
            <w:r w:rsidR="00D31097">
              <w:rPr>
                <w:noProof/>
                <w:webHidden/>
              </w:rPr>
              <w:instrText xml:space="preserve"> PAGEREF _Toc118188273 \h </w:instrText>
            </w:r>
            <w:r w:rsidR="00D31097">
              <w:rPr>
                <w:noProof/>
                <w:webHidden/>
              </w:rPr>
            </w:r>
            <w:r w:rsidR="00D31097">
              <w:rPr>
                <w:noProof/>
                <w:webHidden/>
              </w:rPr>
              <w:fldChar w:fldCharType="separate"/>
            </w:r>
            <w:r w:rsidR="008902D4">
              <w:rPr>
                <w:noProof/>
                <w:webHidden/>
              </w:rPr>
              <w:t>49</w:t>
            </w:r>
            <w:r w:rsidR="00D31097">
              <w:rPr>
                <w:noProof/>
                <w:webHidden/>
              </w:rPr>
              <w:fldChar w:fldCharType="end"/>
            </w:r>
          </w:hyperlink>
        </w:p>
        <w:p w14:paraId="7B63384B" w14:textId="24B7E034" w:rsidR="00D31097" w:rsidRDefault="00A10B04">
          <w:pPr>
            <w:pStyle w:val="TOC3"/>
            <w:tabs>
              <w:tab w:val="right" w:leader="dot" w:pos="9350"/>
            </w:tabs>
            <w:rPr>
              <w:rFonts w:asciiTheme="minorHAnsi" w:hAnsiTheme="minorHAnsi"/>
              <w:noProof/>
              <w:sz w:val="22"/>
            </w:rPr>
          </w:pPr>
          <w:hyperlink w:anchor="_Toc118188274" w:history="1">
            <w:r w:rsidR="00D31097" w:rsidRPr="0082107A">
              <w:rPr>
                <w:rStyle w:val="Hyperlink"/>
                <w:rFonts w:eastAsia="Times New Roman"/>
                <w:noProof/>
              </w:rPr>
              <w:t>4.3.3 Working Experience of Respondents</w:t>
            </w:r>
            <w:r w:rsidR="00D31097">
              <w:rPr>
                <w:noProof/>
                <w:webHidden/>
              </w:rPr>
              <w:tab/>
            </w:r>
            <w:r w:rsidR="00D31097">
              <w:rPr>
                <w:noProof/>
                <w:webHidden/>
              </w:rPr>
              <w:fldChar w:fldCharType="begin"/>
            </w:r>
            <w:r w:rsidR="00D31097">
              <w:rPr>
                <w:noProof/>
                <w:webHidden/>
              </w:rPr>
              <w:instrText xml:space="preserve"> PAGEREF _Toc118188274 \h </w:instrText>
            </w:r>
            <w:r w:rsidR="00D31097">
              <w:rPr>
                <w:noProof/>
                <w:webHidden/>
              </w:rPr>
            </w:r>
            <w:r w:rsidR="00D31097">
              <w:rPr>
                <w:noProof/>
                <w:webHidden/>
              </w:rPr>
              <w:fldChar w:fldCharType="separate"/>
            </w:r>
            <w:r w:rsidR="008902D4">
              <w:rPr>
                <w:noProof/>
                <w:webHidden/>
              </w:rPr>
              <w:t>50</w:t>
            </w:r>
            <w:r w:rsidR="00D31097">
              <w:rPr>
                <w:noProof/>
                <w:webHidden/>
              </w:rPr>
              <w:fldChar w:fldCharType="end"/>
            </w:r>
          </w:hyperlink>
        </w:p>
        <w:p w14:paraId="28739EBE" w14:textId="319DA6B5" w:rsidR="00D31097" w:rsidRDefault="00A10B04">
          <w:pPr>
            <w:pStyle w:val="TOC2"/>
            <w:rPr>
              <w:rFonts w:asciiTheme="minorHAnsi" w:hAnsiTheme="minorHAnsi" w:cstheme="minorBidi"/>
              <w:color w:val="auto"/>
              <w:sz w:val="22"/>
              <w:szCs w:val="22"/>
            </w:rPr>
          </w:pPr>
          <w:hyperlink w:anchor="_Toc118188275" w:history="1">
            <w:r w:rsidR="00D31097" w:rsidRPr="0082107A">
              <w:rPr>
                <w:rStyle w:val="Hyperlink"/>
                <w:rFonts w:eastAsia="Times New Roman"/>
              </w:rPr>
              <w:t>4.4 Descriptive Analysis</w:t>
            </w:r>
            <w:r w:rsidR="00D31097">
              <w:rPr>
                <w:webHidden/>
              </w:rPr>
              <w:tab/>
            </w:r>
            <w:r w:rsidR="00D31097">
              <w:rPr>
                <w:webHidden/>
              </w:rPr>
              <w:fldChar w:fldCharType="begin"/>
            </w:r>
            <w:r w:rsidR="00D31097">
              <w:rPr>
                <w:webHidden/>
              </w:rPr>
              <w:instrText xml:space="preserve"> PAGEREF _Toc118188275 \h </w:instrText>
            </w:r>
            <w:r w:rsidR="00D31097">
              <w:rPr>
                <w:webHidden/>
              </w:rPr>
            </w:r>
            <w:r w:rsidR="00D31097">
              <w:rPr>
                <w:webHidden/>
              </w:rPr>
              <w:fldChar w:fldCharType="separate"/>
            </w:r>
            <w:r w:rsidR="008902D4">
              <w:rPr>
                <w:webHidden/>
              </w:rPr>
              <w:t>50</w:t>
            </w:r>
            <w:r w:rsidR="00D31097">
              <w:rPr>
                <w:webHidden/>
              </w:rPr>
              <w:fldChar w:fldCharType="end"/>
            </w:r>
          </w:hyperlink>
        </w:p>
        <w:p w14:paraId="769D9E7C" w14:textId="1A6A3E97" w:rsidR="00D31097" w:rsidRDefault="00A10B04">
          <w:pPr>
            <w:pStyle w:val="TOC3"/>
            <w:tabs>
              <w:tab w:val="right" w:leader="dot" w:pos="9350"/>
            </w:tabs>
            <w:rPr>
              <w:rFonts w:asciiTheme="minorHAnsi" w:hAnsiTheme="minorHAnsi"/>
              <w:noProof/>
              <w:sz w:val="22"/>
            </w:rPr>
          </w:pPr>
          <w:hyperlink w:anchor="_Toc118188276" w:history="1">
            <w:r w:rsidR="00D31097" w:rsidRPr="0082107A">
              <w:rPr>
                <w:rStyle w:val="Hyperlink"/>
                <w:rFonts w:eastAsia="Times New Roman"/>
                <w:noProof/>
              </w:rPr>
              <w:t>4.4.1 Tax Subsidies</w:t>
            </w:r>
            <w:r w:rsidR="00D31097">
              <w:rPr>
                <w:noProof/>
                <w:webHidden/>
              </w:rPr>
              <w:tab/>
            </w:r>
            <w:r w:rsidR="00D31097">
              <w:rPr>
                <w:noProof/>
                <w:webHidden/>
              </w:rPr>
              <w:fldChar w:fldCharType="begin"/>
            </w:r>
            <w:r w:rsidR="00D31097">
              <w:rPr>
                <w:noProof/>
                <w:webHidden/>
              </w:rPr>
              <w:instrText xml:space="preserve"> PAGEREF _Toc118188276 \h </w:instrText>
            </w:r>
            <w:r w:rsidR="00D31097">
              <w:rPr>
                <w:noProof/>
                <w:webHidden/>
              </w:rPr>
            </w:r>
            <w:r w:rsidR="00D31097">
              <w:rPr>
                <w:noProof/>
                <w:webHidden/>
              </w:rPr>
              <w:fldChar w:fldCharType="separate"/>
            </w:r>
            <w:r w:rsidR="008902D4">
              <w:rPr>
                <w:noProof/>
                <w:webHidden/>
              </w:rPr>
              <w:t>51</w:t>
            </w:r>
            <w:r w:rsidR="00D31097">
              <w:rPr>
                <w:noProof/>
                <w:webHidden/>
              </w:rPr>
              <w:fldChar w:fldCharType="end"/>
            </w:r>
          </w:hyperlink>
        </w:p>
        <w:p w14:paraId="17D5F57C" w14:textId="27F339E2" w:rsidR="00D31097" w:rsidRDefault="00A10B04">
          <w:pPr>
            <w:pStyle w:val="TOC3"/>
            <w:tabs>
              <w:tab w:val="right" w:leader="dot" w:pos="9350"/>
            </w:tabs>
            <w:rPr>
              <w:rFonts w:asciiTheme="minorHAnsi" w:hAnsiTheme="minorHAnsi"/>
              <w:noProof/>
              <w:sz w:val="22"/>
            </w:rPr>
          </w:pPr>
          <w:hyperlink w:anchor="_Toc118188277" w:history="1">
            <w:r w:rsidR="00D31097" w:rsidRPr="0082107A">
              <w:rPr>
                <w:rStyle w:val="Hyperlink"/>
                <w:rFonts w:eastAsia="Times New Roman"/>
                <w:noProof/>
              </w:rPr>
              <w:t>4.4.2 Government Training</w:t>
            </w:r>
            <w:r w:rsidR="00D31097">
              <w:rPr>
                <w:noProof/>
                <w:webHidden/>
              </w:rPr>
              <w:tab/>
            </w:r>
            <w:r w:rsidR="00D31097">
              <w:rPr>
                <w:noProof/>
                <w:webHidden/>
              </w:rPr>
              <w:fldChar w:fldCharType="begin"/>
            </w:r>
            <w:r w:rsidR="00D31097">
              <w:rPr>
                <w:noProof/>
                <w:webHidden/>
              </w:rPr>
              <w:instrText xml:space="preserve"> PAGEREF _Toc118188277 \h </w:instrText>
            </w:r>
            <w:r w:rsidR="00D31097">
              <w:rPr>
                <w:noProof/>
                <w:webHidden/>
              </w:rPr>
            </w:r>
            <w:r w:rsidR="00D31097">
              <w:rPr>
                <w:noProof/>
                <w:webHidden/>
              </w:rPr>
              <w:fldChar w:fldCharType="separate"/>
            </w:r>
            <w:r w:rsidR="008902D4">
              <w:rPr>
                <w:noProof/>
                <w:webHidden/>
              </w:rPr>
              <w:t>53</w:t>
            </w:r>
            <w:r w:rsidR="00D31097">
              <w:rPr>
                <w:noProof/>
                <w:webHidden/>
              </w:rPr>
              <w:fldChar w:fldCharType="end"/>
            </w:r>
          </w:hyperlink>
        </w:p>
        <w:p w14:paraId="06374209" w14:textId="5FA273C2" w:rsidR="00D31097" w:rsidRDefault="00A10B04">
          <w:pPr>
            <w:pStyle w:val="TOC3"/>
            <w:tabs>
              <w:tab w:val="right" w:leader="dot" w:pos="9350"/>
            </w:tabs>
            <w:rPr>
              <w:rFonts w:asciiTheme="minorHAnsi" w:hAnsiTheme="minorHAnsi"/>
              <w:noProof/>
              <w:sz w:val="22"/>
            </w:rPr>
          </w:pPr>
          <w:hyperlink w:anchor="_Toc118188278" w:history="1">
            <w:r w:rsidR="00D31097" w:rsidRPr="0082107A">
              <w:rPr>
                <w:rStyle w:val="Hyperlink"/>
                <w:rFonts w:eastAsia="Times New Roman"/>
                <w:noProof/>
              </w:rPr>
              <w:t>4.4.4 Government Market Linkages</w:t>
            </w:r>
            <w:r w:rsidR="00D31097">
              <w:rPr>
                <w:noProof/>
                <w:webHidden/>
              </w:rPr>
              <w:tab/>
            </w:r>
            <w:r w:rsidR="00D31097">
              <w:rPr>
                <w:noProof/>
                <w:webHidden/>
              </w:rPr>
              <w:fldChar w:fldCharType="begin"/>
            </w:r>
            <w:r w:rsidR="00D31097">
              <w:rPr>
                <w:noProof/>
                <w:webHidden/>
              </w:rPr>
              <w:instrText xml:space="preserve"> PAGEREF _Toc118188278 \h </w:instrText>
            </w:r>
            <w:r w:rsidR="00D31097">
              <w:rPr>
                <w:noProof/>
                <w:webHidden/>
              </w:rPr>
            </w:r>
            <w:r w:rsidR="00D31097">
              <w:rPr>
                <w:noProof/>
                <w:webHidden/>
              </w:rPr>
              <w:fldChar w:fldCharType="separate"/>
            </w:r>
            <w:r w:rsidR="008902D4">
              <w:rPr>
                <w:noProof/>
                <w:webHidden/>
              </w:rPr>
              <w:t>58</w:t>
            </w:r>
            <w:r w:rsidR="00D31097">
              <w:rPr>
                <w:noProof/>
                <w:webHidden/>
              </w:rPr>
              <w:fldChar w:fldCharType="end"/>
            </w:r>
          </w:hyperlink>
        </w:p>
        <w:p w14:paraId="10ECF84A" w14:textId="0541F6EE" w:rsidR="00D31097" w:rsidRDefault="00A10B04">
          <w:pPr>
            <w:pStyle w:val="TOC3"/>
            <w:tabs>
              <w:tab w:val="right" w:leader="dot" w:pos="9350"/>
            </w:tabs>
            <w:rPr>
              <w:rFonts w:asciiTheme="minorHAnsi" w:hAnsiTheme="minorHAnsi"/>
              <w:noProof/>
              <w:sz w:val="22"/>
            </w:rPr>
          </w:pPr>
          <w:hyperlink w:anchor="_Toc118188279" w:history="1">
            <w:r w:rsidR="00D31097" w:rsidRPr="0082107A">
              <w:rPr>
                <w:rStyle w:val="Hyperlink"/>
                <w:rFonts w:eastAsia="Times New Roman"/>
                <w:noProof/>
              </w:rPr>
              <w:t>4.4.5 Performance</w:t>
            </w:r>
            <w:r w:rsidR="00D31097">
              <w:rPr>
                <w:noProof/>
                <w:webHidden/>
              </w:rPr>
              <w:tab/>
            </w:r>
            <w:r w:rsidR="00D31097">
              <w:rPr>
                <w:noProof/>
                <w:webHidden/>
              </w:rPr>
              <w:fldChar w:fldCharType="begin"/>
            </w:r>
            <w:r w:rsidR="00D31097">
              <w:rPr>
                <w:noProof/>
                <w:webHidden/>
              </w:rPr>
              <w:instrText xml:space="preserve"> PAGEREF _Toc118188279 \h </w:instrText>
            </w:r>
            <w:r w:rsidR="00D31097">
              <w:rPr>
                <w:noProof/>
                <w:webHidden/>
              </w:rPr>
            </w:r>
            <w:r w:rsidR="00D31097">
              <w:rPr>
                <w:noProof/>
                <w:webHidden/>
              </w:rPr>
              <w:fldChar w:fldCharType="separate"/>
            </w:r>
            <w:r w:rsidR="008902D4">
              <w:rPr>
                <w:noProof/>
                <w:webHidden/>
              </w:rPr>
              <w:t>60</w:t>
            </w:r>
            <w:r w:rsidR="00D31097">
              <w:rPr>
                <w:noProof/>
                <w:webHidden/>
              </w:rPr>
              <w:fldChar w:fldCharType="end"/>
            </w:r>
          </w:hyperlink>
        </w:p>
        <w:p w14:paraId="6DFDD804" w14:textId="73609DE2" w:rsidR="00D31097" w:rsidRDefault="00A10B04">
          <w:pPr>
            <w:pStyle w:val="TOC2"/>
            <w:rPr>
              <w:rFonts w:asciiTheme="minorHAnsi" w:hAnsiTheme="minorHAnsi" w:cstheme="minorBidi"/>
              <w:color w:val="auto"/>
              <w:sz w:val="22"/>
              <w:szCs w:val="22"/>
            </w:rPr>
          </w:pPr>
          <w:hyperlink w:anchor="_Toc118188280" w:history="1">
            <w:r w:rsidR="004804F4">
              <w:rPr>
                <w:rStyle w:val="Hyperlink"/>
                <w:rFonts w:eastAsia="Times New Roman"/>
              </w:rPr>
              <w:t xml:space="preserve">4.51Correlation </w:t>
            </w:r>
            <w:r w:rsidR="00D31097" w:rsidRPr="0082107A">
              <w:rPr>
                <w:rStyle w:val="Hyperlink"/>
                <w:rFonts w:eastAsia="Times New Roman"/>
              </w:rPr>
              <w:t>Analysis</w:t>
            </w:r>
            <w:r w:rsidR="00D31097">
              <w:rPr>
                <w:webHidden/>
              </w:rPr>
              <w:tab/>
            </w:r>
            <w:r w:rsidR="00D31097">
              <w:rPr>
                <w:webHidden/>
              </w:rPr>
              <w:fldChar w:fldCharType="begin"/>
            </w:r>
            <w:r w:rsidR="00D31097">
              <w:rPr>
                <w:webHidden/>
              </w:rPr>
              <w:instrText xml:space="preserve"> PAGEREF _Toc118188280 \h </w:instrText>
            </w:r>
            <w:r w:rsidR="00D31097">
              <w:rPr>
                <w:webHidden/>
              </w:rPr>
            </w:r>
            <w:r w:rsidR="00D31097">
              <w:rPr>
                <w:webHidden/>
              </w:rPr>
              <w:fldChar w:fldCharType="separate"/>
            </w:r>
            <w:r w:rsidR="008902D4">
              <w:rPr>
                <w:webHidden/>
              </w:rPr>
              <w:t>61</w:t>
            </w:r>
            <w:r w:rsidR="00D31097">
              <w:rPr>
                <w:webHidden/>
              </w:rPr>
              <w:fldChar w:fldCharType="end"/>
            </w:r>
          </w:hyperlink>
        </w:p>
        <w:p w14:paraId="3E5506F1" w14:textId="66A587A7" w:rsidR="00D31097" w:rsidRDefault="00A10B04">
          <w:pPr>
            <w:pStyle w:val="TOC3"/>
            <w:tabs>
              <w:tab w:val="right" w:leader="dot" w:pos="9350"/>
            </w:tabs>
            <w:rPr>
              <w:rFonts w:asciiTheme="minorHAnsi" w:hAnsiTheme="minorHAnsi"/>
              <w:noProof/>
              <w:sz w:val="22"/>
            </w:rPr>
          </w:pPr>
          <w:hyperlink w:anchor="_Toc118188281" w:history="1">
            <w:r w:rsidR="00D31097" w:rsidRPr="0082107A">
              <w:rPr>
                <w:rStyle w:val="Hyperlink"/>
                <w:rFonts w:eastAsia="Times New Roman"/>
                <w:noProof/>
              </w:rPr>
              <w:t>4.5.2 Coefficient of Correlation</w:t>
            </w:r>
            <w:r w:rsidR="00D31097">
              <w:rPr>
                <w:noProof/>
                <w:webHidden/>
              </w:rPr>
              <w:tab/>
            </w:r>
            <w:r w:rsidR="00D31097">
              <w:rPr>
                <w:noProof/>
                <w:webHidden/>
              </w:rPr>
              <w:fldChar w:fldCharType="begin"/>
            </w:r>
            <w:r w:rsidR="00D31097">
              <w:rPr>
                <w:noProof/>
                <w:webHidden/>
              </w:rPr>
              <w:instrText xml:space="preserve"> PAGEREF _Toc118188281 \h </w:instrText>
            </w:r>
            <w:r w:rsidR="00D31097">
              <w:rPr>
                <w:noProof/>
                <w:webHidden/>
              </w:rPr>
            </w:r>
            <w:r w:rsidR="00D31097">
              <w:rPr>
                <w:noProof/>
                <w:webHidden/>
              </w:rPr>
              <w:fldChar w:fldCharType="separate"/>
            </w:r>
            <w:r w:rsidR="008902D4">
              <w:rPr>
                <w:noProof/>
                <w:webHidden/>
              </w:rPr>
              <w:t>61</w:t>
            </w:r>
            <w:r w:rsidR="00D31097">
              <w:rPr>
                <w:noProof/>
                <w:webHidden/>
              </w:rPr>
              <w:fldChar w:fldCharType="end"/>
            </w:r>
          </w:hyperlink>
        </w:p>
        <w:p w14:paraId="5EF81E32" w14:textId="223F6CCA" w:rsidR="00D31097" w:rsidRDefault="00A10B04">
          <w:pPr>
            <w:pStyle w:val="TOC3"/>
            <w:tabs>
              <w:tab w:val="right" w:leader="dot" w:pos="9350"/>
            </w:tabs>
            <w:rPr>
              <w:rFonts w:asciiTheme="minorHAnsi" w:hAnsiTheme="minorHAnsi"/>
              <w:noProof/>
              <w:sz w:val="22"/>
            </w:rPr>
          </w:pPr>
          <w:hyperlink w:anchor="_Toc118188282" w:history="1">
            <w:r w:rsidR="00D31097" w:rsidRPr="0082107A">
              <w:rPr>
                <w:rStyle w:val="Hyperlink"/>
                <w:rFonts w:eastAsia="Times New Roman"/>
                <w:noProof/>
              </w:rPr>
              <w:t>4.5.2 Coefficient of Determination (R</w:t>
            </w:r>
            <w:r w:rsidR="00D31097" w:rsidRPr="0082107A">
              <w:rPr>
                <w:rStyle w:val="Hyperlink"/>
                <w:rFonts w:eastAsia="Times New Roman"/>
                <w:noProof/>
                <w:vertAlign w:val="superscript"/>
              </w:rPr>
              <w:t>2</w:t>
            </w:r>
            <w:r w:rsidR="00D31097" w:rsidRPr="0082107A">
              <w:rPr>
                <w:rStyle w:val="Hyperlink"/>
                <w:rFonts w:eastAsia="Times New Roman"/>
                <w:noProof/>
              </w:rPr>
              <w:t>)</w:t>
            </w:r>
            <w:r w:rsidR="00D31097">
              <w:rPr>
                <w:noProof/>
                <w:webHidden/>
              </w:rPr>
              <w:tab/>
            </w:r>
            <w:r w:rsidR="00D31097">
              <w:rPr>
                <w:noProof/>
                <w:webHidden/>
              </w:rPr>
              <w:fldChar w:fldCharType="begin"/>
            </w:r>
            <w:r w:rsidR="00D31097">
              <w:rPr>
                <w:noProof/>
                <w:webHidden/>
              </w:rPr>
              <w:instrText xml:space="preserve"> PAGEREF _Toc118188282 \h </w:instrText>
            </w:r>
            <w:r w:rsidR="00D31097">
              <w:rPr>
                <w:noProof/>
                <w:webHidden/>
              </w:rPr>
            </w:r>
            <w:r w:rsidR="00D31097">
              <w:rPr>
                <w:noProof/>
                <w:webHidden/>
              </w:rPr>
              <w:fldChar w:fldCharType="separate"/>
            </w:r>
            <w:r w:rsidR="008902D4">
              <w:rPr>
                <w:noProof/>
                <w:webHidden/>
              </w:rPr>
              <w:t>63</w:t>
            </w:r>
            <w:r w:rsidR="00D31097">
              <w:rPr>
                <w:noProof/>
                <w:webHidden/>
              </w:rPr>
              <w:fldChar w:fldCharType="end"/>
            </w:r>
          </w:hyperlink>
        </w:p>
        <w:p w14:paraId="6FAB4B6A" w14:textId="2753D17C" w:rsidR="00D31097" w:rsidRDefault="00A10B04">
          <w:pPr>
            <w:pStyle w:val="TOC2"/>
            <w:rPr>
              <w:rFonts w:asciiTheme="minorHAnsi" w:hAnsiTheme="minorHAnsi" w:cstheme="minorBidi"/>
              <w:color w:val="auto"/>
              <w:sz w:val="22"/>
              <w:szCs w:val="22"/>
            </w:rPr>
          </w:pPr>
          <w:hyperlink w:anchor="_Toc118188283" w:history="1">
            <w:r w:rsidR="004804F4">
              <w:rPr>
                <w:rStyle w:val="Hyperlink"/>
                <w:rFonts w:eastAsia="Times New Roman"/>
              </w:rPr>
              <w:t xml:space="preserve">4.61Regression </w:t>
            </w:r>
            <w:r w:rsidR="00D31097" w:rsidRPr="0082107A">
              <w:rPr>
                <w:rStyle w:val="Hyperlink"/>
                <w:rFonts w:eastAsia="Times New Roman"/>
              </w:rPr>
              <w:t>Results</w:t>
            </w:r>
            <w:r w:rsidR="00D31097">
              <w:rPr>
                <w:webHidden/>
              </w:rPr>
              <w:tab/>
            </w:r>
            <w:r w:rsidR="00D31097">
              <w:rPr>
                <w:webHidden/>
              </w:rPr>
              <w:fldChar w:fldCharType="begin"/>
            </w:r>
            <w:r w:rsidR="00D31097">
              <w:rPr>
                <w:webHidden/>
              </w:rPr>
              <w:instrText xml:space="preserve"> PAGEREF _Toc118188283 \h </w:instrText>
            </w:r>
            <w:r w:rsidR="00D31097">
              <w:rPr>
                <w:webHidden/>
              </w:rPr>
            </w:r>
            <w:r w:rsidR="00D31097">
              <w:rPr>
                <w:webHidden/>
              </w:rPr>
              <w:fldChar w:fldCharType="separate"/>
            </w:r>
            <w:r w:rsidR="008902D4">
              <w:rPr>
                <w:webHidden/>
              </w:rPr>
              <w:t>64</w:t>
            </w:r>
            <w:r w:rsidR="00D31097">
              <w:rPr>
                <w:webHidden/>
              </w:rPr>
              <w:fldChar w:fldCharType="end"/>
            </w:r>
          </w:hyperlink>
        </w:p>
        <w:p w14:paraId="197906E3" w14:textId="3D279F58" w:rsidR="00D31097" w:rsidRDefault="00A10B04">
          <w:pPr>
            <w:pStyle w:val="TOC3"/>
            <w:tabs>
              <w:tab w:val="right" w:leader="dot" w:pos="9350"/>
            </w:tabs>
            <w:rPr>
              <w:rFonts w:asciiTheme="minorHAnsi" w:hAnsiTheme="minorHAnsi"/>
              <w:noProof/>
              <w:sz w:val="22"/>
            </w:rPr>
          </w:pPr>
          <w:hyperlink w:anchor="_Toc118188284" w:history="1">
            <w:r w:rsidR="004804F4">
              <w:rPr>
                <w:rStyle w:val="Hyperlink"/>
                <w:rFonts w:eastAsia="Times New Roman"/>
                <w:noProof/>
              </w:rPr>
              <w:t xml:space="preserve">4.6.1 Analysis of Variance </w:t>
            </w:r>
            <w:r w:rsidR="00D31097" w:rsidRPr="0082107A">
              <w:rPr>
                <w:rStyle w:val="Hyperlink"/>
                <w:rFonts w:eastAsia="Times New Roman"/>
                <w:noProof/>
              </w:rPr>
              <w:t>(ANOVA)</w:t>
            </w:r>
            <w:r w:rsidR="00D31097">
              <w:rPr>
                <w:noProof/>
                <w:webHidden/>
              </w:rPr>
              <w:tab/>
            </w:r>
            <w:r w:rsidR="00D31097">
              <w:rPr>
                <w:noProof/>
                <w:webHidden/>
              </w:rPr>
              <w:fldChar w:fldCharType="begin"/>
            </w:r>
            <w:r w:rsidR="00D31097">
              <w:rPr>
                <w:noProof/>
                <w:webHidden/>
              </w:rPr>
              <w:instrText xml:space="preserve"> PAGEREF _Toc118188284 \h </w:instrText>
            </w:r>
            <w:r w:rsidR="00D31097">
              <w:rPr>
                <w:noProof/>
                <w:webHidden/>
              </w:rPr>
            </w:r>
            <w:r w:rsidR="00D31097">
              <w:rPr>
                <w:noProof/>
                <w:webHidden/>
              </w:rPr>
              <w:fldChar w:fldCharType="separate"/>
            </w:r>
            <w:r w:rsidR="008902D4">
              <w:rPr>
                <w:noProof/>
                <w:webHidden/>
              </w:rPr>
              <w:t>64</w:t>
            </w:r>
            <w:r w:rsidR="00D31097">
              <w:rPr>
                <w:noProof/>
                <w:webHidden/>
              </w:rPr>
              <w:fldChar w:fldCharType="end"/>
            </w:r>
          </w:hyperlink>
        </w:p>
        <w:p w14:paraId="530A0329" w14:textId="2B9C65C4" w:rsidR="00D31097" w:rsidRDefault="00A10B04">
          <w:pPr>
            <w:pStyle w:val="TOC3"/>
            <w:tabs>
              <w:tab w:val="right" w:leader="dot" w:pos="9350"/>
            </w:tabs>
            <w:rPr>
              <w:rFonts w:asciiTheme="minorHAnsi" w:hAnsiTheme="minorHAnsi"/>
              <w:noProof/>
              <w:sz w:val="22"/>
            </w:rPr>
          </w:pPr>
          <w:hyperlink w:anchor="_Toc118188285" w:history="1">
            <w:r w:rsidR="00D31097" w:rsidRPr="0082107A">
              <w:rPr>
                <w:rStyle w:val="Hyperlink"/>
                <w:rFonts w:eastAsia="Times New Roman"/>
                <w:noProof/>
              </w:rPr>
              <w:t>4.6.2 Coefficients</w:t>
            </w:r>
            <w:r w:rsidR="00D31097">
              <w:rPr>
                <w:noProof/>
                <w:webHidden/>
              </w:rPr>
              <w:tab/>
            </w:r>
            <w:r w:rsidR="00D31097">
              <w:rPr>
                <w:noProof/>
                <w:webHidden/>
              </w:rPr>
              <w:fldChar w:fldCharType="begin"/>
            </w:r>
            <w:r w:rsidR="00D31097">
              <w:rPr>
                <w:noProof/>
                <w:webHidden/>
              </w:rPr>
              <w:instrText xml:space="preserve"> PAGEREF _Toc118188285 \h </w:instrText>
            </w:r>
            <w:r w:rsidR="00D31097">
              <w:rPr>
                <w:noProof/>
                <w:webHidden/>
              </w:rPr>
            </w:r>
            <w:r w:rsidR="00D31097">
              <w:rPr>
                <w:noProof/>
                <w:webHidden/>
              </w:rPr>
              <w:fldChar w:fldCharType="separate"/>
            </w:r>
            <w:r w:rsidR="008902D4">
              <w:rPr>
                <w:noProof/>
                <w:webHidden/>
              </w:rPr>
              <w:t>65</w:t>
            </w:r>
            <w:r w:rsidR="00D31097">
              <w:rPr>
                <w:noProof/>
                <w:webHidden/>
              </w:rPr>
              <w:fldChar w:fldCharType="end"/>
            </w:r>
          </w:hyperlink>
        </w:p>
        <w:p w14:paraId="42282DC9" w14:textId="0DFEF32C" w:rsidR="00D31097" w:rsidRDefault="00A10B04">
          <w:pPr>
            <w:pStyle w:val="TOC2"/>
            <w:rPr>
              <w:rFonts w:asciiTheme="minorHAnsi" w:hAnsiTheme="minorHAnsi" w:cstheme="minorBidi"/>
              <w:color w:val="auto"/>
              <w:sz w:val="22"/>
              <w:szCs w:val="22"/>
            </w:rPr>
          </w:pPr>
          <w:hyperlink w:anchor="_Toc118188286" w:history="1">
            <w:r w:rsidR="00D31097" w:rsidRPr="0082107A">
              <w:rPr>
                <w:rStyle w:val="Hyperlink"/>
                <w:rFonts w:eastAsia="Times New Roman"/>
              </w:rPr>
              <w:t>4.7 Discus</w:t>
            </w:r>
            <w:r w:rsidR="004804F4">
              <w:rPr>
                <w:rStyle w:val="Hyperlink"/>
                <w:rFonts w:eastAsia="Times New Roman"/>
              </w:rPr>
              <w:t xml:space="preserve">sion of the </w:t>
            </w:r>
            <w:r w:rsidR="00D31097" w:rsidRPr="0082107A">
              <w:rPr>
                <w:rStyle w:val="Hyperlink"/>
                <w:rFonts w:eastAsia="Times New Roman"/>
              </w:rPr>
              <w:t>Findings</w:t>
            </w:r>
            <w:r w:rsidR="00D31097">
              <w:rPr>
                <w:webHidden/>
              </w:rPr>
              <w:tab/>
            </w:r>
            <w:r w:rsidR="00D31097">
              <w:rPr>
                <w:webHidden/>
              </w:rPr>
              <w:fldChar w:fldCharType="begin"/>
            </w:r>
            <w:r w:rsidR="00D31097">
              <w:rPr>
                <w:webHidden/>
              </w:rPr>
              <w:instrText xml:space="preserve"> PAGEREF _Toc118188286 \h </w:instrText>
            </w:r>
            <w:r w:rsidR="00D31097">
              <w:rPr>
                <w:webHidden/>
              </w:rPr>
            </w:r>
            <w:r w:rsidR="00D31097">
              <w:rPr>
                <w:webHidden/>
              </w:rPr>
              <w:fldChar w:fldCharType="separate"/>
            </w:r>
            <w:r w:rsidR="008902D4">
              <w:rPr>
                <w:webHidden/>
              </w:rPr>
              <w:t>67</w:t>
            </w:r>
            <w:r w:rsidR="00D31097">
              <w:rPr>
                <w:webHidden/>
              </w:rPr>
              <w:fldChar w:fldCharType="end"/>
            </w:r>
          </w:hyperlink>
        </w:p>
        <w:p w14:paraId="1A715575" w14:textId="24AC58C4" w:rsidR="00D31097" w:rsidRDefault="00A10B04">
          <w:pPr>
            <w:pStyle w:val="TOC1"/>
            <w:rPr>
              <w:rFonts w:asciiTheme="minorHAnsi" w:eastAsiaTheme="minorEastAsia" w:hAnsiTheme="minorHAnsi" w:cstheme="minorBidi"/>
              <w:b w:val="0"/>
              <w:sz w:val="22"/>
            </w:rPr>
          </w:pPr>
          <w:hyperlink w:anchor="_Toc118188287" w:history="1">
            <w:r w:rsidR="00D31097" w:rsidRPr="0082107A">
              <w:rPr>
                <w:rStyle w:val="Hyperlink"/>
              </w:rPr>
              <w:t>CHAPTER FIVE</w:t>
            </w:r>
            <w:r w:rsidR="00D31097">
              <w:rPr>
                <w:webHidden/>
              </w:rPr>
              <w:tab/>
            </w:r>
            <w:r w:rsidR="00D31097">
              <w:rPr>
                <w:webHidden/>
              </w:rPr>
              <w:fldChar w:fldCharType="begin"/>
            </w:r>
            <w:r w:rsidR="00D31097">
              <w:rPr>
                <w:webHidden/>
              </w:rPr>
              <w:instrText xml:space="preserve"> PAGEREF _Toc118188287 \h </w:instrText>
            </w:r>
            <w:r w:rsidR="00D31097">
              <w:rPr>
                <w:webHidden/>
              </w:rPr>
            </w:r>
            <w:r w:rsidR="00D31097">
              <w:rPr>
                <w:webHidden/>
              </w:rPr>
              <w:fldChar w:fldCharType="separate"/>
            </w:r>
            <w:r w:rsidR="008902D4">
              <w:rPr>
                <w:webHidden/>
              </w:rPr>
              <w:t>71</w:t>
            </w:r>
            <w:r w:rsidR="00D31097">
              <w:rPr>
                <w:webHidden/>
              </w:rPr>
              <w:fldChar w:fldCharType="end"/>
            </w:r>
          </w:hyperlink>
        </w:p>
        <w:p w14:paraId="08E83064" w14:textId="6B5B64BD" w:rsidR="00D31097" w:rsidRDefault="00A10B04">
          <w:pPr>
            <w:pStyle w:val="TOC1"/>
            <w:rPr>
              <w:rFonts w:asciiTheme="minorHAnsi" w:eastAsiaTheme="minorEastAsia" w:hAnsiTheme="minorHAnsi" w:cstheme="minorBidi"/>
              <w:b w:val="0"/>
              <w:sz w:val="22"/>
            </w:rPr>
          </w:pPr>
          <w:hyperlink w:anchor="_Toc118188288" w:history="1">
            <w:r w:rsidR="00D31097" w:rsidRPr="0082107A">
              <w:rPr>
                <w:rStyle w:val="Hyperlink"/>
              </w:rPr>
              <w:t>SUMMARY OF THE FINDINGS CONCLUSIONS AND RECOMMENDATIONS</w:t>
            </w:r>
            <w:r w:rsidR="00D31097">
              <w:rPr>
                <w:webHidden/>
              </w:rPr>
              <w:tab/>
            </w:r>
            <w:r w:rsidR="00D31097">
              <w:rPr>
                <w:webHidden/>
              </w:rPr>
              <w:fldChar w:fldCharType="begin"/>
            </w:r>
            <w:r w:rsidR="00D31097">
              <w:rPr>
                <w:webHidden/>
              </w:rPr>
              <w:instrText xml:space="preserve"> PAGEREF _Toc118188288 \h </w:instrText>
            </w:r>
            <w:r w:rsidR="00D31097">
              <w:rPr>
                <w:webHidden/>
              </w:rPr>
            </w:r>
            <w:r w:rsidR="00D31097">
              <w:rPr>
                <w:webHidden/>
              </w:rPr>
              <w:fldChar w:fldCharType="separate"/>
            </w:r>
            <w:r w:rsidR="008902D4">
              <w:rPr>
                <w:webHidden/>
              </w:rPr>
              <w:t>71</w:t>
            </w:r>
            <w:r w:rsidR="00D31097">
              <w:rPr>
                <w:webHidden/>
              </w:rPr>
              <w:fldChar w:fldCharType="end"/>
            </w:r>
          </w:hyperlink>
        </w:p>
        <w:p w14:paraId="4E95195C" w14:textId="78D02D87" w:rsidR="00D31097" w:rsidRDefault="00A10B04">
          <w:pPr>
            <w:pStyle w:val="TOC2"/>
            <w:rPr>
              <w:rFonts w:asciiTheme="minorHAnsi" w:hAnsiTheme="minorHAnsi" w:cstheme="minorBidi"/>
              <w:color w:val="auto"/>
              <w:sz w:val="22"/>
              <w:szCs w:val="22"/>
            </w:rPr>
          </w:pPr>
          <w:hyperlink w:anchor="_Toc118188289" w:history="1">
            <w:r w:rsidR="00D31097" w:rsidRPr="0082107A">
              <w:rPr>
                <w:rStyle w:val="Hyperlink"/>
                <w:rFonts w:eastAsia="Times New Roman"/>
              </w:rPr>
              <w:t>5.1 Introduction</w:t>
            </w:r>
            <w:r w:rsidR="00D31097">
              <w:rPr>
                <w:webHidden/>
              </w:rPr>
              <w:tab/>
            </w:r>
            <w:r w:rsidR="00D31097">
              <w:rPr>
                <w:webHidden/>
              </w:rPr>
              <w:fldChar w:fldCharType="begin"/>
            </w:r>
            <w:r w:rsidR="00D31097">
              <w:rPr>
                <w:webHidden/>
              </w:rPr>
              <w:instrText xml:space="preserve"> PAGEREF _Toc118188289 \h </w:instrText>
            </w:r>
            <w:r w:rsidR="00D31097">
              <w:rPr>
                <w:webHidden/>
              </w:rPr>
            </w:r>
            <w:r w:rsidR="00D31097">
              <w:rPr>
                <w:webHidden/>
              </w:rPr>
              <w:fldChar w:fldCharType="separate"/>
            </w:r>
            <w:r w:rsidR="008902D4">
              <w:rPr>
                <w:webHidden/>
              </w:rPr>
              <w:t>71</w:t>
            </w:r>
            <w:r w:rsidR="00D31097">
              <w:rPr>
                <w:webHidden/>
              </w:rPr>
              <w:fldChar w:fldCharType="end"/>
            </w:r>
          </w:hyperlink>
        </w:p>
        <w:p w14:paraId="48FABEA1" w14:textId="1C8EEE4A" w:rsidR="00D31097" w:rsidRDefault="00A10B04">
          <w:pPr>
            <w:pStyle w:val="TOC2"/>
            <w:rPr>
              <w:rFonts w:asciiTheme="minorHAnsi" w:hAnsiTheme="minorHAnsi" w:cstheme="minorBidi"/>
              <w:color w:val="auto"/>
              <w:sz w:val="22"/>
              <w:szCs w:val="22"/>
            </w:rPr>
          </w:pPr>
          <w:hyperlink w:anchor="_Toc118188290" w:history="1">
            <w:r w:rsidR="004804F4">
              <w:rPr>
                <w:rStyle w:val="Hyperlink"/>
                <w:rFonts w:eastAsia="Times New Roman"/>
              </w:rPr>
              <w:t xml:space="preserve">5.2 Summary of the </w:t>
            </w:r>
            <w:r w:rsidR="00D31097" w:rsidRPr="0082107A">
              <w:rPr>
                <w:rStyle w:val="Hyperlink"/>
                <w:rFonts w:eastAsia="Times New Roman"/>
              </w:rPr>
              <w:t>Findings</w:t>
            </w:r>
            <w:r w:rsidR="00D31097">
              <w:rPr>
                <w:webHidden/>
              </w:rPr>
              <w:tab/>
            </w:r>
            <w:r w:rsidR="00D31097">
              <w:rPr>
                <w:webHidden/>
              </w:rPr>
              <w:fldChar w:fldCharType="begin"/>
            </w:r>
            <w:r w:rsidR="00D31097">
              <w:rPr>
                <w:webHidden/>
              </w:rPr>
              <w:instrText xml:space="preserve"> PAGEREF _Toc118188290 \h </w:instrText>
            </w:r>
            <w:r w:rsidR="00D31097">
              <w:rPr>
                <w:webHidden/>
              </w:rPr>
            </w:r>
            <w:r w:rsidR="00D31097">
              <w:rPr>
                <w:webHidden/>
              </w:rPr>
              <w:fldChar w:fldCharType="separate"/>
            </w:r>
            <w:r w:rsidR="008902D4">
              <w:rPr>
                <w:webHidden/>
              </w:rPr>
              <w:t>71</w:t>
            </w:r>
            <w:r w:rsidR="00D31097">
              <w:rPr>
                <w:webHidden/>
              </w:rPr>
              <w:fldChar w:fldCharType="end"/>
            </w:r>
          </w:hyperlink>
        </w:p>
        <w:p w14:paraId="56700905" w14:textId="0F642D72" w:rsidR="00D31097" w:rsidRDefault="00A10B04">
          <w:pPr>
            <w:pStyle w:val="TOC3"/>
            <w:tabs>
              <w:tab w:val="right" w:leader="dot" w:pos="9350"/>
            </w:tabs>
            <w:rPr>
              <w:rFonts w:asciiTheme="minorHAnsi" w:hAnsiTheme="minorHAnsi"/>
              <w:noProof/>
              <w:sz w:val="22"/>
            </w:rPr>
          </w:pPr>
          <w:hyperlink w:anchor="_Toc118188291" w:history="1">
            <w:r w:rsidR="00D31097" w:rsidRPr="0082107A">
              <w:rPr>
                <w:rStyle w:val="Hyperlink"/>
                <w:rFonts w:eastAsia="Times New Roman"/>
                <w:noProof/>
              </w:rPr>
              <w:t>5.2.1 Tax Subsidies</w:t>
            </w:r>
            <w:r w:rsidR="00D31097">
              <w:rPr>
                <w:noProof/>
                <w:webHidden/>
              </w:rPr>
              <w:tab/>
            </w:r>
            <w:r w:rsidR="00D31097">
              <w:rPr>
                <w:noProof/>
                <w:webHidden/>
              </w:rPr>
              <w:fldChar w:fldCharType="begin"/>
            </w:r>
            <w:r w:rsidR="00D31097">
              <w:rPr>
                <w:noProof/>
                <w:webHidden/>
              </w:rPr>
              <w:instrText xml:space="preserve"> PAGEREF _Toc118188291 \h </w:instrText>
            </w:r>
            <w:r w:rsidR="00D31097">
              <w:rPr>
                <w:noProof/>
                <w:webHidden/>
              </w:rPr>
            </w:r>
            <w:r w:rsidR="00D31097">
              <w:rPr>
                <w:noProof/>
                <w:webHidden/>
              </w:rPr>
              <w:fldChar w:fldCharType="separate"/>
            </w:r>
            <w:r w:rsidR="008902D4">
              <w:rPr>
                <w:noProof/>
                <w:webHidden/>
              </w:rPr>
              <w:t>71</w:t>
            </w:r>
            <w:r w:rsidR="00D31097">
              <w:rPr>
                <w:noProof/>
                <w:webHidden/>
              </w:rPr>
              <w:fldChar w:fldCharType="end"/>
            </w:r>
          </w:hyperlink>
        </w:p>
        <w:p w14:paraId="2316D930" w14:textId="7EC4B72B" w:rsidR="00D31097" w:rsidRDefault="00A10B04">
          <w:pPr>
            <w:pStyle w:val="TOC3"/>
            <w:tabs>
              <w:tab w:val="right" w:leader="dot" w:pos="9350"/>
            </w:tabs>
            <w:rPr>
              <w:rFonts w:asciiTheme="minorHAnsi" w:hAnsiTheme="minorHAnsi"/>
              <w:noProof/>
              <w:sz w:val="22"/>
            </w:rPr>
          </w:pPr>
          <w:hyperlink w:anchor="_Toc118188292" w:history="1">
            <w:r w:rsidR="00D31097" w:rsidRPr="0082107A">
              <w:rPr>
                <w:rStyle w:val="Hyperlink"/>
                <w:rFonts w:eastAsia="Times New Roman"/>
                <w:noProof/>
              </w:rPr>
              <w:t>5.2.2 Government Training</w:t>
            </w:r>
            <w:r w:rsidR="00D31097">
              <w:rPr>
                <w:noProof/>
                <w:webHidden/>
              </w:rPr>
              <w:tab/>
            </w:r>
            <w:r w:rsidR="00D31097">
              <w:rPr>
                <w:noProof/>
                <w:webHidden/>
              </w:rPr>
              <w:fldChar w:fldCharType="begin"/>
            </w:r>
            <w:r w:rsidR="00D31097">
              <w:rPr>
                <w:noProof/>
                <w:webHidden/>
              </w:rPr>
              <w:instrText xml:space="preserve"> PAGEREF _Toc118188292 \h </w:instrText>
            </w:r>
            <w:r w:rsidR="00D31097">
              <w:rPr>
                <w:noProof/>
                <w:webHidden/>
              </w:rPr>
            </w:r>
            <w:r w:rsidR="00D31097">
              <w:rPr>
                <w:noProof/>
                <w:webHidden/>
              </w:rPr>
              <w:fldChar w:fldCharType="separate"/>
            </w:r>
            <w:r w:rsidR="008902D4">
              <w:rPr>
                <w:noProof/>
                <w:webHidden/>
              </w:rPr>
              <w:t>72</w:t>
            </w:r>
            <w:r w:rsidR="00D31097">
              <w:rPr>
                <w:noProof/>
                <w:webHidden/>
              </w:rPr>
              <w:fldChar w:fldCharType="end"/>
            </w:r>
          </w:hyperlink>
        </w:p>
        <w:p w14:paraId="3E96CE25" w14:textId="20E1A8C8" w:rsidR="00D31097" w:rsidRDefault="00A10B04">
          <w:pPr>
            <w:pStyle w:val="TOC3"/>
            <w:tabs>
              <w:tab w:val="right" w:leader="dot" w:pos="9350"/>
            </w:tabs>
            <w:rPr>
              <w:rFonts w:asciiTheme="minorHAnsi" w:hAnsiTheme="minorHAnsi"/>
              <w:noProof/>
              <w:sz w:val="22"/>
            </w:rPr>
          </w:pPr>
          <w:hyperlink w:anchor="_Toc118188293" w:history="1">
            <w:r w:rsidR="00D31097" w:rsidRPr="0082107A">
              <w:rPr>
                <w:rStyle w:val="Hyperlink"/>
                <w:rFonts w:eastAsia="Times New Roman"/>
                <w:noProof/>
              </w:rPr>
              <w:t>5.2.3 Government Financing</w:t>
            </w:r>
            <w:r w:rsidR="00D31097">
              <w:rPr>
                <w:noProof/>
                <w:webHidden/>
              </w:rPr>
              <w:tab/>
            </w:r>
            <w:r w:rsidR="00D31097">
              <w:rPr>
                <w:noProof/>
                <w:webHidden/>
              </w:rPr>
              <w:fldChar w:fldCharType="begin"/>
            </w:r>
            <w:r w:rsidR="00D31097">
              <w:rPr>
                <w:noProof/>
                <w:webHidden/>
              </w:rPr>
              <w:instrText xml:space="preserve"> PAGEREF _Toc118188293 \h </w:instrText>
            </w:r>
            <w:r w:rsidR="00D31097">
              <w:rPr>
                <w:noProof/>
                <w:webHidden/>
              </w:rPr>
            </w:r>
            <w:r w:rsidR="00D31097">
              <w:rPr>
                <w:noProof/>
                <w:webHidden/>
              </w:rPr>
              <w:fldChar w:fldCharType="separate"/>
            </w:r>
            <w:r w:rsidR="008902D4">
              <w:rPr>
                <w:noProof/>
                <w:webHidden/>
              </w:rPr>
              <w:t>72</w:t>
            </w:r>
            <w:r w:rsidR="00D31097">
              <w:rPr>
                <w:noProof/>
                <w:webHidden/>
              </w:rPr>
              <w:fldChar w:fldCharType="end"/>
            </w:r>
          </w:hyperlink>
        </w:p>
        <w:p w14:paraId="3A6F34C3" w14:textId="123DE34B" w:rsidR="00D31097" w:rsidRDefault="00A10B04">
          <w:pPr>
            <w:pStyle w:val="TOC3"/>
            <w:tabs>
              <w:tab w:val="right" w:leader="dot" w:pos="9350"/>
            </w:tabs>
            <w:rPr>
              <w:rFonts w:asciiTheme="minorHAnsi" w:hAnsiTheme="minorHAnsi"/>
              <w:noProof/>
              <w:sz w:val="22"/>
            </w:rPr>
          </w:pPr>
          <w:hyperlink w:anchor="_Toc118188294" w:history="1">
            <w:r w:rsidR="00D31097" w:rsidRPr="0082107A">
              <w:rPr>
                <w:rStyle w:val="Hyperlink"/>
                <w:rFonts w:eastAsia="Times New Roman"/>
                <w:noProof/>
              </w:rPr>
              <w:t>5.2.4 Government Market Linkage</w:t>
            </w:r>
            <w:r w:rsidR="00D31097">
              <w:rPr>
                <w:noProof/>
                <w:webHidden/>
              </w:rPr>
              <w:tab/>
            </w:r>
            <w:r w:rsidR="00D31097">
              <w:rPr>
                <w:noProof/>
                <w:webHidden/>
              </w:rPr>
              <w:fldChar w:fldCharType="begin"/>
            </w:r>
            <w:r w:rsidR="00D31097">
              <w:rPr>
                <w:noProof/>
                <w:webHidden/>
              </w:rPr>
              <w:instrText xml:space="preserve"> PAGEREF _Toc118188294 \h </w:instrText>
            </w:r>
            <w:r w:rsidR="00D31097">
              <w:rPr>
                <w:noProof/>
                <w:webHidden/>
              </w:rPr>
            </w:r>
            <w:r w:rsidR="00D31097">
              <w:rPr>
                <w:noProof/>
                <w:webHidden/>
              </w:rPr>
              <w:fldChar w:fldCharType="separate"/>
            </w:r>
            <w:r w:rsidR="008902D4">
              <w:rPr>
                <w:noProof/>
                <w:webHidden/>
              </w:rPr>
              <w:t>73</w:t>
            </w:r>
            <w:r w:rsidR="00D31097">
              <w:rPr>
                <w:noProof/>
                <w:webHidden/>
              </w:rPr>
              <w:fldChar w:fldCharType="end"/>
            </w:r>
          </w:hyperlink>
        </w:p>
        <w:p w14:paraId="5747F614" w14:textId="61135118" w:rsidR="00D31097" w:rsidRDefault="00A10B04">
          <w:pPr>
            <w:pStyle w:val="TOC2"/>
            <w:rPr>
              <w:rFonts w:asciiTheme="minorHAnsi" w:hAnsiTheme="minorHAnsi" w:cstheme="minorBidi"/>
              <w:color w:val="auto"/>
              <w:sz w:val="22"/>
              <w:szCs w:val="22"/>
            </w:rPr>
          </w:pPr>
          <w:hyperlink w:anchor="_Toc118188295" w:history="1">
            <w:r w:rsidR="00D31097" w:rsidRPr="0082107A">
              <w:rPr>
                <w:rStyle w:val="Hyperlink"/>
                <w:rFonts w:eastAsia="Times New Roman"/>
              </w:rPr>
              <w:t>5.3 Conclusion</w:t>
            </w:r>
            <w:r w:rsidR="00D31097">
              <w:rPr>
                <w:webHidden/>
              </w:rPr>
              <w:tab/>
            </w:r>
            <w:r w:rsidR="00D31097">
              <w:rPr>
                <w:webHidden/>
              </w:rPr>
              <w:fldChar w:fldCharType="begin"/>
            </w:r>
            <w:r w:rsidR="00D31097">
              <w:rPr>
                <w:webHidden/>
              </w:rPr>
              <w:instrText xml:space="preserve"> PAGEREF _Toc118188295 \h </w:instrText>
            </w:r>
            <w:r w:rsidR="00D31097">
              <w:rPr>
                <w:webHidden/>
              </w:rPr>
            </w:r>
            <w:r w:rsidR="00D31097">
              <w:rPr>
                <w:webHidden/>
              </w:rPr>
              <w:fldChar w:fldCharType="separate"/>
            </w:r>
            <w:r w:rsidR="008902D4">
              <w:rPr>
                <w:webHidden/>
              </w:rPr>
              <w:t>73</w:t>
            </w:r>
            <w:r w:rsidR="00D31097">
              <w:rPr>
                <w:webHidden/>
              </w:rPr>
              <w:fldChar w:fldCharType="end"/>
            </w:r>
          </w:hyperlink>
        </w:p>
        <w:p w14:paraId="7EB843EA" w14:textId="4B164196" w:rsidR="00D31097" w:rsidRDefault="00A10B04">
          <w:pPr>
            <w:pStyle w:val="TOC3"/>
            <w:tabs>
              <w:tab w:val="right" w:leader="dot" w:pos="9350"/>
            </w:tabs>
            <w:rPr>
              <w:rFonts w:asciiTheme="minorHAnsi" w:hAnsiTheme="minorHAnsi"/>
              <w:noProof/>
              <w:sz w:val="22"/>
            </w:rPr>
          </w:pPr>
          <w:hyperlink w:anchor="_Toc118188296" w:history="1">
            <w:r w:rsidR="00D31097" w:rsidRPr="0082107A">
              <w:rPr>
                <w:rStyle w:val="Hyperlink"/>
                <w:rFonts w:eastAsia="Times New Roman"/>
                <w:noProof/>
              </w:rPr>
              <w:t>5.3.1 Tax Subsidies and Performance of Micro and Small Enterprises</w:t>
            </w:r>
            <w:r w:rsidR="00D31097">
              <w:rPr>
                <w:noProof/>
                <w:webHidden/>
              </w:rPr>
              <w:tab/>
            </w:r>
            <w:r w:rsidR="00D31097">
              <w:rPr>
                <w:noProof/>
                <w:webHidden/>
              </w:rPr>
              <w:fldChar w:fldCharType="begin"/>
            </w:r>
            <w:r w:rsidR="00D31097">
              <w:rPr>
                <w:noProof/>
                <w:webHidden/>
              </w:rPr>
              <w:instrText xml:space="preserve"> PAGEREF _Toc118188296 \h </w:instrText>
            </w:r>
            <w:r w:rsidR="00D31097">
              <w:rPr>
                <w:noProof/>
                <w:webHidden/>
              </w:rPr>
            </w:r>
            <w:r w:rsidR="00D31097">
              <w:rPr>
                <w:noProof/>
                <w:webHidden/>
              </w:rPr>
              <w:fldChar w:fldCharType="separate"/>
            </w:r>
            <w:r w:rsidR="008902D4">
              <w:rPr>
                <w:noProof/>
                <w:webHidden/>
              </w:rPr>
              <w:t>73</w:t>
            </w:r>
            <w:r w:rsidR="00D31097">
              <w:rPr>
                <w:noProof/>
                <w:webHidden/>
              </w:rPr>
              <w:fldChar w:fldCharType="end"/>
            </w:r>
          </w:hyperlink>
        </w:p>
        <w:p w14:paraId="7E12625D" w14:textId="179AD305" w:rsidR="00D31097" w:rsidRDefault="00A10B04">
          <w:pPr>
            <w:pStyle w:val="TOC3"/>
            <w:tabs>
              <w:tab w:val="right" w:leader="dot" w:pos="9350"/>
            </w:tabs>
            <w:rPr>
              <w:rFonts w:asciiTheme="minorHAnsi" w:hAnsiTheme="minorHAnsi"/>
              <w:noProof/>
              <w:sz w:val="22"/>
            </w:rPr>
          </w:pPr>
          <w:hyperlink w:anchor="_Toc118188297" w:history="1">
            <w:r w:rsidR="00D31097" w:rsidRPr="0082107A">
              <w:rPr>
                <w:rStyle w:val="Hyperlink"/>
                <w:rFonts w:eastAsia="Times New Roman"/>
                <w:noProof/>
              </w:rPr>
              <w:t>5.3.2 Government Training and Performance of Micro and Small Enterprises</w:t>
            </w:r>
            <w:r w:rsidR="00D31097">
              <w:rPr>
                <w:noProof/>
                <w:webHidden/>
              </w:rPr>
              <w:tab/>
            </w:r>
            <w:r w:rsidR="00D31097">
              <w:rPr>
                <w:noProof/>
                <w:webHidden/>
              </w:rPr>
              <w:fldChar w:fldCharType="begin"/>
            </w:r>
            <w:r w:rsidR="00D31097">
              <w:rPr>
                <w:noProof/>
                <w:webHidden/>
              </w:rPr>
              <w:instrText xml:space="preserve"> PAGEREF _Toc118188297 \h </w:instrText>
            </w:r>
            <w:r w:rsidR="00D31097">
              <w:rPr>
                <w:noProof/>
                <w:webHidden/>
              </w:rPr>
            </w:r>
            <w:r w:rsidR="00D31097">
              <w:rPr>
                <w:noProof/>
                <w:webHidden/>
              </w:rPr>
              <w:fldChar w:fldCharType="separate"/>
            </w:r>
            <w:r w:rsidR="008902D4">
              <w:rPr>
                <w:noProof/>
                <w:webHidden/>
              </w:rPr>
              <w:t>74</w:t>
            </w:r>
            <w:r w:rsidR="00D31097">
              <w:rPr>
                <w:noProof/>
                <w:webHidden/>
              </w:rPr>
              <w:fldChar w:fldCharType="end"/>
            </w:r>
          </w:hyperlink>
        </w:p>
        <w:p w14:paraId="22547B74" w14:textId="30CE07A5" w:rsidR="00D31097" w:rsidRDefault="00A10B04">
          <w:pPr>
            <w:pStyle w:val="TOC3"/>
            <w:tabs>
              <w:tab w:val="right" w:leader="dot" w:pos="9350"/>
            </w:tabs>
            <w:rPr>
              <w:rFonts w:asciiTheme="minorHAnsi" w:hAnsiTheme="minorHAnsi"/>
              <w:noProof/>
              <w:sz w:val="22"/>
            </w:rPr>
          </w:pPr>
          <w:hyperlink w:anchor="_Toc118188298" w:history="1">
            <w:r w:rsidR="00D31097" w:rsidRPr="0082107A">
              <w:rPr>
                <w:rStyle w:val="Hyperlink"/>
                <w:rFonts w:eastAsia="Times New Roman"/>
                <w:noProof/>
              </w:rPr>
              <w:t>5.3.3 Government Financing and Performance of Micro and Small Enterprises</w:t>
            </w:r>
            <w:r w:rsidR="00D31097">
              <w:rPr>
                <w:noProof/>
                <w:webHidden/>
              </w:rPr>
              <w:tab/>
            </w:r>
            <w:r w:rsidR="00D31097">
              <w:rPr>
                <w:noProof/>
                <w:webHidden/>
              </w:rPr>
              <w:fldChar w:fldCharType="begin"/>
            </w:r>
            <w:r w:rsidR="00D31097">
              <w:rPr>
                <w:noProof/>
                <w:webHidden/>
              </w:rPr>
              <w:instrText xml:space="preserve"> PAGEREF _Toc118188298 \h </w:instrText>
            </w:r>
            <w:r w:rsidR="00D31097">
              <w:rPr>
                <w:noProof/>
                <w:webHidden/>
              </w:rPr>
            </w:r>
            <w:r w:rsidR="00D31097">
              <w:rPr>
                <w:noProof/>
                <w:webHidden/>
              </w:rPr>
              <w:fldChar w:fldCharType="separate"/>
            </w:r>
            <w:r w:rsidR="008902D4">
              <w:rPr>
                <w:noProof/>
                <w:webHidden/>
              </w:rPr>
              <w:t>74</w:t>
            </w:r>
            <w:r w:rsidR="00D31097">
              <w:rPr>
                <w:noProof/>
                <w:webHidden/>
              </w:rPr>
              <w:fldChar w:fldCharType="end"/>
            </w:r>
          </w:hyperlink>
        </w:p>
        <w:p w14:paraId="1E10D9C0" w14:textId="0C36F3F9" w:rsidR="00D31097" w:rsidRDefault="00A10B04">
          <w:pPr>
            <w:pStyle w:val="TOC3"/>
            <w:tabs>
              <w:tab w:val="right" w:leader="dot" w:pos="9350"/>
            </w:tabs>
            <w:rPr>
              <w:rFonts w:asciiTheme="minorHAnsi" w:hAnsiTheme="minorHAnsi"/>
              <w:noProof/>
              <w:sz w:val="22"/>
            </w:rPr>
          </w:pPr>
          <w:hyperlink w:anchor="_Toc118188299" w:history="1">
            <w:r w:rsidR="00D31097" w:rsidRPr="0082107A">
              <w:rPr>
                <w:rStyle w:val="Hyperlink"/>
                <w:rFonts w:eastAsia="Times New Roman"/>
                <w:noProof/>
              </w:rPr>
              <w:t>5.3.4 Government</w:t>
            </w:r>
            <w:r w:rsidR="004804F4">
              <w:rPr>
                <w:rStyle w:val="Hyperlink"/>
                <w:rFonts w:eastAsia="Times New Roman"/>
                <w:noProof/>
              </w:rPr>
              <w:t xml:space="preserve"> Market Linkage and Performance of Micro and Small </w:t>
            </w:r>
            <w:r w:rsidR="00D31097" w:rsidRPr="0082107A">
              <w:rPr>
                <w:rStyle w:val="Hyperlink"/>
                <w:rFonts w:eastAsia="Times New Roman"/>
                <w:noProof/>
              </w:rPr>
              <w:t>Enterprises</w:t>
            </w:r>
            <w:r w:rsidR="00D31097">
              <w:rPr>
                <w:noProof/>
                <w:webHidden/>
              </w:rPr>
              <w:tab/>
            </w:r>
            <w:r w:rsidR="00D31097">
              <w:rPr>
                <w:noProof/>
                <w:webHidden/>
              </w:rPr>
              <w:fldChar w:fldCharType="begin"/>
            </w:r>
            <w:r w:rsidR="00D31097">
              <w:rPr>
                <w:noProof/>
                <w:webHidden/>
              </w:rPr>
              <w:instrText xml:space="preserve"> PAGEREF _Toc118188299 \h </w:instrText>
            </w:r>
            <w:r w:rsidR="00D31097">
              <w:rPr>
                <w:noProof/>
                <w:webHidden/>
              </w:rPr>
            </w:r>
            <w:r w:rsidR="00D31097">
              <w:rPr>
                <w:noProof/>
                <w:webHidden/>
              </w:rPr>
              <w:fldChar w:fldCharType="separate"/>
            </w:r>
            <w:r w:rsidR="008902D4">
              <w:rPr>
                <w:noProof/>
                <w:webHidden/>
              </w:rPr>
              <w:t>74</w:t>
            </w:r>
            <w:r w:rsidR="00D31097">
              <w:rPr>
                <w:noProof/>
                <w:webHidden/>
              </w:rPr>
              <w:fldChar w:fldCharType="end"/>
            </w:r>
          </w:hyperlink>
        </w:p>
        <w:p w14:paraId="077E4E9B" w14:textId="353DC94E" w:rsidR="00D31097" w:rsidRDefault="00A10B04">
          <w:pPr>
            <w:pStyle w:val="TOC2"/>
            <w:rPr>
              <w:rFonts w:asciiTheme="minorHAnsi" w:hAnsiTheme="minorHAnsi" w:cstheme="minorBidi"/>
              <w:color w:val="auto"/>
              <w:sz w:val="22"/>
              <w:szCs w:val="22"/>
            </w:rPr>
          </w:pPr>
          <w:hyperlink w:anchor="_Toc118188300" w:history="1">
            <w:r w:rsidR="00D31097" w:rsidRPr="0082107A">
              <w:rPr>
                <w:rStyle w:val="Hyperlink"/>
                <w:rFonts w:eastAsia="Times New Roman"/>
              </w:rPr>
              <w:t>5.4 Recommendations</w:t>
            </w:r>
            <w:r w:rsidR="00D31097">
              <w:rPr>
                <w:webHidden/>
              </w:rPr>
              <w:tab/>
            </w:r>
            <w:r w:rsidR="00D31097">
              <w:rPr>
                <w:webHidden/>
              </w:rPr>
              <w:fldChar w:fldCharType="begin"/>
            </w:r>
            <w:r w:rsidR="00D31097">
              <w:rPr>
                <w:webHidden/>
              </w:rPr>
              <w:instrText xml:space="preserve"> PAGEREF _Toc118188300 \h </w:instrText>
            </w:r>
            <w:r w:rsidR="00D31097">
              <w:rPr>
                <w:webHidden/>
              </w:rPr>
            </w:r>
            <w:r w:rsidR="00D31097">
              <w:rPr>
                <w:webHidden/>
              </w:rPr>
              <w:fldChar w:fldCharType="separate"/>
            </w:r>
            <w:r w:rsidR="008902D4">
              <w:rPr>
                <w:webHidden/>
              </w:rPr>
              <w:t>75</w:t>
            </w:r>
            <w:r w:rsidR="00D31097">
              <w:rPr>
                <w:webHidden/>
              </w:rPr>
              <w:fldChar w:fldCharType="end"/>
            </w:r>
          </w:hyperlink>
        </w:p>
        <w:p w14:paraId="139A3819" w14:textId="70E723D8" w:rsidR="00D31097" w:rsidRDefault="00A10B04">
          <w:pPr>
            <w:pStyle w:val="TOC2"/>
            <w:rPr>
              <w:rFonts w:asciiTheme="minorHAnsi" w:hAnsiTheme="minorHAnsi" w:cstheme="minorBidi"/>
              <w:color w:val="auto"/>
              <w:sz w:val="22"/>
              <w:szCs w:val="22"/>
            </w:rPr>
          </w:pPr>
          <w:hyperlink w:anchor="_Toc118188301" w:history="1">
            <w:r w:rsidR="00D31097" w:rsidRPr="0082107A">
              <w:rPr>
                <w:rStyle w:val="Hyperlink"/>
                <w:rFonts w:eastAsia="Times New Roman"/>
              </w:rPr>
              <w:t>5.5 Sugg</w:t>
            </w:r>
            <w:r w:rsidR="004804F4">
              <w:rPr>
                <w:rStyle w:val="Hyperlink"/>
                <w:rFonts w:eastAsia="Times New Roman"/>
              </w:rPr>
              <w:t xml:space="preserve">estion for Further </w:t>
            </w:r>
            <w:r w:rsidR="00D31097" w:rsidRPr="0082107A">
              <w:rPr>
                <w:rStyle w:val="Hyperlink"/>
                <w:rFonts w:eastAsia="Times New Roman"/>
              </w:rPr>
              <w:t>Studies</w:t>
            </w:r>
            <w:r w:rsidR="00D31097">
              <w:rPr>
                <w:webHidden/>
              </w:rPr>
              <w:tab/>
            </w:r>
            <w:r w:rsidR="00D31097">
              <w:rPr>
                <w:webHidden/>
              </w:rPr>
              <w:fldChar w:fldCharType="begin"/>
            </w:r>
            <w:r w:rsidR="00D31097">
              <w:rPr>
                <w:webHidden/>
              </w:rPr>
              <w:instrText xml:space="preserve"> PAGEREF _Toc118188301 \h </w:instrText>
            </w:r>
            <w:r w:rsidR="00D31097">
              <w:rPr>
                <w:webHidden/>
              </w:rPr>
            </w:r>
            <w:r w:rsidR="00D31097">
              <w:rPr>
                <w:webHidden/>
              </w:rPr>
              <w:fldChar w:fldCharType="separate"/>
            </w:r>
            <w:r w:rsidR="008902D4">
              <w:rPr>
                <w:webHidden/>
              </w:rPr>
              <w:t>76</w:t>
            </w:r>
            <w:r w:rsidR="00D31097">
              <w:rPr>
                <w:webHidden/>
              </w:rPr>
              <w:fldChar w:fldCharType="end"/>
            </w:r>
          </w:hyperlink>
        </w:p>
        <w:p w14:paraId="1E66DBDE" w14:textId="23C12AA7" w:rsidR="00D31097" w:rsidRDefault="00A10B04">
          <w:pPr>
            <w:pStyle w:val="TOC1"/>
            <w:rPr>
              <w:rFonts w:asciiTheme="minorHAnsi" w:eastAsiaTheme="minorEastAsia" w:hAnsiTheme="minorHAnsi" w:cstheme="minorBidi"/>
              <w:b w:val="0"/>
              <w:sz w:val="22"/>
            </w:rPr>
          </w:pPr>
          <w:hyperlink w:anchor="_Toc118188302" w:history="1">
            <w:r w:rsidR="00D31097" w:rsidRPr="0082107A">
              <w:rPr>
                <w:rStyle w:val="Hyperlink"/>
              </w:rPr>
              <w:t>APPENDIX I: LETTER OF INTRODUCTION</w:t>
            </w:r>
            <w:r w:rsidR="00D31097">
              <w:rPr>
                <w:webHidden/>
              </w:rPr>
              <w:tab/>
            </w:r>
            <w:r w:rsidR="00D31097">
              <w:rPr>
                <w:webHidden/>
              </w:rPr>
              <w:fldChar w:fldCharType="begin"/>
            </w:r>
            <w:r w:rsidR="00D31097">
              <w:rPr>
                <w:webHidden/>
              </w:rPr>
              <w:instrText xml:space="preserve"> PAGEREF _Toc118188302 \h </w:instrText>
            </w:r>
            <w:r w:rsidR="00D31097">
              <w:rPr>
                <w:webHidden/>
              </w:rPr>
            </w:r>
            <w:r w:rsidR="00D31097">
              <w:rPr>
                <w:webHidden/>
              </w:rPr>
              <w:fldChar w:fldCharType="separate"/>
            </w:r>
            <w:r w:rsidR="008902D4">
              <w:rPr>
                <w:webHidden/>
              </w:rPr>
              <w:t>83</w:t>
            </w:r>
            <w:r w:rsidR="00D31097">
              <w:rPr>
                <w:webHidden/>
              </w:rPr>
              <w:fldChar w:fldCharType="end"/>
            </w:r>
          </w:hyperlink>
        </w:p>
        <w:p w14:paraId="6B0DA3BF" w14:textId="190E6696" w:rsidR="00D31097" w:rsidRDefault="00A10B04">
          <w:pPr>
            <w:pStyle w:val="TOC1"/>
            <w:rPr>
              <w:rFonts w:asciiTheme="minorHAnsi" w:eastAsiaTheme="minorEastAsia" w:hAnsiTheme="minorHAnsi" w:cstheme="minorBidi"/>
              <w:b w:val="0"/>
              <w:sz w:val="22"/>
            </w:rPr>
          </w:pPr>
          <w:hyperlink w:anchor="_Toc118188303" w:history="1">
            <w:r w:rsidR="00D31097" w:rsidRPr="0082107A">
              <w:rPr>
                <w:rStyle w:val="Hyperlink"/>
                <w:rFonts w:eastAsiaTheme="minorHAnsi"/>
              </w:rPr>
              <w:t>APPENDIX II: RESEARCH QUESTIONNAIRE</w:t>
            </w:r>
            <w:r w:rsidR="00D31097">
              <w:rPr>
                <w:webHidden/>
              </w:rPr>
              <w:tab/>
            </w:r>
            <w:r w:rsidR="00D31097">
              <w:rPr>
                <w:webHidden/>
              </w:rPr>
              <w:fldChar w:fldCharType="begin"/>
            </w:r>
            <w:r w:rsidR="00D31097">
              <w:rPr>
                <w:webHidden/>
              </w:rPr>
              <w:instrText xml:space="preserve"> PAGEREF _Toc118188303 \h </w:instrText>
            </w:r>
            <w:r w:rsidR="00D31097">
              <w:rPr>
                <w:webHidden/>
              </w:rPr>
            </w:r>
            <w:r w:rsidR="00D31097">
              <w:rPr>
                <w:webHidden/>
              </w:rPr>
              <w:fldChar w:fldCharType="separate"/>
            </w:r>
            <w:r w:rsidR="008902D4">
              <w:rPr>
                <w:webHidden/>
              </w:rPr>
              <w:t>84</w:t>
            </w:r>
            <w:r w:rsidR="00D31097">
              <w:rPr>
                <w:webHidden/>
              </w:rPr>
              <w:fldChar w:fldCharType="end"/>
            </w:r>
          </w:hyperlink>
        </w:p>
        <w:p w14:paraId="054FB6E6" w14:textId="35761B92" w:rsidR="00D31097" w:rsidRDefault="00A10B04">
          <w:pPr>
            <w:pStyle w:val="TOC2"/>
            <w:rPr>
              <w:rFonts w:asciiTheme="minorHAnsi" w:hAnsiTheme="minorHAnsi" w:cstheme="minorBidi"/>
              <w:color w:val="auto"/>
              <w:sz w:val="22"/>
              <w:szCs w:val="22"/>
            </w:rPr>
          </w:pPr>
          <w:hyperlink w:anchor="_Toc118188304" w:history="1">
            <w:r w:rsidR="004804F4">
              <w:rPr>
                <w:rStyle w:val="Hyperlink"/>
              </w:rPr>
              <w:t>PART</w:t>
            </w:r>
            <w:r w:rsidR="00F502C0">
              <w:rPr>
                <w:rStyle w:val="Hyperlink"/>
              </w:rPr>
              <w:t xml:space="preserve"> </w:t>
            </w:r>
            <w:r w:rsidR="004804F4">
              <w:rPr>
                <w:rStyle w:val="Hyperlink"/>
              </w:rPr>
              <w:t xml:space="preserve">B: TAX SUBSIDIES TO MICRO AND SMALL </w:t>
            </w:r>
            <w:r w:rsidR="00D31097" w:rsidRPr="0082107A">
              <w:rPr>
                <w:rStyle w:val="Hyperlink"/>
              </w:rPr>
              <w:t>ENTERPRISES</w:t>
            </w:r>
            <w:r w:rsidR="00D31097">
              <w:rPr>
                <w:webHidden/>
              </w:rPr>
              <w:tab/>
            </w:r>
            <w:r w:rsidR="00D31097">
              <w:rPr>
                <w:webHidden/>
              </w:rPr>
              <w:fldChar w:fldCharType="begin"/>
            </w:r>
            <w:r w:rsidR="00D31097">
              <w:rPr>
                <w:webHidden/>
              </w:rPr>
              <w:instrText xml:space="preserve"> PAGEREF _Toc118188304 \h </w:instrText>
            </w:r>
            <w:r w:rsidR="00D31097">
              <w:rPr>
                <w:webHidden/>
              </w:rPr>
            </w:r>
            <w:r w:rsidR="00D31097">
              <w:rPr>
                <w:webHidden/>
              </w:rPr>
              <w:fldChar w:fldCharType="separate"/>
            </w:r>
            <w:r w:rsidR="008902D4">
              <w:rPr>
                <w:webHidden/>
              </w:rPr>
              <w:t>85</w:t>
            </w:r>
            <w:r w:rsidR="00D31097">
              <w:rPr>
                <w:webHidden/>
              </w:rPr>
              <w:fldChar w:fldCharType="end"/>
            </w:r>
          </w:hyperlink>
        </w:p>
        <w:p w14:paraId="29C1349E" w14:textId="5E28473B" w:rsidR="00D54078" w:rsidRDefault="00DE75BD" w:rsidP="006E2612">
          <w:pPr>
            <w:spacing w:after="0" w:line="360" w:lineRule="auto"/>
            <w:rPr>
              <w:b/>
              <w:bCs/>
              <w:noProof/>
            </w:rPr>
          </w:pPr>
          <w:r>
            <w:rPr>
              <w:b/>
              <w:bCs/>
              <w:noProof/>
            </w:rPr>
            <w:fldChar w:fldCharType="end"/>
          </w:r>
        </w:p>
        <w:p w14:paraId="362BF240" w14:textId="22837F8E" w:rsidR="00C856A3" w:rsidRPr="00C856A3" w:rsidRDefault="00A10B04" w:rsidP="006E2612">
          <w:pPr>
            <w:spacing w:line="360" w:lineRule="auto"/>
          </w:pPr>
        </w:p>
      </w:sdtContent>
    </w:sdt>
    <w:p w14:paraId="16022976" w14:textId="77777777" w:rsidR="006E2612" w:rsidRDefault="006E2612" w:rsidP="006E2612">
      <w:pPr>
        <w:pStyle w:val="Heading1"/>
        <w:spacing w:line="360" w:lineRule="auto"/>
        <w:rPr>
          <w:rFonts w:eastAsia="Times New Roman"/>
        </w:rPr>
      </w:pPr>
    </w:p>
    <w:p w14:paraId="5800E3E0" w14:textId="6A42A1B6" w:rsidR="006E2612" w:rsidRPr="006E2612" w:rsidRDefault="006E2612" w:rsidP="006E2612"/>
    <w:p w14:paraId="32C41349" w14:textId="2A305C43" w:rsidR="00440E7F" w:rsidRPr="00A23ED3" w:rsidRDefault="00F462B8" w:rsidP="006E2612">
      <w:pPr>
        <w:pStyle w:val="Heading1"/>
        <w:spacing w:line="360" w:lineRule="auto"/>
        <w:rPr>
          <w:rFonts w:eastAsia="Times New Roman"/>
        </w:rPr>
      </w:pPr>
      <w:bookmarkStart w:id="3" w:name="_Toc118188221"/>
      <w:r w:rsidRPr="00A23ED3">
        <w:rPr>
          <w:rFonts w:eastAsia="Times New Roman"/>
        </w:rPr>
        <w:lastRenderedPageBreak/>
        <w:t>LIST OF TABLES</w:t>
      </w:r>
      <w:bookmarkEnd w:id="3"/>
    </w:p>
    <w:p w14:paraId="2724B302" w14:textId="2A248783" w:rsidR="00440E7F" w:rsidRDefault="00F462B8" w:rsidP="006E2612">
      <w:pPr>
        <w:tabs>
          <w:tab w:val="right" w:leader="dot" w:pos="9350"/>
        </w:tabs>
        <w:spacing w:after="0" w:line="360" w:lineRule="auto"/>
        <w:jc w:val="both"/>
        <w:rPr>
          <w:rFonts w:ascii="Times New Roman" w:eastAsia="Times New Roman" w:hAnsi="Times New Roman" w:cs="Times New Roman"/>
          <w:color w:val="000000" w:themeColor="text1"/>
          <w:sz w:val="24"/>
        </w:rPr>
      </w:pPr>
      <w:r w:rsidRPr="00A23ED3">
        <w:rPr>
          <w:rFonts w:ascii="Times New Roman" w:eastAsia="Times New Roman" w:hAnsi="Times New Roman" w:cs="Times New Roman"/>
          <w:color w:val="000000" w:themeColor="text1"/>
          <w:sz w:val="24"/>
        </w:rPr>
        <w:t>Table 2.4. 1</w:t>
      </w:r>
      <w:r w:rsidR="006F59EF">
        <w:rPr>
          <w:rFonts w:ascii="Times New Roman" w:eastAsia="Times New Roman" w:hAnsi="Times New Roman" w:cs="Times New Roman"/>
          <w:color w:val="000000" w:themeColor="text1"/>
          <w:sz w:val="24"/>
        </w:rPr>
        <w:t xml:space="preserve"> </w:t>
      </w:r>
      <w:r w:rsidRPr="00A23ED3">
        <w:rPr>
          <w:rFonts w:ascii="Times New Roman" w:eastAsia="Times New Roman" w:hAnsi="Times New Roman" w:cs="Times New Roman"/>
          <w:color w:val="000000" w:themeColor="text1"/>
          <w:sz w:val="24"/>
        </w:rPr>
        <w:t>Cited Literature and Identified Gaps</w:t>
      </w:r>
      <w:r w:rsidRPr="00A23ED3">
        <w:rPr>
          <w:rFonts w:ascii="Times New Roman" w:eastAsia="Times New Roman" w:hAnsi="Times New Roman" w:cs="Times New Roman"/>
          <w:color w:val="000000" w:themeColor="text1"/>
          <w:sz w:val="24"/>
        </w:rPr>
        <w:tab/>
        <w:t>2</w:t>
      </w:r>
      <w:r w:rsidR="006F59EF">
        <w:rPr>
          <w:rFonts w:ascii="Times New Roman" w:eastAsia="Times New Roman" w:hAnsi="Times New Roman" w:cs="Times New Roman"/>
          <w:color w:val="000000" w:themeColor="text1"/>
          <w:sz w:val="24"/>
        </w:rPr>
        <w:t>7</w:t>
      </w:r>
    </w:p>
    <w:p w14:paraId="566F7DE3" w14:textId="33EDC4EF" w:rsidR="006F59EF" w:rsidRPr="00A23ED3" w:rsidRDefault="006F59EF" w:rsidP="006E2612">
      <w:pPr>
        <w:tabs>
          <w:tab w:val="right" w:leader="dot" w:pos="9350"/>
        </w:tabs>
        <w:spacing w:after="0" w:line="360" w:lineRule="auto"/>
        <w:jc w:val="both"/>
        <w:rPr>
          <w:rFonts w:ascii="Calibri" w:eastAsia="Calibri" w:hAnsi="Calibri" w:cs="Calibri"/>
          <w:color w:val="000000" w:themeColor="text1"/>
        </w:rPr>
      </w:pPr>
      <w:r>
        <w:rPr>
          <w:rFonts w:ascii="Times New Roman" w:eastAsia="Times New Roman" w:hAnsi="Times New Roman" w:cs="Times New Roman"/>
          <w:color w:val="000000" w:themeColor="text1"/>
          <w:sz w:val="24"/>
        </w:rPr>
        <w:t>Table 4.2.1 Response Rate……………………………………………………………………… 35</w:t>
      </w:r>
    </w:p>
    <w:p w14:paraId="45F42540" w14:textId="3C42C1AB" w:rsidR="00440E7F" w:rsidRPr="00A23ED3" w:rsidRDefault="00F462B8" w:rsidP="006E2612">
      <w:pPr>
        <w:tabs>
          <w:tab w:val="right" w:leader="dot" w:pos="9350"/>
        </w:tabs>
        <w:spacing w:after="0" w:line="360" w:lineRule="auto"/>
        <w:jc w:val="both"/>
        <w:rPr>
          <w:rFonts w:ascii="Calibri" w:eastAsia="Calibri" w:hAnsi="Calibri" w:cs="Calibri"/>
          <w:color w:val="000000" w:themeColor="text1"/>
        </w:rPr>
      </w:pPr>
      <w:r w:rsidRPr="00A23ED3">
        <w:rPr>
          <w:rFonts w:ascii="Times New Roman" w:eastAsia="Times New Roman" w:hAnsi="Times New Roman" w:cs="Times New Roman"/>
          <w:color w:val="000000" w:themeColor="text1"/>
          <w:sz w:val="24"/>
        </w:rPr>
        <w:t>Table 4.2. 2 KMO Bartlett’s Test</w:t>
      </w:r>
      <w:r w:rsidRPr="00A23ED3">
        <w:rPr>
          <w:rFonts w:ascii="Times New Roman" w:eastAsia="Times New Roman" w:hAnsi="Times New Roman" w:cs="Times New Roman"/>
          <w:color w:val="000000" w:themeColor="text1"/>
          <w:sz w:val="24"/>
        </w:rPr>
        <w:tab/>
        <w:t>3</w:t>
      </w:r>
      <w:r w:rsidR="006F59EF">
        <w:rPr>
          <w:rFonts w:ascii="Times New Roman" w:eastAsia="Times New Roman" w:hAnsi="Times New Roman" w:cs="Times New Roman"/>
          <w:color w:val="000000" w:themeColor="text1"/>
          <w:sz w:val="24"/>
        </w:rPr>
        <w:t>6</w:t>
      </w:r>
    </w:p>
    <w:p w14:paraId="4245D3B4" w14:textId="465B894A" w:rsidR="00440E7F" w:rsidRPr="00A23ED3" w:rsidRDefault="00F462B8" w:rsidP="006E2612">
      <w:pPr>
        <w:tabs>
          <w:tab w:val="right" w:leader="dot" w:pos="9350"/>
        </w:tabs>
        <w:spacing w:after="0" w:line="360" w:lineRule="auto"/>
        <w:jc w:val="both"/>
        <w:rPr>
          <w:rFonts w:ascii="Calibri" w:eastAsia="Calibri" w:hAnsi="Calibri" w:cs="Calibri"/>
          <w:color w:val="000000" w:themeColor="text1"/>
        </w:rPr>
      </w:pPr>
      <w:r w:rsidRPr="00A23ED3">
        <w:rPr>
          <w:rFonts w:ascii="Times New Roman" w:eastAsia="Times New Roman" w:hAnsi="Times New Roman" w:cs="Times New Roman"/>
          <w:color w:val="000000" w:themeColor="text1"/>
          <w:sz w:val="24"/>
        </w:rPr>
        <w:t>Table 4.2.3 Reliability Test</w:t>
      </w:r>
      <w:r w:rsidRPr="00A23ED3">
        <w:rPr>
          <w:rFonts w:ascii="Times New Roman" w:eastAsia="Times New Roman" w:hAnsi="Times New Roman" w:cs="Times New Roman"/>
          <w:color w:val="000000" w:themeColor="text1"/>
          <w:sz w:val="24"/>
        </w:rPr>
        <w:tab/>
        <w:t>3</w:t>
      </w:r>
      <w:r w:rsidR="006F59EF">
        <w:rPr>
          <w:rFonts w:ascii="Times New Roman" w:eastAsia="Times New Roman" w:hAnsi="Times New Roman" w:cs="Times New Roman"/>
          <w:color w:val="000000" w:themeColor="text1"/>
          <w:sz w:val="24"/>
        </w:rPr>
        <w:t>7</w:t>
      </w:r>
    </w:p>
    <w:p w14:paraId="0BD776DD" w14:textId="4D50ED3C" w:rsidR="00440E7F" w:rsidRDefault="00F462B8" w:rsidP="006E2612">
      <w:pPr>
        <w:tabs>
          <w:tab w:val="right" w:leader="dot" w:pos="9350"/>
        </w:tabs>
        <w:spacing w:after="0" w:line="360" w:lineRule="auto"/>
        <w:jc w:val="both"/>
        <w:rPr>
          <w:rFonts w:ascii="Times New Roman" w:eastAsia="Times New Roman" w:hAnsi="Times New Roman" w:cs="Times New Roman"/>
          <w:color w:val="000000" w:themeColor="text1"/>
          <w:sz w:val="24"/>
        </w:rPr>
      </w:pPr>
      <w:r w:rsidRPr="00A23ED3">
        <w:rPr>
          <w:rFonts w:ascii="Times New Roman" w:eastAsia="Times New Roman" w:hAnsi="Times New Roman" w:cs="Times New Roman"/>
          <w:color w:val="000000" w:themeColor="text1"/>
          <w:sz w:val="24"/>
        </w:rPr>
        <w:t>Table 4.2 .4 Gender</w:t>
      </w:r>
      <w:r w:rsidRPr="00A23ED3">
        <w:rPr>
          <w:rFonts w:ascii="Times New Roman" w:eastAsia="Times New Roman" w:hAnsi="Times New Roman" w:cs="Times New Roman"/>
          <w:color w:val="000000" w:themeColor="text1"/>
          <w:sz w:val="24"/>
        </w:rPr>
        <w:tab/>
        <w:t>3</w:t>
      </w:r>
      <w:r w:rsidR="006F59EF">
        <w:rPr>
          <w:rFonts w:ascii="Times New Roman" w:eastAsia="Times New Roman" w:hAnsi="Times New Roman" w:cs="Times New Roman"/>
          <w:color w:val="000000" w:themeColor="text1"/>
          <w:sz w:val="24"/>
        </w:rPr>
        <w:t>7</w:t>
      </w:r>
    </w:p>
    <w:p w14:paraId="34A9F309" w14:textId="685F790C" w:rsidR="006F59EF" w:rsidRDefault="006F59EF" w:rsidP="006E2612">
      <w:pPr>
        <w:tabs>
          <w:tab w:val="right" w:leader="dot" w:pos="9350"/>
        </w:tabs>
        <w:spacing w:after="0" w:line="360" w:lineRule="auto"/>
        <w:jc w:val="both"/>
        <w:rPr>
          <w:rFonts w:ascii="Times New Roman" w:eastAsia="Times New Roman" w:hAnsi="Times New Roman" w:cs="Times New Roman"/>
          <w:color w:val="000000" w:themeColor="text1"/>
          <w:sz w:val="24"/>
        </w:rPr>
      </w:pPr>
      <w:r>
        <w:rPr>
          <w:rFonts w:ascii="Times New Roman" w:eastAsia="Times New Roman" w:hAnsi="Times New Roman" w:cs="Times New Roman"/>
          <w:color w:val="000000" w:themeColor="text1"/>
          <w:sz w:val="24"/>
        </w:rPr>
        <w:t>Table 4.2.5 Age of Respondent ………………………………………………………………….38</w:t>
      </w:r>
    </w:p>
    <w:p w14:paraId="31B3AB3C" w14:textId="23EDB88C" w:rsidR="006F59EF" w:rsidRPr="00A23ED3" w:rsidRDefault="006F59EF" w:rsidP="006E2612">
      <w:pPr>
        <w:tabs>
          <w:tab w:val="right" w:leader="dot" w:pos="9350"/>
        </w:tabs>
        <w:spacing w:after="0" w:line="360" w:lineRule="auto"/>
        <w:jc w:val="both"/>
        <w:rPr>
          <w:rFonts w:ascii="Calibri" w:eastAsia="Calibri" w:hAnsi="Calibri" w:cs="Calibri"/>
          <w:color w:val="000000" w:themeColor="text1"/>
        </w:rPr>
      </w:pPr>
      <w:r>
        <w:rPr>
          <w:rFonts w:ascii="Times New Roman" w:eastAsia="Times New Roman" w:hAnsi="Times New Roman" w:cs="Times New Roman"/>
          <w:color w:val="000000" w:themeColor="text1"/>
          <w:sz w:val="24"/>
        </w:rPr>
        <w:t>Table 4.2.6 Working experience of Respondents …………………….…………………………38</w:t>
      </w:r>
    </w:p>
    <w:p w14:paraId="63F7A0EC" w14:textId="506AA7D5" w:rsidR="00440E7F" w:rsidRDefault="00F462B8" w:rsidP="006E2612">
      <w:pPr>
        <w:tabs>
          <w:tab w:val="right" w:leader="dot" w:pos="9350"/>
        </w:tabs>
        <w:spacing w:after="0" w:line="360" w:lineRule="auto"/>
        <w:jc w:val="both"/>
        <w:rPr>
          <w:rFonts w:ascii="Times New Roman" w:eastAsia="Times New Roman" w:hAnsi="Times New Roman" w:cs="Times New Roman"/>
          <w:color w:val="000000" w:themeColor="text1"/>
          <w:sz w:val="24"/>
        </w:rPr>
      </w:pPr>
      <w:r w:rsidRPr="00A23ED3">
        <w:rPr>
          <w:rFonts w:ascii="Times New Roman" w:eastAsia="Times New Roman" w:hAnsi="Times New Roman" w:cs="Times New Roman"/>
          <w:color w:val="000000" w:themeColor="text1"/>
          <w:sz w:val="24"/>
        </w:rPr>
        <w:t>Table 4.2.</w:t>
      </w:r>
      <w:r w:rsidR="006F59EF">
        <w:rPr>
          <w:rFonts w:ascii="Times New Roman" w:eastAsia="Times New Roman" w:hAnsi="Times New Roman" w:cs="Times New Roman"/>
          <w:color w:val="000000" w:themeColor="text1"/>
          <w:sz w:val="24"/>
        </w:rPr>
        <w:t xml:space="preserve">7 </w:t>
      </w:r>
      <w:r w:rsidRPr="00A23ED3">
        <w:rPr>
          <w:rFonts w:ascii="Times New Roman" w:eastAsia="Times New Roman" w:hAnsi="Times New Roman" w:cs="Times New Roman"/>
          <w:color w:val="000000" w:themeColor="text1"/>
          <w:sz w:val="24"/>
        </w:rPr>
        <w:t>Tax Subsidies</w:t>
      </w:r>
      <w:r w:rsidR="006F59EF">
        <w:rPr>
          <w:rFonts w:ascii="Times New Roman" w:eastAsia="Times New Roman" w:hAnsi="Times New Roman" w:cs="Times New Roman"/>
          <w:color w:val="000000" w:themeColor="text1"/>
          <w:sz w:val="24"/>
        </w:rPr>
        <w:t>………………………………………………………………………..</w:t>
      </w:r>
      <w:r w:rsidRPr="00A23ED3">
        <w:rPr>
          <w:rFonts w:ascii="Times New Roman" w:eastAsia="Times New Roman" w:hAnsi="Times New Roman" w:cs="Times New Roman"/>
          <w:color w:val="000000" w:themeColor="text1"/>
          <w:sz w:val="24"/>
        </w:rPr>
        <w:t>3</w:t>
      </w:r>
      <w:r w:rsidR="006F59EF">
        <w:rPr>
          <w:rFonts w:ascii="Times New Roman" w:eastAsia="Times New Roman" w:hAnsi="Times New Roman" w:cs="Times New Roman"/>
          <w:color w:val="000000" w:themeColor="text1"/>
          <w:sz w:val="24"/>
        </w:rPr>
        <w:t>9</w:t>
      </w:r>
    </w:p>
    <w:p w14:paraId="26B569A0" w14:textId="736C404F" w:rsidR="00BB5648" w:rsidRPr="00A23ED3" w:rsidRDefault="00BB5648" w:rsidP="006E2612">
      <w:pPr>
        <w:tabs>
          <w:tab w:val="right" w:leader="dot" w:pos="9350"/>
        </w:tabs>
        <w:spacing w:after="0" w:line="360" w:lineRule="auto"/>
        <w:jc w:val="both"/>
        <w:rPr>
          <w:rFonts w:ascii="Calibri" w:eastAsia="Calibri" w:hAnsi="Calibri" w:cs="Calibri"/>
          <w:color w:val="000000" w:themeColor="text1"/>
        </w:rPr>
      </w:pPr>
      <w:r>
        <w:rPr>
          <w:rFonts w:ascii="Times New Roman" w:eastAsia="Times New Roman" w:hAnsi="Times New Roman" w:cs="Times New Roman"/>
          <w:color w:val="000000" w:themeColor="text1"/>
          <w:sz w:val="24"/>
        </w:rPr>
        <w:t>Table 4.2.8 Government training ……………………………………………………………….. 41</w:t>
      </w:r>
    </w:p>
    <w:p w14:paraId="2DE5771F" w14:textId="61BD27F3" w:rsidR="00440E7F" w:rsidRPr="00A23ED3" w:rsidRDefault="00F462B8" w:rsidP="006E2612">
      <w:pPr>
        <w:tabs>
          <w:tab w:val="right" w:leader="dot" w:pos="9350"/>
        </w:tabs>
        <w:spacing w:after="0" w:line="360" w:lineRule="auto"/>
        <w:jc w:val="both"/>
        <w:rPr>
          <w:rFonts w:ascii="Calibri" w:eastAsia="Calibri" w:hAnsi="Calibri" w:cs="Calibri"/>
          <w:color w:val="000000" w:themeColor="text1"/>
        </w:rPr>
      </w:pPr>
      <w:r w:rsidRPr="00A23ED3">
        <w:rPr>
          <w:rFonts w:ascii="Times New Roman" w:eastAsia="Times New Roman" w:hAnsi="Times New Roman" w:cs="Times New Roman"/>
          <w:color w:val="000000" w:themeColor="text1"/>
          <w:sz w:val="24"/>
        </w:rPr>
        <w:t>Table 4.2.</w:t>
      </w:r>
      <w:r w:rsidR="00BB5648">
        <w:rPr>
          <w:rFonts w:ascii="Times New Roman" w:eastAsia="Times New Roman" w:hAnsi="Times New Roman" w:cs="Times New Roman"/>
          <w:color w:val="000000" w:themeColor="text1"/>
          <w:sz w:val="24"/>
        </w:rPr>
        <w:t>9</w:t>
      </w:r>
      <w:r w:rsidRPr="00A23ED3">
        <w:rPr>
          <w:rFonts w:ascii="Times New Roman" w:eastAsia="Times New Roman" w:hAnsi="Times New Roman" w:cs="Times New Roman"/>
          <w:color w:val="000000" w:themeColor="text1"/>
          <w:sz w:val="24"/>
        </w:rPr>
        <w:t xml:space="preserve"> Government Financing</w:t>
      </w:r>
      <w:r w:rsidRPr="00A23ED3">
        <w:rPr>
          <w:rFonts w:ascii="Times New Roman" w:eastAsia="Times New Roman" w:hAnsi="Times New Roman" w:cs="Times New Roman"/>
          <w:color w:val="000000" w:themeColor="text1"/>
          <w:sz w:val="24"/>
        </w:rPr>
        <w:tab/>
        <w:t>4</w:t>
      </w:r>
      <w:r w:rsidR="00BB5648">
        <w:rPr>
          <w:rFonts w:ascii="Times New Roman" w:eastAsia="Times New Roman" w:hAnsi="Times New Roman" w:cs="Times New Roman"/>
          <w:color w:val="000000" w:themeColor="text1"/>
          <w:sz w:val="24"/>
        </w:rPr>
        <w:t>3</w:t>
      </w:r>
    </w:p>
    <w:p w14:paraId="57179DA0" w14:textId="5AAF2F0C" w:rsidR="00440E7F" w:rsidRPr="00A23ED3" w:rsidRDefault="00F462B8" w:rsidP="006E2612">
      <w:pPr>
        <w:tabs>
          <w:tab w:val="right" w:leader="dot" w:pos="9350"/>
        </w:tabs>
        <w:spacing w:after="0" w:line="360" w:lineRule="auto"/>
        <w:jc w:val="both"/>
        <w:rPr>
          <w:rFonts w:ascii="Calibri" w:eastAsia="Calibri" w:hAnsi="Calibri" w:cs="Calibri"/>
          <w:color w:val="000000" w:themeColor="text1"/>
        </w:rPr>
      </w:pPr>
      <w:r w:rsidRPr="00A23ED3">
        <w:rPr>
          <w:rFonts w:ascii="Times New Roman" w:eastAsia="Times New Roman" w:hAnsi="Times New Roman" w:cs="Times New Roman"/>
          <w:color w:val="000000" w:themeColor="text1"/>
          <w:sz w:val="24"/>
        </w:rPr>
        <w:t>Table 4.2.</w:t>
      </w:r>
      <w:r w:rsidR="00BB5648">
        <w:rPr>
          <w:rFonts w:ascii="Times New Roman" w:eastAsia="Times New Roman" w:hAnsi="Times New Roman" w:cs="Times New Roman"/>
          <w:color w:val="000000" w:themeColor="text1"/>
          <w:sz w:val="24"/>
        </w:rPr>
        <w:t>10</w:t>
      </w:r>
      <w:r w:rsidRPr="00A23ED3">
        <w:rPr>
          <w:rFonts w:ascii="Times New Roman" w:eastAsia="Times New Roman" w:hAnsi="Times New Roman" w:cs="Times New Roman"/>
          <w:color w:val="000000" w:themeColor="text1"/>
          <w:sz w:val="24"/>
        </w:rPr>
        <w:t xml:space="preserve"> Government Market Linkages</w:t>
      </w:r>
      <w:r w:rsidRPr="00A23ED3">
        <w:rPr>
          <w:rFonts w:ascii="Times New Roman" w:eastAsia="Times New Roman" w:hAnsi="Times New Roman" w:cs="Times New Roman"/>
          <w:color w:val="000000" w:themeColor="text1"/>
          <w:sz w:val="24"/>
        </w:rPr>
        <w:tab/>
        <w:t>4</w:t>
      </w:r>
      <w:r w:rsidR="00BB5648">
        <w:rPr>
          <w:rFonts w:ascii="Times New Roman" w:eastAsia="Times New Roman" w:hAnsi="Times New Roman" w:cs="Times New Roman"/>
          <w:color w:val="000000" w:themeColor="text1"/>
          <w:sz w:val="24"/>
        </w:rPr>
        <w:t>5</w:t>
      </w:r>
    </w:p>
    <w:p w14:paraId="4006FA43" w14:textId="6E798457" w:rsidR="00440E7F" w:rsidRPr="00A23ED3" w:rsidRDefault="00F462B8" w:rsidP="006E2612">
      <w:pPr>
        <w:tabs>
          <w:tab w:val="right" w:leader="dot" w:pos="9350"/>
        </w:tabs>
        <w:spacing w:after="0" w:line="360" w:lineRule="auto"/>
        <w:jc w:val="both"/>
        <w:rPr>
          <w:rFonts w:ascii="Calibri" w:eastAsia="Calibri" w:hAnsi="Calibri" w:cs="Calibri"/>
          <w:color w:val="000000" w:themeColor="text1"/>
        </w:rPr>
      </w:pPr>
      <w:r w:rsidRPr="00A23ED3">
        <w:rPr>
          <w:rFonts w:ascii="Times New Roman" w:eastAsia="Times New Roman" w:hAnsi="Times New Roman" w:cs="Times New Roman"/>
          <w:color w:val="000000" w:themeColor="text1"/>
          <w:sz w:val="24"/>
        </w:rPr>
        <w:t>Table 4.2.</w:t>
      </w:r>
      <w:r w:rsidR="00BB5648">
        <w:rPr>
          <w:rFonts w:ascii="Times New Roman" w:eastAsia="Times New Roman" w:hAnsi="Times New Roman" w:cs="Times New Roman"/>
          <w:color w:val="000000" w:themeColor="text1"/>
          <w:sz w:val="24"/>
        </w:rPr>
        <w:t xml:space="preserve">11 </w:t>
      </w:r>
      <w:r w:rsidRPr="00A23ED3">
        <w:rPr>
          <w:rFonts w:ascii="Times New Roman" w:eastAsia="Times New Roman" w:hAnsi="Times New Roman" w:cs="Times New Roman"/>
          <w:color w:val="000000" w:themeColor="text1"/>
          <w:sz w:val="24"/>
        </w:rPr>
        <w:t>Performance</w:t>
      </w:r>
      <w:r w:rsidRPr="00A23ED3">
        <w:rPr>
          <w:rFonts w:ascii="Times New Roman" w:eastAsia="Times New Roman" w:hAnsi="Times New Roman" w:cs="Times New Roman"/>
          <w:color w:val="000000" w:themeColor="text1"/>
          <w:sz w:val="24"/>
        </w:rPr>
        <w:tab/>
        <w:t>4</w:t>
      </w:r>
      <w:r w:rsidR="00BB5648">
        <w:rPr>
          <w:rFonts w:ascii="Times New Roman" w:eastAsia="Times New Roman" w:hAnsi="Times New Roman" w:cs="Times New Roman"/>
          <w:color w:val="000000" w:themeColor="text1"/>
          <w:sz w:val="24"/>
        </w:rPr>
        <w:t>6</w:t>
      </w:r>
    </w:p>
    <w:p w14:paraId="66BBAED5" w14:textId="1045C09B" w:rsidR="00440E7F" w:rsidRPr="00A23ED3" w:rsidRDefault="00F462B8" w:rsidP="006E2612">
      <w:pPr>
        <w:tabs>
          <w:tab w:val="right" w:leader="dot" w:pos="9350"/>
        </w:tabs>
        <w:spacing w:after="0" w:line="360" w:lineRule="auto"/>
        <w:jc w:val="both"/>
        <w:rPr>
          <w:rFonts w:ascii="Calibri" w:eastAsia="Calibri" w:hAnsi="Calibri" w:cs="Calibri"/>
          <w:color w:val="000000" w:themeColor="text1"/>
        </w:rPr>
      </w:pPr>
      <w:r w:rsidRPr="00A23ED3">
        <w:rPr>
          <w:rFonts w:ascii="Times New Roman" w:eastAsia="Times New Roman" w:hAnsi="Times New Roman" w:cs="Times New Roman"/>
          <w:color w:val="000000" w:themeColor="text1"/>
          <w:sz w:val="24"/>
        </w:rPr>
        <w:t>Table 4.2.</w:t>
      </w:r>
      <w:r w:rsidR="00BB5648">
        <w:rPr>
          <w:rFonts w:ascii="Times New Roman" w:eastAsia="Times New Roman" w:hAnsi="Times New Roman" w:cs="Times New Roman"/>
          <w:color w:val="000000" w:themeColor="text1"/>
          <w:sz w:val="24"/>
        </w:rPr>
        <w:t>12</w:t>
      </w:r>
      <w:r w:rsidRPr="00A23ED3">
        <w:rPr>
          <w:rFonts w:ascii="Times New Roman" w:eastAsia="Times New Roman" w:hAnsi="Times New Roman" w:cs="Times New Roman"/>
          <w:color w:val="000000" w:themeColor="text1"/>
          <w:sz w:val="24"/>
        </w:rPr>
        <w:t xml:space="preserve"> Pearson Correlation</w:t>
      </w:r>
      <w:r w:rsidRPr="00A23ED3">
        <w:rPr>
          <w:rFonts w:ascii="Times New Roman" w:eastAsia="Times New Roman" w:hAnsi="Times New Roman" w:cs="Times New Roman"/>
          <w:color w:val="000000" w:themeColor="text1"/>
          <w:sz w:val="24"/>
        </w:rPr>
        <w:tab/>
        <w:t>4</w:t>
      </w:r>
      <w:r w:rsidR="00BB5648">
        <w:rPr>
          <w:rFonts w:ascii="Times New Roman" w:eastAsia="Times New Roman" w:hAnsi="Times New Roman" w:cs="Times New Roman"/>
          <w:color w:val="000000" w:themeColor="text1"/>
          <w:sz w:val="24"/>
        </w:rPr>
        <w:t>8</w:t>
      </w:r>
    </w:p>
    <w:p w14:paraId="492F210E" w14:textId="5508F13D" w:rsidR="00440E7F" w:rsidRPr="00A23ED3" w:rsidRDefault="00F462B8" w:rsidP="006E2612">
      <w:pPr>
        <w:tabs>
          <w:tab w:val="right" w:leader="dot" w:pos="9350"/>
        </w:tabs>
        <w:spacing w:after="0" w:line="360" w:lineRule="auto"/>
        <w:jc w:val="both"/>
        <w:rPr>
          <w:rFonts w:ascii="Calibri" w:eastAsia="Calibri" w:hAnsi="Calibri" w:cs="Calibri"/>
          <w:color w:val="000000" w:themeColor="text1"/>
        </w:rPr>
      </w:pPr>
      <w:r w:rsidRPr="00A23ED3">
        <w:rPr>
          <w:rFonts w:ascii="Times New Roman" w:eastAsia="Times New Roman" w:hAnsi="Times New Roman" w:cs="Times New Roman"/>
          <w:color w:val="000000" w:themeColor="text1"/>
          <w:sz w:val="24"/>
        </w:rPr>
        <w:t>Table 4.2.1</w:t>
      </w:r>
      <w:r w:rsidR="00BB5648">
        <w:rPr>
          <w:rFonts w:ascii="Times New Roman" w:eastAsia="Times New Roman" w:hAnsi="Times New Roman" w:cs="Times New Roman"/>
          <w:color w:val="000000" w:themeColor="text1"/>
          <w:sz w:val="24"/>
        </w:rPr>
        <w:t>3</w:t>
      </w:r>
      <w:r w:rsidRPr="00A23ED3">
        <w:rPr>
          <w:rFonts w:ascii="Times New Roman" w:eastAsia="Times New Roman" w:hAnsi="Times New Roman" w:cs="Times New Roman"/>
          <w:color w:val="000000" w:themeColor="text1"/>
          <w:sz w:val="24"/>
        </w:rPr>
        <w:t xml:space="preserve"> Coefficient of Determination (R</w:t>
      </w:r>
      <w:r w:rsidRPr="00A23ED3">
        <w:rPr>
          <w:rFonts w:ascii="Times New Roman" w:eastAsia="Times New Roman" w:hAnsi="Times New Roman" w:cs="Times New Roman"/>
          <w:color w:val="000000" w:themeColor="text1"/>
          <w:sz w:val="24"/>
          <w:vertAlign w:val="superscript"/>
        </w:rPr>
        <w:t>2</w:t>
      </w:r>
      <w:r w:rsidRPr="00A23ED3">
        <w:rPr>
          <w:rFonts w:ascii="Times New Roman" w:eastAsia="Times New Roman" w:hAnsi="Times New Roman" w:cs="Times New Roman"/>
          <w:color w:val="000000" w:themeColor="text1"/>
          <w:sz w:val="24"/>
        </w:rPr>
        <w:t>)</w:t>
      </w:r>
      <w:r w:rsidRPr="00A23ED3">
        <w:rPr>
          <w:rFonts w:ascii="Times New Roman" w:eastAsia="Times New Roman" w:hAnsi="Times New Roman" w:cs="Times New Roman"/>
          <w:color w:val="000000" w:themeColor="text1"/>
          <w:sz w:val="24"/>
        </w:rPr>
        <w:tab/>
        <w:t>4</w:t>
      </w:r>
      <w:r w:rsidR="00BB5648">
        <w:rPr>
          <w:rFonts w:ascii="Times New Roman" w:eastAsia="Times New Roman" w:hAnsi="Times New Roman" w:cs="Times New Roman"/>
          <w:color w:val="000000" w:themeColor="text1"/>
          <w:sz w:val="24"/>
        </w:rPr>
        <w:t>9</w:t>
      </w:r>
    </w:p>
    <w:p w14:paraId="301403B5" w14:textId="6598CF2D" w:rsidR="00440E7F" w:rsidRPr="00A23ED3" w:rsidRDefault="00F462B8" w:rsidP="006E2612">
      <w:pPr>
        <w:tabs>
          <w:tab w:val="right" w:leader="dot" w:pos="9350"/>
        </w:tabs>
        <w:spacing w:after="0" w:line="360" w:lineRule="auto"/>
        <w:jc w:val="both"/>
        <w:rPr>
          <w:rFonts w:ascii="Calibri" w:eastAsia="Calibri" w:hAnsi="Calibri" w:cs="Calibri"/>
          <w:color w:val="000000" w:themeColor="text1"/>
        </w:rPr>
      </w:pPr>
      <w:r w:rsidRPr="00A23ED3">
        <w:rPr>
          <w:rFonts w:ascii="Times New Roman" w:eastAsia="Times New Roman" w:hAnsi="Times New Roman" w:cs="Times New Roman"/>
          <w:color w:val="000000" w:themeColor="text1"/>
          <w:sz w:val="24"/>
        </w:rPr>
        <w:t>Table 4.2.1</w:t>
      </w:r>
      <w:r w:rsidR="00BB5648">
        <w:rPr>
          <w:rFonts w:ascii="Times New Roman" w:eastAsia="Times New Roman" w:hAnsi="Times New Roman" w:cs="Times New Roman"/>
          <w:color w:val="000000" w:themeColor="text1"/>
          <w:sz w:val="24"/>
        </w:rPr>
        <w:t>4</w:t>
      </w:r>
      <w:r w:rsidRPr="00A23ED3">
        <w:rPr>
          <w:rFonts w:ascii="Times New Roman" w:eastAsia="Times New Roman" w:hAnsi="Times New Roman" w:cs="Times New Roman"/>
          <w:color w:val="000000" w:themeColor="text1"/>
          <w:sz w:val="24"/>
        </w:rPr>
        <w:t xml:space="preserve"> ANOVA</w:t>
      </w:r>
      <w:r w:rsidR="00BB5648">
        <w:rPr>
          <w:rFonts w:ascii="Times New Roman" w:eastAsia="Times New Roman" w:hAnsi="Times New Roman" w:cs="Times New Roman"/>
          <w:color w:val="000000" w:themeColor="text1"/>
          <w:sz w:val="24"/>
        </w:rPr>
        <w:t>…………………………………………………………...……………….50</w:t>
      </w:r>
    </w:p>
    <w:p w14:paraId="0ADF06A2" w14:textId="6184171D" w:rsidR="00440E7F" w:rsidRPr="00A23ED3" w:rsidRDefault="00F462B8" w:rsidP="006E2612">
      <w:pPr>
        <w:tabs>
          <w:tab w:val="right" w:leader="dot" w:pos="9350"/>
        </w:tabs>
        <w:spacing w:after="0" w:line="360" w:lineRule="auto"/>
        <w:jc w:val="both"/>
        <w:rPr>
          <w:rFonts w:ascii="Calibri" w:eastAsia="Calibri" w:hAnsi="Calibri" w:cs="Calibri"/>
          <w:color w:val="000000" w:themeColor="text1"/>
        </w:rPr>
      </w:pPr>
      <w:r w:rsidRPr="00A23ED3">
        <w:rPr>
          <w:rFonts w:ascii="Times New Roman" w:eastAsia="Times New Roman" w:hAnsi="Times New Roman" w:cs="Times New Roman"/>
          <w:color w:val="000000" w:themeColor="text1"/>
          <w:sz w:val="24"/>
        </w:rPr>
        <w:t>Table 4.2.1</w:t>
      </w:r>
      <w:r w:rsidR="00BB5648">
        <w:rPr>
          <w:rFonts w:ascii="Times New Roman" w:eastAsia="Times New Roman" w:hAnsi="Times New Roman" w:cs="Times New Roman"/>
          <w:color w:val="000000" w:themeColor="text1"/>
          <w:sz w:val="24"/>
        </w:rPr>
        <w:t>5</w:t>
      </w:r>
      <w:r w:rsidRPr="00A23ED3">
        <w:rPr>
          <w:rFonts w:ascii="Times New Roman" w:eastAsia="Times New Roman" w:hAnsi="Times New Roman" w:cs="Times New Roman"/>
          <w:color w:val="000000" w:themeColor="text1"/>
          <w:sz w:val="24"/>
        </w:rPr>
        <w:t xml:space="preserve"> Coefficients</w:t>
      </w:r>
      <w:r w:rsidRPr="00A23ED3">
        <w:rPr>
          <w:rFonts w:ascii="Times New Roman" w:eastAsia="Times New Roman" w:hAnsi="Times New Roman" w:cs="Times New Roman"/>
          <w:color w:val="000000" w:themeColor="text1"/>
          <w:sz w:val="24"/>
        </w:rPr>
        <w:tab/>
        <w:t>47</w:t>
      </w:r>
    </w:p>
    <w:p w14:paraId="65491007" w14:textId="7E4EC33C" w:rsidR="00A23ED3" w:rsidRDefault="00A23ED3" w:rsidP="006E2612">
      <w:pPr>
        <w:spacing w:after="200" w:line="360" w:lineRule="auto"/>
        <w:jc w:val="both"/>
        <w:rPr>
          <w:rFonts w:ascii="Times New Roman" w:eastAsia="Times New Roman" w:hAnsi="Times New Roman" w:cs="Times New Roman"/>
          <w:b/>
          <w:sz w:val="24"/>
        </w:rPr>
      </w:pPr>
    </w:p>
    <w:p w14:paraId="2EA4CB56" w14:textId="03196382" w:rsidR="006F59EF" w:rsidRDefault="006F59EF" w:rsidP="006E2612">
      <w:pPr>
        <w:spacing w:after="200" w:line="360" w:lineRule="auto"/>
        <w:jc w:val="both"/>
        <w:rPr>
          <w:rFonts w:ascii="Times New Roman" w:eastAsia="Times New Roman" w:hAnsi="Times New Roman" w:cs="Times New Roman"/>
          <w:b/>
          <w:sz w:val="24"/>
        </w:rPr>
      </w:pPr>
    </w:p>
    <w:p w14:paraId="000B2DB9" w14:textId="738D5ECF" w:rsidR="006F59EF" w:rsidRDefault="006F59EF" w:rsidP="006E2612">
      <w:pPr>
        <w:spacing w:after="200" w:line="360" w:lineRule="auto"/>
        <w:jc w:val="both"/>
        <w:rPr>
          <w:rFonts w:ascii="Times New Roman" w:eastAsia="Times New Roman" w:hAnsi="Times New Roman" w:cs="Times New Roman"/>
          <w:b/>
          <w:sz w:val="24"/>
        </w:rPr>
      </w:pPr>
    </w:p>
    <w:p w14:paraId="13B61A07" w14:textId="74CAC04C" w:rsidR="006F59EF" w:rsidRDefault="006F59EF" w:rsidP="000C5721">
      <w:pPr>
        <w:spacing w:after="200" w:line="480" w:lineRule="auto"/>
        <w:jc w:val="both"/>
        <w:rPr>
          <w:rFonts w:ascii="Times New Roman" w:eastAsia="Times New Roman" w:hAnsi="Times New Roman" w:cs="Times New Roman"/>
          <w:b/>
          <w:sz w:val="24"/>
        </w:rPr>
      </w:pPr>
    </w:p>
    <w:p w14:paraId="139B497A" w14:textId="54092C82" w:rsidR="006E2612" w:rsidRDefault="006E2612" w:rsidP="006E2612">
      <w:pPr>
        <w:tabs>
          <w:tab w:val="left" w:pos="1710"/>
        </w:tabs>
        <w:rPr>
          <w:rFonts w:ascii="Times New Roman" w:eastAsia="Times New Roman" w:hAnsi="Times New Roman" w:cs="Times New Roman"/>
          <w:b/>
          <w:sz w:val="24"/>
        </w:rPr>
      </w:pPr>
    </w:p>
    <w:p w14:paraId="241ACB97" w14:textId="77777777" w:rsidR="0023468C" w:rsidRDefault="0023468C" w:rsidP="000C5721">
      <w:pPr>
        <w:pStyle w:val="Heading1"/>
        <w:spacing w:line="480" w:lineRule="auto"/>
        <w:ind w:left="720" w:firstLine="720"/>
        <w:jc w:val="left"/>
        <w:rPr>
          <w:rFonts w:eastAsia="Times New Roman"/>
        </w:rPr>
      </w:pPr>
    </w:p>
    <w:p w14:paraId="62B5070A" w14:textId="4D69FE8A" w:rsidR="0023468C" w:rsidRDefault="0023468C" w:rsidP="0023468C">
      <w:pPr>
        <w:pStyle w:val="Heading1"/>
        <w:spacing w:line="480" w:lineRule="auto"/>
        <w:jc w:val="left"/>
        <w:rPr>
          <w:rFonts w:eastAsia="Times New Roman"/>
        </w:rPr>
      </w:pPr>
    </w:p>
    <w:p w14:paraId="7656DFCD" w14:textId="77777777" w:rsidR="001F6CD4" w:rsidRPr="001F6CD4" w:rsidRDefault="001F6CD4" w:rsidP="001F6CD4"/>
    <w:p w14:paraId="29A1ADC7" w14:textId="10123F24" w:rsidR="006E549A" w:rsidRPr="00A36F5E" w:rsidRDefault="00F462B8" w:rsidP="00A36F5E">
      <w:pPr>
        <w:pStyle w:val="Heading1"/>
        <w:tabs>
          <w:tab w:val="left" w:pos="2385"/>
          <w:tab w:val="center" w:pos="5400"/>
        </w:tabs>
        <w:spacing w:before="0" w:line="480" w:lineRule="auto"/>
        <w:ind w:left="720" w:firstLine="720"/>
        <w:jc w:val="left"/>
        <w:rPr>
          <w:rFonts w:eastAsia="Times New Roman"/>
        </w:rPr>
      </w:pPr>
      <w:bookmarkStart w:id="4" w:name="_Toc118188222"/>
      <w:r>
        <w:rPr>
          <w:rFonts w:eastAsia="Times New Roman"/>
        </w:rPr>
        <w:lastRenderedPageBreak/>
        <w:t>ABBREVIATION AND ACRONYMS</w:t>
      </w:r>
      <w:bookmarkEnd w:id="4"/>
    </w:p>
    <w:p w14:paraId="53AEAB09" w14:textId="77777777" w:rsidR="00440E7F" w:rsidRDefault="00F462B8" w:rsidP="000C5721">
      <w:pPr>
        <w:spacing w:after="200" w:line="480" w:lineRule="auto"/>
        <w:jc w:val="both"/>
        <w:rPr>
          <w:rFonts w:ascii="Times New Roman" w:eastAsia="Times New Roman" w:hAnsi="Times New Roman" w:cs="Times New Roman"/>
          <w:b/>
          <w:sz w:val="24"/>
        </w:rPr>
      </w:pPr>
      <w:r>
        <w:rPr>
          <w:rFonts w:ascii="Times New Roman" w:eastAsia="Times New Roman" w:hAnsi="Times New Roman" w:cs="Times New Roman"/>
          <w:sz w:val="24"/>
        </w:rPr>
        <w:t>AGOA</w:t>
      </w:r>
      <w:r>
        <w:rPr>
          <w:rFonts w:ascii="Times New Roman" w:eastAsia="Times New Roman" w:hAnsi="Times New Roman" w:cs="Times New Roman"/>
          <w:sz w:val="24"/>
        </w:rPr>
        <w:tab/>
      </w:r>
      <w:r>
        <w:rPr>
          <w:rFonts w:ascii="Times New Roman" w:eastAsia="Times New Roman" w:hAnsi="Times New Roman" w:cs="Times New Roman"/>
          <w:sz w:val="24"/>
        </w:rPr>
        <w:tab/>
        <w:t>African Growth Opportunity Act</w:t>
      </w:r>
    </w:p>
    <w:p w14:paraId="6EE465E3" w14:textId="77777777" w:rsidR="00440E7F" w:rsidRDefault="00F462B8" w:rsidP="000C5721">
      <w:pPr>
        <w:spacing w:after="20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EPZ: </w:t>
      </w:r>
      <w:r>
        <w:rPr>
          <w:rFonts w:ascii="Times New Roman" w:eastAsia="Times New Roman" w:hAnsi="Times New Roman" w:cs="Times New Roman"/>
          <w:sz w:val="24"/>
        </w:rPr>
        <w:tab/>
      </w:r>
      <w:r>
        <w:rPr>
          <w:rFonts w:ascii="Times New Roman" w:eastAsia="Times New Roman" w:hAnsi="Times New Roman" w:cs="Times New Roman"/>
          <w:sz w:val="24"/>
        </w:rPr>
        <w:tab/>
        <w:t xml:space="preserve">Export Promotion Zones </w:t>
      </w:r>
    </w:p>
    <w:p w14:paraId="4B25ABB4" w14:textId="77777777" w:rsidR="00440E7F" w:rsidRDefault="00F462B8" w:rsidP="000C5721">
      <w:pPr>
        <w:spacing w:after="20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GDP:</w:t>
      </w:r>
      <w:r>
        <w:rPr>
          <w:rFonts w:ascii="Times New Roman" w:eastAsia="Times New Roman" w:hAnsi="Times New Roman" w:cs="Times New Roman"/>
          <w:sz w:val="24"/>
        </w:rPr>
        <w:tab/>
      </w:r>
      <w:r>
        <w:rPr>
          <w:rFonts w:ascii="Times New Roman" w:eastAsia="Times New Roman" w:hAnsi="Times New Roman" w:cs="Times New Roman"/>
          <w:sz w:val="24"/>
        </w:rPr>
        <w:tab/>
        <w:t xml:space="preserve">Gross Domestic Product </w:t>
      </w:r>
    </w:p>
    <w:p w14:paraId="7F38E424" w14:textId="77777777" w:rsidR="00440E7F" w:rsidRDefault="00F462B8" w:rsidP="000C5721">
      <w:pPr>
        <w:spacing w:after="20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ILO:</w:t>
      </w:r>
      <w:r>
        <w:rPr>
          <w:rFonts w:ascii="Times New Roman" w:eastAsia="Times New Roman" w:hAnsi="Times New Roman" w:cs="Times New Roman"/>
          <w:sz w:val="24"/>
        </w:rPr>
        <w:tab/>
      </w:r>
      <w:r>
        <w:rPr>
          <w:rFonts w:ascii="Times New Roman" w:eastAsia="Times New Roman" w:hAnsi="Times New Roman" w:cs="Times New Roman"/>
          <w:sz w:val="24"/>
        </w:rPr>
        <w:tab/>
        <w:t>International Labour Organization</w:t>
      </w:r>
    </w:p>
    <w:p w14:paraId="44952B6B" w14:textId="77777777" w:rsidR="00440E7F" w:rsidRDefault="00F462B8" w:rsidP="000C5721">
      <w:pPr>
        <w:spacing w:after="20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JICA:</w:t>
      </w:r>
      <w:r>
        <w:rPr>
          <w:rFonts w:ascii="Times New Roman" w:eastAsia="Times New Roman" w:hAnsi="Times New Roman" w:cs="Times New Roman"/>
          <w:sz w:val="24"/>
        </w:rPr>
        <w:tab/>
      </w:r>
      <w:r>
        <w:rPr>
          <w:rFonts w:ascii="Times New Roman" w:eastAsia="Times New Roman" w:hAnsi="Times New Roman" w:cs="Times New Roman"/>
          <w:sz w:val="24"/>
        </w:rPr>
        <w:tab/>
        <w:t xml:space="preserve">Japan International Cooperation Agency </w:t>
      </w:r>
    </w:p>
    <w:p w14:paraId="29AF88E8" w14:textId="77777777" w:rsidR="00440E7F" w:rsidRDefault="00F462B8" w:rsidP="000C5721">
      <w:pPr>
        <w:spacing w:after="20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JICA: </w:t>
      </w:r>
      <w:r>
        <w:rPr>
          <w:rFonts w:ascii="Times New Roman" w:eastAsia="Times New Roman" w:hAnsi="Times New Roman" w:cs="Times New Roman"/>
          <w:sz w:val="24"/>
        </w:rPr>
        <w:tab/>
      </w:r>
      <w:r>
        <w:rPr>
          <w:rFonts w:ascii="Times New Roman" w:eastAsia="Times New Roman" w:hAnsi="Times New Roman" w:cs="Times New Roman"/>
          <w:sz w:val="24"/>
        </w:rPr>
        <w:tab/>
        <w:t xml:space="preserve">Japan International Cooperation Agency </w:t>
      </w:r>
    </w:p>
    <w:p w14:paraId="4E23E860" w14:textId="77777777" w:rsidR="00440E7F" w:rsidRDefault="00F462B8" w:rsidP="000C5721">
      <w:pPr>
        <w:spacing w:after="20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KEBS:</w:t>
      </w:r>
      <w:r>
        <w:rPr>
          <w:rFonts w:ascii="Times New Roman" w:eastAsia="Times New Roman" w:hAnsi="Times New Roman" w:cs="Times New Roman"/>
          <w:sz w:val="24"/>
        </w:rPr>
        <w:tab/>
      </w:r>
      <w:r>
        <w:rPr>
          <w:rFonts w:ascii="Times New Roman" w:eastAsia="Times New Roman" w:hAnsi="Times New Roman" w:cs="Times New Roman"/>
          <w:sz w:val="24"/>
        </w:rPr>
        <w:tab/>
        <w:t xml:space="preserve">Kenya Bureau of Standards </w:t>
      </w:r>
    </w:p>
    <w:p w14:paraId="52967846" w14:textId="77777777" w:rsidR="00440E7F" w:rsidRDefault="00F462B8" w:rsidP="000C5721">
      <w:pPr>
        <w:spacing w:after="20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MSE :</w:t>
      </w:r>
      <w:r>
        <w:rPr>
          <w:rFonts w:ascii="Times New Roman" w:eastAsia="Times New Roman" w:hAnsi="Times New Roman" w:cs="Times New Roman"/>
          <w:sz w:val="24"/>
        </w:rPr>
        <w:tab/>
      </w:r>
      <w:r>
        <w:rPr>
          <w:rFonts w:ascii="Times New Roman" w:eastAsia="Times New Roman" w:hAnsi="Times New Roman" w:cs="Times New Roman"/>
          <w:sz w:val="24"/>
        </w:rPr>
        <w:tab/>
        <w:t>Micro and Small Enterprises</w:t>
      </w:r>
    </w:p>
    <w:p w14:paraId="7191079E" w14:textId="77777777" w:rsidR="00440E7F" w:rsidRDefault="00F462B8" w:rsidP="000C5721">
      <w:pPr>
        <w:spacing w:after="20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KIE:</w:t>
      </w:r>
      <w:r>
        <w:rPr>
          <w:rFonts w:ascii="Times New Roman" w:eastAsia="Times New Roman" w:hAnsi="Times New Roman" w:cs="Times New Roman"/>
          <w:sz w:val="24"/>
        </w:rPr>
        <w:tab/>
      </w:r>
      <w:r>
        <w:rPr>
          <w:rFonts w:ascii="Times New Roman" w:eastAsia="Times New Roman" w:hAnsi="Times New Roman" w:cs="Times New Roman"/>
          <w:sz w:val="24"/>
        </w:rPr>
        <w:tab/>
        <w:t>Kenya Industrial Estates</w:t>
      </w:r>
    </w:p>
    <w:p w14:paraId="63DE31B5" w14:textId="77777777" w:rsidR="00440E7F" w:rsidRDefault="00F462B8" w:rsidP="000C5721">
      <w:pPr>
        <w:spacing w:after="200" w:line="480" w:lineRule="auto"/>
        <w:jc w:val="both"/>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VAT:</w:t>
      </w:r>
      <w:r>
        <w:rPr>
          <w:rFonts w:ascii="Times New Roman" w:eastAsia="Times New Roman" w:hAnsi="Times New Roman" w:cs="Times New Roman"/>
          <w:color w:val="000000"/>
          <w:sz w:val="24"/>
        </w:rPr>
        <w:tab/>
      </w:r>
      <w:r>
        <w:rPr>
          <w:rFonts w:ascii="Times New Roman" w:eastAsia="Times New Roman" w:hAnsi="Times New Roman" w:cs="Times New Roman"/>
          <w:color w:val="000000"/>
          <w:sz w:val="24"/>
        </w:rPr>
        <w:tab/>
        <w:t>Value Added Tax</w:t>
      </w:r>
    </w:p>
    <w:p w14:paraId="5E25C997" w14:textId="77777777" w:rsidR="00440E7F" w:rsidRDefault="00440E7F" w:rsidP="000C5721">
      <w:pPr>
        <w:spacing w:after="240" w:line="480" w:lineRule="auto"/>
        <w:jc w:val="both"/>
        <w:rPr>
          <w:rFonts w:ascii="Times New Roman" w:eastAsia="Times New Roman" w:hAnsi="Times New Roman" w:cs="Times New Roman"/>
          <w:sz w:val="24"/>
        </w:rPr>
      </w:pPr>
    </w:p>
    <w:p w14:paraId="6AB381B7" w14:textId="77777777" w:rsidR="00440E7F" w:rsidRDefault="00440E7F" w:rsidP="000C5721">
      <w:pPr>
        <w:spacing w:after="240" w:line="480" w:lineRule="auto"/>
        <w:jc w:val="both"/>
        <w:rPr>
          <w:rFonts w:ascii="Times New Roman" w:eastAsia="Times New Roman" w:hAnsi="Times New Roman" w:cs="Times New Roman"/>
          <w:sz w:val="24"/>
        </w:rPr>
      </w:pPr>
    </w:p>
    <w:p w14:paraId="03843DD9" w14:textId="77777777" w:rsidR="00440E7F" w:rsidRDefault="00440E7F" w:rsidP="000C5721">
      <w:pPr>
        <w:spacing w:after="240" w:line="480" w:lineRule="auto"/>
        <w:jc w:val="both"/>
        <w:rPr>
          <w:rFonts w:ascii="Times New Roman" w:eastAsia="Times New Roman" w:hAnsi="Times New Roman" w:cs="Times New Roman"/>
          <w:sz w:val="24"/>
        </w:rPr>
      </w:pPr>
    </w:p>
    <w:p w14:paraId="034564AF" w14:textId="77777777" w:rsidR="00440E7F" w:rsidRDefault="00440E7F" w:rsidP="000C5721">
      <w:pPr>
        <w:keepNext/>
        <w:keepLines/>
        <w:spacing w:before="480" w:after="240" w:line="480" w:lineRule="auto"/>
        <w:jc w:val="center"/>
        <w:rPr>
          <w:rFonts w:ascii="Times New Roman" w:eastAsia="Times New Roman" w:hAnsi="Times New Roman" w:cs="Times New Roman"/>
          <w:b/>
          <w:sz w:val="24"/>
        </w:rPr>
      </w:pPr>
    </w:p>
    <w:p w14:paraId="1D37DD19" w14:textId="57D22016" w:rsidR="00440E7F" w:rsidRDefault="00440E7F" w:rsidP="000C5721">
      <w:pPr>
        <w:spacing w:after="200" w:line="480" w:lineRule="auto"/>
        <w:jc w:val="both"/>
        <w:rPr>
          <w:rFonts w:ascii="Times New Roman" w:eastAsia="Times New Roman" w:hAnsi="Times New Roman" w:cs="Times New Roman"/>
          <w:b/>
          <w:sz w:val="24"/>
        </w:rPr>
      </w:pPr>
    </w:p>
    <w:p w14:paraId="7D45E504" w14:textId="5B2E7A4C" w:rsidR="00A0743B" w:rsidRPr="0023468C" w:rsidRDefault="00105D4F" w:rsidP="00105D4F">
      <w:pPr>
        <w:pStyle w:val="Heading1"/>
        <w:spacing w:before="0" w:line="480" w:lineRule="auto"/>
        <w:ind w:left="1440"/>
        <w:jc w:val="left"/>
        <w:rPr>
          <w:rFonts w:eastAsia="Times New Roman"/>
        </w:rPr>
      </w:pPr>
      <w:r>
        <w:rPr>
          <w:rFonts w:eastAsia="Times New Roman"/>
        </w:rPr>
        <w:lastRenderedPageBreak/>
        <w:t xml:space="preserve">         </w:t>
      </w:r>
      <w:bookmarkStart w:id="5" w:name="_Toc118188223"/>
      <w:r w:rsidR="00F462B8">
        <w:rPr>
          <w:rFonts w:eastAsia="Times New Roman"/>
        </w:rPr>
        <w:t>OPERATIONAL DEFINITION OF TERMS</w:t>
      </w:r>
      <w:bookmarkEnd w:id="5"/>
    </w:p>
    <w:tbl>
      <w:tblPr>
        <w:tblW w:w="0" w:type="auto"/>
        <w:tblInd w:w="108" w:type="dxa"/>
        <w:tblCellMar>
          <w:left w:w="10" w:type="dxa"/>
          <w:right w:w="10" w:type="dxa"/>
        </w:tblCellMar>
        <w:tblLook w:val="0000" w:firstRow="0" w:lastRow="0" w:firstColumn="0" w:lastColumn="0" w:noHBand="0" w:noVBand="0"/>
      </w:tblPr>
      <w:tblGrid>
        <w:gridCol w:w="1757"/>
        <w:gridCol w:w="7495"/>
      </w:tblGrid>
      <w:tr w:rsidR="00C856A3" w14:paraId="480F7225" w14:textId="77777777">
        <w:trPr>
          <w:trHeight w:val="1"/>
        </w:trPr>
        <w:tc>
          <w:tcPr>
            <w:tcW w:w="2081" w:type="dxa"/>
            <w:shd w:val="clear" w:color="000000" w:fill="FFFFFF"/>
            <w:tcMar>
              <w:left w:w="108" w:type="dxa"/>
              <w:right w:w="108" w:type="dxa"/>
            </w:tcMar>
          </w:tcPr>
          <w:p w14:paraId="75DEAE28" w14:textId="77777777" w:rsidR="00440E7F" w:rsidRDefault="00F462B8" w:rsidP="000C5721">
            <w:pPr>
              <w:spacing w:after="240" w:line="480" w:lineRule="auto"/>
              <w:jc w:val="both"/>
            </w:pPr>
            <w:r>
              <w:rPr>
                <w:rFonts w:ascii="Times New Roman" w:eastAsia="Times New Roman" w:hAnsi="Times New Roman" w:cs="Times New Roman"/>
                <w:sz w:val="24"/>
              </w:rPr>
              <w:t>Finance</w:t>
            </w:r>
          </w:p>
        </w:tc>
        <w:tc>
          <w:tcPr>
            <w:tcW w:w="7495" w:type="dxa"/>
            <w:shd w:val="clear" w:color="000000" w:fill="FFFFFF"/>
            <w:tcMar>
              <w:left w:w="108" w:type="dxa"/>
              <w:right w:w="108" w:type="dxa"/>
            </w:tcMar>
          </w:tcPr>
          <w:p w14:paraId="7ACC35B5" w14:textId="77777777" w:rsidR="00440E7F" w:rsidRDefault="00F462B8" w:rsidP="000C5721">
            <w:pPr>
              <w:spacing w:after="240" w:line="480" w:lineRule="auto"/>
              <w:jc w:val="both"/>
            </w:pPr>
            <w:r>
              <w:rPr>
                <w:rFonts w:ascii="Times New Roman" w:eastAsia="Times New Roman" w:hAnsi="Times New Roman" w:cs="Times New Roman"/>
                <w:sz w:val="24"/>
                <w:shd w:val="clear" w:color="auto" w:fill="FFFFFF"/>
              </w:rPr>
              <w:t>Refers to the</w:t>
            </w:r>
            <w:r>
              <w:rPr>
                <w:rFonts w:ascii="Times New Roman" w:eastAsia="Times New Roman" w:hAnsi="Times New Roman" w:cs="Times New Roman"/>
                <w:color w:val="FFFFFF"/>
                <w:sz w:val="24"/>
                <w:shd w:val="clear" w:color="auto" w:fill="FFFFFF"/>
              </w:rPr>
              <w:t xml:space="preserve">1 </w:t>
            </w:r>
            <w:r>
              <w:rPr>
                <w:rFonts w:ascii="Times New Roman" w:eastAsia="Times New Roman" w:hAnsi="Times New Roman" w:cs="Times New Roman"/>
                <w:sz w:val="24"/>
                <w:shd w:val="clear" w:color="auto" w:fill="FFFFFF"/>
              </w:rPr>
              <w:t>management</w:t>
            </w:r>
            <w:r>
              <w:rPr>
                <w:rFonts w:ascii="Times New Roman" w:eastAsia="Times New Roman" w:hAnsi="Times New Roman" w:cs="Times New Roman"/>
                <w:color w:val="FFFFFF"/>
                <w:sz w:val="24"/>
                <w:shd w:val="clear" w:color="auto" w:fill="FFFFFF"/>
              </w:rPr>
              <w:t xml:space="preserve">1 </w:t>
            </w:r>
            <w:r>
              <w:rPr>
                <w:rFonts w:ascii="Times New Roman" w:eastAsia="Times New Roman" w:hAnsi="Times New Roman" w:cs="Times New Roman"/>
                <w:sz w:val="24"/>
                <w:shd w:val="clear" w:color="auto" w:fill="FFFFFF"/>
              </w:rPr>
              <w:t>of</w:t>
            </w:r>
            <w:r>
              <w:rPr>
                <w:rFonts w:ascii="Times New Roman" w:eastAsia="Times New Roman" w:hAnsi="Times New Roman" w:cs="Times New Roman"/>
                <w:color w:val="FFFFFF"/>
                <w:sz w:val="24"/>
                <w:shd w:val="clear" w:color="auto" w:fill="FFFFFF"/>
              </w:rPr>
              <w:t xml:space="preserve">1 </w:t>
            </w:r>
            <w:r>
              <w:rPr>
                <w:rFonts w:ascii="Times New Roman" w:eastAsia="Times New Roman" w:hAnsi="Times New Roman" w:cs="Times New Roman"/>
                <w:sz w:val="24"/>
                <w:shd w:val="clear" w:color="auto" w:fill="FFFFFF"/>
              </w:rPr>
              <w:t>money</w:t>
            </w:r>
            <w:r>
              <w:rPr>
                <w:rFonts w:ascii="Times New Roman" w:eastAsia="Times New Roman" w:hAnsi="Times New Roman" w:cs="Times New Roman"/>
                <w:color w:val="FFFFFF"/>
                <w:sz w:val="24"/>
                <w:shd w:val="clear" w:color="auto" w:fill="FFFFFF"/>
              </w:rPr>
              <w:t xml:space="preserve">1 </w:t>
            </w:r>
            <w:r>
              <w:rPr>
                <w:rFonts w:ascii="Times New Roman" w:eastAsia="Times New Roman" w:hAnsi="Times New Roman" w:cs="Times New Roman"/>
                <w:sz w:val="24"/>
                <w:shd w:val="clear" w:color="auto" w:fill="FFFFFF"/>
              </w:rPr>
              <w:t>and</w:t>
            </w:r>
            <w:r>
              <w:rPr>
                <w:rFonts w:ascii="Times New Roman" w:eastAsia="Times New Roman" w:hAnsi="Times New Roman" w:cs="Times New Roman"/>
                <w:color w:val="FFFFFF"/>
                <w:sz w:val="24"/>
                <w:shd w:val="clear" w:color="auto" w:fill="FFFFFF"/>
              </w:rPr>
              <w:t xml:space="preserve">1 </w:t>
            </w:r>
            <w:r>
              <w:rPr>
                <w:rFonts w:ascii="Times New Roman" w:eastAsia="Times New Roman" w:hAnsi="Times New Roman" w:cs="Times New Roman"/>
                <w:sz w:val="24"/>
                <w:shd w:val="clear" w:color="auto" w:fill="FFFFFF"/>
              </w:rPr>
              <w:t>includes</w:t>
            </w:r>
            <w:r>
              <w:rPr>
                <w:rFonts w:ascii="Times New Roman" w:eastAsia="Times New Roman" w:hAnsi="Times New Roman" w:cs="Times New Roman"/>
                <w:color w:val="FFFFFF"/>
                <w:sz w:val="24"/>
                <w:shd w:val="clear" w:color="auto" w:fill="FFFFFF"/>
              </w:rPr>
              <w:t xml:space="preserve">1 </w:t>
            </w:r>
            <w:r>
              <w:rPr>
                <w:rFonts w:ascii="Times New Roman" w:eastAsia="Times New Roman" w:hAnsi="Times New Roman" w:cs="Times New Roman"/>
                <w:sz w:val="24"/>
                <w:shd w:val="clear" w:color="auto" w:fill="FFFFFF"/>
              </w:rPr>
              <w:t>activities</w:t>
            </w:r>
            <w:r>
              <w:rPr>
                <w:rFonts w:ascii="Times New Roman" w:eastAsia="Times New Roman" w:hAnsi="Times New Roman" w:cs="Times New Roman"/>
                <w:color w:val="FFFFFF"/>
                <w:sz w:val="24"/>
                <w:shd w:val="clear" w:color="auto" w:fill="FFFFFF"/>
              </w:rPr>
              <w:t xml:space="preserve">1 </w:t>
            </w:r>
            <w:r>
              <w:rPr>
                <w:rFonts w:ascii="Times New Roman" w:eastAsia="Times New Roman" w:hAnsi="Times New Roman" w:cs="Times New Roman"/>
                <w:sz w:val="24"/>
                <w:shd w:val="clear" w:color="auto" w:fill="FFFFFF"/>
              </w:rPr>
              <w:t>like</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investing,</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borrowing,</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lending,</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budgeting,</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saving,</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and</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forecasting.</w:t>
            </w:r>
            <w:r>
              <w:rPr>
                <w:rFonts w:ascii="Times New Roman" w:eastAsia="Times New Roman" w:hAnsi="Times New Roman" w:cs="Times New Roman"/>
                <w:color w:val="FFFFFF"/>
                <w:sz w:val="24"/>
                <w:shd w:val="clear" w:color="auto" w:fill="FFFFFF"/>
              </w:rPr>
              <w:t>1</w:t>
            </w:r>
          </w:p>
        </w:tc>
      </w:tr>
      <w:tr w:rsidR="00C856A3" w14:paraId="37845282" w14:textId="77777777">
        <w:trPr>
          <w:trHeight w:val="1"/>
        </w:trPr>
        <w:tc>
          <w:tcPr>
            <w:tcW w:w="2081" w:type="dxa"/>
            <w:shd w:val="clear" w:color="000000" w:fill="FFFFFF"/>
            <w:tcMar>
              <w:left w:w="108" w:type="dxa"/>
              <w:right w:w="108" w:type="dxa"/>
            </w:tcMar>
          </w:tcPr>
          <w:p w14:paraId="2465794E" w14:textId="77777777" w:rsidR="00440E7F" w:rsidRDefault="00F462B8" w:rsidP="000C5721">
            <w:pPr>
              <w:spacing w:after="240" w:line="480" w:lineRule="auto"/>
              <w:jc w:val="both"/>
            </w:pPr>
            <w:r>
              <w:rPr>
                <w:rFonts w:ascii="Times New Roman" w:eastAsia="Times New Roman" w:hAnsi="Times New Roman" w:cs="Times New Roman"/>
                <w:sz w:val="24"/>
              </w:rPr>
              <w:t>Government intervention</w:t>
            </w:r>
          </w:p>
        </w:tc>
        <w:tc>
          <w:tcPr>
            <w:tcW w:w="7495" w:type="dxa"/>
            <w:shd w:val="clear" w:color="000000" w:fill="FFFFFF"/>
            <w:tcMar>
              <w:left w:w="108" w:type="dxa"/>
              <w:right w:w="108" w:type="dxa"/>
            </w:tcMar>
          </w:tcPr>
          <w:p w14:paraId="63EB7C1A" w14:textId="6990DF5B" w:rsidR="00440E7F" w:rsidRDefault="00F462B8" w:rsidP="000C5721">
            <w:pPr>
              <w:spacing w:after="240" w:line="480" w:lineRule="auto"/>
              <w:jc w:val="both"/>
            </w:pPr>
            <w:r>
              <w:rPr>
                <w:rFonts w:ascii="Times New Roman" w:eastAsia="Times New Roman" w:hAnsi="Times New Roman" w:cs="Times New Roman"/>
                <w:sz w:val="24"/>
              </w:rPr>
              <w:t xml:space="preserve">Refers the way the government creates enabling environment to increase the competitiveness of MSEs, so that MSEs can purposefully contribute to </w:t>
            </w:r>
            <w:r w:rsidR="00461C3E">
              <w:rPr>
                <w:rFonts w:ascii="Times New Roman" w:eastAsia="Times New Roman" w:hAnsi="Times New Roman" w:cs="Times New Roman"/>
                <w:sz w:val="24"/>
              </w:rPr>
              <w:t xml:space="preserve">tax subsidies, training, financing and market linkages </w:t>
            </w:r>
          </w:p>
        </w:tc>
      </w:tr>
      <w:tr w:rsidR="00C856A3" w14:paraId="34C4246A" w14:textId="77777777">
        <w:trPr>
          <w:trHeight w:val="1"/>
        </w:trPr>
        <w:tc>
          <w:tcPr>
            <w:tcW w:w="2081" w:type="dxa"/>
            <w:shd w:val="clear" w:color="000000" w:fill="FFFFFF"/>
            <w:tcMar>
              <w:left w:w="108" w:type="dxa"/>
              <w:right w:w="108" w:type="dxa"/>
            </w:tcMar>
          </w:tcPr>
          <w:p w14:paraId="40EBAAB0" w14:textId="77777777" w:rsidR="00440E7F" w:rsidRDefault="00F462B8" w:rsidP="000C5721">
            <w:pPr>
              <w:spacing w:after="240" w:line="480" w:lineRule="auto"/>
              <w:jc w:val="both"/>
            </w:pPr>
            <w:r>
              <w:rPr>
                <w:rFonts w:ascii="Times New Roman" w:eastAsia="Times New Roman" w:hAnsi="Times New Roman" w:cs="Times New Roman"/>
                <w:sz w:val="24"/>
              </w:rPr>
              <w:t>Market linkages</w:t>
            </w:r>
          </w:p>
        </w:tc>
        <w:tc>
          <w:tcPr>
            <w:tcW w:w="7495" w:type="dxa"/>
            <w:shd w:val="clear" w:color="000000" w:fill="FFFFFF"/>
            <w:tcMar>
              <w:left w:w="108" w:type="dxa"/>
              <w:right w:w="108" w:type="dxa"/>
            </w:tcMar>
          </w:tcPr>
          <w:p w14:paraId="2C00072B" w14:textId="77777777" w:rsidR="00440E7F" w:rsidRDefault="00F462B8" w:rsidP="000C5721">
            <w:pPr>
              <w:spacing w:after="240" w:line="480" w:lineRule="auto"/>
              <w:jc w:val="both"/>
            </w:pPr>
            <w:r>
              <w:rPr>
                <w:rFonts w:ascii="Times New Roman" w:eastAsia="Times New Roman" w:hAnsi="Times New Roman" w:cs="Times New Roman"/>
                <w:sz w:val="24"/>
              </w:rPr>
              <w:t>Refers to ways through which government facilitates the merchandise of MSE by-products in local and  global  exchanges via avenues namely exhibitions, trade fairs, media, and Micro</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and</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Small</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Enterprise websites.</w:t>
            </w:r>
          </w:p>
        </w:tc>
      </w:tr>
      <w:tr w:rsidR="00C856A3" w14:paraId="4E51F72C" w14:textId="77777777">
        <w:trPr>
          <w:trHeight w:val="1"/>
        </w:trPr>
        <w:tc>
          <w:tcPr>
            <w:tcW w:w="2081" w:type="dxa"/>
            <w:shd w:val="clear" w:color="000000" w:fill="FFFFFF"/>
            <w:tcMar>
              <w:left w:w="108" w:type="dxa"/>
              <w:right w:w="108" w:type="dxa"/>
            </w:tcMar>
          </w:tcPr>
          <w:p w14:paraId="14FB0681" w14:textId="77777777" w:rsidR="00440E7F" w:rsidRDefault="00F462B8" w:rsidP="000C5721">
            <w:pPr>
              <w:spacing w:after="240" w:line="480" w:lineRule="auto"/>
              <w:jc w:val="both"/>
            </w:pPr>
            <w:r>
              <w:rPr>
                <w:rFonts w:ascii="Times New Roman" w:eastAsia="Times New Roman" w:hAnsi="Times New Roman" w:cs="Times New Roman"/>
                <w:sz w:val="24"/>
              </w:rPr>
              <w:t>Micro and</w:t>
            </w:r>
            <w:r>
              <w:rPr>
                <w:rFonts w:ascii="Times New Roman" w:eastAsia="Times New Roman" w:hAnsi="Times New Roman" w:cs="Times New Roman"/>
                <w:color w:val="FFFFFF"/>
                <w:sz w:val="24"/>
              </w:rPr>
              <w:t>1</w:t>
            </w:r>
            <w:r>
              <w:rPr>
                <w:rFonts w:ascii="Times New Roman" w:eastAsia="Times New Roman" w:hAnsi="Times New Roman" w:cs="Times New Roman"/>
                <w:sz w:val="24"/>
              </w:rPr>
              <w:t>Small Enterprises</w:t>
            </w:r>
          </w:p>
        </w:tc>
        <w:tc>
          <w:tcPr>
            <w:tcW w:w="7495" w:type="dxa"/>
            <w:shd w:val="clear" w:color="000000" w:fill="FFFFFF"/>
            <w:tcMar>
              <w:left w:w="108" w:type="dxa"/>
              <w:right w:w="108" w:type="dxa"/>
            </w:tcMar>
          </w:tcPr>
          <w:p w14:paraId="7D353D4E" w14:textId="77777777" w:rsidR="00440E7F" w:rsidRDefault="00F462B8" w:rsidP="000C5721">
            <w:pPr>
              <w:spacing w:after="240" w:line="480" w:lineRule="auto"/>
              <w:jc w:val="both"/>
            </w:pPr>
            <w:r>
              <w:rPr>
                <w:rFonts w:ascii="Times New Roman" w:eastAsia="Times New Roman" w:hAnsi="Times New Roman" w:cs="Times New Roman"/>
                <w:color w:val="000000"/>
                <w:sz w:val="24"/>
                <w:shd w:val="clear" w:color="auto" w:fill="FFFFFF"/>
              </w:rPr>
              <w:t>Refers to an organization, industry, business activity, service trade, service, whether informal or formal, with a turnover of less than 500,000 Kenyan Shillings annually and employs (or rather engages) staff. </w:t>
            </w:r>
          </w:p>
        </w:tc>
      </w:tr>
      <w:tr w:rsidR="00C856A3" w14:paraId="1E035479" w14:textId="77777777">
        <w:trPr>
          <w:trHeight w:val="1"/>
        </w:trPr>
        <w:tc>
          <w:tcPr>
            <w:tcW w:w="2081" w:type="dxa"/>
            <w:shd w:val="clear" w:color="000000" w:fill="FFFFFF"/>
            <w:tcMar>
              <w:left w:w="108" w:type="dxa"/>
              <w:right w:w="108" w:type="dxa"/>
            </w:tcMar>
          </w:tcPr>
          <w:p w14:paraId="3B37EA17" w14:textId="77777777" w:rsidR="00440E7F" w:rsidRDefault="00F462B8" w:rsidP="000C5721">
            <w:pPr>
              <w:spacing w:after="240" w:line="480" w:lineRule="auto"/>
              <w:jc w:val="both"/>
            </w:pPr>
            <w:r>
              <w:rPr>
                <w:rFonts w:ascii="Times New Roman" w:eastAsia="Times New Roman" w:hAnsi="Times New Roman" w:cs="Times New Roman"/>
                <w:sz w:val="24"/>
              </w:rPr>
              <w:t>Performance</w:t>
            </w:r>
            <w:r>
              <w:rPr>
                <w:rFonts w:ascii="Times New Roman" w:eastAsia="Times New Roman" w:hAnsi="Times New Roman" w:cs="Times New Roman"/>
                <w:sz w:val="24"/>
              </w:rPr>
              <w:tab/>
            </w:r>
          </w:p>
        </w:tc>
        <w:tc>
          <w:tcPr>
            <w:tcW w:w="7495" w:type="dxa"/>
            <w:shd w:val="clear" w:color="000000" w:fill="FFFFFF"/>
            <w:tcMar>
              <w:left w:w="108" w:type="dxa"/>
              <w:right w:w="108" w:type="dxa"/>
            </w:tcMar>
          </w:tcPr>
          <w:p w14:paraId="6B1C461A" w14:textId="7BBF3DD9" w:rsidR="00440E7F" w:rsidRDefault="00F462B8" w:rsidP="000C5721">
            <w:pPr>
              <w:spacing w:after="240" w:line="480" w:lineRule="auto"/>
              <w:jc w:val="both"/>
            </w:pPr>
            <w:r>
              <w:rPr>
                <w:rFonts w:ascii="Times New Roman" w:eastAsia="Times New Roman" w:hAnsi="Times New Roman" w:cs="Times New Roman"/>
                <w:sz w:val="24"/>
              </w:rPr>
              <w:t xml:space="preserve">Refers to enterprise growth and expansion in terms of sales </w:t>
            </w:r>
            <w:r w:rsidR="00461C3E">
              <w:rPr>
                <w:rFonts w:ascii="Times New Roman" w:eastAsia="Times New Roman" w:hAnsi="Times New Roman" w:cs="Times New Roman"/>
                <w:sz w:val="24"/>
              </w:rPr>
              <w:t>growth, profitability, asset growth and income growth.</w:t>
            </w:r>
            <w:r>
              <w:rPr>
                <w:rFonts w:ascii="Times New Roman" w:eastAsia="Times New Roman" w:hAnsi="Times New Roman" w:cs="Times New Roman"/>
                <w:sz w:val="24"/>
              </w:rPr>
              <w:t xml:space="preserve"> </w:t>
            </w:r>
          </w:p>
        </w:tc>
      </w:tr>
      <w:tr w:rsidR="00C856A3" w14:paraId="3EE836F3" w14:textId="77777777">
        <w:trPr>
          <w:trHeight w:val="1"/>
        </w:trPr>
        <w:tc>
          <w:tcPr>
            <w:tcW w:w="2081" w:type="dxa"/>
            <w:shd w:val="clear" w:color="000000" w:fill="FFFFFF"/>
            <w:tcMar>
              <w:left w:w="108" w:type="dxa"/>
              <w:right w:w="108" w:type="dxa"/>
            </w:tcMar>
          </w:tcPr>
          <w:p w14:paraId="20623018" w14:textId="77777777" w:rsidR="00440E7F" w:rsidRDefault="00F462B8" w:rsidP="000C5721">
            <w:pPr>
              <w:spacing w:after="240" w:line="480" w:lineRule="auto"/>
              <w:jc w:val="both"/>
            </w:pPr>
            <w:r>
              <w:rPr>
                <w:rFonts w:ascii="Times New Roman" w:eastAsia="Times New Roman" w:hAnsi="Times New Roman" w:cs="Times New Roman"/>
                <w:sz w:val="24"/>
              </w:rPr>
              <w:t>Tax subsidies</w:t>
            </w:r>
          </w:p>
        </w:tc>
        <w:tc>
          <w:tcPr>
            <w:tcW w:w="7495" w:type="dxa"/>
            <w:shd w:val="clear" w:color="000000" w:fill="FFFFFF"/>
            <w:tcMar>
              <w:left w:w="108" w:type="dxa"/>
              <w:right w:w="108" w:type="dxa"/>
            </w:tcMar>
          </w:tcPr>
          <w:p w14:paraId="71DBBC6B" w14:textId="77777777" w:rsidR="00440E7F" w:rsidRDefault="00F462B8" w:rsidP="000C5721">
            <w:pPr>
              <w:spacing w:after="240" w:line="480" w:lineRule="auto"/>
              <w:jc w:val="both"/>
            </w:pPr>
            <w:r>
              <w:rPr>
                <w:rFonts w:ascii="Times New Roman" w:eastAsia="Times New Roman" w:hAnsi="Times New Roman" w:cs="Times New Roman"/>
                <w:sz w:val="24"/>
              </w:rPr>
              <w:t xml:space="preserve">This is a deliberate subsidy allowed to businesses or industries to increase  or manufacturing </w:t>
            </w:r>
            <w:r>
              <w:rPr>
                <w:rFonts w:ascii="Times New Roman" w:eastAsia="Times New Roman" w:hAnsi="Times New Roman" w:cs="Times New Roman"/>
                <w:sz w:val="24"/>
                <w:shd w:val="clear" w:color="auto" w:fill="FFFFFF"/>
              </w:rPr>
              <w:t xml:space="preserve"> in other words its an economic stimulus given by  the  government to reduce fiscal burden to producers for particular products.</w:t>
            </w:r>
          </w:p>
        </w:tc>
      </w:tr>
      <w:tr w:rsidR="00C856A3" w14:paraId="66E3FCB3" w14:textId="77777777">
        <w:trPr>
          <w:trHeight w:val="1"/>
        </w:trPr>
        <w:tc>
          <w:tcPr>
            <w:tcW w:w="2081" w:type="dxa"/>
            <w:shd w:val="clear" w:color="000000" w:fill="FFFFFF"/>
            <w:tcMar>
              <w:left w:w="108" w:type="dxa"/>
              <w:right w:w="108" w:type="dxa"/>
            </w:tcMar>
          </w:tcPr>
          <w:p w14:paraId="236D77E1" w14:textId="77777777" w:rsidR="00440E7F" w:rsidRDefault="00F462B8" w:rsidP="000C5721">
            <w:pPr>
              <w:spacing w:after="240" w:line="480" w:lineRule="auto"/>
              <w:jc w:val="both"/>
            </w:pPr>
            <w:r>
              <w:rPr>
                <w:rFonts w:ascii="Times New Roman" w:eastAsia="Times New Roman" w:hAnsi="Times New Roman" w:cs="Times New Roman"/>
                <w:sz w:val="24"/>
              </w:rPr>
              <w:t>Training</w:t>
            </w:r>
          </w:p>
        </w:tc>
        <w:tc>
          <w:tcPr>
            <w:tcW w:w="7495" w:type="dxa"/>
            <w:shd w:val="clear" w:color="000000" w:fill="FFFFFF"/>
            <w:tcMar>
              <w:left w:w="108" w:type="dxa"/>
              <w:right w:w="108" w:type="dxa"/>
            </w:tcMar>
          </w:tcPr>
          <w:p w14:paraId="399CC90E" w14:textId="77777777" w:rsidR="00440E7F" w:rsidRDefault="00F462B8" w:rsidP="000C5721">
            <w:pPr>
              <w:tabs>
                <w:tab w:val="left" w:pos="7950"/>
              </w:tabs>
              <w:spacing w:after="240" w:line="480" w:lineRule="auto"/>
              <w:jc w:val="both"/>
            </w:pPr>
            <w:r>
              <w:rPr>
                <w:rFonts w:ascii="Times New Roman" w:eastAsia="Times New Roman" w:hAnsi="Times New Roman" w:cs="Times New Roman"/>
                <w:sz w:val="24"/>
              </w:rPr>
              <w:t>Refers to learning new skills such that entrepreneurs can advance their knowledge, expand their businesses, efficiency, and provide job opportunities.</w:t>
            </w:r>
          </w:p>
        </w:tc>
      </w:tr>
    </w:tbl>
    <w:p w14:paraId="2F93C16B" w14:textId="77777777" w:rsidR="00440E7F" w:rsidRDefault="00F462B8" w:rsidP="00FB2742">
      <w:pPr>
        <w:pStyle w:val="Heading1"/>
        <w:spacing w:line="480" w:lineRule="auto"/>
        <w:rPr>
          <w:rFonts w:eastAsia="Times New Roman"/>
        </w:rPr>
      </w:pPr>
      <w:bookmarkStart w:id="6" w:name="_Toc118188224"/>
      <w:r>
        <w:rPr>
          <w:rFonts w:eastAsia="Times New Roman"/>
        </w:rPr>
        <w:lastRenderedPageBreak/>
        <w:t>ABSTRACT</w:t>
      </w:r>
      <w:bookmarkEnd w:id="6"/>
    </w:p>
    <w:p w14:paraId="526FFB70" w14:textId="6B09F344" w:rsidR="00440E7F" w:rsidRDefault="00F462B8" w:rsidP="0023468C">
      <w:pPr>
        <w:spacing w:after="240" w:line="240" w:lineRule="auto"/>
        <w:jc w:val="both"/>
        <w:rPr>
          <w:rFonts w:ascii="Times New Roman" w:eastAsia="Times New Roman" w:hAnsi="Times New Roman" w:cs="Times New Roman"/>
          <w:sz w:val="24"/>
        </w:rPr>
      </w:pPr>
      <w:bookmarkStart w:id="7" w:name="_GoBack"/>
      <w:r>
        <w:rPr>
          <w:rFonts w:ascii="Times New Roman" w:eastAsia="Times New Roman" w:hAnsi="Times New Roman" w:cs="Times New Roman"/>
          <w:sz w:val="24"/>
        </w:rPr>
        <w:t xml:space="preserve">Micro and Small Enterprises (MSEs) segment has been recognized worldwide for its role in wealth generation, employment establishment, and poverty reduction. Nevertheless, there is an increasing inability of Small-Scale enterprises </w:t>
      </w:r>
      <w:r w:rsidR="00A23ED3">
        <w:rPr>
          <w:rFonts w:ascii="Times New Roman" w:eastAsia="Times New Roman" w:hAnsi="Times New Roman" w:cs="Times New Roman"/>
          <w:sz w:val="24"/>
        </w:rPr>
        <w:t xml:space="preserve">to </w:t>
      </w:r>
      <w:r>
        <w:rPr>
          <w:rFonts w:ascii="Times New Roman" w:eastAsia="Times New Roman" w:hAnsi="Times New Roman" w:cs="Times New Roman"/>
          <w:sz w:val="24"/>
        </w:rPr>
        <w:t>access government support, which leads to failure to meet expected achievements as the engine for economic growth and development despite government encouragement in this direction. As a result, the aim of this research is to</w:t>
      </w:r>
      <w:r w:rsidR="006D73AF">
        <w:rPr>
          <w:rFonts w:ascii="Times New Roman" w:eastAsia="Times New Roman" w:hAnsi="Times New Roman" w:cs="Times New Roman"/>
          <w:sz w:val="24"/>
        </w:rPr>
        <w:t xml:space="preserve"> determine </w:t>
      </w:r>
      <w:r w:rsidR="00A23ED3">
        <w:rPr>
          <w:rFonts w:ascii="Times New Roman" w:eastAsia="Times New Roman" w:hAnsi="Times New Roman" w:cs="Times New Roman"/>
          <w:sz w:val="24"/>
        </w:rPr>
        <w:t>the</w:t>
      </w:r>
      <w:r w:rsidR="00A23ED3">
        <w:rPr>
          <w:rFonts w:ascii="Times New Roman" w:eastAsia="Times New Roman" w:hAnsi="Times New Roman" w:cs="Times New Roman"/>
          <w:color w:val="FFFFFF"/>
          <w:sz w:val="24"/>
        </w:rPr>
        <w:t xml:space="preserve"> </w:t>
      </w:r>
      <w:r w:rsidR="00A23ED3">
        <w:rPr>
          <w:rFonts w:ascii="Times New Roman" w:eastAsia="Times New Roman" w:hAnsi="Times New Roman" w:cs="Times New Roman"/>
          <w:sz w:val="24"/>
        </w:rPr>
        <w:t>significance</w:t>
      </w:r>
      <w:r>
        <w:rPr>
          <w:rFonts w:ascii="Times New Roman" w:eastAsia="Times New Roman" w:hAnsi="Times New Roman" w:cs="Times New Roman"/>
          <w:color w:val="FFFFFF"/>
          <w:sz w:val="24"/>
        </w:rPr>
        <w:t>i</w:t>
      </w:r>
      <w:r>
        <w:rPr>
          <w:rFonts w:ascii="Times New Roman" w:eastAsia="Times New Roman" w:hAnsi="Times New Roman" w:cs="Times New Roman"/>
          <w:sz w:val="24"/>
        </w:rPr>
        <w:t>of</w:t>
      </w:r>
      <w:r>
        <w:rPr>
          <w:rFonts w:ascii="Times New Roman" w:eastAsia="Times New Roman" w:hAnsi="Times New Roman" w:cs="Times New Roman"/>
          <w:color w:val="FFFFFF"/>
          <w:sz w:val="24"/>
        </w:rPr>
        <w:t>i</w:t>
      </w:r>
      <w:r>
        <w:rPr>
          <w:rFonts w:ascii="Times New Roman" w:eastAsia="Times New Roman" w:hAnsi="Times New Roman" w:cs="Times New Roman"/>
          <w:sz w:val="24"/>
        </w:rPr>
        <w:t>government</w:t>
      </w:r>
      <w:r w:rsidR="006D73AF">
        <w:rPr>
          <w:rFonts w:ascii="Times New Roman" w:eastAsia="Times New Roman" w:hAnsi="Times New Roman" w:cs="Times New Roman"/>
          <w:sz w:val="24"/>
        </w:rPr>
        <w:t xml:space="preserve"> initiatives </w:t>
      </w:r>
      <w:r>
        <w:rPr>
          <w:rFonts w:ascii="Times New Roman" w:eastAsia="Times New Roman" w:hAnsi="Times New Roman" w:cs="Times New Roman"/>
          <w:sz w:val="24"/>
        </w:rPr>
        <w:t>on</w:t>
      </w:r>
      <w:r>
        <w:rPr>
          <w:rFonts w:ascii="Times New Roman" w:eastAsia="Times New Roman" w:hAnsi="Times New Roman" w:cs="Times New Roman"/>
          <w:color w:val="FFFFFF"/>
          <w:sz w:val="24"/>
        </w:rPr>
        <w:t>i</w:t>
      </w:r>
      <w:r>
        <w:rPr>
          <w:rFonts w:ascii="Times New Roman" w:eastAsia="Times New Roman" w:hAnsi="Times New Roman" w:cs="Times New Roman"/>
          <w:sz w:val="24"/>
        </w:rPr>
        <w:t>the</w:t>
      </w:r>
      <w:r>
        <w:rPr>
          <w:rFonts w:ascii="Times New Roman" w:eastAsia="Times New Roman" w:hAnsi="Times New Roman" w:cs="Times New Roman"/>
          <w:color w:val="FFFFFF"/>
          <w:sz w:val="24"/>
        </w:rPr>
        <w:t>i</w:t>
      </w:r>
      <w:r>
        <w:rPr>
          <w:rFonts w:ascii="Times New Roman" w:eastAsia="Times New Roman" w:hAnsi="Times New Roman" w:cs="Times New Roman"/>
          <w:sz w:val="24"/>
        </w:rPr>
        <w:t>performance</w:t>
      </w:r>
      <w:r>
        <w:rPr>
          <w:rFonts w:ascii="Times New Roman" w:eastAsia="Times New Roman" w:hAnsi="Times New Roman" w:cs="Times New Roman"/>
          <w:color w:val="FFFFFF"/>
          <w:sz w:val="24"/>
        </w:rPr>
        <w:t>i</w:t>
      </w:r>
      <w:r>
        <w:rPr>
          <w:rFonts w:ascii="Times New Roman" w:eastAsia="Times New Roman" w:hAnsi="Times New Roman" w:cs="Times New Roman"/>
          <w:sz w:val="24"/>
        </w:rPr>
        <w:t>of</w:t>
      </w:r>
      <w:r>
        <w:rPr>
          <w:rFonts w:ascii="Times New Roman" w:eastAsia="Times New Roman" w:hAnsi="Times New Roman" w:cs="Times New Roman"/>
          <w:color w:val="FFFFFF"/>
          <w:sz w:val="24"/>
        </w:rPr>
        <w:t>i</w:t>
      </w:r>
      <w:r>
        <w:rPr>
          <w:rFonts w:ascii="Times New Roman" w:eastAsia="Times New Roman" w:hAnsi="Times New Roman" w:cs="Times New Roman"/>
          <w:sz w:val="24"/>
        </w:rPr>
        <w:t xml:space="preserve">micro and small businesses in Mombasa County, Kenya. </w:t>
      </w:r>
      <w:r w:rsidR="00461C3E">
        <w:rPr>
          <w:rFonts w:ascii="Times New Roman" w:eastAsia="Times New Roman" w:hAnsi="Times New Roman" w:cs="Times New Roman"/>
          <w:sz w:val="24"/>
        </w:rPr>
        <w:t xml:space="preserve">General </w:t>
      </w:r>
      <w:r>
        <w:rPr>
          <w:rFonts w:ascii="Times New Roman" w:eastAsia="Times New Roman" w:hAnsi="Times New Roman" w:cs="Times New Roman"/>
          <w:sz w:val="24"/>
        </w:rPr>
        <w:t xml:space="preserve"> and </w:t>
      </w:r>
      <w:r w:rsidR="00461C3E">
        <w:rPr>
          <w:rFonts w:ascii="Times New Roman" w:eastAsia="Times New Roman" w:hAnsi="Times New Roman" w:cs="Times New Roman"/>
          <w:sz w:val="24"/>
        </w:rPr>
        <w:t>specific</w:t>
      </w:r>
      <w:r>
        <w:rPr>
          <w:rFonts w:ascii="Times New Roman" w:eastAsia="Times New Roman" w:hAnsi="Times New Roman" w:cs="Times New Roman"/>
          <w:sz w:val="24"/>
        </w:rPr>
        <w:t xml:space="preserve"> objectives guided the study. In this study, the specific objectives were to determine how tax subsidies</w:t>
      </w:r>
      <w:r w:rsidR="00CF2443">
        <w:rPr>
          <w:rFonts w:ascii="Times New Roman" w:eastAsia="Times New Roman" w:hAnsi="Times New Roman" w:cs="Times New Roman"/>
          <w:sz w:val="24"/>
        </w:rPr>
        <w:t xml:space="preserve"> affected the performance of mic</w:t>
      </w:r>
      <w:r w:rsidR="00461C3E">
        <w:rPr>
          <w:rFonts w:ascii="Times New Roman" w:eastAsia="Times New Roman" w:hAnsi="Times New Roman" w:cs="Times New Roman"/>
          <w:sz w:val="24"/>
        </w:rPr>
        <w:t>r</w:t>
      </w:r>
      <w:r w:rsidR="00CF2443">
        <w:rPr>
          <w:rFonts w:ascii="Times New Roman" w:eastAsia="Times New Roman" w:hAnsi="Times New Roman" w:cs="Times New Roman"/>
          <w:sz w:val="24"/>
        </w:rPr>
        <w:t>o and small manufacturers in Mombasa County, Kenya; to investigate the influence of training on the performance of micro and small enterprises in the manufacturing sector in Mombasa Count, Kenya; to examine the influence of financing on the performance of micro and</w:t>
      </w:r>
      <w:r w:rsidR="0074218C">
        <w:rPr>
          <w:rFonts w:ascii="Times New Roman" w:eastAsia="Times New Roman" w:hAnsi="Times New Roman" w:cs="Times New Roman"/>
          <w:sz w:val="24"/>
        </w:rPr>
        <w:t xml:space="preserve"> small enterprises in the manufacturing sector in Mombasa County, Kenya and to investigate the influence of market linkages </w:t>
      </w:r>
      <w:r>
        <w:rPr>
          <w:rFonts w:ascii="Times New Roman" w:eastAsia="Times New Roman" w:hAnsi="Times New Roman" w:cs="Times New Roman"/>
          <w:sz w:val="24"/>
        </w:rPr>
        <w:t>on the performance of micro and small enterprises in the manufacturing sector in Mombasa County, Kenya</w:t>
      </w:r>
      <w:r w:rsidR="00ED020D">
        <w:rPr>
          <w:rFonts w:ascii="Times New Roman" w:eastAsia="Times New Roman" w:hAnsi="Times New Roman" w:cs="Times New Roman"/>
          <w:sz w:val="24"/>
        </w:rPr>
        <w:t xml:space="preserve">. </w:t>
      </w:r>
      <w:r>
        <w:rPr>
          <w:rFonts w:ascii="Times New Roman" w:eastAsia="Times New Roman" w:hAnsi="Times New Roman" w:cs="Times New Roman"/>
          <w:sz w:val="24"/>
        </w:rPr>
        <w:t xml:space="preserve">This study adopted a number of theories </w:t>
      </w:r>
      <w:r w:rsidR="00ED020D">
        <w:rPr>
          <w:rFonts w:ascii="Times New Roman" w:eastAsia="Times New Roman" w:hAnsi="Times New Roman" w:cs="Times New Roman"/>
          <w:sz w:val="24"/>
        </w:rPr>
        <w:t>to</w:t>
      </w:r>
      <w:r>
        <w:rPr>
          <w:rFonts w:ascii="Times New Roman" w:eastAsia="Times New Roman" w:hAnsi="Times New Roman" w:cs="Times New Roman"/>
          <w:sz w:val="24"/>
        </w:rPr>
        <w:t xml:space="preserve"> support for the conceptual framework; these are balanced scorecard, stakeholders, resource-based perspective, and agency theory. Descriptive research design was used in this study. The study primarily focused on micro and small businesses in the manufacturing sector in Mombasa County, Kenya, and since the target population was</w:t>
      </w:r>
      <w:r w:rsidR="00461C3E">
        <w:rPr>
          <w:rFonts w:ascii="Times New Roman" w:eastAsia="Times New Roman" w:hAnsi="Times New Roman" w:cs="Times New Roman"/>
          <w:sz w:val="24"/>
        </w:rPr>
        <w:t xml:space="preserve"> sixty six (66) making it to be</w:t>
      </w:r>
      <w:r>
        <w:rPr>
          <w:rFonts w:ascii="Times New Roman" w:eastAsia="Times New Roman" w:hAnsi="Times New Roman" w:cs="Times New Roman"/>
          <w:sz w:val="24"/>
        </w:rPr>
        <w:t xml:space="preserve"> insufficient to draw a statistical sample, a census was used </w:t>
      </w:r>
      <w:r w:rsidR="00461C3E">
        <w:rPr>
          <w:rFonts w:ascii="Times New Roman" w:eastAsia="Times New Roman" w:hAnsi="Times New Roman" w:cs="Times New Roman"/>
          <w:sz w:val="24"/>
        </w:rPr>
        <w:t xml:space="preserve">as sampling design </w:t>
      </w:r>
      <w:r>
        <w:rPr>
          <w:rFonts w:ascii="Times New Roman" w:eastAsia="Times New Roman" w:hAnsi="Times New Roman" w:cs="Times New Roman"/>
          <w:sz w:val="24"/>
        </w:rPr>
        <w:t xml:space="preserve">to establish an appropriate sample size based on the target population. Several open-ended questions and a modified Likert scale questionnaire were used. To </w:t>
      </w:r>
      <w:r w:rsidR="00461C3E">
        <w:rPr>
          <w:rFonts w:ascii="Times New Roman" w:eastAsia="Times New Roman" w:hAnsi="Times New Roman" w:cs="Times New Roman"/>
          <w:sz w:val="24"/>
        </w:rPr>
        <w:t>develop</w:t>
      </w:r>
      <w:r>
        <w:rPr>
          <w:rFonts w:ascii="Times New Roman" w:eastAsia="Times New Roman" w:hAnsi="Times New Roman" w:cs="Times New Roman"/>
          <w:sz w:val="24"/>
        </w:rPr>
        <w:t xml:space="preserve"> the instrument, a feasibility study was conducted.</w:t>
      </w:r>
      <w:r w:rsidR="00182CC9">
        <w:rPr>
          <w:rFonts w:ascii="Times New Roman" w:eastAsia="Times New Roman" w:hAnsi="Times New Roman" w:cs="Times New Roman"/>
          <w:sz w:val="24"/>
        </w:rPr>
        <w:t xml:space="preserve"> Validity test was done </w:t>
      </w:r>
      <w:r w:rsidR="00182CC9" w:rsidRPr="00182CC9">
        <w:rPr>
          <w:rFonts w:ascii="Times New Roman" w:eastAsiaTheme="minorHAnsi" w:hAnsi="Times New Roman" w:cs="Times New Roman"/>
          <w:color w:val="000000"/>
          <w:szCs w:val="24"/>
        </w:rPr>
        <w:t>using factor  Kaiser-Mayor-Oklin (KMO) and Bartlett's</w:t>
      </w:r>
      <w:r w:rsidR="00182CC9" w:rsidRPr="00182CC9">
        <w:rPr>
          <w:rFonts w:ascii="Times New Roman" w:eastAsiaTheme="minorHAnsi" w:hAnsi="Times New Roman" w:cs="Times New Roman"/>
          <w:color w:val="FFFFFF" w:themeColor="background1"/>
          <w:szCs w:val="24"/>
        </w:rPr>
        <w:t>1</w:t>
      </w:r>
      <w:r w:rsidR="00182CC9" w:rsidRPr="00182CC9">
        <w:rPr>
          <w:rFonts w:ascii="Times New Roman" w:eastAsiaTheme="minorHAnsi" w:hAnsi="Times New Roman" w:cs="Times New Roman"/>
          <w:color w:val="000000"/>
          <w:szCs w:val="24"/>
        </w:rPr>
        <w:t>Test</w:t>
      </w:r>
      <w:r w:rsidR="00182CC9">
        <w:rPr>
          <w:rFonts w:ascii="Times New Roman" w:eastAsia="Times New Roman" w:hAnsi="Times New Roman" w:cs="Times New Roman"/>
          <w:sz w:val="24"/>
        </w:rPr>
        <w:t xml:space="preserve"> </w:t>
      </w:r>
      <w:r w:rsidR="0075037B">
        <w:rPr>
          <w:rFonts w:ascii="Times New Roman" w:eastAsia="Times New Roman" w:hAnsi="Times New Roman" w:cs="Times New Roman"/>
          <w:sz w:val="24"/>
        </w:rPr>
        <w:t xml:space="preserve">of the study ten samples were administered verify if it depicts the </w:t>
      </w:r>
      <w:r w:rsidR="00114F5F">
        <w:rPr>
          <w:rFonts w:ascii="Times New Roman" w:eastAsia="Times New Roman" w:hAnsi="Times New Roman" w:cs="Times New Roman"/>
          <w:sz w:val="24"/>
        </w:rPr>
        <w:t>phenomenon</w:t>
      </w:r>
      <w:r w:rsidR="0075037B">
        <w:rPr>
          <w:rFonts w:ascii="Times New Roman" w:eastAsia="Times New Roman" w:hAnsi="Times New Roman" w:cs="Times New Roman"/>
          <w:sz w:val="24"/>
        </w:rPr>
        <w:t xml:space="preserve"> understudy</w:t>
      </w:r>
      <w:r w:rsidR="00114F5F">
        <w:rPr>
          <w:rFonts w:ascii="Times New Roman" w:eastAsia="Times New Roman" w:hAnsi="Times New Roman" w:cs="Times New Roman"/>
          <w:sz w:val="24"/>
        </w:rPr>
        <w:t>.</w:t>
      </w:r>
      <w:r w:rsidR="0075037B">
        <w:rPr>
          <w:rFonts w:ascii="Times New Roman" w:eastAsia="Times New Roman" w:hAnsi="Times New Roman" w:cs="Times New Roman"/>
          <w:sz w:val="24"/>
        </w:rPr>
        <w:t xml:space="preserve"> </w:t>
      </w:r>
      <w:r>
        <w:rPr>
          <w:rFonts w:ascii="Times New Roman" w:eastAsia="Times New Roman" w:hAnsi="Times New Roman" w:cs="Times New Roman"/>
          <w:sz w:val="24"/>
        </w:rPr>
        <w:t>Cronbach's alpha was used to assess the quality and reliability of the study. Statistical Package for Social Science (SPSS Version 25)</w:t>
      </w:r>
      <w:r w:rsidR="00A0743B">
        <w:rPr>
          <w:rFonts w:ascii="Times New Roman" w:eastAsia="Times New Roman" w:hAnsi="Times New Roman" w:cs="Times New Roman"/>
          <w:sz w:val="24"/>
        </w:rPr>
        <w:t xml:space="preserve"> </w:t>
      </w:r>
      <w:r w:rsidR="00DF07C7">
        <w:rPr>
          <w:rFonts w:ascii="Times New Roman" w:eastAsia="Times New Roman" w:hAnsi="Times New Roman" w:cs="Times New Roman"/>
          <w:sz w:val="24"/>
        </w:rPr>
        <w:t>,</w:t>
      </w:r>
      <w:r w:rsidR="00A0743B">
        <w:rPr>
          <w:rFonts w:ascii="Times New Roman" w:eastAsia="Times New Roman" w:hAnsi="Times New Roman" w:cs="Times New Roman"/>
          <w:sz w:val="24"/>
        </w:rPr>
        <w:t xml:space="preserve"> Analysis of </w:t>
      </w:r>
      <w:r w:rsidR="006D73AF">
        <w:rPr>
          <w:rFonts w:ascii="Times New Roman" w:eastAsia="Times New Roman" w:hAnsi="Times New Roman" w:cs="Times New Roman"/>
          <w:sz w:val="24"/>
        </w:rPr>
        <w:t xml:space="preserve">Variation </w:t>
      </w:r>
      <w:r w:rsidR="00A0743B">
        <w:rPr>
          <w:rFonts w:ascii="Times New Roman" w:eastAsia="Times New Roman" w:hAnsi="Times New Roman" w:cs="Times New Roman"/>
          <w:sz w:val="24"/>
        </w:rPr>
        <w:t>(ANOVA)</w:t>
      </w:r>
      <w:r>
        <w:rPr>
          <w:rFonts w:ascii="Times New Roman" w:eastAsia="Times New Roman" w:hAnsi="Times New Roman" w:cs="Times New Roman"/>
          <w:sz w:val="24"/>
        </w:rPr>
        <w:t xml:space="preserve"> </w:t>
      </w:r>
      <w:r w:rsidR="00202727">
        <w:rPr>
          <w:rFonts w:ascii="Times New Roman" w:eastAsia="Times New Roman" w:hAnsi="Times New Roman" w:cs="Times New Roman"/>
          <w:sz w:val="24"/>
        </w:rPr>
        <w:t xml:space="preserve">and descriptive </w:t>
      </w:r>
      <w:r w:rsidR="00DA713F">
        <w:rPr>
          <w:rFonts w:ascii="Times New Roman" w:eastAsia="Times New Roman" w:hAnsi="Times New Roman" w:cs="Times New Roman"/>
          <w:sz w:val="24"/>
        </w:rPr>
        <w:t>statistics</w:t>
      </w:r>
      <w:r w:rsidR="00202727">
        <w:rPr>
          <w:rFonts w:ascii="Times New Roman" w:eastAsia="Times New Roman" w:hAnsi="Times New Roman" w:cs="Times New Roman"/>
          <w:sz w:val="24"/>
        </w:rPr>
        <w:t xml:space="preserve"> </w:t>
      </w:r>
      <w:r>
        <w:rPr>
          <w:rFonts w:ascii="Times New Roman" w:eastAsia="Times New Roman" w:hAnsi="Times New Roman" w:cs="Times New Roman"/>
          <w:sz w:val="24"/>
        </w:rPr>
        <w:t>w</w:t>
      </w:r>
      <w:r w:rsidR="00DF07C7">
        <w:rPr>
          <w:rFonts w:ascii="Times New Roman" w:eastAsia="Times New Roman" w:hAnsi="Times New Roman" w:cs="Times New Roman"/>
          <w:sz w:val="24"/>
        </w:rPr>
        <w:t>ere</w:t>
      </w:r>
      <w:r>
        <w:rPr>
          <w:rFonts w:ascii="Times New Roman" w:eastAsia="Times New Roman" w:hAnsi="Times New Roman" w:cs="Times New Roman"/>
          <w:sz w:val="24"/>
        </w:rPr>
        <w:t xml:space="preserve"> used to analyze data. The analyses were carried out with the help of frequency counts, percentages, means, standard deviations, regressions, and correlations, and the results were presented as graphs, charts, and tables. Based on the study, there is a strong correlation between government funding and performance of micro and small enterprises operating in the manufacturing sector in Mombasa County. The study concluded that government financing affects performance of micro and small enterprises in manufacturing sector in Mombasa County. The recommendation of the study was that, the  government tax agency should provide micro and small enterprises in the manufacturing industry with tax rebates and reduce or remove VAT on materials used by manufacturing </w:t>
      </w:r>
      <w:r w:rsidR="007B4600">
        <w:rPr>
          <w:rFonts w:ascii="Times New Roman" w:eastAsia="Times New Roman" w:hAnsi="Times New Roman" w:cs="Times New Roman"/>
          <w:sz w:val="24"/>
        </w:rPr>
        <w:t>MSEs</w:t>
      </w:r>
      <w:r>
        <w:rPr>
          <w:rFonts w:ascii="Times New Roman" w:eastAsia="Times New Roman" w:hAnsi="Times New Roman" w:cs="Times New Roman"/>
          <w:sz w:val="24"/>
        </w:rPr>
        <w:t xml:space="preserve"> in the production processes; that governing  agencies should collaborate with training institutions to offer quality entrepreneurial</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training</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to</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micro</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and</w:t>
      </w:r>
      <w:r>
        <w:rPr>
          <w:rFonts w:ascii="Times New Roman" w:eastAsia="Times New Roman" w:hAnsi="Times New Roman" w:cs="Times New Roman"/>
          <w:color w:val="FFFFFF"/>
          <w:sz w:val="24"/>
        </w:rPr>
        <w:t>1</w:t>
      </w:r>
      <w:r>
        <w:rPr>
          <w:rFonts w:ascii="Times New Roman" w:eastAsia="Times New Roman" w:hAnsi="Times New Roman" w:cs="Times New Roman"/>
          <w:sz w:val="24"/>
        </w:rPr>
        <w:t>small</w:t>
      </w:r>
      <w:r>
        <w:rPr>
          <w:rFonts w:ascii="Times New Roman" w:eastAsia="Times New Roman" w:hAnsi="Times New Roman" w:cs="Times New Roman"/>
          <w:color w:val="FFFFFF"/>
          <w:sz w:val="24"/>
        </w:rPr>
        <w:t>1</w:t>
      </w:r>
      <w:r>
        <w:rPr>
          <w:rFonts w:ascii="Times New Roman" w:eastAsia="Times New Roman" w:hAnsi="Times New Roman" w:cs="Times New Roman"/>
          <w:sz w:val="24"/>
        </w:rPr>
        <w:t>enterprises</w:t>
      </w:r>
      <w:r>
        <w:rPr>
          <w:rFonts w:ascii="Times New Roman" w:eastAsia="Times New Roman" w:hAnsi="Times New Roman" w:cs="Times New Roman"/>
          <w:color w:val="FFFFFF"/>
          <w:sz w:val="24"/>
        </w:rPr>
        <w:t>1</w:t>
      </w:r>
      <w:r>
        <w:rPr>
          <w:rFonts w:ascii="Times New Roman" w:eastAsia="Times New Roman" w:hAnsi="Times New Roman" w:cs="Times New Roman"/>
          <w:sz w:val="24"/>
        </w:rPr>
        <w:t>to leverage on the new developments; that government through various agencies to increase direct financing through collaborations with international organizations and through the ministry of industry and enterprise development , the micro and small enterprises should be linked with markets to be able to sale their products and service both local and overseas.</w:t>
      </w:r>
    </w:p>
    <w:bookmarkEnd w:id="7"/>
    <w:p w14:paraId="686AE5D2" w14:textId="77777777" w:rsidR="00B839A8" w:rsidRDefault="00B839A8" w:rsidP="000C5721">
      <w:pPr>
        <w:spacing w:after="240" w:line="480" w:lineRule="auto"/>
        <w:jc w:val="both"/>
        <w:rPr>
          <w:rFonts w:ascii="Times New Roman" w:eastAsia="Times New Roman" w:hAnsi="Times New Roman" w:cs="Times New Roman"/>
          <w:sz w:val="24"/>
        </w:rPr>
        <w:sectPr w:rsidR="00B839A8" w:rsidSect="0067496E">
          <w:footerReference w:type="default" r:id="rId9"/>
          <w:pgSz w:w="12240" w:h="15840"/>
          <w:pgMar w:top="1440" w:right="1440" w:bottom="1440" w:left="1440" w:header="720" w:footer="720" w:gutter="0"/>
          <w:pgNumType w:fmt="lowerRoman"/>
          <w:cols w:space="720"/>
          <w:docGrid w:linePitch="360"/>
        </w:sectPr>
      </w:pPr>
    </w:p>
    <w:p w14:paraId="08AA1D02" w14:textId="0DCC97A6" w:rsidR="00440E7F" w:rsidRDefault="00F462B8" w:rsidP="0023468C">
      <w:pPr>
        <w:pStyle w:val="Heading1"/>
        <w:spacing w:after="240" w:line="240" w:lineRule="auto"/>
        <w:rPr>
          <w:rFonts w:eastAsia="Times New Roman"/>
        </w:rPr>
      </w:pPr>
      <w:bookmarkStart w:id="8" w:name="_Toc118188225"/>
      <w:r>
        <w:rPr>
          <w:rFonts w:eastAsia="Times New Roman"/>
        </w:rPr>
        <w:lastRenderedPageBreak/>
        <w:t>CHAPTER ONE</w:t>
      </w:r>
      <w:bookmarkEnd w:id="8"/>
    </w:p>
    <w:p w14:paraId="01278E9A" w14:textId="77777777" w:rsidR="00440E7F" w:rsidRDefault="00F462B8" w:rsidP="0023468C">
      <w:pPr>
        <w:pStyle w:val="Heading1"/>
        <w:spacing w:after="240" w:line="240" w:lineRule="auto"/>
        <w:rPr>
          <w:rFonts w:eastAsia="Times New Roman"/>
        </w:rPr>
      </w:pPr>
      <w:bookmarkStart w:id="9" w:name="_Toc118188226"/>
      <w:r>
        <w:rPr>
          <w:rFonts w:eastAsia="Times New Roman"/>
        </w:rPr>
        <w:t>INTRODUCTION</w:t>
      </w:r>
      <w:bookmarkEnd w:id="9"/>
    </w:p>
    <w:p w14:paraId="65965840" w14:textId="77777777" w:rsidR="00440E7F" w:rsidRDefault="00F462B8" w:rsidP="000C5721">
      <w:pPr>
        <w:pStyle w:val="Heading2"/>
        <w:spacing w:line="480" w:lineRule="auto"/>
        <w:rPr>
          <w:rFonts w:eastAsia="Times New Roman"/>
        </w:rPr>
      </w:pPr>
      <w:bookmarkStart w:id="10" w:name="_Toc118188227"/>
      <w:r>
        <w:rPr>
          <w:rFonts w:eastAsia="Times New Roman"/>
        </w:rPr>
        <w:t>1.1 Background</w:t>
      </w:r>
      <w:r>
        <w:rPr>
          <w:rFonts w:eastAsia="Times New Roman"/>
          <w:color w:val="FFFFFF"/>
        </w:rPr>
        <w:t>1</w:t>
      </w:r>
      <w:r>
        <w:rPr>
          <w:rFonts w:eastAsia="Times New Roman"/>
        </w:rPr>
        <w:t>to</w:t>
      </w:r>
      <w:r>
        <w:rPr>
          <w:rFonts w:eastAsia="Times New Roman"/>
          <w:color w:val="FFFFFF"/>
        </w:rPr>
        <w:t>1</w:t>
      </w:r>
      <w:r>
        <w:rPr>
          <w:rFonts w:eastAsia="Times New Roman"/>
        </w:rPr>
        <w:t>the</w:t>
      </w:r>
      <w:r>
        <w:rPr>
          <w:rFonts w:eastAsia="Times New Roman"/>
          <w:color w:val="FFFFFF"/>
        </w:rPr>
        <w:t>1</w:t>
      </w:r>
      <w:r>
        <w:rPr>
          <w:rFonts w:eastAsia="Times New Roman"/>
        </w:rPr>
        <w:t>Study</w:t>
      </w:r>
      <w:bookmarkEnd w:id="10"/>
    </w:p>
    <w:p w14:paraId="53C472D4" w14:textId="77777777" w:rsidR="00440E7F" w:rsidRDefault="00F462B8" w:rsidP="000C5721">
      <w:pPr>
        <w:spacing w:after="20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Micro and Small Enterprises (MSEs) play a substantial part in generating employment openings for a great number of Kenyans more than any other sector. As stated in, (Republic of Kenya [RoK], 2015) MSEs act as catalyst for development of medium and large enterprises which are integral for Industrialization. The MSEs also contributes significantly to a country’s GDP, for example, between 1999 and 2015, the contribution of MSEs to Kenya’s GDP increased from 18.4% to 33.8%, whereas total employment created by MSEs increased from 3.7 million in 1999 to 12.6 million in 2015 (RoK, 2016) and 13.3 million in 2016 (RoK Economic survey, 2017).</w:t>
      </w:r>
    </w:p>
    <w:p w14:paraId="327623AE" w14:textId="77777777" w:rsidR="00440E7F" w:rsidRDefault="00F462B8" w:rsidP="000C5721">
      <w:pPr>
        <w:spacing w:after="20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The MSE sector has played an important role in various economies throughout the world. Increasing self-employment options, reducing poverty, and boosting income development are just a few of the functions (Kithae, Gakure &amp; Munyao,2018). In</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the</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United</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States</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of</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America</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(USA)</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and</w:t>
      </w:r>
      <w:r>
        <w:rPr>
          <w:rFonts w:ascii="Times New Roman" w:eastAsia="Times New Roman" w:hAnsi="Times New Roman" w:cs="Times New Roman"/>
          <w:color w:val="FFFFFF"/>
          <w:sz w:val="24"/>
        </w:rPr>
        <w:t>i</w:t>
      </w:r>
      <w:r>
        <w:rPr>
          <w:rFonts w:ascii="Times New Roman" w:eastAsia="Times New Roman" w:hAnsi="Times New Roman" w:cs="Times New Roman"/>
          <w:sz w:val="24"/>
        </w:rPr>
        <w:t>European</w:t>
      </w:r>
      <w:r>
        <w:rPr>
          <w:rFonts w:ascii="Times New Roman" w:eastAsia="Times New Roman" w:hAnsi="Times New Roman" w:cs="Times New Roman"/>
          <w:color w:val="FFFFFF"/>
          <w:sz w:val="24"/>
        </w:rPr>
        <w:t>i</w:t>
      </w:r>
      <w:r>
        <w:rPr>
          <w:rFonts w:ascii="Times New Roman" w:eastAsia="Times New Roman" w:hAnsi="Times New Roman" w:cs="Times New Roman"/>
          <w:sz w:val="24"/>
        </w:rPr>
        <w:t>Union</w:t>
      </w:r>
      <w:r>
        <w:rPr>
          <w:rFonts w:ascii="Times New Roman" w:eastAsia="Times New Roman" w:hAnsi="Times New Roman" w:cs="Times New Roman"/>
          <w:color w:val="FFFFFF"/>
          <w:sz w:val="24"/>
        </w:rPr>
        <w:t>i</w:t>
      </w:r>
      <w:r>
        <w:rPr>
          <w:rFonts w:ascii="Times New Roman" w:eastAsia="Times New Roman" w:hAnsi="Times New Roman" w:cs="Times New Roman"/>
          <w:sz w:val="24"/>
        </w:rPr>
        <w:t>(EU)</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countries,</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MSEs</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are</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enterprises with</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 xml:space="preserve">employees </w:t>
      </w:r>
      <w:r>
        <w:rPr>
          <w:rFonts w:ascii="Times New Roman" w:eastAsia="Times New Roman" w:hAnsi="Times New Roman" w:cs="Times New Roman"/>
          <w:color w:val="FFFFFF"/>
          <w:sz w:val="24"/>
        </w:rPr>
        <w:t>i</w:t>
      </w:r>
      <w:r>
        <w:rPr>
          <w:rFonts w:ascii="Times New Roman" w:eastAsia="Times New Roman" w:hAnsi="Times New Roman" w:cs="Times New Roman"/>
          <w:sz w:val="24"/>
        </w:rPr>
        <w:t>under</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500</w:t>
      </w:r>
      <w:r>
        <w:rPr>
          <w:rFonts w:ascii="Times New Roman" w:eastAsia="Times New Roman" w:hAnsi="Times New Roman" w:cs="Times New Roman"/>
          <w:color w:val="FFFFFF"/>
          <w:sz w:val="24"/>
        </w:rPr>
        <w:t>i</w:t>
      </w:r>
      <w:r>
        <w:rPr>
          <w:rFonts w:ascii="Times New Roman" w:eastAsia="Times New Roman" w:hAnsi="Times New Roman" w:cs="Times New Roman"/>
          <w:sz w:val="24"/>
        </w:rPr>
        <w:t>while</w:t>
      </w:r>
      <w:r>
        <w:rPr>
          <w:rFonts w:ascii="Times New Roman" w:eastAsia="Times New Roman" w:hAnsi="Times New Roman" w:cs="Times New Roman"/>
          <w:color w:val="FFFFFF"/>
          <w:sz w:val="24"/>
        </w:rPr>
        <w:t>i</w:t>
      </w:r>
      <w:r>
        <w:rPr>
          <w:rFonts w:ascii="Times New Roman" w:eastAsia="Times New Roman" w:hAnsi="Times New Roman" w:cs="Times New Roman"/>
          <w:sz w:val="24"/>
        </w:rPr>
        <w:t>in</w:t>
      </w:r>
      <w:r>
        <w:rPr>
          <w:rFonts w:ascii="Times New Roman" w:eastAsia="Times New Roman" w:hAnsi="Times New Roman" w:cs="Times New Roman"/>
          <w:color w:val="FFFFFF"/>
          <w:sz w:val="24"/>
        </w:rPr>
        <w:t>i</w:t>
      </w:r>
      <w:r>
        <w:rPr>
          <w:rFonts w:ascii="Times New Roman" w:eastAsia="Times New Roman" w:hAnsi="Times New Roman" w:cs="Times New Roman"/>
          <w:sz w:val="24"/>
        </w:rPr>
        <w:t>developing countries refers to any</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enterprise employing below 100 employees</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would</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constitute Micro</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and</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Small</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Enterprises.</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Micro</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and</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Small</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Enterprises</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have</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become more</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important in the</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economic matrixes. Government policies and legislation around the world have increased deliberately in recent years with the aim of nurturing Micro and</w:t>
      </w:r>
      <w:r>
        <w:rPr>
          <w:rFonts w:ascii="Times New Roman" w:eastAsia="Times New Roman" w:hAnsi="Times New Roman" w:cs="Times New Roman"/>
          <w:color w:val="FFFFFF"/>
          <w:sz w:val="24"/>
        </w:rPr>
        <w:t>1</w:t>
      </w:r>
      <w:r>
        <w:rPr>
          <w:rFonts w:ascii="Times New Roman" w:eastAsia="Times New Roman" w:hAnsi="Times New Roman" w:cs="Times New Roman"/>
          <w:sz w:val="24"/>
        </w:rPr>
        <w:t>Small</w:t>
      </w:r>
      <w:r>
        <w:rPr>
          <w:rFonts w:ascii="Times New Roman" w:eastAsia="Times New Roman" w:hAnsi="Times New Roman" w:cs="Times New Roman"/>
          <w:color w:val="FFFFFF"/>
          <w:sz w:val="24"/>
        </w:rPr>
        <w:t>1</w:t>
      </w:r>
      <w:r>
        <w:rPr>
          <w:rFonts w:ascii="Times New Roman" w:eastAsia="Times New Roman" w:hAnsi="Times New Roman" w:cs="Times New Roman"/>
          <w:sz w:val="24"/>
        </w:rPr>
        <w:t xml:space="preserve">Enterprises. More than 90% of total enterprises in most economies with high employment growth are Micro and Small Enterprises (MSEs). Additionally, they act as a link to increase industrial production and exports. The Micro and Small enterprises sector in Africa’s economic driving force, such as South Africa, Egypt, Nigeria, Ethiopia and Kenya, is projected to produce over 70% of employment and 30-40% of GDP, but less than 4% of export revenues. </w:t>
      </w:r>
    </w:p>
    <w:p w14:paraId="79439CEE" w14:textId="327009F4" w:rsidR="00440E7F" w:rsidRDefault="00F462B8" w:rsidP="000C5721">
      <w:pPr>
        <w:spacing w:after="240" w:line="480" w:lineRule="auto"/>
        <w:jc w:val="both"/>
        <w:rPr>
          <w:rFonts w:ascii="Times New Roman" w:eastAsia="Times New Roman" w:hAnsi="Times New Roman" w:cs="Times New Roman"/>
          <w:color w:val="FFFFFF"/>
          <w:sz w:val="24"/>
          <w:shd w:val="clear" w:color="auto" w:fill="FFFFFF"/>
        </w:rPr>
      </w:pPr>
      <w:r>
        <w:rPr>
          <w:rFonts w:ascii="Times New Roman" w:eastAsia="Times New Roman" w:hAnsi="Times New Roman" w:cs="Times New Roman"/>
          <w:sz w:val="24"/>
          <w:shd w:val="clear" w:color="auto" w:fill="FFFFFF"/>
        </w:rPr>
        <w:lastRenderedPageBreak/>
        <w:t>The significance of MSE has been noted in the Ethiopian economy that, they play a critical role in sufficient employment creation, sources of revenue, ease to produce, and use of available local resources towards achieving as they require small capital. In</w:t>
      </w:r>
      <w:r>
        <w:rPr>
          <w:rFonts w:ascii="Times New Roman" w:eastAsia="Times New Roman" w:hAnsi="Times New Roman" w:cs="Times New Roman"/>
          <w:color w:val="FFFFFF"/>
          <w:sz w:val="24"/>
          <w:shd w:val="clear" w:color="auto" w:fill="FFFFFF"/>
        </w:rPr>
        <w:t xml:space="preserve"> </w:t>
      </w:r>
      <w:r>
        <w:rPr>
          <w:rFonts w:ascii="Times New Roman" w:eastAsia="Times New Roman" w:hAnsi="Times New Roman" w:cs="Times New Roman"/>
          <w:sz w:val="24"/>
          <w:shd w:val="clear" w:color="auto" w:fill="FFFFFF"/>
        </w:rPr>
        <w:t>Ethiopia</w:t>
      </w:r>
      <w:r>
        <w:rPr>
          <w:rFonts w:ascii="Times New Roman" w:eastAsia="Times New Roman" w:hAnsi="Times New Roman" w:cs="Times New Roman"/>
          <w:color w:val="FFFFFF"/>
          <w:sz w:val="24"/>
          <w:shd w:val="clear" w:color="auto" w:fill="FFFFFF"/>
        </w:rPr>
        <w:t xml:space="preserve"> </w:t>
      </w:r>
      <w:r>
        <w:rPr>
          <w:rFonts w:ascii="Times New Roman" w:eastAsia="Times New Roman" w:hAnsi="Times New Roman" w:cs="Times New Roman"/>
          <w:sz w:val="24"/>
          <w:shd w:val="clear" w:color="auto" w:fill="FFFFFF"/>
        </w:rPr>
        <w:t>MSE manufacturing</w:t>
      </w:r>
      <w:r>
        <w:rPr>
          <w:rFonts w:ascii="Times New Roman" w:eastAsia="Times New Roman" w:hAnsi="Times New Roman" w:cs="Times New Roman"/>
          <w:color w:val="FFFFFF"/>
          <w:sz w:val="24"/>
          <w:shd w:val="clear" w:color="auto" w:fill="FFFFFF"/>
        </w:rPr>
        <w:t xml:space="preserve">1 </w:t>
      </w:r>
      <w:r>
        <w:rPr>
          <w:rFonts w:ascii="Times New Roman" w:eastAsia="Times New Roman" w:hAnsi="Times New Roman" w:cs="Times New Roman"/>
          <w:sz w:val="24"/>
          <w:shd w:val="clear" w:color="auto" w:fill="FFFFFF"/>
        </w:rPr>
        <w:t>sector,</w:t>
      </w:r>
      <w:r>
        <w:rPr>
          <w:rFonts w:ascii="Times New Roman" w:eastAsia="Times New Roman" w:hAnsi="Times New Roman" w:cs="Times New Roman"/>
          <w:color w:val="FFFFFF"/>
          <w:sz w:val="24"/>
          <w:shd w:val="clear" w:color="auto" w:fill="FFFFFF"/>
        </w:rPr>
        <w:t xml:space="preserve">1 </w:t>
      </w:r>
      <w:r>
        <w:rPr>
          <w:rFonts w:ascii="Times New Roman" w:eastAsia="Times New Roman" w:hAnsi="Times New Roman" w:cs="Times New Roman"/>
          <w:sz w:val="24"/>
          <w:shd w:val="clear" w:color="auto" w:fill="FFFFFF"/>
        </w:rPr>
        <w:t>93%</w:t>
      </w:r>
      <w:r>
        <w:rPr>
          <w:rFonts w:ascii="Times New Roman" w:eastAsia="Times New Roman" w:hAnsi="Times New Roman" w:cs="Times New Roman"/>
          <w:color w:val="FFFFFF"/>
          <w:sz w:val="24"/>
          <w:shd w:val="clear" w:color="auto" w:fill="FFFFFF"/>
        </w:rPr>
        <w:t xml:space="preserve">1 </w:t>
      </w:r>
      <w:r>
        <w:rPr>
          <w:rFonts w:ascii="Times New Roman" w:eastAsia="Times New Roman" w:hAnsi="Times New Roman" w:cs="Times New Roman"/>
          <w:sz w:val="24"/>
          <w:shd w:val="clear" w:color="auto" w:fill="FFFFFF"/>
        </w:rPr>
        <w:t>share</w:t>
      </w:r>
      <w:r>
        <w:rPr>
          <w:rFonts w:ascii="Times New Roman" w:eastAsia="Times New Roman" w:hAnsi="Times New Roman" w:cs="Times New Roman"/>
          <w:color w:val="FFFFFF"/>
          <w:sz w:val="24"/>
          <w:shd w:val="clear" w:color="auto" w:fill="FFFFFF"/>
        </w:rPr>
        <w:t xml:space="preserve">1 </w:t>
      </w:r>
      <w:r>
        <w:rPr>
          <w:rFonts w:ascii="Times New Roman" w:eastAsia="Times New Roman" w:hAnsi="Times New Roman" w:cs="Times New Roman"/>
          <w:sz w:val="24"/>
          <w:shd w:val="clear" w:color="auto" w:fill="FFFFFF"/>
        </w:rPr>
        <w:t>within</w:t>
      </w:r>
      <w:r>
        <w:rPr>
          <w:rFonts w:ascii="Times New Roman" w:eastAsia="Times New Roman" w:hAnsi="Times New Roman" w:cs="Times New Roman"/>
          <w:color w:val="FFFFFF"/>
          <w:sz w:val="24"/>
          <w:shd w:val="clear" w:color="auto" w:fill="FFFFFF"/>
        </w:rPr>
        <w:t xml:space="preserve">1 </w:t>
      </w:r>
      <w:r>
        <w:rPr>
          <w:rFonts w:ascii="Times New Roman" w:eastAsia="Times New Roman" w:hAnsi="Times New Roman" w:cs="Times New Roman"/>
          <w:sz w:val="24"/>
          <w:shd w:val="clear" w:color="auto" w:fill="FFFFFF"/>
        </w:rPr>
        <w:t>total</w:t>
      </w:r>
      <w:r>
        <w:rPr>
          <w:rFonts w:ascii="Times New Roman" w:eastAsia="Times New Roman" w:hAnsi="Times New Roman" w:cs="Times New Roman"/>
          <w:color w:val="FFFFFF"/>
          <w:sz w:val="24"/>
          <w:shd w:val="clear" w:color="auto" w:fill="FFFFFF"/>
        </w:rPr>
        <w:t xml:space="preserve">1 </w:t>
      </w:r>
      <w:r>
        <w:rPr>
          <w:rFonts w:ascii="Times New Roman" w:eastAsia="Times New Roman" w:hAnsi="Times New Roman" w:cs="Times New Roman"/>
          <w:sz w:val="24"/>
          <w:shd w:val="clear" w:color="auto" w:fill="FFFFFF"/>
        </w:rPr>
        <w:t>employment</w:t>
      </w:r>
      <w:r>
        <w:rPr>
          <w:rFonts w:ascii="Times New Roman" w:eastAsia="Times New Roman" w:hAnsi="Times New Roman" w:cs="Times New Roman"/>
          <w:color w:val="FFFFFF"/>
          <w:sz w:val="24"/>
          <w:shd w:val="clear" w:color="auto" w:fill="FFFFFF"/>
        </w:rPr>
        <w:t xml:space="preserve">1 </w:t>
      </w:r>
      <w:r>
        <w:rPr>
          <w:rFonts w:ascii="Times New Roman" w:eastAsia="Times New Roman" w:hAnsi="Times New Roman" w:cs="Times New Roman"/>
          <w:sz w:val="24"/>
          <w:shd w:val="clear" w:color="auto" w:fill="FFFFFF"/>
        </w:rPr>
        <w:t>and</w:t>
      </w:r>
      <w:r>
        <w:rPr>
          <w:rFonts w:ascii="Times New Roman" w:eastAsia="Times New Roman" w:hAnsi="Times New Roman" w:cs="Times New Roman"/>
          <w:color w:val="FFFFFF"/>
          <w:sz w:val="24"/>
          <w:shd w:val="clear" w:color="auto" w:fill="FFFFFF"/>
        </w:rPr>
        <w:t xml:space="preserve">1 </w:t>
      </w:r>
      <w:r>
        <w:rPr>
          <w:rFonts w:ascii="Times New Roman" w:eastAsia="Times New Roman" w:hAnsi="Times New Roman" w:cs="Times New Roman"/>
          <w:sz w:val="24"/>
          <w:shd w:val="clear" w:color="auto" w:fill="FFFFFF"/>
        </w:rPr>
        <w:t>the</w:t>
      </w:r>
      <w:r>
        <w:rPr>
          <w:rFonts w:ascii="Times New Roman" w:eastAsia="Times New Roman" w:hAnsi="Times New Roman" w:cs="Times New Roman"/>
          <w:color w:val="FFFFFF"/>
          <w:sz w:val="24"/>
          <w:shd w:val="clear" w:color="auto" w:fill="FFFFFF"/>
        </w:rPr>
        <w:t xml:space="preserve">1 </w:t>
      </w:r>
      <w:r>
        <w:rPr>
          <w:rFonts w:ascii="Times New Roman" w:eastAsia="Times New Roman" w:hAnsi="Times New Roman" w:cs="Times New Roman"/>
          <w:sz w:val="24"/>
          <w:shd w:val="clear" w:color="auto" w:fill="FFFFFF"/>
        </w:rPr>
        <w:t>value</w:t>
      </w:r>
      <w:r>
        <w:rPr>
          <w:rFonts w:ascii="Times New Roman" w:eastAsia="Times New Roman" w:hAnsi="Times New Roman" w:cs="Times New Roman"/>
          <w:color w:val="FFFFFF"/>
          <w:sz w:val="24"/>
          <w:shd w:val="clear" w:color="auto" w:fill="FFFFFF"/>
        </w:rPr>
        <w:t xml:space="preserve">1 </w:t>
      </w:r>
      <w:r>
        <w:rPr>
          <w:rFonts w:ascii="Times New Roman" w:eastAsia="Times New Roman" w:hAnsi="Times New Roman" w:cs="Times New Roman"/>
          <w:sz w:val="24"/>
          <w:shd w:val="clear" w:color="auto" w:fill="FFFFFF"/>
        </w:rPr>
        <w:t>of</w:t>
      </w:r>
      <w:r>
        <w:rPr>
          <w:rFonts w:ascii="Times New Roman" w:eastAsia="Times New Roman" w:hAnsi="Times New Roman" w:cs="Times New Roman"/>
          <w:color w:val="FFFFFF"/>
          <w:sz w:val="24"/>
          <w:shd w:val="clear" w:color="auto" w:fill="FFFFFF"/>
        </w:rPr>
        <w:t xml:space="preserve">1 </w:t>
      </w:r>
      <w:r>
        <w:rPr>
          <w:rFonts w:ascii="Times New Roman" w:eastAsia="Times New Roman" w:hAnsi="Times New Roman" w:cs="Times New Roman"/>
          <w:sz w:val="24"/>
          <w:shd w:val="clear" w:color="auto" w:fill="FFFFFF"/>
        </w:rPr>
        <w:t>production</w:t>
      </w:r>
      <w:r>
        <w:rPr>
          <w:rFonts w:ascii="Times New Roman" w:eastAsia="Times New Roman" w:hAnsi="Times New Roman" w:cs="Times New Roman"/>
          <w:color w:val="FFFFFF"/>
          <w:sz w:val="24"/>
          <w:shd w:val="clear" w:color="auto" w:fill="FFFFFF"/>
        </w:rPr>
        <w:t xml:space="preserve">1 </w:t>
      </w:r>
      <w:r>
        <w:rPr>
          <w:rFonts w:ascii="Times New Roman" w:eastAsia="Times New Roman" w:hAnsi="Times New Roman" w:cs="Times New Roman"/>
          <w:sz w:val="24"/>
          <w:shd w:val="clear" w:color="auto" w:fill="FFFFFF"/>
        </w:rPr>
        <w:t>is</w:t>
      </w:r>
      <w:r>
        <w:rPr>
          <w:rFonts w:ascii="Times New Roman" w:eastAsia="Times New Roman" w:hAnsi="Times New Roman" w:cs="Times New Roman"/>
          <w:color w:val="FFFFFF"/>
          <w:sz w:val="24"/>
          <w:shd w:val="clear" w:color="auto" w:fill="FFFFFF"/>
        </w:rPr>
        <w:t xml:space="preserve">1 </w:t>
      </w:r>
      <w:r>
        <w:rPr>
          <w:rFonts w:ascii="Times New Roman" w:eastAsia="Times New Roman" w:hAnsi="Times New Roman" w:cs="Times New Roman"/>
          <w:sz w:val="24"/>
          <w:shd w:val="clear" w:color="auto" w:fill="FFFFFF"/>
        </w:rPr>
        <w:t>as</w:t>
      </w:r>
      <w:r>
        <w:rPr>
          <w:rFonts w:ascii="Times New Roman" w:eastAsia="Times New Roman" w:hAnsi="Times New Roman" w:cs="Times New Roman"/>
          <w:color w:val="FFFFFF"/>
          <w:sz w:val="24"/>
          <w:shd w:val="clear" w:color="auto" w:fill="FFFFFF"/>
        </w:rPr>
        <w:t xml:space="preserve">1 </w:t>
      </w:r>
      <w:r>
        <w:rPr>
          <w:rFonts w:ascii="Times New Roman" w:eastAsia="Times New Roman" w:hAnsi="Times New Roman" w:cs="Times New Roman"/>
          <w:sz w:val="24"/>
          <w:shd w:val="clear" w:color="auto" w:fill="FFFFFF"/>
        </w:rPr>
        <w:t>high</w:t>
      </w:r>
      <w:r>
        <w:rPr>
          <w:rFonts w:ascii="Times New Roman" w:eastAsia="Times New Roman" w:hAnsi="Times New Roman" w:cs="Times New Roman"/>
          <w:color w:val="FFFFFF"/>
          <w:sz w:val="24"/>
          <w:shd w:val="clear" w:color="auto" w:fill="FFFFFF"/>
        </w:rPr>
        <w:t xml:space="preserve">1 </w:t>
      </w:r>
      <w:r>
        <w:rPr>
          <w:rFonts w:ascii="Times New Roman" w:eastAsia="Times New Roman" w:hAnsi="Times New Roman" w:cs="Times New Roman"/>
          <w:sz w:val="24"/>
          <w:shd w:val="clear" w:color="auto" w:fill="FFFFFF"/>
        </w:rPr>
        <w:t>as</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28%</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from</w:t>
      </w:r>
      <w:r>
        <w:rPr>
          <w:rFonts w:ascii="Times New Roman" w:eastAsia="Times New Roman" w:hAnsi="Times New Roman" w:cs="Times New Roman"/>
          <w:color w:val="FFFFFF"/>
          <w:sz w:val="24"/>
          <w:shd w:val="clear" w:color="auto" w:fill="FFFFFF"/>
        </w:rPr>
        <w:t xml:space="preserve"> </w:t>
      </w:r>
      <w:r>
        <w:rPr>
          <w:rFonts w:ascii="Times New Roman" w:eastAsia="Times New Roman" w:hAnsi="Times New Roman" w:cs="Times New Roman"/>
          <w:sz w:val="24"/>
          <w:shd w:val="clear" w:color="auto" w:fill="FFFFFF"/>
        </w:rPr>
        <w:t>the</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manufacturing</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output.</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MSE constitutes 3.4% of the G.D.P (Geleta, 2018).</w:t>
      </w:r>
    </w:p>
    <w:p w14:paraId="31E844AF" w14:textId="77777777" w:rsidR="00440E7F" w:rsidRDefault="00F462B8" w:rsidP="000C5721">
      <w:pPr>
        <w:spacing w:after="240" w:line="480" w:lineRule="auto"/>
        <w:jc w:val="both"/>
        <w:rPr>
          <w:rFonts w:ascii="Times New Roman" w:eastAsia="Times New Roman" w:hAnsi="Times New Roman" w:cs="Times New Roman"/>
          <w:sz w:val="24"/>
          <w:shd w:val="clear" w:color="auto" w:fill="FFFFFF"/>
        </w:rPr>
      </w:pPr>
      <w:r>
        <w:rPr>
          <w:rFonts w:ascii="Times New Roman" w:eastAsia="Times New Roman" w:hAnsi="Times New Roman" w:cs="Times New Roman"/>
          <w:sz w:val="24"/>
          <w:shd w:val="clear" w:color="auto" w:fill="FFFFFF"/>
        </w:rPr>
        <w:t>MSEs are the backbone of many Tanzanian economies, and they hold</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the</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key to reviving economic</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growth</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and eradicating poverty</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on</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a</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long-term basis. Despite their important role in Tanzania’s economy, MSEs are</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denied</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official backing especially credit</w:t>
      </w:r>
      <w:r>
        <w:rPr>
          <w:rFonts w:ascii="Times New Roman" w:eastAsia="Times New Roman" w:hAnsi="Times New Roman" w:cs="Times New Roman"/>
          <w:color w:val="FFFFFF"/>
          <w:sz w:val="24"/>
          <w:shd w:val="clear" w:color="auto" w:fill="FFFFFF"/>
        </w:rPr>
        <w:t xml:space="preserve">1 </w:t>
      </w:r>
      <w:r>
        <w:rPr>
          <w:rFonts w:ascii="Times New Roman" w:eastAsia="Times New Roman" w:hAnsi="Times New Roman" w:cs="Times New Roman"/>
          <w:sz w:val="24"/>
          <w:shd w:val="clear" w:color="auto" w:fill="FFFFFF"/>
        </w:rPr>
        <w:t>from institu-</w:t>
      </w:r>
      <w:r>
        <w:rPr>
          <w:rFonts w:ascii="Times New Roman" w:eastAsia="Times New Roman" w:hAnsi="Times New Roman" w:cs="Times New Roman"/>
          <w:color w:val="FFFFFF"/>
          <w:sz w:val="24"/>
          <w:shd w:val="clear" w:color="auto" w:fill="FFFFFF"/>
        </w:rPr>
        <w:t xml:space="preserve">1 </w:t>
      </w:r>
      <w:r>
        <w:rPr>
          <w:rFonts w:ascii="Times New Roman" w:eastAsia="Times New Roman" w:hAnsi="Times New Roman" w:cs="Times New Roman"/>
          <w:sz w:val="24"/>
          <w:shd w:val="clear" w:color="auto" w:fill="FFFFFF"/>
        </w:rPr>
        <w:t>tionalized</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financial</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service institutions that give funding to enterprises. These businesses account for more than half of the economic activity in the sub-region, providing roughly 12%</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and</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34%</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of</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rural</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and</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urban</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employment</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activities</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in</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Tanzania, respectively. Several evidence points to</w:t>
      </w:r>
      <w:r>
        <w:rPr>
          <w:rFonts w:ascii="Times New Roman" w:eastAsia="Times New Roman" w:hAnsi="Times New Roman" w:cs="Times New Roman"/>
          <w:color w:val="FFFFFF"/>
          <w:sz w:val="24"/>
          <w:shd w:val="clear" w:color="auto" w:fill="FFFFFF"/>
        </w:rPr>
        <w:t xml:space="preserve"> </w:t>
      </w:r>
      <w:r>
        <w:rPr>
          <w:rFonts w:ascii="Times New Roman" w:eastAsia="Times New Roman" w:hAnsi="Times New Roman" w:cs="Times New Roman"/>
          <w:sz w:val="24"/>
          <w:shd w:val="clear" w:color="auto" w:fill="FFFFFF"/>
        </w:rPr>
        <w:t>the</w:t>
      </w:r>
      <w:r>
        <w:rPr>
          <w:rFonts w:ascii="Times New Roman" w:eastAsia="Times New Roman" w:hAnsi="Times New Roman" w:cs="Times New Roman"/>
          <w:color w:val="FFFFFF"/>
          <w:sz w:val="24"/>
          <w:shd w:val="clear" w:color="auto" w:fill="FFFFFF"/>
        </w:rPr>
        <w:t xml:space="preserve"> </w:t>
      </w:r>
      <w:r>
        <w:rPr>
          <w:rFonts w:ascii="Times New Roman" w:eastAsia="Times New Roman" w:hAnsi="Times New Roman" w:cs="Times New Roman"/>
          <w:sz w:val="24"/>
          <w:shd w:val="clear" w:color="auto" w:fill="FFFFFF"/>
        </w:rPr>
        <w:t>notion</w:t>
      </w:r>
      <w:r>
        <w:rPr>
          <w:rFonts w:ascii="Times New Roman" w:eastAsia="Times New Roman" w:hAnsi="Times New Roman" w:cs="Times New Roman"/>
          <w:color w:val="FFFFFF"/>
          <w:sz w:val="24"/>
          <w:shd w:val="clear" w:color="auto" w:fill="FFFFFF"/>
        </w:rPr>
        <w:t xml:space="preserve"> </w:t>
      </w:r>
      <w:r>
        <w:rPr>
          <w:rFonts w:ascii="Times New Roman" w:eastAsia="Times New Roman" w:hAnsi="Times New Roman" w:cs="Times New Roman"/>
          <w:sz w:val="24"/>
          <w:shd w:val="clear" w:color="auto" w:fill="FFFFFF"/>
        </w:rPr>
        <w:t>that</w:t>
      </w:r>
      <w:r>
        <w:rPr>
          <w:rFonts w:ascii="Times New Roman" w:eastAsia="Times New Roman" w:hAnsi="Times New Roman" w:cs="Times New Roman"/>
          <w:color w:val="FFFFFF"/>
          <w:sz w:val="24"/>
          <w:shd w:val="clear" w:color="auto" w:fill="FFFFFF"/>
        </w:rPr>
        <w:t xml:space="preserve"> </w:t>
      </w:r>
      <w:r>
        <w:rPr>
          <w:rFonts w:ascii="Times New Roman" w:eastAsia="Times New Roman" w:hAnsi="Times New Roman" w:cs="Times New Roman"/>
          <w:sz w:val="24"/>
          <w:shd w:val="clear" w:color="auto" w:fill="FFFFFF"/>
        </w:rPr>
        <w:t>the</w:t>
      </w:r>
      <w:r>
        <w:rPr>
          <w:rFonts w:ascii="Times New Roman" w:eastAsia="Times New Roman" w:hAnsi="Times New Roman" w:cs="Times New Roman"/>
          <w:color w:val="FFFFFF"/>
          <w:sz w:val="24"/>
          <w:shd w:val="clear" w:color="auto" w:fill="FFFFFF"/>
        </w:rPr>
        <w:t xml:space="preserve"> </w:t>
      </w:r>
      <w:r>
        <w:rPr>
          <w:rFonts w:ascii="Times New Roman" w:eastAsia="Times New Roman" w:hAnsi="Times New Roman" w:cs="Times New Roman"/>
          <w:sz w:val="24"/>
          <w:shd w:val="clear" w:color="auto" w:fill="FFFFFF"/>
        </w:rPr>
        <w:t>number</w:t>
      </w:r>
      <w:r>
        <w:rPr>
          <w:rFonts w:ascii="Times New Roman" w:eastAsia="Times New Roman" w:hAnsi="Times New Roman" w:cs="Times New Roman"/>
          <w:color w:val="FFFFFF"/>
          <w:sz w:val="24"/>
          <w:shd w:val="clear" w:color="auto" w:fill="FFFFFF"/>
        </w:rPr>
        <w:t xml:space="preserve"> </w:t>
      </w:r>
      <w:r>
        <w:rPr>
          <w:rFonts w:ascii="Times New Roman" w:eastAsia="Times New Roman" w:hAnsi="Times New Roman" w:cs="Times New Roman"/>
          <w:sz w:val="24"/>
          <w:shd w:val="clear" w:color="auto" w:fill="FFFFFF"/>
        </w:rPr>
        <w:t>of</w:t>
      </w:r>
      <w:r>
        <w:rPr>
          <w:rFonts w:ascii="Times New Roman" w:eastAsia="Times New Roman" w:hAnsi="Times New Roman" w:cs="Times New Roman"/>
          <w:color w:val="FFFFFF"/>
          <w:sz w:val="24"/>
          <w:shd w:val="clear" w:color="auto" w:fill="FFFFFF"/>
        </w:rPr>
        <w:t xml:space="preserve"> </w:t>
      </w:r>
      <w:r>
        <w:rPr>
          <w:rFonts w:ascii="Times New Roman" w:eastAsia="Times New Roman" w:hAnsi="Times New Roman" w:cs="Times New Roman"/>
          <w:sz w:val="24"/>
          <w:shd w:val="clear" w:color="auto" w:fill="FFFFFF"/>
        </w:rPr>
        <w:t>these</w:t>
      </w:r>
      <w:r>
        <w:rPr>
          <w:rFonts w:ascii="Times New Roman" w:eastAsia="Times New Roman" w:hAnsi="Times New Roman" w:cs="Times New Roman"/>
          <w:color w:val="FFFFFF"/>
          <w:sz w:val="24"/>
          <w:shd w:val="clear" w:color="auto" w:fill="FFFFFF"/>
        </w:rPr>
        <w:t xml:space="preserve"> </w:t>
      </w:r>
      <w:r>
        <w:rPr>
          <w:rFonts w:ascii="Times New Roman" w:eastAsia="Times New Roman" w:hAnsi="Times New Roman" w:cs="Times New Roman"/>
          <w:sz w:val="24"/>
          <w:shd w:val="clear" w:color="auto" w:fill="FFFFFF"/>
        </w:rPr>
        <w:t>firms</w:t>
      </w:r>
      <w:r>
        <w:rPr>
          <w:rFonts w:ascii="Times New Roman" w:eastAsia="Times New Roman" w:hAnsi="Times New Roman" w:cs="Times New Roman"/>
          <w:color w:val="FFFFFF"/>
          <w:sz w:val="24"/>
          <w:shd w:val="clear" w:color="auto" w:fill="FFFFFF"/>
        </w:rPr>
        <w:t xml:space="preserve"> </w:t>
      </w:r>
      <w:r>
        <w:rPr>
          <w:rFonts w:ascii="Times New Roman" w:eastAsia="Times New Roman" w:hAnsi="Times New Roman" w:cs="Times New Roman"/>
          <w:sz w:val="24"/>
          <w:shd w:val="clear" w:color="auto" w:fill="FFFFFF"/>
        </w:rPr>
        <w:t>in</w:t>
      </w:r>
      <w:r>
        <w:rPr>
          <w:rFonts w:ascii="Times New Roman" w:eastAsia="Times New Roman" w:hAnsi="Times New Roman" w:cs="Times New Roman"/>
          <w:color w:val="FFFFFF"/>
          <w:sz w:val="24"/>
          <w:shd w:val="clear" w:color="auto" w:fill="FFFFFF"/>
        </w:rPr>
        <w:t xml:space="preserve"> </w:t>
      </w:r>
      <w:r>
        <w:rPr>
          <w:rFonts w:ascii="Times New Roman" w:eastAsia="Times New Roman" w:hAnsi="Times New Roman" w:cs="Times New Roman"/>
          <w:sz w:val="24"/>
          <w:shd w:val="clear" w:color="auto" w:fill="FFFFFF"/>
        </w:rPr>
        <w:t>Tanzania</w:t>
      </w:r>
      <w:r>
        <w:rPr>
          <w:rFonts w:ascii="Times New Roman" w:eastAsia="Times New Roman" w:hAnsi="Times New Roman" w:cs="Times New Roman"/>
          <w:color w:val="FFFFFF"/>
          <w:sz w:val="24"/>
          <w:shd w:val="clear" w:color="auto" w:fill="FFFFFF"/>
        </w:rPr>
        <w:t xml:space="preserve"> </w:t>
      </w:r>
      <w:r>
        <w:rPr>
          <w:rFonts w:ascii="Times New Roman" w:eastAsia="Times New Roman" w:hAnsi="Times New Roman" w:cs="Times New Roman"/>
          <w:sz w:val="24"/>
          <w:shd w:val="clear" w:color="auto" w:fill="FFFFFF"/>
        </w:rPr>
        <w:t>is decreasing</w:t>
      </w:r>
      <w:r>
        <w:rPr>
          <w:rFonts w:ascii="Times New Roman" w:eastAsia="Times New Roman" w:hAnsi="Times New Roman" w:cs="Times New Roman"/>
          <w:color w:val="FFFFFF"/>
          <w:sz w:val="24"/>
          <w:shd w:val="clear" w:color="auto" w:fill="FFFFFF"/>
        </w:rPr>
        <w:t xml:space="preserve">1 </w:t>
      </w:r>
      <w:r>
        <w:rPr>
          <w:rFonts w:ascii="Times New Roman" w:eastAsia="Times New Roman" w:hAnsi="Times New Roman" w:cs="Times New Roman"/>
          <w:sz w:val="24"/>
          <w:shd w:val="clear" w:color="auto" w:fill="FFFFFF"/>
        </w:rPr>
        <w:t>at</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an</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alarming</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rate, and that despite numerous efforts to reduce poverty, little has been accomplished in Tanzania (Hamisi &amp; Madole, 2019).</w:t>
      </w:r>
    </w:p>
    <w:p w14:paraId="369FA88B" w14:textId="6A517432" w:rsidR="00440E7F" w:rsidRDefault="00F462B8" w:rsidP="000C5721">
      <w:pPr>
        <w:spacing w:after="240" w:line="480" w:lineRule="auto"/>
        <w:jc w:val="both"/>
        <w:rPr>
          <w:rFonts w:ascii="Times New Roman" w:eastAsia="Times New Roman" w:hAnsi="Times New Roman" w:cs="Times New Roman"/>
          <w:color w:val="000000"/>
          <w:sz w:val="24"/>
          <w:shd w:val="clear" w:color="auto" w:fill="FFFFFF"/>
        </w:rPr>
      </w:pPr>
      <w:r>
        <w:rPr>
          <w:rFonts w:ascii="Times New Roman" w:eastAsia="Times New Roman" w:hAnsi="Times New Roman" w:cs="Times New Roman"/>
          <w:color w:val="000000"/>
          <w:sz w:val="24"/>
          <w:shd w:val="clear" w:color="auto" w:fill="FFFFFF"/>
        </w:rPr>
        <w:t xml:space="preserve">Kenyan MSEs are considered to be the engine of growth since they play a key role in economic development. (Wairimu, 2015) poses that, Micro and small enterprises are found in both formal and informal sectors. The International Labor Organization (ILO) highlighted this sector in 1972 in a report on "employment income equity in Kenya”. The report noted that the sector is critical in boosting incomes and employment.  More than 90% of enterprises in most countries are MSEs, which </w:t>
      </w:r>
      <w:r w:rsidR="003E49CB">
        <w:rPr>
          <w:rFonts w:ascii="Times New Roman" w:eastAsia="Times New Roman" w:hAnsi="Times New Roman" w:cs="Times New Roman"/>
          <w:color w:val="000000"/>
          <w:sz w:val="24"/>
          <w:shd w:val="clear" w:color="auto" w:fill="FFFFFF"/>
        </w:rPr>
        <w:t>show</w:t>
      </w:r>
      <w:r>
        <w:rPr>
          <w:rFonts w:ascii="Times New Roman" w:eastAsia="Times New Roman" w:hAnsi="Times New Roman" w:cs="Times New Roman"/>
          <w:color w:val="000000"/>
          <w:sz w:val="24"/>
          <w:shd w:val="clear" w:color="auto" w:fill="FFFFFF"/>
        </w:rPr>
        <w:t xml:space="preserve"> a strategic role in </w:t>
      </w:r>
      <w:r w:rsidR="003E49CB">
        <w:rPr>
          <w:rFonts w:ascii="Times New Roman" w:eastAsia="Times New Roman" w:hAnsi="Times New Roman" w:cs="Times New Roman"/>
          <w:color w:val="000000"/>
          <w:sz w:val="24"/>
          <w:shd w:val="clear" w:color="auto" w:fill="FFFFFF"/>
        </w:rPr>
        <w:t>economic development</w:t>
      </w:r>
      <w:r>
        <w:rPr>
          <w:rFonts w:ascii="Times New Roman" w:eastAsia="Times New Roman" w:hAnsi="Times New Roman" w:cs="Times New Roman"/>
          <w:color w:val="000000"/>
          <w:sz w:val="24"/>
          <w:shd w:val="clear" w:color="auto" w:fill="FFFFFF"/>
        </w:rPr>
        <w:t xml:space="preserve">, equity and sustainable development. Kenya has taken a number of measures since independence to develop and grow its industrial sector, as evidenced by the </w:t>
      </w:r>
      <w:r w:rsidR="007B4600">
        <w:rPr>
          <w:rFonts w:ascii="Times New Roman" w:eastAsia="Times New Roman" w:hAnsi="Times New Roman" w:cs="Times New Roman"/>
          <w:color w:val="000000"/>
          <w:sz w:val="24"/>
          <w:shd w:val="clear" w:color="auto" w:fill="FFFFFF"/>
        </w:rPr>
        <w:t xml:space="preserve">National Industrialization policy framework </w:t>
      </w:r>
      <w:r>
        <w:rPr>
          <w:rFonts w:ascii="Times New Roman" w:eastAsia="Times New Roman" w:hAnsi="Times New Roman" w:cs="Times New Roman"/>
          <w:color w:val="000000"/>
          <w:sz w:val="24"/>
          <w:shd w:val="clear" w:color="auto" w:fill="FFFFFF"/>
        </w:rPr>
        <w:t>sessional paper No. 9 of 2012</w:t>
      </w:r>
      <w:r w:rsidR="007B4600">
        <w:rPr>
          <w:rFonts w:ascii="Times New Roman" w:eastAsia="Times New Roman" w:hAnsi="Times New Roman" w:cs="Times New Roman"/>
          <w:color w:val="000000"/>
          <w:sz w:val="24"/>
          <w:shd w:val="clear" w:color="auto" w:fill="FFFFFF"/>
        </w:rPr>
        <w:t>.</w:t>
      </w:r>
    </w:p>
    <w:p w14:paraId="2611B477" w14:textId="77777777" w:rsidR="00440E7F" w:rsidRDefault="00F462B8" w:rsidP="000C5721">
      <w:pPr>
        <w:spacing w:after="240" w:line="480" w:lineRule="auto"/>
        <w:jc w:val="both"/>
        <w:rPr>
          <w:rFonts w:ascii="Times New Roman" w:eastAsia="Times New Roman" w:hAnsi="Times New Roman" w:cs="Times New Roman"/>
          <w:sz w:val="24"/>
          <w:shd w:val="clear" w:color="auto" w:fill="FFFFFF"/>
        </w:rPr>
      </w:pPr>
      <w:r>
        <w:rPr>
          <w:rFonts w:ascii="Times New Roman" w:eastAsia="Times New Roman" w:hAnsi="Times New Roman" w:cs="Times New Roman"/>
          <w:sz w:val="24"/>
          <w:shd w:val="clear" w:color="auto" w:fill="FFFFFF"/>
        </w:rPr>
        <w:lastRenderedPageBreak/>
        <w:t>Several development strategies hinge on this sector, which is considered the hub of industrial development in Mombasa County.  Notably, supporting the MSE sector is fundamental towards realizing the national achievement of vision 2030. MSEs, according to Geleta (2018), are a significant contributor to any country's economic and social development. MSE, he claims, supports economic growth through product innovation and inventiveness. Economic growth in the MSE sector has been found to be especially strong in the manufacturing sector, leading to an increase in economic prosperity from the current 5.8%</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(RoK,</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2017)</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to</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10%</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by</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2022, as anticipated in</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Vision</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2030</w:t>
      </w:r>
      <w:r>
        <w:rPr>
          <w:rFonts w:ascii="Times New Roman" w:eastAsia="Times New Roman" w:hAnsi="Times New Roman" w:cs="Times New Roman"/>
          <w:color w:val="FFFFFF"/>
          <w:sz w:val="24"/>
          <w:shd w:val="clear" w:color="auto" w:fill="FFFFFF"/>
        </w:rPr>
        <w:t xml:space="preserve"> </w:t>
      </w:r>
      <w:r>
        <w:rPr>
          <w:rFonts w:ascii="Times New Roman" w:eastAsia="Times New Roman" w:hAnsi="Times New Roman" w:cs="Times New Roman"/>
          <w:sz w:val="24"/>
          <w:shd w:val="clear" w:color="auto" w:fill="FFFFFF"/>
        </w:rPr>
        <w:t>(RoK,</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2012a).</w:t>
      </w:r>
      <w:r>
        <w:rPr>
          <w:rFonts w:ascii="Times New Roman" w:eastAsia="Times New Roman" w:hAnsi="Times New Roman" w:cs="Times New Roman"/>
          <w:color w:val="FFFFFF"/>
          <w:sz w:val="24"/>
          <w:shd w:val="clear" w:color="auto" w:fill="FFFFFF"/>
        </w:rPr>
        <w:t xml:space="preserve"> </w:t>
      </w:r>
      <w:r>
        <w:rPr>
          <w:rFonts w:ascii="Times New Roman" w:eastAsia="Times New Roman" w:hAnsi="Times New Roman" w:cs="Times New Roman"/>
          <w:sz w:val="24"/>
          <w:shd w:val="clear" w:color="auto" w:fill="FFFFFF"/>
        </w:rPr>
        <w:t>The</w:t>
      </w:r>
      <w:r>
        <w:rPr>
          <w:rFonts w:ascii="Times New Roman" w:eastAsia="Times New Roman" w:hAnsi="Times New Roman" w:cs="Times New Roman"/>
          <w:color w:val="FFFFFF"/>
          <w:sz w:val="24"/>
          <w:shd w:val="clear" w:color="auto" w:fill="FFFFFF"/>
        </w:rPr>
        <w:t xml:space="preserve"> </w:t>
      </w:r>
      <w:r>
        <w:rPr>
          <w:rFonts w:ascii="Times New Roman" w:eastAsia="Times New Roman" w:hAnsi="Times New Roman" w:cs="Times New Roman"/>
          <w:sz w:val="24"/>
          <w:shd w:val="clear" w:color="auto" w:fill="FFFFFF"/>
        </w:rPr>
        <w:t>manufacturing sector has been designated as a significant key for income growth and development in Kenya Vision 2030, owing to its enormous potential for job and wealth creation, as well as achieving the millennium goals (RoK, 2013). Because of the rapid speed of global technological change, MSEs must be adaptable in order to keep up with the high pace of product development and innovation through invention.</w:t>
      </w:r>
    </w:p>
    <w:p w14:paraId="68542E94" w14:textId="04B6D49B" w:rsidR="00105D4F" w:rsidRDefault="00F462B8" w:rsidP="000C5721">
      <w:pPr>
        <w:spacing w:after="240" w:line="480" w:lineRule="auto"/>
        <w:jc w:val="both"/>
        <w:rPr>
          <w:rFonts w:ascii="Times New Roman" w:eastAsia="Times New Roman" w:hAnsi="Times New Roman" w:cs="Times New Roman"/>
          <w:sz w:val="24"/>
          <w:shd w:val="clear" w:color="auto" w:fill="FFFFFF"/>
        </w:rPr>
      </w:pPr>
      <w:r>
        <w:rPr>
          <w:rFonts w:ascii="Times New Roman" w:eastAsia="Times New Roman" w:hAnsi="Times New Roman" w:cs="Times New Roman"/>
          <w:sz w:val="24"/>
          <w:shd w:val="clear" w:color="auto" w:fill="FFFFFF"/>
        </w:rPr>
        <w:t>As a result, the emphasis on the MSE sector</w:t>
      </w:r>
      <w:r>
        <w:rPr>
          <w:rFonts w:ascii="Times New Roman" w:eastAsia="Times New Roman" w:hAnsi="Times New Roman" w:cs="Times New Roman"/>
          <w:color w:val="FFFFFF"/>
          <w:sz w:val="24"/>
          <w:shd w:val="clear" w:color="auto" w:fill="FFFFFF"/>
        </w:rPr>
        <w:t>i</w:t>
      </w:r>
      <w:r>
        <w:rPr>
          <w:rFonts w:ascii="Times New Roman" w:eastAsia="Times New Roman" w:hAnsi="Times New Roman" w:cs="Times New Roman"/>
          <w:sz w:val="24"/>
          <w:shd w:val="clear" w:color="auto" w:fill="FFFFFF"/>
        </w:rPr>
        <w:t>should</w:t>
      </w:r>
      <w:r>
        <w:rPr>
          <w:rFonts w:ascii="Times New Roman" w:eastAsia="Times New Roman" w:hAnsi="Times New Roman" w:cs="Times New Roman"/>
          <w:color w:val="FFFFFF"/>
          <w:sz w:val="24"/>
          <w:shd w:val="clear" w:color="auto" w:fill="FFFFFF"/>
        </w:rPr>
        <w:t>i</w:t>
      </w:r>
      <w:r>
        <w:rPr>
          <w:rFonts w:ascii="Times New Roman" w:eastAsia="Times New Roman" w:hAnsi="Times New Roman" w:cs="Times New Roman"/>
          <w:sz w:val="24"/>
          <w:shd w:val="clear" w:color="auto" w:fill="FFFFFF"/>
        </w:rPr>
        <w:t>be</w:t>
      </w:r>
      <w:r>
        <w:rPr>
          <w:rFonts w:ascii="Times New Roman" w:eastAsia="Times New Roman" w:hAnsi="Times New Roman" w:cs="Times New Roman"/>
          <w:color w:val="FFFFFF"/>
          <w:sz w:val="24"/>
          <w:shd w:val="clear" w:color="auto" w:fill="FFFFFF"/>
        </w:rPr>
        <w:t>i</w:t>
      </w:r>
      <w:r>
        <w:rPr>
          <w:rFonts w:ascii="Times New Roman" w:eastAsia="Times New Roman" w:hAnsi="Times New Roman" w:cs="Times New Roman"/>
          <w:sz w:val="24"/>
          <w:shd w:val="clear" w:color="auto" w:fill="FFFFFF"/>
        </w:rPr>
        <w:t>enhanced because it</w:t>
      </w:r>
      <w:r>
        <w:rPr>
          <w:rFonts w:ascii="Times New Roman" w:eastAsia="Times New Roman" w:hAnsi="Times New Roman" w:cs="Times New Roman"/>
          <w:color w:val="FFFFFF"/>
          <w:sz w:val="24"/>
          <w:shd w:val="clear" w:color="auto" w:fill="FFFFFF"/>
        </w:rPr>
        <w:t>i</w:t>
      </w:r>
      <w:r>
        <w:rPr>
          <w:rFonts w:ascii="Times New Roman" w:eastAsia="Times New Roman" w:hAnsi="Times New Roman" w:cs="Times New Roman"/>
          <w:sz w:val="24"/>
          <w:shd w:val="clear" w:color="auto" w:fill="FFFFFF"/>
        </w:rPr>
        <w:t>has</w:t>
      </w:r>
      <w:r>
        <w:rPr>
          <w:rFonts w:ascii="Times New Roman" w:eastAsia="Times New Roman" w:hAnsi="Times New Roman" w:cs="Times New Roman"/>
          <w:color w:val="FFFFFF"/>
          <w:sz w:val="24"/>
          <w:shd w:val="clear" w:color="auto" w:fill="FFFFFF"/>
        </w:rPr>
        <w:t>i</w:t>
      </w:r>
      <w:r>
        <w:rPr>
          <w:rFonts w:ascii="Times New Roman" w:eastAsia="Times New Roman" w:hAnsi="Times New Roman" w:cs="Times New Roman"/>
          <w:sz w:val="24"/>
          <w:shd w:val="clear" w:color="auto" w:fill="FFFFFF"/>
        </w:rPr>
        <w:t>the</w:t>
      </w:r>
      <w:r>
        <w:rPr>
          <w:rFonts w:ascii="Times New Roman" w:eastAsia="Times New Roman" w:hAnsi="Times New Roman" w:cs="Times New Roman"/>
          <w:color w:val="FFFFFF"/>
          <w:sz w:val="24"/>
          <w:shd w:val="clear" w:color="auto" w:fill="FFFFFF"/>
        </w:rPr>
        <w:t>i</w:t>
      </w:r>
      <w:r>
        <w:rPr>
          <w:rFonts w:ascii="Times New Roman" w:eastAsia="Times New Roman" w:hAnsi="Times New Roman" w:cs="Times New Roman"/>
          <w:sz w:val="24"/>
          <w:shd w:val="clear" w:color="auto" w:fill="FFFFFF"/>
        </w:rPr>
        <w:t>capability</w:t>
      </w:r>
      <w:r>
        <w:rPr>
          <w:rFonts w:ascii="Times New Roman" w:eastAsia="Times New Roman" w:hAnsi="Times New Roman" w:cs="Times New Roman"/>
          <w:color w:val="FFFFFF"/>
          <w:sz w:val="24"/>
          <w:shd w:val="clear" w:color="auto" w:fill="FFFFFF"/>
        </w:rPr>
        <w:t>i</w:t>
      </w:r>
      <w:r>
        <w:rPr>
          <w:rFonts w:ascii="Times New Roman" w:eastAsia="Times New Roman" w:hAnsi="Times New Roman" w:cs="Times New Roman"/>
          <w:sz w:val="24"/>
          <w:shd w:val="clear" w:color="auto" w:fill="FFFFFF"/>
        </w:rPr>
        <w:t>to boost national economy and create jobs</w:t>
      </w:r>
      <w:r>
        <w:rPr>
          <w:rFonts w:ascii="Times New Roman" w:eastAsia="Times New Roman" w:hAnsi="Times New Roman" w:cs="Times New Roman"/>
          <w:color w:val="FFFFFF"/>
          <w:sz w:val="24"/>
          <w:shd w:val="clear" w:color="auto" w:fill="FFFFFF"/>
        </w:rPr>
        <w:t xml:space="preserve"> </w:t>
      </w:r>
      <w:r>
        <w:rPr>
          <w:rFonts w:ascii="Times New Roman" w:eastAsia="Times New Roman" w:hAnsi="Times New Roman" w:cs="Times New Roman"/>
          <w:sz w:val="24"/>
          <w:shd w:val="clear" w:color="auto" w:fill="FFFFFF"/>
        </w:rPr>
        <w:t>hence reducing</w:t>
      </w:r>
      <w:r>
        <w:rPr>
          <w:rFonts w:ascii="Times New Roman" w:eastAsia="Times New Roman" w:hAnsi="Times New Roman" w:cs="Times New Roman"/>
          <w:color w:val="FFFFFF"/>
          <w:sz w:val="24"/>
          <w:shd w:val="clear" w:color="auto" w:fill="FFFFFF"/>
        </w:rPr>
        <w:t xml:space="preserve"> </w:t>
      </w:r>
      <w:r w:rsidR="003E49CB">
        <w:rPr>
          <w:rFonts w:ascii="Times New Roman" w:eastAsia="Times New Roman" w:hAnsi="Times New Roman" w:cs="Times New Roman"/>
          <w:sz w:val="24"/>
          <w:shd w:val="clear" w:color="auto" w:fill="FFFFFF"/>
        </w:rPr>
        <w:t>scarcity</w:t>
      </w:r>
      <w:r>
        <w:rPr>
          <w:rFonts w:ascii="Times New Roman" w:eastAsia="Times New Roman" w:hAnsi="Times New Roman" w:cs="Times New Roman"/>
          <w:sz w:val="24"/>
          <w:shd w:val="clear" w:color="auto" w:fill="FFFFFF"/>
        </w:rPr>
        <w:t xml:space="preserve">, </w:t>
      </w:r>
      <w:r w:rsidR="007B4600">
        <w:rPr>
          <w:rFonts w:ascii="Times New Roman" w:eastAsia="Times New Roman" w:hAnsi="Times New Roman" w:cs="Times New Roman"/>
          <w:sz w:val="24"/>
          <w:shd w:val="clear" w:color="auto" w:fill="FFFFFF"/>
        </w:rPr>
        <w:t xml:space="preserve">that </w:t>
      </w:r>
      <w:r>
        <w:rPr>
          <w:rFonts w:ascii="Times New Roman" w:eastAsia="Times New Roman" w:hAnsi="Times New Roman" w:cs="Times New Roman"/>
          <w:sz w:val="24"/>
          <w:shd w:val="clear" w:color="auto" w:fill="FFFFFF"/>
        </w:rPr>
        <w:t>affects</w:t>
      </w:r>
      <w:r>
        <w:rPr>
          <w:rFonts w:ascii="Times New Roman" w:eastAsia="Times New Roman" w:hAnsi="Times New Roman" w:cs="Times New Roman"/>
          <w:color w:val="FFFFFF"/>
          <w:sz w:val="24"/>
          <w:shd w:val="clear" w:color="auto" w:fill="FFFFFF"/>
        </w:rPr>
        <w:t xml:space="preserve"> </w:t>
      </w:r>
      <w:r>
        <w:rPr>
          <w:rFonts w:ascii="Times New Roman" w:eastAsia="Times New Roman" w:hAnsi="Times New Roman" w:cs="Times New Roman"/>
          <w:sz w:val="24"/>
          <w:shd w:val="clear" w:color="auto" w:fill="FFFFFF"/>
        </w:rPr>
        <w:t>41%</w:t>
      </w:r>
      <w:r>
        <w:rPr>
          <w:rFonts w:ascii="Times New Roman" w:eastAsia="Times New Roman" w:hAnsi="Times New Roman" w:cs="Times New Roman"/>
          <w:color w:val="FFFFFF"/>
          <w:sz w:val="24"/>
          <w:shd w:val="clear" w:color="auto" w:fill="FFFFFF"/>
        </w:rPr>
        <w:t xml:space="preserve">i </w:t>
      </w:r>
      <w:r>
        <w:rPr>
          <w:rFonts w:ascii="Times New Roman" w:eastAsia="Times New Roman" w:hAnsi="Times New Roman" w:cs="Times New Roman"/>
          <w:sz w:val="24"/>
          <w:shd w:val="clear" w:color="auto" w:fill="FFFFFF"/>
        </w:rPr>
        <w:t>of</w:t>
      </w:r>
      <w:r>
        <w:rPr>
          <w:rFonts w:ascii="Times New Roman" w:eastAsia="Times New Roman" w:hAnsi="Times New Roman" w:cs="Times New Roman"/>
          <w:color w:val="FFFFFF"/>
          <w:sz w:val="24"/>
          <w:shd w:val="clear" w:color="auto" w:fill="FFFFFF"/>
        </w:rPr>
        <w:t xml:space="preserve"> </w:t>
      </w:r>
      <w:r>
        <w:rPr>
          <w:rFonts w:ascii="Times New Roman" w:eastAsia="Times New Roman" w:hAnsi="Times New Roman" w:cs="Times New Roman"/>
          <w:sz w:val="24"/>
          <w:shd w:val="clear" w:color="auto" w:fill="FFFFFF"/>
        </w:rPr>
        <w:t>the</w:t>
      </w:r>
      <w:r>
        <w:rPr>
          <w:rFonts w:ascii="Times New Roman" w:eastAsia="Times New Roman" w:hAnsi="Times New Roman" w:cs="Times New Roman"/>
          <w:color w:val="FFFFFF"/>
          <w:sz w:val="24"/>
          <w:shd w:val="clear" w:color="auto" w:fill="FFFFFF"/>
        </w:rPr>
        <w:t xml:space="preserve"> </w:t>
      </w:r>
      <w:r w:rsidR="003E49CB">
        <w:rPr>
          <w:rFonts w:ascii="Times New Roman" w:eastAsia="Times New Roman" w:hAnsi="Times New Roman" w:cs="Times New Roman"/>
          <w:sz w:val="24"/>
          <w:shd w:val="clear" w:color="auto" w:fill="FFFFFF"/>
        </w:rPr>
        <w:t>nation’s</w:t>
      </w:r>
      <w:r>
        <w:rPr>
          <w:rFonts w:ascii="Times New Roman" w:eastAsia="Times New Roman" w:hAnsi="Times New Roman" w:cs="Times New Roman"/>
          <w:color w:val="FFFFFF"/>
          <w:sz w:val="24"/>
          <w:shd w:val="clear" w:color="auto" w:fill="FFFFFF"/>
        </w:rPr>
        <w:t xml:space="preserve"> </w:t>
      </w:r>
      <w:r>
        <w:rPr>
          <w:rFonts w:ascii="Times New Roman" w:eastAsia="Times New Roman" w:hAnsi="Times New Roman" w:cs="Times New Roman"/>
          <w:sz w:val="24"/>
          <w:shd w:val="clear" w:color="auto" w:fill="FFFFFF"/>
        </w:rPr>
        <w:t>population (RoK,</w:t>
      </w:r>
      <w:r>
        <w:rPr>
          <w:rFonts w:ascii="Times New Roman" w:eastAsia="Times New Roman" w:hAnsi="Times New Roman" w:cs="Times New Roman"/>
          <w:color w:val="FFFFFF"/>
          <w:sz w:val="24"/>
          <w:shd w:val="clear" w:color="auto" w:fill="FFFFFF"/>
        </w:rPr>
        <w:t>i</w:t>
      </w:r>
      <w:r>
        <w:rPr>
          <w:rFonts w:ascii="Times New Roman" w:eastAsia="Times New Roman" w:hAnsi="Times New Roman" w:cs="Times New Roman"/>
          <w:sz w:val="24"/>
          <w:shd w:val="clear" w:color="auto" w:fill="FFFFFF"/>
        </w:rPr>
        <w:t>2016;</w:t>
      </w:r>
      <w:r>
        <w:rPr>
          <w:rFonts w:ascii="Times New Roman" w:eastAsia="Times New Roman" w:hAnsi="Times New Roman" w:cs="Times New Roman"/>
          <w:color w:val="FFFFFF"/>
          <w:sz w:val="24"/>
          <w:shd w:val="clear" w:color="auto" w:fill="FFFFFF"/>
        </w:rPr>
        <w:t>i</w:t>
      </w:r>
      <w:r>
        <w:rPr>
          <w:rFonts w:ascii="Times New Roman" w:eastAsia="Times New Roman" w:hAnsi="Times New Roman" w:cs="Times New Roman"/>
          <w:sz w:val="24"/>
          <w:shd w:val="clear" w:color="auto" w:fill="FFFFFF"/>
        </w:rPr>
        <w:t>MSMEs</w:t>
      </w:r>
      <w:r>
        <w:rPr>
          <w:rFonts w:ascii="Times New Roman" w:eastAsia="Times New Roman" w:hAnsi="Times New Roman" w:cs="Times New Roman"/>
          <w:color w:val="FFFFFF"/>
          <w:sz w:val="24"/>
          <w:shd w:val="clear" w:color="auto" w:fill="FFFFFF"/>
        </w:rPr>
        <w:t>i</w:t>
      </w:r>
      <w:r>
        <w:rPr>
          <w:rFonts w:ascii="Times New Roman" w:eastAsia="Times New Roman" w:hAnsi="Times New Roman" w:cs="Times New Roman"/>
          <w:sz w:val="24"/>
          <w:shd w:val="clear" w:color="auto" w:fill="FFFFFF"/>
        </w:rPr>
        <w:t>Survey,</w:t>
      </w:r>
      <w:r>
        <w:rPr>
          <w:rFonts w:ascii="Times New Roman" w:eastAsia="Times New Roman" w:hAnsi="Times New Roman" w:cs="Times New Roman"/>
          <w:color w:val="FFFFFF"/>
          <w:sz w:val="24"/>
          <w:shd w:val="clear" w:color="auto" w:fill="FFFFFF"/>
        </w:rPr>
        <w:t>i</w:t>
      </w:r>
      <w:r>
        <w:rPr>
          <w:rFonts w:ascii="Times New Roman" w:eastAsia="Times New Roman" w:hAnsi="Times New Roman" w:cs="Times New Roman"/>
          <w:sz w:val="24"/>
          <w:shd w:val="clear" w:color="auto" w:fill="FFFFFF"/>
        </w:rPr>
        <w:t>2016).</w:t>
      </w:r>
      <w:r>
        <w:rPr>
          <w:rFonts w:ascii="Times New Roman" w:eastAsia="Times New Roman" w:hAnsi="Times New Roman" w:cs="Times New Roman"/>
          <w:color w:val="FFFFFF"/>
          <w:sz w:val="24"/>
          <w:shd w:val="clear" w:color="auto" w:fill="FFFFFF"/>
        </w:rPr>
        <w:t>i</w:t>
      </w:r>
      <w:r>
        <w:rPr>
          <w:rFonts w:ascii="Times New Roman" w:eastAsia="Times New Roman" w:hAnsi="Times New Roman" w:cs="Times New Roman"/>
          <w:sz w:val="24"/>
          <w:shd w:val="clear" w:color="auto" w:fill="FFFFFF"/>
        </w:rPr>
        <w:t>As such, strategies that will lead to proper utilization of government support and revitalize the manufacturing sector for small-medium enterprises are highly recommended (Kenya vision, 2030).</w:t>
      </w:r>
    </w:p>
    <w:p w14:paraId="6A03A0B1" w14:textId="75F44C3D" w:rsidR="007E5D50" w:rsidRDefault="007E5D50" w:rsidP="000C5721">
      <w:pPr>
        <w:pStyle w:val="Heading3"/>
        <w:spacing w:line="480" w:lineRule="auto"/>
        <w:rPr>
          <w:rFonts w:eastAsia="Times New Roman" w:cs="Times New Roman"/>
          <w:color w:val="000000"/>
        </w:rPr>
      </w:pPr>
      <w:bookmarkStart w:id="11" w:name="_Toc118188228"/>
      <w:r>
        <w:rPr>
          <w:rFonts w:eastAsia="Times New Roman" w:cs="Times New Roman"/>
          <w:color w:val="000000"/>
        </w:rPr>
        <w:t xml:space="preserve">1.1.1 </w:t>
      </w:r>
      <w:r w:rsidRPr="006E549A">
        <w:rPr>
          <w:rStyle w:val="Heading3Char"/>
          <w:b/>
          <w:bCs/>
        </w:rPr>
        <w:t>Performance</w:t>
      </w:r>
      <w:bookmarkEnd w:id="11"/>
    </w:p>
    <w:p w14:paraId="2EB6021F" w14:textId="5273CBC2" w:rsidR="004F2019" w:rsidRDefault="007E5D50" w:rsidP="000C5721">
      <w:pPr>
        <w:spacing w:after="20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Researchers interested in any area of management pay close attention to performance as the ultimate dependent variable. In today's competitive market place, efficiency is viable for future achievements of the   business. Consequently, this construct has taken on the role of ideal goal of modern industry. In the end, strategies, labour workforce and marketing operations are measured </w:t>
      </w:r>
      <w:r>
        <w:rPr>
          <w:rFonts w:ascii="Times New Roman" w:eastAsia="Times New Roman" w:hAnsi="Times New Roman" w:cs="Times New Roman"/>
          <w:sz w:val="24"/>
        </w:rPr>
        <w:lastRenderedPageBreak/>
        <w:t xml:space="preserve">according to how they contribute to organizational performance. Measuring it allows gauging of specified undertakings of managers and firms by managers and researchers.  </w:t>
      </w:r>
    </w:p>
    <w:p w14:paraId="1F994D2D" w14:textId="32EF5924" w:rsidR="007E5D50" w:rsidRDefault="007E5D50" w:rsidP="000C5721">
      <w:pPr>
        <w:spacing w:after="20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Performance is</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a</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contextual</w:t>
      </w:r>
      <w:r>
        <w:rPr>
          <w:rFonts w:ascii="Times New Roman" w:eastAsia="Times New Roman" w:hAnsi="Times New Roman" w:cs="Times New Roman"/>
          <w:color w:val="FFFFFF"/>
          <w:sz w:val="24"/>
        </w:rPr>
        <w:t xml:space="preserve"> </w:t>
      </w:r>
      <w:r w:rsidR="007B4600">
        <w:rPr>
          <w:rFonts w:ascii="Times New Roman" w:eastAsia="Times New Roman" w:hAnsi="Times New Roman" w:cs="Times New Roman"/>
          <w:sz w:val="24"/>
        </w:rPr>
        <w:t>thought</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associated</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with</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the</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phenomenon</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being</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studied</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(Haberberg &amp; Rieple, 2015). In</w:t>
      </w:r>
      <w:r>
        <w:rPr>
          <w:rFonts w:ascii="Times New Roman" w:eastAsia="Times New Roman" w:hAnsi="Times New Roman" w:cs="Times New Roman"/>
          <w:color w:val="FFFFFF"/>
          <w:sz w:val="24"/>
        </w:rPr>
        <w:t>1</w:t>
      </w:r>
      <w:r>
        <w:rPr>
          <w:rFonts w:ascii="Times New Roman" w:eastAsia="Times New Roman" w:hAnsi="Times New Roman" w:cs="Times New Roman"/>
          <w:sz w:val="24"/>
        </w:rPr>
        <w:t>the</w:t>
      </w:r>
      <w:r>
        <w:rPr>
          <w:rFonts w:ascii="Times New Roman" w:eastAsia="Times New Roman" w:hAnsi="Times New Roman" w:cs="Times New Roman"/>
          <w:color w:val="FFFFFF"/>
          <w:sz w:val="24"/>
        </w:rPr>
        <w:t>1</w:t>
      </w:r>
      <w:r>
        <w:rPr>
          <w:rFonts w:ascii="Times New Roman" w:eastAsia="Times New Roman" w:hAnsi="Times New Roman" w:cs="Times New Roman"/>
          <w:sz w:val="24"/>
        </w:rPr>
        <w:t>context</w:t>
      </w:r>
      <w:r>
        <w:rPr>
          <w:rFonts w:ascii="Times New Roman" w:eastAsia="Times New Roman" w:hAnsi="Times New Roman" w:cs="Times New Roman"/>
          <w:color w:val="FFFFFF"/>
          <w:sz w:val="24"/>
        </w:rPr>
        <w:t>1</w:t>
      </w:r>
      <w:r>
        <w:rPr>
          <w:rFonts w:ascii="Times New Roman" w:eastAsia="Times New Roman" w:hAnsi="Times New Roman" w:cs="Times New Roman"/>
          <w:sz w:val="24"/>
        </w:rPr>
        <w:t>of</w:t>
      </w:r>
      <w:r>
        <w:rPr>
          <w:rFonts w:ascii="Times New Roman" w:eastAsia="Times New Roman" w:hAnsi="Times New Roman" w:cs="Times New Roman"/>
          <w:color w:val="FFFFFF"/>
          <w:sz w:val="24"/>
        </w:rPr>
        <w:t>1</w:t>
      </w:r>
      <w:r>
        <w:rPr>
          <w:rFonts w:ascii="Times New Roman" w:eastAsia="Times New Roman" w:hAnsi="Times New Roman" w:cs="Times New Roman"/>
          <w:sz w:val="24"/>
        </w:rPr>
        <w:t>organizational performance, it</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is</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a</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measure</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of</w:t>
      </w:r>
      <w:r>
        <w:rPr>
          <w:rFonts w:ascii="Times New Roman" w:eastAsia="Times New Roman" w:hAnsi="Times New Roman" w:cs="Times New Roman"/>
          <w:color w:val="FFFFFF"/>
          <w:sz w:val="24"/>
        </w:rPr>
        <w:t>1</w:t>
      </w:r>
      <w:r>
        <w:rPr>
          <w:rFonts w:ascii="Times New Roman" w:eastAsia="Times New Roman" w:hAnsi="Times New Roman" w:cs="Times New Roman"/>
          <w:sz w:val="24"/>
        </w:rPr>
        <w:t xml:space="preserve">the change of </w:t>
      </w:r>
      <w:r>
        <w:rPr>
          <w:rFonts w:ascii="Times New Roman" w:eastAsia="Times New Roman" w:hAnsi="Times New Roman" w:cs="Times New Roman"/>
          <w:color w:val="FFFFFF"/>
          <w:sz w:val="24"/>
        </w:rPr>
        <w:t>i</w:t>
      </w:r>
      <w:r>
        <w:rPr>
          <w:rFonts w:ascii="Times New Roman" w:eastAsia="Times New Roman" w:hAnsi="Times New Roman" w:cs="Times New Roman"/>
          <w:sz w:val="24"/>
        </w:rPr>
        <w:t>financial</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state</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of</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an</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organization</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or</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the</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financial</w:t>
      </w:r>
      <w:r>
        <w:rPr>
          <w:rFonts w:ascii="Times New Roman" w:eastAsia="Times New Roman" w:hAnsi="Times New Roman" w:cs="Times New Roman"/>
          <w:color w:val="FFFFFF"/>
          <w:sz w:val="24"/>
        </w:rPr>
        <w:t>1</w:t>
      </w:r>
      <w:r>
        <w:rPr>
          <w:rFonts w:ascii="Times New Roman" w:eastAsia="Times New Roman" w:hAnsi="Times New Roman" w:cs="Times New Roman"/>
          <w:sz w:val="24"/>
        </w:rPr>
        <w:t>outcomes</w:t>
      </w:r>
      <w:r>
        <w:rPr>
          <w:rFonts w:ascii="Times New Roman" w:eastAsia="Times New Roman" w:hAnsi="Times New Roman" w:cs="Times New Roman"/>
          <w:color w:val="FFFFFF"/>
          <w:sz w:val="24"/>
        </w:rPr>
        <w:t>1</w:t>
      </w:r>
      <w:r>
        <w:rPr>
          <w:rFonts w:ascii="Times New Roman" w:eastAsia="Times New Roman" w:hAnsi="Times New Roman" w:cs="Times New Roman"/>
          <w:sz w:val="24"/>
        </w:rPr>
        <w:t>that</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result</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from</w:t>
      </w:r>
      <w:r>
        <w:rPr>
          <w:rFonts w:ascii="Times New Roman" w:eastAsia="Times New Roman" w:hAnsi="Times New Roman" w:cs="Times New Roman"/>
          <w:color w:val="FFFFFF"/>
          <w:sz w:val="24"/>
        </w:rPr>
        <w:t>1</w:t>
      </w:r>
      <w:r>
        <w:rPr>
          <w:rFonts w:ascii="Times New Roman" w:eastAsia="Times New Roman" w:hAnsi="Times New Roman" w:cs="Times New Roman"/>
          <w:sz w:val="24"/>
        </w:rPr>
        <w:t>management</w:t>
      </w:r>
      <w:r>
        <w:rPr>
          <w:rFonts w:ascii="Times New Roman" w:eastAsia="Times New Roman" w:hAnsi="Times New Roman" w:cs="Times New Roman"/>
          <w:color w:val="FFFFFF"/>
          <w:sz w:val="24"/>
        </w:rPr>
        <w:t>1</w:t>
      </w:r>
      <w:r>
        <w:rPr>
          <w:rFonts w:ascii="Times New Roman" w:eastAsia="Times New Roman" w:hAnsi="Times New Roman" w:cs="Times New Roman"/>
          <w:sz w:val="24"/>
        </w:rPr>
        <w:t xml:space="preserve">decisions </w:t>
      </w:r>
      <w:r w:rsidR="00BC452B">
        <w:rPr>
          <w:rFonts w:ascii="Times New Roman" w:eastAsia="Times New Roman" w:hAnsi="Times New Roman" w:cs="Times New Roman"/>
          <w:sz w:val="24"/>
        </w:rPr>
        <w:t>and</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the</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execution</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of</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those</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decisions</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by</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members</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of</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the</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organization. Due to contextual perceptions of outcomes, the performance measures are selected in light of the context of the organization(s) being observed (Bosire &amp; Muturi, 2020). The measures selected represent the outcomes achieved, either good or bad.</w:t>
      </w:r>
    </w:p>
    <w:p w14:paraId="5732735D" w14:textId="77777777" w:rsidR="007E5D50" w:rsidRDefault="007E5D50" w:rsidP="000C5721">
      <w:pPr>
        <w:spacing w:after="20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Bosire and Muturi (2020) indicated that, numerous approaches of measuring business performance include changes in turnover, productivity, employment, sales, profit, and total assets. When</w:t>
      </w:r>
      <w:r>
        <w:rPr>
          <w:rFonts w:ascii="Times New Roman" w:eastAsia="Times New Roman" w:hAnsi="Times New Roman" w:cs="Times New Roman"/>
          <w:color w:val="FFFFFF"/>
          <w:sz w:val="24"/>
        </w:rPr>
        <w:t>1</w:t>
      </w:r>
      <w:r>
        <w:rPr>
          <w:rFonts w:ascii="Times New Roman" w:eastAsia="Times New Roman" w:hAnsi="Times New Roman" w:cs="Times New Roman"/>
          <w:sz w:val="24"/>
        </w:rPr>
        <w:t>compared</w:t>
      </w:r>
      <w:r>
        <w:rPr>
          <w:rFonts w:ascii="Times New Roman" w:eastAsia="Times New Roman" w:hAnsi="Times New Roman" w:cs="Times New Roman"/>
          <w:color w:val="FFFFFF"/>
          <w:sz w:val="24"/>
        </w:rPr>
        <w:t>1</w:t>
      </w:r>
      <w:r>
        <w:rPr>
          <w:rFonts w:ascii="Times New Roman" w:eastAsia="Times New Roman" w:hAnsi="Times New Roman" w:cs="Times New Roman"/>
          <w:sz w:val="24"/>
        </w:rPr>
        <w:t>to</w:t>
      </w:r>
      <w:r>
        <w:rPr>
          <w:rFonts w:ascii="Times New Roman" w:eastAsia="Times New Roman" w:hAnsi="Times New Roman" w:cs="Times New Roman"/>
          <w:color w:val="FFFFFF"/>
          <w:sz w:val="24"/>
        </w:rPr>
        <w:t>1</w:t>
      </w:r>
      <w:r>
        <w:rPr>
          <w:rFonts w:ascii="Times New Roman" w:eastAsia="Times New Roman" w:hAnsi="Times New Roman" w:cs="Times New Roman"/>
          <w:sz w:val="24"/>
        </w:rPr>
        <w:t>sales,</w:t>
      </w:r>
      <w:r>
        <w:rPr>
          <w:rFonts w:ascii="Times New Roman" w:eastAsia="Times New Roman" w:hAnsi="Times New Roman" w:cs="Times New Roman"/>
          <w:color w:val="FFFFFF"/>
          <w:sz w:val="24"/>
        </w:rPr>
        <w:t>1</w:t>
      </w:r>
      <w:r>
        <w:rPr>
          <w:rFonts w:ascii="Times New Roman" w:eastAsia="Times New Roman" w:hAnsi="Times New Roman" w:cs="Times New Roman"/>
          <w:sz w:val="24"/>
        </w:rPr>
        <w:t>employment</w:t>
      </w:r>
      <w:r>
        <w:rPr>
          <w:rFonts w:ascii="Times New Roman" w:eastAsia="Times New Roman" w:hAnsi="Times New Roman" w:cs="Times New Roman"/>
          <w:color w:val="FFFFFF"/>
          <w:sz w:val="24"/>
        </w:rPr>
        <w:t>1</w:t>
      </w:r>
      <w:r>
        <w:rPr>
          <w:rFonts w:ascii="Times New Roman" w:eastAsia="Times New Roman" w:hAnsi="Times New Roman" w:cs="Times New Roman"/>
          <w:sz w:val="24"/>
        </w:rPr>
        <w:t>is</w:t>
      </w:r>
      <w:r>
        <w:rPr>
          <w:rFonts w:ascii="Times New Roman" w:eastAsia="Times New Roman" w:hAnsi="Times New Roman" w:cs="Times New Roman"/>
          <w:color w:val="FFFFFF"/>
          <w:sz w:val="24"/>
        </w:rPr>
        <w:t>1</w:t>
      </w:r>
      <w:r>
        <w:rPr>
          <w:rFonts w:ascii="Times New Roman" w:eastAsia="Times New Roman" w:hAnsi="Times New Roman" w:cs="Times New Roman"/>
          <w:sz w:val="24"/>
        </w:rPr>
        <w:t>believed</w:t>
      </w:r>
      <w:r>
        <w:rPr>
          <w:rFonts w:ascii="Times New Roman" w:eastAsia="Times New Roman" w:hAnsi="Times New Roman" w:cs="Times New Roman"/>
          <w:color w:val="FFFFFF"/>
          <w:sz w:val="24"/>
        </w:rPr>
        <w:t>1</w:t>
      </w:r>
      <w:r>
        <w:rPr>
          <w:rFonts w:ascii="Times New Roman" w:eastAsia="Times New Roman" w:hAnsi="Times New Roman" w:cs="Times New Roman"/>
          <w:sz w:val="24"/>
        </w:rPr>
        <w:t>to</w:t>
      </w:r>
      <w:r>
        <w:rPr>
          <w:rFonts w:ascii="Times New Roman" w:eastAsia="Times New Roman" w:hAnsi="Times New Roman" w:cs="Times New Roman"/>
          <w:color w:val="FFFFFF"/>
          <w:sz w:val="24"/>
        </w:rPr>
        <w:t>1</w:t>
      </w:r>
      <w:r>
        <w:rPr>
          <w:rFonts w:ascii="Times New Roman" w:eastAsia="Times New Roman" w:hAnsi="Times New Roman" w:cs="Times New Roman"/>
          <w:sz w:val="24"/>
        </w:rPr>
        <w:t>be more reliable and volatile. According to Rochaa (2014), the owners-managers ensure that demand has reached a particular level before hiring of employees. When compared to financial data, credible employment performance becomes simple to find and collect.</w:t>
      </w:r>
    </w:p>
    <w:p w14:paraId="7345AB44" w14:textId="6D16B175" w:rsidR="00594287" w:rsidRDefault="007E5D50" w:rsidP="000C5721">
      <w:pPr>
        <w:spacing w:after="20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Goel and Rishi (2019) used multiple performance criteria to undertake 50</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case</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studies</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on</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small</w:t>
      </w:r>
      <w:r>
        <w:rPr>
          <w:rFonts w:ascii="Times New Roman" w:eastAsia="Times New Roman" w:hAnsi="Times New Roman" w:cs="Times New Roman"/>
          <w:color w:val="FFFFFF"/>
          <w:sz w:val="24"/>
        </w:rPr>
        <w:t>1</w:t>
      </w:r>
      <w:r>
        <w:rPr>
          <w:rFonts w:ascii="Times New Roman" w:eastAsia="Times New Roman" w:hAnsi="Times New Roman" w:cs="Times New Roman"/>
          <w:sz w:val="24"/>
        </w:rPr>
        <w:t>business</w:t>
      </w:r>
      <w:r>
        <w:rPr>
          <w:rFonts w:ascii="Times New Roman" w:eastAsia="Times New Roman" w:hAnsi="Times New Roman" w:cs="Times New Roman"/>
          <w:color w:val="FFFFFF"/>
          <w:sz w:val="24"/>
        </w:rPr>
        <w:t>1</w:t>
      </w:r>
      <w:r>
        <w:rPr>
          <w:rFonts w:ascii="Times New Roman" w:eastAsia="Times New Roman" w:hAnsi="Times New Roman" w:cs="Times New Roman"/>
          <w:sz w:val="24"/>
        </w:rPr>
        <w:t>units</w:t>
      </w:r>
      <w:r>
        <w:rPr>
          <w:rFonts w:ascii="Times New Roman" w:eastAsia="Times New Roman" w:hAnsi="Times New Roman" w:cs="Times New Roman"/>
          <w:color w:val="FFFFFF"/>
          <w:sz w:val="24"/>
        </w:rPr>
        <w:t>1</w:t>
      </w:r>
      <w:r>
        <w:rPr>
          <w:rFonts w:ascii="Times New Roman" w:eastAsia="Times New Roman" w:hAnsi="Times New Roman" w:cs="Times New Roman"/>
          <w:sz w:val="24"/>
        </w:rPr>
        <w:t>in</w:t>
      </w:r>
      <w:r>
        <w:rPr>
          <w:rFonts w:ascii="Times New Roman" w:eastAsia="Times New Roman" w:hAnsi="Times New Roman" w:cs="Times New Roman"/>
          <w:color w:val="FFFFFF"/>
          <w:sz w:val="24"/>
        </w:rPr>
        <w:t>1</w:t>
      </w:r>
      <w:r>
        <w:rPr>
          <w:rFonts w:ascii="Times New Roman" w:eastAsia="Times New Roman" w:hAnsi="Times New Roman" w:cs="Times New Roman"/>
          <w:sz w:val="24"/>
        </w:rPr>
        <w:t>Asia, Africa,</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Europe and</w:t>
      </w:r>
      <w:r>
        <w:rPr>
          <w:rFonts w:ascii="Times New Roman" w:eastAsia="Times New Roman" w:hAnsi="Times New Roman" w:cs="Times New Roman"/>
          <w:color w:val="FFFFFF"/>
          <w:sz w:val="24"/>
        </w:rPr>
        <w:t>i</w:t>
      </w:r>
      <w:r>
        <w:rPr>
          <w:rFonts w:ascii="Times New Roman" w:eastAsia="Times New Roman" w:hAnsi="Times New Roman" w:cs="Times New Roman"/>
          <w:sz w:val="24"/>
        </w:rPr>
        <w:t>America. The survey discovered that employment</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growth,</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sales</w:t>
      </w:r>
      <w:r>
        <w:rPr>
          <w:rFonts w:ascii="Times New Roman" w:eastAsia="Times New Roman" w:hAnsi="Times New Roman" w:cs="Times New Roman"/>
          <w:color w:val="FFFFFF"/>
          <w:sz w:val="24"/>
        </w:rPr>
        <w:t>i</w:t>
      </w:r>
      <w:r>
        <w:rPr>
          <w:rFonts w:ascii="Times New Roman" w:eastAsia="Times New Roman" w:hAnsi="Times New Roman" w:cs="Times New Roman"/>
          <w:sz w:val="24"/>
        </w:rPr>
        <w:t>growth,</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profitability</w:t>
      </w:r>
      <w:r>
        <w:rPr>
          <w:rFonts w:ascii="Times New Roman" w:eastAsia="Times New Roman" w:hAnsi="Times New Roman" w:cs="Times New Roman"/>
          <w:color w:val="FFFFFF"/>
          <w:sz w:val="24"/>
        </w:rPr>
        <w:t>i</w:t>
      </w:r>
      <w:r>
        <w:rPr>
          <w:rFonts w:ascii="Times New Roman" w:eastAsia="Times New Roman" w:hAnsi="Times New Roman" w:cs="Times New Roman"/>
          <w:sz w:val="24"/>
        </w:rPr>
        <w:t>growth,</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income growth, and asset expansion were the most common performance measures. Cheung (2018) investigated how to</w:t>
      </w:r>
      <w:r>
        <w:rPr>
          <w:rFonts w:ascii="Times New Roman" w:eastAsia="Times New Roman" w:hAnsi="Times New Roman" w:cs="Times New Roman"/>
          <w:color w:val="FFFFFF"/>
          <w:sz w:val="24"/>
        </w:rPr>
        <w:t>1</w:t>
      </w:r>
      <w:r>
        <w:rPr>
          <w:rFonts w:ascii="Times New Roman" w:eastAsia="Times New Roman" w:hAnsi="Times New Roman" w:cs="Times New Roman"/>
          <w:sz w:val="24"/>
        </w:rPr>
        <w:t>assess</w:t>
      </w:r>
      <w:r>
        <w:rPr>
          <w:rFonts w:ascii="Times New Roman" w:eastAsia="Times New Roman" w:hAnsi="Times New Roman" w:cs="Times New Roman"/>
          <w:color w:val="FFFFFF"/>
          <w:sz w:val="24"/>
        </w:rPr>
        <w:t>1</w:t>
      </w:r>
      <w:r>
        <w:rPr>
          <w:rFonts w:ascii="Times New Roman" w:eastAsia="Times New Roman" w:hAnsi="Times New Roman" w:cs="Times New Roman"/>
          <w:sz w:val="24"/>
        </w:rPr>
        <w:t>the</w:t>
      </w:r>
      <w:r>
        <w:rPr>
          <w:rFonts w:ascii="Times New Roman" w:eastAsia="Times New Roman" w:hAnsi="Times New Roman" w:cs="Times New Roman"/>
          <w:color w:val="FFFFFF"/>
          <w:sz w:val="24"/>
        </w:rPr>
        <w:t>1</w:t>
      </w:r>
      <w:r>
        <w:rPr>
          <w:rFonts w:ascii="Times New Roman" w:eastAsia="Times New Roman" w:hAnsi="Times New Roman" w:cs="Times New Roman"/>
          <w:sz w:val="24"/>
        </w:rPr>
        <w:t>performance</w:t>
      </w:r>
      <w:r>
        <w:rPr>
          <w:rFonts w:ascii="Times New Roman" w:eastAsia="Times New Roman" w:hAnsi="Times New Roman" w:cs="Times New Roman"/>
          <w:color w:val="FFFFFF"/>
          <w:sz w:val="24"/>
        </w:rPr>
        <w:t>1</w:t>
      </w:r>
      <w:r>
        <w:rPr>
          <w:rFonts w:ascii="Times New Roman" w:eastAsia="Times New Roman" w:hAnsi="Times New Roman" w:cs="Times New Roman"/>
          <w:sz w:val="24"/>
        </w:rPr>
        <w:t>of</w:t>
      </w:r>
      <w:r>
        <w:rPr>
          <w:rFonts w:ascii="Times New Roman" w:eastAsia="Times New Roman" w:hAnsi="Times New Roman" w:cs="Times New Roman"/>
          <w:color w:val="FFFFFF"/>
          <w:sz w:val="24"/>
        </w:rPr>
        <w:t>1</w:t>
      </w:r>
      <w:r>
        <w:rPr>
          <w:rFonts w:ascii="Times New Roman" w:eastAsia="Times New Roman" w:hAnsi="Times New Roman" w:cs="Times New Roman"/>
          <w:sz w:val="24"/>
        </w:rPr>
        <w:t>micro</w:t>
      </w:r>
      <w:r>
        <w:rPr>
          <w:rFonts w:ascii="Times New Roman" w:eastAsia="Times New Roman" w:hAnsi="Times New Roman" w:cs="Times New Roman"/>
          <w:color w:val="FFFFFF"/>
          <w:sz w:val="24"/>
        </w:rPr>
        <w:t>1</w:t>
      </w:r>
      <w:r>
        <w:rPr>
          <w:rFonts w:ascii="Times New Roman" w:eastAsia="Times New Roman" w:hAnsi="Times New Roman" w:cs="Times New Roman"/>
          <w:sz w:val="24"/>
        </w:rPr>
        <w:t>and</w:t>
      </w:r>
      <w:r>
        <w:rPr>
          <w:rFonts w:ascii="Times New Roman" w:eastAsia="Times New Roman" w:hAnsi="Times New Roman" w:cs="Times New Roman"/>
          <w:color w:val="FFFFFF"/>
          <w:sz w:val="24"/>
        </w:rPr>
        <w:t>1</w:t>
      </w:r>
      <w:r>
        <w:rPr>
          <w:rFonts w:ascii="Times New Roman" w:eastAsia="Times New Roman" w:hAnsi="Times New Roman" w:cs="Times New Roman"/>
          <w:sz w:val="24"/>
        </w:rPr>
        <w:t>small businesses. The findings showed that owners-managers employ a hybrid approach to evaluate performance against defined goals and time frames, including non-monetary and monetary indicators. Due to their worries about meeting non-</w:t>
      </w:r>
      <w:r>
        <w:rPr>
          <w:rFonts w:ascii="Times New Roman" w:eastAsia="Times New Roman" w:hAnsi="Times New Roman" w:cs="Times New Roman"/>
          <w:sz w:val="24"/>
        </w:rPr>
        <w:lastRenderedPageBreak/>
        <w:t>financial and financial returns, shareholders of these MSEs employ different method to evaluate success.</w:t>
      </w:r>
    </w:p>
    <w:p w14:paraId="11CA4197" w14:textId="4FB7013F" w:rsidR="004F2019" w:rsidRDefault="00BC452B" w:rsidP="000C5721">
      <w:pPr>
        <w:spacing w:after="20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Sitharam and Hoque (2016),</w:t>
      </w:r>
      <w:r w:rsidR="00594287">
        <w:rPr>
          <w:rFonts w:ascii="Times New Roman" w:eastAsia="Times New Roman" w:hAnsi="Times New Roman" w:cs="Times New Roman"/>
          <w:sz w:val="24"/>
        </w:rPr>
        <w:t xml:space="preserve"> </w:t>
      </w:r>
      <w:r w:rsidR="003E49CB">
        <w:rPr>
          <w:rFonts w:ascii="Times New Roman" w:eastAsia="Times New Roman" w:hAnsi="Times New Roman" w:cs="Times New Roman"/>
          <w:sz w:val="24"/>
        </w:rPr>
        <w:t>explored</w:t>
      </w:r>
      <w:r w:rsidR="00594287">
        <w:rPr>
          <w:rFonts w:ascii="Times New Roman" w:eastAsia="Times New Roman" w:hAnsi="Times New Roman" w:cs="Times New Roman"/>
          <w:sz w:val="24"/>
        </w:rPr>
        <w:t xml:space="preserve"> on Factors affecting SME</w:t>
      </w:r>
      <w:r w:rsidR="007B4600">
        <w:rPr>
          <w:rFonts w:ascii="Times New Roman" w:eastAsia="Times New Roman" w:hAnsi="Times New Roman" w:cs="Times New Roman"/>
          <w:sz w:val="24"/>
        </w:rPr>
        <w:t xml:space="preserve">s </w:t>
      </w:r>
      <w:r w:rsidR="00594287">
        <w:rPr>
          <w:rFonts w:ascii="Times New Roman" w:eastAsia="Times New Roman" w:hAnsi="Times New Roman" w:cs="Times New Roman"/>
          <w:sz w:val="24"/>
        </w:rPr>
        <w:t xml:space="preserve"> in </w:t>
      </w:r>
      <w:r>
        <w:rPr>
          <w:rFonts w:ascii="Times New Roman" w:eastAsia="Times New Roman" w:hAnsi="Times New Roman" w:cs="Times New Roman"/>
          <w:sz w:val="24"/>
        </w:rPr>
        <w:t xml:space="preserve">South Africa </w:t>
      </w:r>
      <w:r w:rsidR="00594287">
        <w:rPr>
          <w:rFonts w:ascii="Times New Roman" w:eastAsia="Times New Roman" w:hAnsi="Times New Roman" w:cs="Times New Roman"/>
          <w:sz w:val="24"/>
        </w:rPr>
        <w:t xml:space="preserve">and discovered </w:t>
      </w:r>
      <w:r w:rsidR="004F2019">
        <w:rPr>
          <w:rFonts w:ascii="Times New Roman" w:eastAsia="Times New Roman" w:hAnsi="Times New Roman" w:cs="Times New Roman"/>
          <w:sz w:val="24"/>
        </w:rPr>
        <w:t xml:space="preserve">Performance can be determined from gauging business continuity and advancement from its start, so that its prosperity can be predicted by </w:t>
      </w:r>
      <w:r>
        <w:rPr>
          <w:rFonts w:ascii="Times New Roman" w:eastAsia="Times New Roman" w:hAnsi="Times New Roman" w:cs="Times New Roman"/>
          <w:sz w:val="24"/>
        </w:rPr>
        <w:t xml:space="preserve">summing up non-monetary and monetary, </w:t>
      </w:r>
      <w:r w:rsidR="004F2019">
        <w:rPr>
          <w:rFonts w:ascii="Times New Roman" w:eastAsia="Times New Roman" w:hAnsi="Times New Roman" w:cs="Times New Roman"/>
          <w:sz w:val="24"/>
        </w:rPr>
        <w:t xml:space="preserve">calculating the number of employees and the years in </w:t>
      </w:r>
      <w:r w:rsidR="004F2019" w:rsidRPr="0051419F">
        <w:rPr>
          <w:rFonts w:ascii="Times New Roman" w:eastAsia="Times New Roman" w:hAnsi="Times New Roman" w:cs="Times New Roman"/>
          <w:sz w:val="24"/>
          <w:szCs w:val="24"/>
        </w:rPr>
        <w:t>operation</w:t>
      </w:r>
      <w:r>
        <w:rPr>
          <w:rFonts w:ascii="Times New Roman" w:eastAsia="Times New Roman" w:hAnsi="Times New Roman" w:cs="Times New Roman"/>
          <w:sz w:val="24"/>
          <w:szCs w:val="24"/>
        </w:rPr>
        <w:t>. A</w:t>
      </w:r>
      <w:r w:rsidR="00594287" w:rsidRPr="0051419F">
        <w:rPr>
          <w:rFonts w:ascii="Times New Roman" w:eastAsia="Times New Roman" w:hAnsi="Times New Roman" w:cs="Times New Roman"/>
          <w:sz w:val="24"/>
          <w:szCs w:val="24"/>
        </w:rPr>
        <w:t>dditionally</w:t>
      </w:r>
      <w:r w:rsidR="00C176AD">
        <w:rPr>
          <w:rFonts w:ascii="Times New Roman" w:eastAsia="Times New Roman" w:hAnsi="Times New Roman" w:cs="Times New Roman"/>
          <w:sz w:val="24"/>
          <w:szCs w:val="24"/>
        </w:rPr>
        <w:t xml:space="preserve"> Sibhatu</w:t>
      </w:r>
      <w:r w:rsidR="00594287" w:rsidRPr="0051419F">
        <w:rPr>
          <w:rFonts w:ascii="Times New Roman" w:eastAsia="Times New Roman" w:hAnsi="Times New Roman" w:cs="Times New Roman"/>
          <w:sz w:val="24"/>
          <w:szCs w:val="24"/>
        </w:rPr>
        <w:t xml:space="preserve"> </w:t>
      </w:r>
      <w:r w:rsidR="00C176AD" w:rsidRPr="00C176AD">
        <w:rPr>
          <w:rFonts w:ascii="Times New Roman" w:hAnsi="Times New Roman" w:cs="Times New Roman"/>
          <w:color w:val="000000" w:themeColor="text1"/>
          <w:sz w:val="24"/>
          <w:szCs w:val="24"/>
          <w:shd w:val="clear" w:color="auto" w:fill="FFFFFF"/>
        </w:rPr>
        <w:t xml:space="preserve"> </w:t>
      </w:r>
      <w:r w:rsidR="004F2019" w:rsidRPr="0051419F">
        <w:rPr>
          <w:rFonts w:ascii="Times New Roman" w:hAnsi="Times New Roman" w:cs="Times New Roman"/>
          <w:color w:val="222222"/>
          <w:sz w:val="24"/>
          <w:szCs w:val="24"/>
          <w:shd w:val="clear" w:color="auto" w:fill="FFFFFF"/>
        </w:rPr>
        <w:t xml:space="preserve">(2018) </w:t>
      </w:r>
      <w:r w:rsidR="00594287" w:rsidRPr="0051419F">
        <w:rPr>
          <w:rFonts w:ascii="Times New Roman" w:hAnsi="Times New Roman" w:cs="Times New Roman"/>
          <w:color w:val="222222"/>
          <w:sz w:val="24"/>
          <w:szCs w:val="24"/>
          <w:shd w:val="clear" w:color="auto" w:fill="FFFFFF"/>
        </w:rPr>
        <w:t xml:space="preserve">in his study </w:t>
      </w:r>
      <w:r w:rsidR="0051419F" w:rsidRPr="0051419F">
        <w:rPr>
          <w:rFonts w:ascii="Times New Roman" w:hAnsi="Times New Roman" w:cs="Times New Roman"/>
          <w:color w:val="222222"/>
          <w:sz w:val="24"/>
          <w:szCs w:val="24"/>
          <w:shd w:val="clear" w:color="auto" w:fill="FFFFFF"/>
        </w:rPr>
        <w:t>on</w:t>
      </w:r>
      <w:r w:rsidR="00594287" w:rsidRPr="0051419F">
        <w:rPr>
          <w:rFonts w:ascii="Times New Roman" w:hAnsi="Times New Roman" w:cs="Times New Roman"/>
          <w:color w:val="222222"/>
          <w:sz w:val="24"/>
          <w:szCs w:val="24"/>
          <w:shd w:val="clear" w:color="auto" w:fill="FFFFFF"/>
        </w:rPr>
        <w:t xml:space="preserve"> factors affecting performance in Addis ababa explained</w:t>
      </w:r>
      <w:r w:rsidR="00DC130C" w:rsidRPr="0051419F">
        <w:rPr>
          <w:rFonts w:ascii="Times New Roman" w:hAnsi="Times New Roman" w:cs="Times New Roman"/>
          <w:color w:val="222222"/>
          <w:sz w:val="24"/>
          <w:szCs w:val="24"/>
          <w:shd w:val="clear" w:color="auto" w:fill="FFFFFF"/>
        </w:rPr>
        <w:t xml:space="preserve"> it as </w:t>
      </w:r>
      <w:r w:rsidR="00594287" w:rsidRPr="0051419F">
        <w:rPr>
          <w:rFonts w:ascii="Times New Roman" w:hAnsi="Times New Roman" w:cs="Times New Roman"/>
          <w:color w:val="222222"/>
          <w:sz w:val="24"/>
          <w:szCs w:val="24"/>
          <w:shd w:val="clear" w:color="auto" w:fill="FFFFFF"/>
        </w:rPr>
        <w:t xml:space="preserve"> a practice in </w:t>
      </w:r>
      <w:r w:rsidR="00DC130C" w:rsidRPr="0051419F">
        <w:rPr>
          <w:rFonts w:ascii="Times New Roman" w:hAnsi="Times New Roman" w:cs="Times New Roman"/>
          <w:color w:val="222222"/>
          <w:sz w:val="24"/>
          <w:szCs w:val="24"/>
          <w:shd w:val="clear" w:color="auto" w:fill="FFFFFF"/>
        </w:rPr>
        <w:t xml:space="preserve">management and the actions in place to explain links towards enhancing business </w:t>
      </w:r>
      <w:r w:rsidR="0051419F" w:rsidRPr="0051419F">
        <w:rPr>
          <w:rFonts w:ascii="Times New Roman" w:hAnsi="Times New Roman" w:cs="Times New Roman"/>
          <w:color w:val="222222"/>
          <w:sz w:val="24"/>
          <w:szCs w:val="24"/>
          <w:shd w:val="clear" w:color="auto" w:fill="FFFFFF"/>
        </w:rPr>
        <w:t>profits,</w:t>
      </w:r>
      <w:r w:rsidR="00DC130C" w:rsidRPr="0051419F">
        <w:rPr>
          <w:rFonts w:ascii="Times New Roman" w:hAnsi="Times New Roman" w:cs="Times New Roman"/>
          <w:color w:val="222222"/>
          <w:sz w:val="24"/>
          <w:szCs w:val="24"/>
          <w:shd w:val="clear" w:color="auto" w:fill="FFFFFF"/>
        </w:rPr>
        <w:t xml:space="preserve">  Okeyo </w:t>
      </w:r>
      <w:r w:rsidR="003438AC">
        <w:rPr>
          <w:rFonts w:ascii="Times New Roman" w:hAnsi="Times New Roman" w:cs="Times New Roman"/>
          <w:color w:val="222222"/>
          <w:sz w:val="24"/>
          <w:szCs w:val="24"/>
          <w:shd w:val="clear" w:color="auto" w:fill="FFFFFF"/>
        </w:rPr>
        <w:t>(</w:t>
      </w:r>
      <w:r w:rsidR="00DC130C" w:rsidRPr="0051419F">
        <w:rPr>
          <w:rFonts w:ascii="Times New Roman" w:hAnsi="Times New Roman" w:cs="Times New Roman"/>
          <w:color w:val="222222"/>
          <w:sz w:val="24"/>
          <w:szCs w:val="24"/>
          <w:shd w:val="clear" w:color="auto" w:fill="FFFFFF"/>
        </w:rPr>
        <w:t xml:space="preserve">2014) looked into </w:t>
      </w:r>
      <w:r w:rsidR="007B4600" w:rsidRPr="0051419F">
        <w:rPr>
          <w:rFonts w:ascii="Times New Roman" w:hAnsi="Times New Roman" w:cs="Times New Roman"/>
          <w:color w:val="222222"/>
          <w:sz w:val="24"/>
          <w:szCs w:val="24"/>
          <w:shd w:val="clear" w:color="auto" w:fill="FFFFFF"/>
        </w:rPr>
        <w:t>effect</w:t>
      </w:r>
      <w:r w:rsidR="007B4600">
        <w:rPr>
          <w:rFonts w:ascii="Times New Roman" w:hAnsi="Times New Roman" w:cs="Times New Roman"/>
          <w:color w:val="222222"/>
          <w:sz w:val="24"/>
          <w:szCs w:val="24"/>
          <w:shd w:val="clear" w:color="auto" w:fill="FFFFFF"/>
        </w:rPr>
        <w:t>s</w:t>
      </w:r>
      <w:r w:rsidR="00DC130C" w:rsidRPr="0051419F">
        <w:rPr>
          <w:rFonts w:ascii="Times New Roman" w:hAnsi="Times New Roman" w:cs="Times New Roman"/>
          <w:color w:val="222222"/>
          <w:sz w:val="24"/>
          <w:szCs w:val="24"/>
          <w:shd w:val="clear" w:color="auto" w:fill="FFFFFF"/>
        </w:rPr>
        <w:t xml:space="preserve"> of </w:t>
      </w:r>
      <w:r w:rsidR="007B4600" w:rsidRPr="0051419F">
        <w:rPr>
          <w:rFonts w:ascii="Times New Roman" w:hAnsi="Times New Roman" w:cs="Times New Roman"/>
          <w:color w:val="222222"/>
          <w:sz w:val="24"/>
          <w:szCs w:val="24"/>
          <w:shd w:val="clear" w:color="auto" w:fill="FFFFFF"/>
        </w:rPr>
        <w:t>corporate</w:t>
      </w:r>
      <w:r w:rsidR="00DC130C" w:rsidRPr="0051419F">
        <w:rPr>
          <w:rFonts w:ascii="Times New Roman" w:hAnsi="Times New Roman" w:cs="Times New Roman"/>
          <w:color w:val="222222"/>
          <w:sz w:val="24"/>
          <w:szCs w:val="24"/>
          <w:shd w:val="clear" w:color="auto" w:fill="FFFFFF"/>
        </w:rPr>
        <w:t xml:space="preserve"> environmental dynamism in Kenya, pointed out that</w:t>
      </w:r>
      <w:r w:rsidR="0051419F">
        <w:rPr>
          <w:rFonts w:ascii="Times New Roman" w:hAnsi="Times New Roman" w:cs="Times New Roman"/>
          <w:color w:val="222222"/>
          <w:sz w:val="24"/>
          <w:szCs w:val="24"/>
          <w:shd w:val="clear" w:color="auto" w:fill="FFFFFF"/>
        </w:rPr>
        <w:t xml:space="preserve"> performance is </w:t>
      </w:r>
      <w:r w:rsidR="00DC130C" w:rsidRPr="0051419F">
        <w:rPr>
          <w:rFonts w:ascii="Times New Roman" w:hAnsi="Times New Roman" w:cs="Times New Roman"/>
          <w:color w:val="222222"/>
          <w:sz w:val="24"/>
          <w:szCs w:val="24"/>
          <w:shd w:val="clear" w:color="auto" w:fill="FFFFFF"/>
        </w:rPr>
        <w:t xml:space="preserve"> alignment of tactical activities and client concerns leads to success of an enterprise</w:t>
      </w:r>
      <w:r w:rsidR="0051419F">
        <w:rPr>
          <w:rFonts w:ascii="Arial" w:hAnsi="Arial" w:cs="Arial"/>
          <w:color w:val="222222"/>
          <w:sz w:val="20"/>
          <w:szCs w:val="20"/>
          <w:shd w:val="clear" w:color="auto" w:fill="FFFFFF"/>
        </w:rPr>
        <w:t xml:space="preserve">. </w:t>
      </w:r>
      <w:r w:rsidR="00DC130C">
        <w:rPr>
          <w:rFonts w:ascii="Arial" w:hAnsi="Arial" w:cs="Arial"/>
          <w:color w:val="222222"/>
          <w:sz w:val="20"/>
          <w:szCs w:val="20"/>
          <w:shd w:val="clear" w:color="auto" w:fill="FFFFFF"/>
        </w:rPr>
        <w:t xml:space="preserve">  </w:t>
      </w:r>
    </w:p>
    <w:p w14:paraId="2422E6F9" w14:textId="7A84CCDC" w:rsidR="007E5D50" w:rsidRPr="007E5D50" w:rsidRDefault="007E5D50" w:rsidP="000C5721">
      <w:pPr>
        <w:spacing w:after="200" w:line="480" w:lineRule="auto"/>
        <w:jc w:val="both"/>
        <w:rPr>
          <w:rFonts w:ascii="Times New Roman" w:eastAsia="Times New Roman" w:hAnsi="Times New Roman" w:cs="Times New Roman"/>
          <w:b/>
          <w:sz w:val="24"/>
        </w:rPr>
      </w:pPr>
      <w:r>
        <w:rPr>
          <w:rFonts w:ascii="Times New Roman" w:eastAsia="Times New Roman" w:hAnsi="Times New Roman" w:cs="Times New Roman"/>
          <w:sz w:val="24"/>
        </w:rPr>
        <w:t>Profits and turnover are financial indicators, whereas long-term growth and survival of organizations are non-financial metrics. MSEs have been inward-looking, with limited value addition, particularly to existing agricultural and natural resources. The goal of this</w:t>
      </w:r>
      <w:r>
        <w:rPr>
          <w:rFonts w:ascii="Times New Roman" w:eastAsia="Times New Roman" w:hAnsi="Times New Roman" w:cs="Times New Roman"/>
          <w:color w:val="FFFFFF"/>
          <w:sz w:val="24"/>
        </w:rPr>
        <w:t>1</w:t>
      </w:r>
      <w:r>
        <w:rPr>
          <w:rFonts w:ascii="Times New Roman" w:eastAsia="Times New Roman" w:hAnsi="Times New Roman" w:cs="Times New Roman"/>
          <w:sz w:val="24"/>
        </w:rPr>
        <w:t>research is to determine the impact</w:t>
      </w:r>
      <w:r>
        <w:rPr>
          <w:rFonts w:ascii="Times New Roman" w:eastAsia="Times New Roman" w:hAnsi="Times New Roman" w:cs="Times New Roman"/>
          <w:color w:val="FFFFFF"/>
          <w:sz w:val="24"/>
        </w:rPr>
        <w:t>1</w:t>
      </w:r>
      <w:r>
        <w:rPr>
          <w:rFonts w:ascii="Times New Roman" w:eastAsia="Times New Roman" w:hAnsi="Times New Roman" w:cs="Times New Roman"/>
          <w:sz w:val="24"/>
        </w:rPr>
        <w:t>of</w:t>
      </w:r>
      <w:r>
        <w:rPr>
          <w:rFonts w:ascii="Times New Roman" w:eastAsia="Times New Roman" w:hAnsi="Times New Roman" w:cs="Times New Roman"/>
          <w:color w:val="FFFFFF"/>
          <w:sz w:val="24"/>
        </w:rPr>
        <w:t>1</w:t>
      </w:r>
      <w:r>
        <w:rPr>
          <w:rFonts w:ascii="Times New Roman" w:eastAsia="Times New Roman" w:hAnsi="Times New Roman" w:cs="Times New Roman"/>
          <w:sz w:val="24"/>
        </w:rPr>
        <w:t>government</w:t>
      </w:r>
      <w:r>
        <w:rPr>
          <w:rFonts w:ascii="Times New Roman" w:eastAsia="Times New Roman" w:hAnsi="Times New Roman" w:cs="Times New Roman"/>
          <w:color w:val="FFFFFF"/>
          <w:sz w:val="24"/>
        </w:rPr>
        <w:t>1</w:t>
      </w:r>
      <w:r>
        <w:rPr>
          <w:rFonts w:ascii="Times New Roman" w:eastAsia="Times New Roman" w:hAnsi="Times New Roman" w:cs="Times New Roman"/>
          <w:sz w:val="24"/>
        </w:rPr>
        <w:t>involvement on MSEs performance. It aims to explain why there has been a delayed uptake of small-medium enterprise growth and contribution to the industrial sector as a vital strategy for boosting growth rates, creating sufficient job opportunities, and achieving long-term economic growth.</w:t>
      </w:r>
    </w:p>
    <w:p w14:paraId="40A3DD22" w14:textId="29068764" w:rsidR="00440E7F" w:rsidRDefault="00F462B8" w:rsidP="000C5721">
      <w:pPr>
        <w:pStyle w:val="Heading3"/>
        <w:spacing w:line="480" w:lineRule="auto"/>
        <w:rPr>
          <w:rFonts w:eastAsia="Times New Roman"/>
        </w:rPr>
      </w:pPr>
      <w:bookmarkStart w:id="12" w:name="_Toc118188229"/>
      <w:r>
        <w:rPr>
          <w:rFonts w:eastAsia="Times New Roman"/>
        </w:rPr>
        <w:t>1.1.</w:t>
      </w:r>
      <w:r w:rsidR="007E5D50">
        <w:rPr>
          <w:rFonts w:eastAsia="Times New Roman"/>
        </w:rPr>
        <w:t xml:space="preserve">2 </w:t>
      </w:r>
      <w:r w:rsidRPr="006E549A">
        <w:t>Government</w:t>
      </w:r>
      <w:r>
        <w:rPr>
          <w:rFonts w:eastAsia="Times New Roman"/>
        </w:rPr>
        <w:t xml:space="preserve"> Interventions</w:t>
      </w:r>
      <w:bookmarkEnd w:id="12"/>
    </w:p>
    <w:p w14:paraId="69672635" w14:textId="77777777" w:rsidR="00440E7F" w:rsidRDefault="00F462B8" w:rsidP="000C5721">
      <w:pPr>
        <w:spacing w:after="240" w:line="480" w:lineRule="auto"/>
        <w:jc w:val="both"/>
        <w:rPr>
          <w:rFonts w:ascii="Times New Roman" w:eastAsia="Times New Roman" w:hAnsi="Times New Roman" w:cs="Times New Roman"/>
          <w:sz w:val="24"/>
          <w:shd w:val="clear" w:color="auto" w:fill="FFFFFF"/>
        </w:rPr>
      </w:pPr>
      <w:r>
        <w:rPr>
          <w:rFonts w:ascii="Times New Roman" w:eastAsia="Times New Roman" w:hAnsi="Times New Roman" w:cs="Times New Roman"/>
          <w:sz w:val="24"/>
          <w:shd w:val="clear" w:color="auto" w:fill="FFFFFF"/>
        </w:rPr>
        <w:t xml:space="preserve">According to Sessional paper No.9 of 2012, Government intervention in Micro and Small enterprises is creating a conducive environment, quality infrastructure, and intellectual property rights, business incubation, provision of access to affordable and required financial support for expansion and growth industries in our country. Bubou, Siyanbola, Ekperiware, and Gumus (2019) </w:t>
      </w:r>
      <w:r>
        <w:rPr>
          <w:rFonts w:ascii="Times New Roman" w:eastAsia="Times New Roman" w:hAnsi="Times New Roman" w:cs="Times New Roman"/>
          <w:sz w:val="24"/>
          <w:shd w:val="clear" w:color="auto" w:fill="FFFFFF"/>
        </w:rPr>
        <w:lastRenderedPageBreak/>
        <w:t xml:space="preserve">underscores that, government support is of great significance to MSE for the realization of favourable long-term achievements. </w:t>
      </w:r>
    </w:p>
    <w:p w14:paraId="3954575A" w14:textId="755E7889" w:rsidR="00094098" w:rsidRDefault="00F462B8" w:rsidP="000C5721">
      <w:pPr>
        <w:spacing w:after="240" w:line="480" w:lineRule="auto"/>
        <w:jc w:val="both"/>
        <w:rPr>
          <w:rFonts w:ascii="Times New Roman" w:eastAsia="Times New Roman" w:hAnsi="Times New Roman" w:cs="Times New Roman"/>
          <w:sz w:val="24"/>
          <w:shd w:val="clear" w:color="auto" w:fill="FFFFFF"/>
        </w:rPr>
      </w:pPr>
      <w:r>
        <w:rPr>
          <w:rFonts w:ascii="Times New Roman" w:eastAsia="Times New Roman" w:hAnsi="Times New Roman" w:cs="Times New Roman"/>
          <w:sz w:val="24"/>
          <w:shd w:val="clear" w:color="auto" w:fill="FFFFFF"/>
        </w:rPr>
        <w:t>Geleta (2018) reiterates that, government spearheading programmes catalyzes the invention of new products and services hence leading to the success of MSEs. Growing concern about the performance of MSEs in the Kenyan economy is accompanied</w:t>
      </w:r>
      <w:r>
        <w:rPr>
          <w:rFonts w:ascii="Times New Roman" w:eastAsia="Times New Roman" w:hAnsi="Times New Roman" w:cs="Times New Roman"/>
          <w:color w:val="FFFFFF"/>
          <w:sz w:val="24"/>
          <w:shd w:val="clear" w:color="auto" w:fill="FFFFFF"/>
        </w:rPr>
        <w:t xml:space="preserve"> </w:t>
      </w:r>
      <w:r>
        <w:rPr>
          <w:rFonts w:ascii="Times New Roman" w:eastAsia="Times New Roman" w:hAnsi="Times New Roman" w:cs="Times New Roman"/>
          <w:sz w:val="24"/>
          <w:shd w:val="clear" w:color="auto" w:fill="FFFFFF"/>
        </w:rPr>
        <w:t>by</w:t>
      </w:r>
      <w:r>
        <w:rPr>
          <w:rFonts w:ascii="Times New Roman" w:eastAsia="Times New Roman" w:hAnsi="Times New Roman" w:cs="Times New Roman"/>
          <w:color w:val="FFFFFF"/>
          <w:sz w:val="24"/>
          <w:shd w:val="clear" w:color="auto" w:fill="FFFFFF"/>
        </w:rPr>
        <w:t xml:space="preserve"> </w:t>
      </w:r>
      <w:r>
        <w:rPr>
          <w:rFonts w:ascii="Times New Roman" w:eastAsia="Times New Roman" w:hAnsi="Times New Roman" w:cs="Times New Roman"/>
          <w:sz w:val="24"/>
          <w:shd w:val="clear" w:color="auto" w:fill="FFFFFF"/>
        </w:rPr>
        <w:t>chronic</w:t>
      </w:r>
      <w:r>
        <w:rPr>
          <w:rFonts w:ascii="Times New Roman" w:eastAsia="Times New Roman" w:hAnsi="Times New Roman" w:cs="Times New Roman"/>
          <w:color w:val="FFFFFF"/>
          <w:sz w:val="24"/>
          <w:shd w:val="clear" w:color="auto" w:fill="FFFFFF"/>
        </w:rPr>
        <w:t xml:space="preserve"> </w:t>
      </w:r>
      <w:r>
        <w:rPr>
          <w:rFonts w:ascii="Times New Roman" w:eastAsia="Times New Roman" w:hAnsi="Times New Roman" w:cs="Times New Roman"/>
          <w:sz w:val="24"/>
          <w:shd w:val="clear" w:color="auto" w:fill="FFFFFF"/>
        </w:rPr>
        <w:t>unemployment,</w:t>
      </w:r>
      <w:r>
        <w:rPr>
          <w:rFonts w:ascii="Times New Roman" w:eastAsia="Times New Roman" w:hAnsi="Times New Roman" w:cs="Times New Roman"/>
          <w:color w:val="FFFFFF"/>
          <w:sz w:val="24"/>
          <w:shd w:val="clear" w:color="auto" w:fill="FFFFFF"/>
        </w:rPr>
        <w:t xml:space="preserve">1 </w:t>
      </w:r>
      <w:r>
        <w:rPr>
          <w:rFonts w:ascii="Times New Roman" w:eastAsia="Times New Roman" w:hAnsi="Times New Roman" w:cs="Times New Roman"/>
          <w:sz w:val="24"/>
          <w:shd w:val="clear" w:color="auto" w:fill="FFFFFF"/>
        </w:rPr>
        <w:t>poverty</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increase</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and</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the</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resultant</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social</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problems call for government intervention. These are the various efforts taken by the government in various methods to stimulate small-scale enterprise growth, survival, and full participation in the country's socio-economic development.</w:t>
      </w:r>
    </w:p>
    <w:p w14:paraId="40C462DA" w14:textId="0EC237DB" w:rsidR="0051419F" w:rsidRPr="00F957EE" w:rsidRDefault="00F957EE" w:rsidP="000C5721">
      <w:pPr>
        <w:spacing w:after="240" w:line="480" w:lineRule="auto"/>
        <w:jc w:val="both"/>
        <w:rPr>
          <w:rFonts w:ascii="Times New Roman" w:eastAsia="Times New Roman" w:hAnsi="Times New Roman" w:cs="Times New Roman"/>
          <w:sz w:val="24"/>
          <w:shd w:val="clear" w:color="auto" w:fill="FFFFFF"/>
        </w:rPr>
      </w:pPr>
      <w:r>
        <w:rPr>
          <w:rFonts w:ascii="Times New Roman" w:eastAsia="Times New Roman" w:hAnsi="Times New Roman" w:cs="Times New Roman"/>
          <w:sz w:val="24"/>
          <w:shd w:val="clear" w:color="auto" w:fill="FFFFFF"/>
        </w:rPr>
        <w:t>Okurut, Ama and Mookodi (2016)</w:t>
      </w:r>
      <w:r w:rsidR="0051419F" w:rsidRPr="005D211A">
        <w:rPr>
          <w:rFonts w:ascii="Times New Roman" w:hAnsi="Times New Roman" w:cs="Times New Roman"/>
          <w:color w:val="222222"/>
          <w:sz w:val="24"/>
          <w:szCs w:val="24"/>
          <w:shd w:val="clear" w:color="auto" w:fill="FFFFFF"/>
        </w:rPr>
        <w:t xml:space="preserve"> in their study which was done in Botswana emphasized that intervention by government  entails provision of professional skills and monetary aid for business growth in view of supporting </w:t>
      </w:r>
      <w:r w:rsidR="00BE07C4" w:rsidRPr="005D211A">
        <w:rPr>
          <w:rFonts w:ascii="Times New Roman" w:hAnsi="Times New Roman" w:cs="Times New Roman"/>
          <w:color w:val="222222"/>
          <w:sz w:val="24"/>
          <w:szCs w:val="24"/>
          <w:shd w:val="clear" w:color="auto" w:fill="FFFFFF"/>
        </w:rPr>
        <w:t xml:space="preserve">infant  SMEs owned industries. In Zambia a study by </w:t>
      </w:r>
      <w:r w:rsidR="0040438A">
        <w:rPr>
          <w:rFonts w:ascii="Times New Roman" w:hAnsi="Times New Roman" w:cs="Times New Roman"/>
          <w:color w:val="222222"/>
          <w:sz w:val="24"/>
          <w:szCs w:val="24"/>
          <w:shd w:val="clear" w:color="auto" w:fill="FFFFFF"/>
        </w:rPr>
        <w:t xml:space="preserve">Matafwali, </w:t>
      </w:r>
      <w:r w:rsidR="003438AC" w:rsidRPr="003438AC">
        <w:rPr>
          <w:rFonts w:ascii="Times New Roman" w:hAnsi="Times New Roman" w:cs="Times New Roman"/>
          <w:i/>
          <w:iCs/>
          <w:color w:val="222222"/>
          <w:sz w:val="24"/>
          <w:szCs w:val="24"/>
          <w:shd w:val="clear" w:color="auto" w:fill="FFFFFF"/>
        </w:rPr>
        <w:t>et al.</w:t>
      </w:r>
      <w:r w:rsidR="00BE07C4" w:rsidRPr="005D211A">
        <w:rPr>
          <w:rFonts w:ascii="Times New Roman" w:hAnsi="Times New Roman" w:cs="Times New Roman"/>
          <w:color w:val="222222"/>
          <w:sz w:val="24"/>
          <w:szCs w:val="24"/>
          <w:shd w:val="clear" w:color="auto" w:fill="FFFFFF"/>
        </w:rPr>
        <w:t xml:space="preserve"> (2020) described  that government involvement purposes  on generating</w:t>
      </w:r>
      <w:r w:rsidR="0051419F" w:rsidRPr="005D211A">
        <w:rPr>
          <w:rFonts w:ascii="Times New Roman" w:hAnsi="Times New Roman" w:cs="Times New Roman"/>
          <w:color w:val="222222"/>
          <w:sz w:val="24"/>
          <w:szCs w:val="24"/>
          <w:shd w:val="clear" w:color="auto" w:fill="FFFFFF"/>
        </w:rPr>
        <w:t xml:space="preserve"> </w:t>
      </w:r>
      <w:r w:rsidR="00BE07C4" w:rsidRPr="005D211A">
        <w:rPr>
          <w:rFonts w:ascii="Times New Roman" w:hAnsi="Times New Roman" w:cs="Times New Roman"/>
          <w:color w:val="222222"/>
          <w:sz w:val="24"/>
          <w:szCs w:val="24"/>
          <w:shd w:val="clear" w:color="auto" w:fill="FFFFFF"/>
        </w:rPr>
        <w:t xml:space="preserve">procedures and conducive setting for expansion of initiatives.  Muriithi,(2017)  Kenya, </w:t>
      </w:r>
      <w:r w:rsidR="003A5E8C" w:rsidRPr="005D211A">
        <w:rPr>
          <w:rFonts w:ascii="Times New Roman" w:hAnsi="Times New Roman" w:cs="Times New Roman"/>
          <w:color w:val="222222"/>
          <w:sz w:val="24"/>
          <w:szCs w:val="24"/>
          <w:shd w:val="clear" w:color="auto" w:fill="FFFFFF"/>
        </w:rPr>
        <w:t xml:space="preserve">explicated  intervention as the government linking and supporting MSEs </w:t>
      </w:r>
      <w:r w:rsidR="005D211A" w:rsidRPr="005D211A">
        <w:rPr>
          <w:rFonts w:ascii="Times New Roman" w:hAnsi="Times New Roman" w:cs="Times New Roman"/>
          <w:color w:val="222222"/>
          <w:sz w:val="24"/>
          <w:szCs w:val="24"/>
          <w:shd w:val="clear" w:color="auto" w:fill="FFFFFF"/>
        </w:rPr>
        <w:t>in terms</w:t>
      </w:r>
      <w:r w:rsidR="003A5E8C" w:rsidRPr="005D211A">
        <w:rPr>
          <w:rFonts w:ascii="Times New Roman" w:hAnsi="Times New Roman" w:cs="Times New Roman"/>
          <w:color w:val="222222"/>
          <w:sz w:val="24"/>
          <w:szCs w:val="24"/>
          <w:shd w:val="clear" w:color="auto" w:fill="FFFFFF"/>
        </w:rPr>
        <w:t xml:space="preserve"> of policies, networking, tax subsidies, Industrial assistance through providing machines and</w:t>
      </w:r>
      <w:r w:rsidR="00BE07C4" w:rsidRPr="005D211A">
        <w:rPr>
          <w:rFonts w:ascii="Times New Roman" w:hAnsi="Times New Roman" w:cs="Times New Roman"/>
          <w:color w:val="222222"/>
          <w:sz w:val="24"/>
          <w:szCs w:val="24"/>
          <w:shd w:val="clear" w:color="auto" w:fill="FFFFFF"/>
        </w:rPr>
        <w:t xml:space="preserve"> </w:t>
      </w:r>
      <w:r w:rsidR="003A5E8C" w:rsidRPr="005D211A">
        <w:rPr>
          <w:rFonts w:ascii="Times New Roman" w:hAnsi="Times New Roman" w:cs="Times New Roman"/>
          <w:color w:val="222222"/>
          <w:sz w:val="24"/>
          <w:szCs w:val="24"/>
          <w:shd w:val="clear" w:color="auto" w:fill="FFFFFF"/>
        </w:rPr>
        <w:t xml:space="preserve">remuneration framework to unlock chances  to achievement </w:t>
      </w:r>
      <w:r w:rsidR="005D211A" w:rsidRPr="005D211A">
        <w:rPr>
          <w:rFonts w:ascii="Times New Roman" w:hAnsi="Times New Roman" w:cs="Times New Roman"/>
          <w:color w:val="222222"/>
          <w:sz w:val="24"/>
          <w:szCs w:val="24"/>
          <w:shd w:val="clear" w:color="auto" w:fill="FFFFFF"/>
        </w:rPr>
        <w:t xml:space="preserve">or  incapability  of </w:t>
      </w:r>
      <w:r w:rsidR="003A5E8C" w:rsidRPr="005D211A">
        <w:rPr>
          <w:rFonts w:ascii="Times New Roman" w:hAnsi="Times New Roman" w:cs="Times New Roman"/>
          <w:color w:val="222222"/>
          <w:sz w:val="24"/>
          <w:szCs w:val="24"/>
          <w:shd w:val="clear" w:color="auto" w:fill="FFFFFF"/>
        </w:rPr>
        <w:t xml:space="preserve"> the SMEs</w:t>
      </w:r>
      <w:r w:rsidR="005D211A" w:rsidRPr="005D211A">
        <w:rPr>
          <w:rFonts w:ascii="Times New Roman" w:hAnsi="Times New Roman" w:cs="Times New Roman"/>
          <w:color w:val="222222"/>
          <w:sz w:val="24"/>
          <w:szCs w:val="24"/>
          <w:shd w:val="clear" w:color="auto" w:fill="FFFFFF"/>
        </w:rPr>
        <w:t xml:space="preserve"> businesses</w:t>
      </w:r>
      <w:r w:rsidR="003A5E8C" w:rsidRPr="005D211A">
        <w:rPr>
          <w:rFonts w:ascii="Times New Roman" w:hAnsi="Times New Roman" w:cs="Times New Roman"/>
          <w:color w:val="222222"/>
          <w:sz w:val="24"/>
          <w:szCs w:val="24"/>
          <w:shd w:val="clear" w:color="auto" w:fill="FFFFFF"/>
        </w:rPr>
        <w:t xml:space="preserve">. </w:t>
      </w:r>
    </w:p>
    <w:p w14:paraId="502061F6" w14:textId="5E7A49F5" w:rsidR="00440E7F" w:rsidRDefault="00F462B8" w:rsidP="000C5721">
      <w:pPr>
        <w:spacing w:after="240" w:line="480" w:lineRule="auto"/>
        <w:jc w:val="both"/>
        <w:rPr>
          <w:rFonts w:ascii="Times New Roman" w:eastAsia="Times New Roman" w:hAnsi="Times New Roman" w:cs="Times New Roman"/>
          <w:sz w:val="24"/>
          <w:shd w:val="clear" w:color="auto" w:fill="FFFFFF"/>
        </w:rPr>
      </w:pPr>
      <w:r>
        <w:rPr>
          <w:rFonts w:ascii="Times New Roman" w:eastAsia="Times New Roman" w:hAnsi="Times New Roman" w:cs="Times New Roman"/>
          <w:sz w:val="24"/>
          <w:shd w:val="clear" w:color="auto" w:fill="FFFFFF"/>
        </w:rPr>
        <w:t>The distinctive sorts of interventions that the government uses to promote MSEs include tax subsidies, financing, training, and market linkages. In addition to promoting growth, investment, and innovation, tax systems also improve global trade and mobility. For MSEs, the most important issues are to reduce administrative burden while maintaining compliance, informal secto</w:t>
      </w:r>
      <w:r w:rsidR="00E97C4B">
        <w:rPr>
          <w:rFonts w:ascii="Times New Roman" w:eastAsia="Times New Roman" w:hAnsi="Times New Roman" w:cs="Times New Roman"/>
          <w:sz w:val="24"/>
          <w:shd w:val="clear" w:color="auto" w:fill="FFFFFF"/>
        </w:rPr>
        <w:t xml:space="preserve">r operation takes in to account motivations and consequences of its operations.  </w:t>
      </w:r>
      <w:r>
        <w:rPr>
          <w:rFonts w:ascii="Times New Roman" w:eastAsia="Times New Roman" w:hAnsi="Times New Roman" w:cs="Times New Roman"/>
          <w:sz w:val="24"/>
          <w:shd w:val="clear" w:color="auto" w:fill="FFFFFF"/>
        </w:rPr>
        <w:t>Taxes</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are</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seen</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as</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a</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big</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problem</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by</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both</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young</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and</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old</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businesses. Bubou,</w:t>
      </w:r>
      <w:r>
        <w:rPr>
          <w:rFonts w:ascii="Times New Roman" w:eastAsia="Times New Roman" w:hAnsi="Times New Roman" w:cs="Times New Roman"/>
          <w:i/>
          <w:sz w:val="24"/>
          <w:shd w:val="clear" w:color="auto" w:fill="FFFFFF"/>
        </w:rPr>
        <w:t xml:space="preserve"> et al.</w:t>
      </w:r>
      <w:r>
        <w:rPr>
          <w:rFonts w:ascii="Times New Roman" w:eastAsia="Times New Roman" w:hAnsi="Times New Roman" w:cs="Times New Roman"/>
          <w:sz w:val="24"/>
          <w:shd w:val="clear" w:color="auto" w:fill="FFFFFF"/>
        </w:rPr>
        <w:t xml:space="preserve"> (2019) highlights therefore tax rates and tax avoidance impede the expansion of MSEs, which has an </w:t>
      </w:r>
      <w:r>
        <w:rPr>
          <w:rFonts w:ascii="Times New Roman" w:eastAsia="Times New Roman" w:hAnsi="Times New Roman" w:cs="Times New Roman"/>
          <w:sz w:val="24"/>
          <w:shd w:val="clear" w:color="auto" w:fill="FFFFFF"/>
        </w:rPr>
        <w:lastRenderedPageBreak/>
        <w:t>economic impact on the country's economy. From an economic perspective, increase in taxes increase the cost of production, which ultimately results in higher prices for consumers. Tax income, on the other hand, is the most important source of funding for government expenditures (Baurer, 2019). In this study, tax subsidies were measured using exemptions, deductions, and total income.</w:t>
      </w:r>
    </w:p>
    <w:p w14:paraId="055AF2C9" w14:textId="77777777" w:rsidR="00440E7F" w:rsidRDefault="00F462B8" w:rsidP="000C5721">
      <w:pPr>
        <w:spacing w:after="240" w:line="480" w:lineRule="auto"/>
        <w:jc w:val="both"/>
        <w:rPr>
          <w:rFonts w:ascii="Times New Roman" w:eastAsia="Times New Roman" w:hAnsi="Times New Roman" w:cs="Times New Roman"/>
          <w:sz w:val="24"/>
          <w:shd w:val="clear" w:color="auto" w:fill="FFFFFF"/>
        </w:rPr>
      </w:pPr>
      <w:r>
        <w:rPr>
          <w:rFonts w:ascii="Times New Roman" w:eastAsia="Times New Roman" w:hAnsi="Times New Roman" w:cs="Times New Roman"/>
          <w:sz w:val="24"/>
          <w:shd w:val="clear" w:color="auto" w:fill="FFFFFF"/>
        </w:rPr>
        <w:t xml:space="preserve">The most important factor in MSE performance and production is training. According to Haider, Asad, Fatima, and Abidin (2019), training aids MSEs in gaining a competitive advantage, ensuring their survival and expansion. Furthermore, Child </w:t>
      </w:r>
      <w:r>
        <w:rPr>
          <w:rFonts w:ascii="Times New Roman" w:eastAsia="Times New Roman" w:hAnsi="Times New Roman" w:cs="Times New Roman"/>
          <w:color w:val="FFFFFF"/>
          <w:sz w:val="10"/>
          <w:shd w:val="clear" w:color="auto" w:fill="FFFFFF"/>
        </w:rPr>
        <w:t>i</w:t>
      </w:r>
      <w:r>
        <w:rPr>
          <w:rFonts w:ascii="Times New Roman" w:eastAsia="Times New Roman" w:hAnsi="Times New Roman" w:cs="Times New Roman"/>
          <w:sz w:val="24"/>
          <w:shd w:val="clear" w:color="auto" w:fill="FFFFFF"/>
        </w:rPr>
        <w:t xml:space="preserve">and </w:t>
      </w:r>
      <w:r>
        <w:rPr>
          <w:rFonts w:ascii="Times New Roman" w:eastAsia="Times New Roman" w:hAnsi="Times New Roman" w:cs="Times New Roman"/>
          <w:color w:val="FFFFFF"/>
          <w:sz w:val="10"/>
          <w:shd w:val="clear" w:color="auto" w:fill="FFFFFF"/>
        </w:rPr>
        <w:t>i</w:t>
      </w:r>
      <w:r>
        <w:rPr>
          <w:rFonts w:ascii="Times New Roman" w:eastAsia="Times New Roman" w:hAnsi="Times New Roman" w:cs="Times New Roman"/>
          <w:sz w:val="24"/>
          <w:shd w:val="clear" w:color="auto" w:fill="FFFFFF"/>
        </w:rPr>
        <w:t>Lu</w:t>
      </w:r>
      <w:r>
        <w:rPr>
          <w:rFonts w:ascii="Times New Roman" w:eastAsia="Times New Roman" w:hAnsi="Times New Roman" w:cs="Times New Roman"/>
          <w:color w:val="FFFFFF"/>
          <w:sz w:val="10"/>
          <w:shd w:val="clear" w:color="auto" w:fill="FFFFFF"/>
        </w:rPr>
        <w:t>i</w:t>
      </w:r>
      <w:r>
        <w:rPr>
          <w:rFonts w:ascii="Times New Roman" w:eastAsia="Times New Roman" w:hAnsi="Times New Roman" w:cs="Times New Roman"/>
          <w:sz w:val="24"/>
          <w:shd w:val="clear" w:color="auto" w:fill="FFFFFF"/>
        </w:rPr>
        <w:t>(2020)</w:t>
      </w:r>
      <w:r>
        <w:rPr>
          <w:rFonts w:ascii="Times New Roman" w:eastAsia="Times New Roman" w:hAnsi="Times New Roman" w:cs="Times New Roman"/>
          <w:color w:val="FFFFFF"/>
          <w:sz w:val="10"/>
          <w:shd w:val="clear" w:color="auto" w:fill="FFFFFF"/>
        </w:rPr>
        <w:t xml:space="preserve">I </w:t>
      </w:r>
      <w:r>
        <w:rPr>
          <w:rFonts w:ascii="Times New Roman" w:eastAsia="Times New Roman" w:hAnsi="Times New Roman" w:cs="Times New Roman"/>
          <w:sz w:val="24"/>
          <w:shd w:val="clear" w:color="auto" w:fill="FFFFFF"/>
        </w:rPr>
        <w:t>found</w:t>
      </w:r>
      <w:r>
        <w:rPr>
          <w:rFonts w:ascii="Times New Roman" w:eastAsia="Times New Roman" w:hAnsi="Times New Roman" w:cs="Times New Roman"/>
          <w:color w:val="FFFFFF"/>
          <w:sz w:val="10"/>
          <w:shd w:val="clear" w:color="auto" w:fill="FFFFFF"/>
        </w:rPr>
        <w:t xml:space="preserve">i </w:t>
      </w:r>
      <w:r>
        <w:rPr>
          <w:rFonts w:ascii="Times New Roman" w:eastAsia="Times New Roman" w:hAnsi="Times New Roman" w:cs="Times New Roman"/>
          <w:sz w:val="24"/>
          <w:shd w:val="clear" w:color="auto" w:fill="FFFFFF"/>
        </w:rPr>
        <w:t xml:space="preserve">that, </w:t>
      </w:r>
      <w:r>
        <w:rPr>
          <w:rFonts w:ascii="Times New Roman" w:eastAsia="Times New Roman" w:hAnsi="Times New Roman" w:cs="Times New Roman"/>
          <w:color w:val="FFFFFF"/>
          <w:sz w:val="10"/>
          <w:shd w:val="clear" w:color="auto" w:fill="FFFFFF"/>
        </w:rPr>
        <w:t>i</w:t>
      </w:r>
      <w:r>
        <w:rPr>
          <w:rFonts w:ascii="Times New Roman" w:eastAsia="Times New Roman" w:hAnsi="Times New Roman" w:cs="Times New Roman"/>
          <w:sz w:val="24"/>
          <w:shd w:val="clear" w:color="auto" w:fill="FFFFFF"/>
        </w:rPr>
        <w:t>training has</w:t>
      </w:r>
      <w:r>
        <w:rPr>
          <w:rFonts w:ascii="Times New Roman" w:eastAsia="Times New Roman" w:hAnsi="Times New Roman" w:cs="Times New Roman"/>
          <w:color w:val="FFFFFF"/>
          <w:sz w:val="10"/>
          <w:shd w:val="clear" w:color="auto" w:fill="FFFFFF"/>
        </w:rPr>
        <w:t xml:space="preserve">i </w:t>
      </w:r>
      <w:r>
        <w:rPr>
          <w:rFonts w:ascii="Times New Roman" w:eastAsia="Times New Roman" w:hAnsi="Times New Roman" w:cs="Times New Roman"/>
          <w:sz w:val="24"/>
          <w:shd w:val="clear" w:color="auto" w:fill="FFFFFF"/>
        </w:rPr>
        <w:t>a</w:t>
      </w:r>
      <w:r>
        <w:rPr>
          <w:rFonts w:ascii="Times New Roman" w:eastAsia="Times New Roman" w:hAnsi="Times New Roman" w:cs="Times New Roman"/>
          <w:color w:val="FFFFFF"/>
          <w:sz w:val="10"/>
          <w:shd w:val="clear" w:color="auto" w:fill="FFFFFF"/>
        </w:rPr>
        <w:t xml:space="preserve">i </w:t>
      </w:r>
      <w:r>
        <w:rPr>
          <w:rFonts w:ascii="Times New Roman" w:eastAsia="Times New Roman" w:hAnsi="Times New Roman" w:cs="Times New Roman"/>
          <w:sz w:val="24"/>
          <w:shd w:val="clear" w:color="auto" w:fill="FFFFFF"/>
        </w:rPr>
        <w:t>significant impact</w:t>
      </w:r>
      <w:r>
        <w:rPr>
          <w:rFonts w:ascii="Times New Roman" w:eastAsia="Times New Roman" w:hAnsi="Times New Roman" w:cs="Times New Roman"/>
          <w:color w:val="FFFFFF"/>
          <w:sz w:val="10"/>
          <w:shd w:val="clear" w:color="auto" w:fill="FFFFFF"/>
        </w:rPr>
        <w:t>i</w:t>
      </w:r>
      <w:r>
        <w:rPr>
          <w:rFonts w:ascii="Times New Roman" w:eastAsia="Times New Roman" w:hAnsi="Times New Roman" w:cs="Times New Roman"/>
          <w:sz w:val="24"/>
          <w:shd w:val="clear" w:color="auto" w:fill="FFFFFF"/>
        </w:rPr>
        <w:t>on</w:t>
      </w:r>
      <w:r>
        <w:rPr>
          <w:rFonts w:ascii="Times New Roman" w:eastAsia="Times New Roman" w:hAnsi="Times New Roman" w:cs="Times New Roman"/>
          <w:color w:val="FFFFFF"/>
          <w:sz w:val="10"/>
          <w:shd w:val="clear" w:color="auto" w:fill="FFFFFF"/>
        </w:rPr>
        <w:t xml:space="preserve"> </w:t>
      </w:r>
      <w:r>
        <w:rPr>
          <w:rFonts w:ascii="Times New Roman" w:eastAsia="Times New Roman" w:hAnsi="Times New Roman" w:cs="Times New Roman"/>
          <w:sz w:val="24"/>
          <w:shd w:val="clear" w:color="auto" w:fill="FFFFFF"/>
        </w:rPr>
        <w:t>participant characteristics</w:t>
      </w:r>
      <w:r>
        <w:rPr>
          <w:rFonts w:ascii="Times New Roman" w:eastAsia="Times New Roman" w:hAnsi="Times New Roman" w:cs="Times New Roman"/>
          <w:color w:val="FFFFFF"/>
          <w:sz w:val="10"/>
          <w:shd w:val="clear" w:color="auto" w:fill="FFFFFF"/>
        </w:rPr>
        <w:t xml:space="preserve">  </w:t>
      </w:r>
      <w:r>
        <w:rPr>
          <w:rFonts w:ascii="Times New Roman" w:eastAsia="Times New Roman" w:hAnsi="Times New Roman" w:cs="Times New Roman"/>
          <w:sz w:val="24"/>
          <w:shd w:val="clear" w:color="auto" w:fill="FFFFFF"/>
        </w:rPr>
        <w:t xml:space="preserve">and </w:t>
      </w:r>
      <w:r>
        <w:rPr>
          <w:rFonts w:ascii="Times New Roman" w:eastAsia="Times New Roman" w:hAnsi="Times New Roman" w:cs="Times New Roman"/>
          <w:color w:val="FFFFFF"/>
          <w:sz w:val="10"/>
          <w:shd w:val="clear" w:color="auto" w:fill="FFFFFF"/>
        </w:rPr>
        <w:t>i</w:t>
      </w:r>
      <w:r>
        <w:rPr>
          <w:rFonts w:ascii="Times New Roman" w:eastAsia="Times New Roman" w:hAnsi="Times New Roman" w:cs="Times New Roman"/>
          <w:sz w:val="24"/>
          <w:shd w:val="clear" w:color="auto" w:fill="FFFFFF"/>
        </w:rPr>
        <w:t>ultimate outcomes. Other researchers have indicated that training is particularly important for MSE success (Tabwe, 2019; Njoroge and Gachungu 2019). Through training, enterprise operators can improve their management practices, extend their entities, embrace new technology, and create more business links. In this study, training was measured by entrepreneurial skills, attitude, and daily book keeping of business transactions.</w:t>
      </w:r>
    </w:p>
    <w:p w14:paraId="0D20C963" w14:textId="77777777" w:rsidR="00440E7F" w:rsidRDefault="00F462B8" w:rsidP="000C5721">
      <w:pPr>
        <w:spacing w:after="240" w:line="480" w:lineRule="auto"/>
        <w:jc w:val="both"/>
        <w:rPr>
          <w:rFonts w:ascii="Times New Roman" w:eastAsia="Times New Roman" w:hAnsi="Times New Roman" w:cs="Times New Roman"/>
          <w:sz w:val="24"/>
          <w:shd w:val="clear" w:color="auto" w:fill="FFFFFF"/>
        </w:rPr>
      </w:pPr>
      <w:r>
        <w:rPr>
          <w:rFonts w:ascii="Times New Roman" w:eastAsia="Times New Roman" w:hAnsi="Times New Roman" w:cs="Times New Roman"/>
          <w:sz w:val="24"/>
          <w:shd w:val="clear" w:color="auto" w:fill="FFFFFF"/>
        </w:rPr>
        <w:t>In Kenya, the most worrisome of the monumental challenges that MSEs face is funding.  Micro and small businesses lack</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easy</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access</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to</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credit</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facilities</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despite</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the</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various</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 xml:space="preserve">government support and various programmes through government ministries, Japan International Cooperation Agency (JICA), micro finances institutions, Kenya Industrial estates, banks, venture capitalists, and other informal /personal sources. The various ways that MSEs can acquire funds are through savings mobilization, table banking, soft loans, asset financing, local purchase order financing, and forming merry-go-rounds (National Industrialization Policy). Kithae et al., (2018) revealed that for MSEs to put in practice the new entrepreneurial skills learned, adequate finance should be </w:t>
      </w:r>
      <w:r>
        <w:rPr>
          <w:rFonts w:ascii="Times New Roman" w:eastAsia="Times New Roman" w:hAnsi="Times New Roman" w:cs="Times New Roman"/>
          <w:sz w:val="24"/>
          <w:shd w:val="clear" w:color="auto" w:fill="FFFFFF"/>
        </w:rPr>
        <w:lastRenderedPageBreak/>
        <w:t xml:space="preserve">available for the implementation. Finance in this study was measured by the availability of funds, capital microfinance loans, and accessibility of funds. </w:t>
      </w:r>
    </w:p>
    <w:p w14:paraId="3DDA8F91" w14:textId="1F5DA8FF" w:rsidR="00440E7F" w:rsidRDefault="00F462B8" w:rsidP="000C5721">
      <w:pPr>
        <w:spacing w:after="20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Market linkages are programmes that offer particular opportunities for connection between Micro and Small enterprises to existing companies and markets (Geleta 2018). The successive governments of Kenya through the Export Promotion Council (EPC) and Micro and Small Enterprises Authority (MSEA) have made efforts in several avenues such as trade shows and exhibitions, catalogues of goods produced, media creation of websites for entrepreneurs within and outside the country. More so, the government has been giving certificates to those under textile sub-sector Export Promotion zones (EPZ) to AGOA by the Ministry of Industry and enterprise development to export their products to the international markets. In this study market linkages were measured by innovation in products, delivery mechanisms and entrepreneurial networks, information sharing, development  and outsourcing.</w:t>
      </w:r>
    </w:p>
    <w:p w14:paraId="163DDD86" w14:textId="77777777" w:rsidR="00440E7F" w:rsidRDefault="00F462B8" w:rsidP="000C5721">
      <w:pPr>
        <w:pStyle w:val="Heading3"/>
        <w:spacing w:line="480" w:lineRule="auto"/>
        <w:rPr>
          <w:rFonts w:eastAsia="Times New Roman"/>
        </w:rPr>
      </w:pPr>
      <w:bookmarkStart w:id="13" w:name="_Toc118188230"/>
      <w:r>
        <w:rPr>
          <w:rFonts w:eastAsia="Times New Roman"/>
        </w:rPr>
        <w:t>1.1.3</w:t>
      </w:r>
      <w:r>
        <w:rPr>
          <w:rFonts w:eastAsia="Times New Roman"/>
          <w:color w:val="FFFFFF"/>
        </w:rPr>
        <w:t>1</w:t>
      </w:r>
      <w:r>
        <w:rPr>
          <w:rFonts w:eastAsia="Times New Roman"/>
        </w:rPr>
        <w:t>Micro</w:t>
      </w:r>
      <w:r>
        <w:rPr>
          <w:rFonts w:eastAsia="Times New Roman"/>
          <w:color w:val="FFFFFF"/>
        </w:rPr>
        <w:t>1</w:t>
      </w:r>
      <w:r>
        <w:rPr>
          <w:rFonts w:eastAsia="Times New Roman"/>
        </w:rPr>
        <w:t>and</w:t>
      </w:r>
      <w:r>
        <w:rPr>
          <w:rFonts w:eastAsia="Times New Roman"/>
          <w:color w:val="FFFFFF"/>
        </w:rPr>
        <w:t>1</w:t>
      </w:r>
      <w:r>
        <w:rPr>
          <w:rFonts w:eastAsia="Times New Roman"/>
        </w:rPr>
        <w:t>Small</w:t>
      </w:r>
      <w:r>
        <w:rPr>
          <w:rFonts w:eastAsia="Times New Roman"/>
          <w:color w:val="FFFFFF"/>
        </w:rPr>
        <w:t>1</w:t>
      </w:r>
      <w:r>
        <w:rPr>
          <w:rFonts w:eastAsia="Times New Roman"/>
        </w:rPr>
        <w:t>Enterprises</w:t>
      </w:r>
      <w:r>
        <w:rPr>
          <w:rFonts w:eastAsia="Times New Roman"/>
          <w:color w:val="FFFFFF"/>
        </w:rPr>
        <w:t>1</w:t>
      </w:r>
      <w:r>
        <w:rPr>
          <w:rFonts w:eastAsia="Times New Roman"/>
        </w:rPr>
        <w:t>(MSEs) in Mombasa County</w:t>
      </w:r>
      <w:bookmarkEnd w:id="13"/>
    </w:p>
    <w:p w14:paraId="5E682875" w14:textId="3350CEB6" w:rsidR="00440E7F" w:rsidRDefault="00F462B8" w:rsidP="000C5721">
      <w:pPr>
        <w:spacing w:after="20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Kenya</w:t>
      </w:r>
      <w:r>
        <w:rPr>
          <w:rFonts w:ascii="Times New Roman" w:eastAsia="Times New Roman" w:hAnsi="Times New Roman" w:cs="Times New Roman"/>
          <w:color w:val="FFFFFF"/>
          <w:sz w:val="24"/>
        </w:rPr>
        <w:t>1</w:t>
      </w:r>
      <w:r>
        <w:rPr>
          <w:rFonts w:ascii="Times New Roman" w:eastAsia="Times New Roman" w:hAnsi="Times New Roman" w:cs="Times New Roman"/>
          <w:sz w:val="24"/>
        </w:rPr>
        <w:t>has</w:t>
      </w:r>
      <w:r>
        <w:rPr>
          <w:rFonts w:ascii="Times New Roman" w:eastAsia="Times New Roman" w:hAnsi="Times New Roman" w:cs="Times New Roman"/>
          <w:color w:val="FFFFFF"/>
          <w:sz w:val="24"/>
        </w:rPr>
        <w:t>1</w:t>
      </w:r>
      <w:r>
        <w:rPr>
          <w:rFonts w:ascii="Times New Roman" w:eastAsia="Times New Roman" w:hAnsi="Times New Roman" w:cs="Times New Roman"/>
          <w:sz w:val="24"/>
        </w:rPr>
        <w:t>about</w:t>
      </w:r>
      <w:r>
        <w:rPr>
          <w:rFonts w:ascii="Times New Roman" w:eastAsia="Times New Roman" w:hAnsi="Times New Roman" w:cs="Times New Roman"/>
          <w:color w:val="FFFFFF"/>
          <w:sz w:val="24"/>
        </w:rPr>
        <w:t>1</w:t>
      </w:r>
      <w:r>
        <w:rPr>
          <w:rFonts w:ascii="Times New Roman" w:eastAsia="Times New Roman" w:hAnsi="Times New Roman" w:cs="Times New Roman"/>
          <w:sz w:val="24"/>
        </w:rPr>
        <w:t>1.3</w:t>
      </w:r>
      <w:r>
        <w:rPr>
          <w:rFonts w:ascii="Times New Roman" w:eastAsia="Times New Roman" w:hAnsi="Times New Roman" w:cs="Times New Roman"/>
          <w:color w:val="FFFFFF"/>
          <w:sz w:val="24"/>
        </w:rPr>
        <w:t>1</w:t>
      </w:r>
      <w:r>
        <w:rPr>
          <w:rFonts w:ascii="Times New Roman" w:eastAsia="Times New Roman" w:hAnsi="Times New Roman" w:cs="Times New Roman"/>
          <w:sz w:val="24"/>
        </w:rPr>
        <w:t>million</w:t>
      </w:r>
      <w:r>
        <w:rPr>
          <w:rFonts w:ascii="Times New Roman" w:eastAsia="Times New Roman" w:hAnsi="Times New Roman" w:cs="Times New Roman"/>
          <w:color w:val="FFFFFF"/>
          <w:sz w:val="24"/>
        </w:rPr>
        <w:t>1</w:t>
      </w:r>
      <w:r>
        <w:rPr>
          <w:rFonts w:ascii="Times New Roman" w:eastAsia="Times New Roman" w:hAnsi="Times New Roman" w:cs="Times New Roman"/>
          <w:sz w:val="24"/>
        </w:rPr>
        <w:t>micro</w:t>
      </w:r>
      <w:r>
        <w:rPr>
          <w:rFonts w:ascii="Times New Roman" w:eastAsia="Times New Roman" w:hAnsi="Times New Roman" w:cs="Times New Roman"/>
          <w:color w:val="FFFFFF"/>
          <w:sz w:val="24"/>
        </w:rPr>
        <w:t>1</w:t>
      </w:r>
      <w:r>
        <w:rPr>
          <w:rFonts w:ascii="Times New Roman" w:eastAsia="Times New Roman" w:hAnsi="Times New Roman" w:cs="Times New Roman"/>
          <w:sz w:val="24"/>
        </w:rPr>
        <w:t>and</w:t>
      </w:r>
      <w:r>
        <w:rPr>
          <w:rFonts w:ascii="Times New Roman" w:eastAsia="Times New Roman" w:hAnsi="Times New Roman" w:cs="Times New Roman"/>
          <w:color w:val="FFFFFF"/>
          <w:sz w:val="24"/>
        </w:rPr>
        <w:t>1</w:t>
      </w:r>
      <w:r>
        <w:rPr>
          <w:rFonts w:ascii="Times New Roman" w:eastAsia="Times New Roman" w:hAnsi="Times New Roman" w:cs="Times New Roman"/>
          <w:sz w:val="24"/>
        </w:rPr>
        <w:t>small</w:t>
      </w:r>
      <w:r>
        <w:rPr>
          <w:rFonts w:ascii="Times New Roman" w:eastAsia="Times New Roman" w:hAnsi="Times New Roman" w:cs="Times New Roman"/>
          <w:color w:val="FFFFFF"/>
          <w:sz w:val="24"/>
        </w:rPr>
        <w:t>1</w:t>
      </w:r>
      <w:r>
        <w:rPr>
          <w:rFonts w:ascii="Times New Roman" w:eastAsia="Times New Roman" w:hAnsi="Times New Roman" w:cs="Times New Roman"/>
          <w:sz w:val="24"/>
        </w:rPr>
        <w:t>businesses employing over 2.4</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million</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people,</w:t>
      </w:r>
      <w:r>
        <w:rPr>
          <w:rFonts w:ascii="Times New Roman" w:eastAsia="Times New Roman" w:hAnsi="Times New Roman" w:cs="Times New Roman"/>
          <w:color w:val="FFFFFF"/>
          <w:sz w:val="24"/>
        </w:rPr>
        <w:t>1</w:t>
      </w:r>
      <w:r>
        <w:rPr>
          <w:rFonts w:ascii="Times New Roman" w:eastAsia="Times New Roman" w:hAnsi="Times New Roman" w:cs="Times New Roman"/>
          <w:sz w:val="24"/>
        </w:rPr>
        <w:t>about</w:t>
      </w:r>
      <w:r>
        <w:rPr>
          <w:rFonts w:ascii="Times New Roman" w:eastAsia="Times New Roman" w:hAnsi="Times New Roman" w:cs="Times New Roman"/>
          <w:color w:val="FFFFFF"/>
          <w:sz w:val="24"/>
        </w:rPr>
        <w:t>1</w:t>
      </w:r>
      <w:r>
        <w:rPr>
          <w:rFonts w:ascii="Times New Roman" w:eastAsia="Times New Roman" w:hAnsi="Times New Roman" w:cs="Times New Roman"/>
          <w:sz w:val="24"/>
        </w:rPr>
        <w:t>two-thirds</w:t>
      </w:r>
      <w:r>
        <w:rPr>
          <w:rFonts w:ascii="Times New Roman" w:eastAsia="Times New Roman" w:hAnsi="Times New Roman" w:cs="Times New Roman"/>
          <w:color w:val="FFFFFF"/>
          <w:sz w:val="24"/>
        </w:rPr>
        <w:t>1</w:t>
      </w:r>
      <w:r>
        <w:rPr>
          <w:rFonts w:ascii="Times New Roman" w:eastAsia="Times New Roman" w:hAnsi="Times New Roman" w:cs="Times New Roman"/>
          <w:sz w:val="24"/>
        </w:rPr>
        <w:t>of</w:t>
      </w:r>
      <w:r>
        <w:rPr>
          <w:rFonts w:ascii="Times New Roman" w:eastAsia="Times New Roman" w:hAnsi="Times New Roman" w:cs="Times New Roman"/>
          <w:color w:val="FFFFFF"/>
          <w:sz w:val="24"/>
        </w:rPr>
        <w:t>1</w:t>
      </w:r>
      <w:r>
        <w:rPr>
          <w:rFonts w:ascii="Times New Roman" w:eastAsia="Times New Roman" w:hAnsi="Times New Roman" w:cs="Times New Roman"/>
          <w:sz w:val="24"/>
        </w:rPr>
        <w:t>which</w:t>
      </w:r>
      <w:r>
        <w:rPr>
          <w:rFonts w:ascii="Times New Roman" w:eastAsia="Times New Roman" w:hAnsi="Times New Roman" w:cs="Times New Roman"/>
          <w:color w:val="FFFFFF"/>
          <w:sz w:val="24"/>
        </w:rPr>
        <w:t>1</w:t>
      </w:r>
      <w:r>
        <w:rPr>
          <w:rFonts w:ascii="Times New Roman" w:eastAsia="Times New Roman" w:hAnsi="Times New Roman" w:cs="Times New Roman"/>
          <w:sz w:val="24"/>
        </w:rPr>
        <w:t>are</w:t>
      </w:r>
      <w:r>
        <w:rPr>
          <w:rFonts w:ascii="Times New Roman" w:eastAsia="Times New Roman" w:hAnsi="Times New Roman" w:cs="Times New Roman"/>
          <w:color w:val="FFFFFF"/>
          <w:sz w:val="24"/>
        </w:rPr>
        <w:t>1</w:t>
      </w:r>
      <w:r>
        <w:rPr>
          <w:rFonts w:ascii="Times New Roman" w:eastAsia="Times New Roman" w:hAnsi="Times New Roman" w:cs="Times New Roman"/>
          <w:sz w:val="24"/>
        </w:rPr>
        <w:t>located</w:t>
      </w:r>
      <w:r>
        <w:rPr>
          <w:rFonts w:ascii="Times New Roman" w:eastAsia="Times New Roman" w:hAnsi="Times New Roman" w:cs="Times New Roman"/>
          <w:color w:val="FFFFFF"/>
          <w:sz w:val="24"/>
        </w:rPr>
        <w:t>1</w:t>
      </w:r>
      <w:r>
        <w:rPr>
          <w:rFonts w:ascii="Times New Roman" w:eastAsia="Times New Roman" w:hAnsi="Times New Roman" w:cs="Times New Roman"/>
          <w:sz w:val="24"/>
        </w:rPr>
        <w:t>in</w:t>
      </w:r>
      <w:r>
        <w:rPr>
          <w:rFonts w:ascii="Times New Roman" w:eastAsia="Times New Roman" w:hAnsi="Times New Roman" w:cs="Times New Roman"/>
          <w:color w:val="FFFFFF"/>
          <w:sz w:val="24"/>
        </w:rPr>
        <w:t>1</w:t>
      </w:r>
      <w:r>
        <w:rPr>
          <w:rFonts w:ascii="Times New Roman" w:eastAsia="Times New Roman" w:hAnsi="Times New Roman" w:cs="Times New Roman"/>
          <w:sz w:val="24"/>
        </w:rPr>
        <w:t>rural</w:t>
      </w:r>
      <w:r>
        <w:rPr>
          <w:rFonts w:ascii="Times New Roman" w:eastAsia="Times New Roman" w:hAnsi="Times New Roman" w:cs="Times New Roman"/>
          <w:color w:val="FFFFFF"/>
          <w:sz w:val="24"/>
        </w:rPr>
        <w:t>1</w:t>
      </w:r>
      <w:r>
        <w:rPr>
          <w:rFonts w:ascii="Times New Roman" w:eastAsia="Times New Roman" w:hAnsi="Times New Roman" w:cs="Times New Roman"/>
          <w:sz w:val="24"/>
        </w:rPr>
        <w:t>areas. The counties of Nairobi</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and</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Mombasa</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account</w:t>
      </w:r>
      <w:r>
        <w:rPr>
          <w:rFonts w:ascii="Times New Roman" w:eastAsia="Times New Roman" w:hAnsi="Times New Roman" w:cs="Times New Roman"/>
          <w:color w:val="FFFFFF"/>
          <w:sz w:val="24"/>
        </w:rPr>
        <w:t>1</w:t>
      </w:r>
      <w:r>
        <w:rPr>
          <w:rFonts w:ascii="Times New Roman" w:eastAsia="Times New Roman" w:hAnsi="Times New Roman" w:cs="Times New Roman"/>
          <w:sz w:val="24"/>
        </w:rPr>
        <w:t>for</w:t>
      </w:r>
      <w:r>
        <w:rPr>
          <w:rFonts w:ascii="Times New Roman" w:eastAsia="Times New Roman" w:hAnsi="Times New Roman" w:cs="Times New Roman"/>
          <w:color w:val="FFFFFF"/>
          <w:sz w:val="24"/>
        </w:rPr>
        <w:t>1</w:t>
      </w:r>
      <w:r>
        <w:rPr>
          <w:rFonts w:ascii="Times New Roman" w:eastAsia="Times New Roman" w:hAnsi="Times New Roman" w:cs="Times New Roman"/>
          <w:sz w:val="24"/>
        </w:rPr>
        <w:t>17.7%</w:t>
      </w:r>
      <w:r>
        <w:rPr>
          <w:rFonts w:ascii="Times New Roman" w:eastAsia="Times New Roman" w:hAnsi="Times New Roman" w:cs="Times New Roman"/>
          <w:color w:val="FFFFFF"/>
          <w:sz w:val="24"/>
        </w:rPr>
        <w:t>1</w:t>
      </w:r>
      <w:r>
        <w:rPr>
          <w:rFonts w:ascii="Times New Roman" w:eastAsia="Times New Roman" w:hAnsi="Times New Roman" w:cs="Times New Roman"/>
          <w:sz w:val="24"/>
        </w:rPr>
        <w:t>of</w:t>
      </w:r>
      <w:r>
        <w:rPr>
          <w:rFonts w:ascii="Times New Roman" w:eastAsia="Times New Roman" w:hAnsi="Times New Roman" w:cs="Times New Roman"/>
          <w:color w:val="FFFFFF"/>
          <w:sz w:val="24"/>
        </w:rPr>
        <w:t>1</w:t>
      </w:r>
      <w:r>
        <w:rPr>
          <w:rFonts w:ascii="Times New Roman" w:eastAsia="Times New Roman" w:hAnsi="Times New Roman" w:cs="Times New Roman"/>
          <w:sz w:val="24"/>
        </w:rPr>
        <w:t>the</w:t>
      </w:r>
      <w:r>
        <w:rPr>
          <w:rFonts w:ascii="Times New Roman" w:eastAsia="Times New Roman" w:hAnsi="Times New Roman" w:cs="Times New Roman"/>
          <w:color w:val="FFFFFF"/>
          <w:sz w:val="24"/>
        </w:rPr>
        <w:t>1</w:t>
      </w:r>
      <w:r>
        <w:rPr>
          <w:rFonts w:ascii="Times New Roman" w:eastAsia="Times New Roman" w:hAnsi="Times New Roman" w:cs="Times New Roman"/>
          <w:sz w:val="24"/>
        </w:rPr>
        <w:t>national</w:t>
      </w:r>
      <w:r>
        <w:rPr>
          <w:rFonts w:ascii="Times New Roman" w:eastAsia="Times New Roman" w:hAnsi="Times New Roman" w:cs="Times New Roman"/>
          <w:color w:val="FFFFFF"/>
          <w:sz w:val="24"/>
        </w:rPr>
        <w:t>1</w:t>
      </w:r>
      <w:r>
        <w:rPr>
          <w:rFonts w:ascii="Times New Roman" w:eastAsia="Times New Roman" w:hAnsi="Times New Roman" w:cs="Times New Roman"/>
          <w:sz w:val="24"/>
        </w:rPr>
        <w:t>population. A total of 1,289,012 MSEs exist in Kenya, 204,480 or 15.8% MSEs are in Mombasa and Nairobi. Nairobi</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and</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Mombasa</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have</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a</w:t>
      </w:r>
      <w:r>
        <w:rPr>
          <w:rFonts w:ascii="Times New Roman" w:eastAsia="Times New Roman" w:hAnsi="Times New Roman" w:cs="Times New Roman"/>
          <w:color w:val="FFFFFF"/>
          <w:sz w:val="24"/>
        </w:rPr>
        <w:t>1</w:t>
      </w:r>
      <w:r>
        <w:rPr>
          <w:rFonts w:ascii="Times New Roman" w:eastAsia="Times New Roman" w:hAnsi="Times New Roman" w:cs="Times New Roman"/>
          <w:sz w:val="24"/>
        </w:rPr>
        <w:t>comparatively</w:t>
      </w:r>
      <w:r>
        <w:rPr>
          <w:rFonts w:ascii="Times New Roman" w:eastAsia="Times New Roman" w:hAnsi="Times New Roman" w:cs="Times New Roman"/>
          <w:color w:val="FFFFFF"/>
          <w:sz w:val="24"/>
        </w:rPr>
        <w:t>1</w:t>
      </w:r>
      <w:r>
        <w:rPr>
          <w:rFonts w:ascii="Times New Roman" w:eastAsia="Times New Roman" w:hAnsi="Times New Roman" w:cs="Times New Roman"/>
          <w:sz w:val="24"/>
        </w:rPr>
        <w:t>high</w:t>
      </w:r>
      <w:r>
        <w:rPr>
          <w:rFonts w:ascii="Times New Roman" w:eastAsia="Times New Roman" w:hAnsi="Times New Roman" w:cs="Times New Roman"/>
          <w:color w:val="FFFFFF"/>
          <w:sz w:val="24"/>
        </w:rPr>
        <w:t>1</w:t>
      </w:r>
      <w:r>
        <w:rPr>
          <w:rFonts w:ascii="Times New Roman" w:eastAsia="Times New Roman" w:hAnsi="Times New Roman" w:cs="Times New Roman"/>
          <w:sz w:val="24"/>
        </w:rPr>
        <w:t>number</w:t>
      </w:r>
      <w:r>
        <w:rPr>
          <w:rFonts w:ascii="Times New Roman" w:eastAsia="Times New Roman" w:hAnsi="Times New Roman" w:cs="Times New Roman"/>
          <w:color w:val="FFFFFF"/>
          <w:sz w:val="24"/>
        </w:rPr>
        <w:t>1</w:t>
      </w:r>
      <w:r>
        <w:rPr>
          <w:rFonts w:ascii="Times New Roman" w:eastAsia="Times New Roman" w:hAnsi="Times New Roman" w:cs="Times New Roman"/>
          <w:sz w:val="24"/>
        </w:rPr>
        <w:t>of</w:t>
      </w:r>
      <w:r>
        <w:rPr>
          <w:rFonts w:ascii="Times New Roman" w:eastAsia="Times New Roman" w:hAnsi="Times New Roman" w:cs="Times New Roman"/>
          <w:color w:val="FFFFFF"/>
          <w:sz w:val="24"/>
        </w:rPr>
        <w:t>1</w:t>
      </w:r>
      <w:r>
        <w:rPr>
          <w:rFonts w:ascii="Times New Roman" w:eastAsia="Times New Roman" w:hAnsi="Times New Roman" w:cs="Times New Roman"/>
          <w:sz w:val="24"/>
        </w:rPr>
        <w:t>MSEs in comparison to their population. As a result, when compared to other counties, major</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urban</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regions</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have</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a</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larger</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density</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of</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MSEs</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per</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capita. The</w:t>
      </w:r>
      <w:r>
        <w:rPr>
          <w:rFonts w:ascii="Times New Roman" w:eastAsia="Times New Roman" w:hAnsi="Times New Roman" w:cs="Times New Roman"/>
          <w:color w:val="FFFFFF"/>
          <w:sz w:val="24"/>
        </w:rPr>
        <w:t>1</w:t>
      </w:r>
      <w:r>
        <w:rPr>
          <w:rFonts w:ascii="Times New Roman" w:eastAsia="Times New Roman" w:hAnsi="Times New Roman" w:cs="Times New Roman"/>
          <w:sz w:val="24"/>
        </w:rPr>
        <w:t>average</w:t>
      </w:r>
      <w:r>
        <w:rPr>
          <w:rFonts w:ascii="Times New Roman" w:eastAsia="Times New Roman" w:hAnsi="Times New Roman" w:cs="Times New Roman"/>
          <w:color w:val="FFFFFF"/>
          <w:sz w:val="24"/>
        </w:rPr>
        <w:t>1</w:t>
      </w:r>
      <w:r>
        <w:rPr>
          <w:rFonts w:ascii="Times New Roman" w:eastAsia="Times New Roman" w:hAnsi="Times New Roman" w:cs="Times New Roman"/>
          <w:sz w:val="24"/>
        </w:rPr>
        <w:t>number</w:t>
      </w:r>
      <w:r>
        <w:rPr>
          <w:rFonts w:ascii="Times New Roman" w:eastAsia="Times New Roman" w:hAnsi="Times New Roman" w:cs="Times New Roman"/>
          <w:color w:val="FFFFFF"/>
          <w:sz w:val="24"/>
        </w:rPr>
        <w:t>1</w:t>
      </w:r>
      <w:r>
        <w:rPr>
          <w:rFonts w:ascii="Times New Roman" w:eastAsia="Times New Roman" w:hAnsi="Times New Roman" w:cs="Times New Roman"/>
          <w:sz w:val="24"/>
        </w:rPr>
        <w:t xml:space="preserve">of persons employed by each business is 1.8. The average is 2.0 in Nairobi and Mombasa, and 1.6 in rural towns (National MSE Baseline Survey, 1999). </w:t>
      </w:r>
    </w:p>
    <w:p w14:paraId="5CE4F4FB" w14:textId="399B9DCE" w:rsidR="00440E7F" w:rsidRDefault="00E97C4B" w:rsidP="000C5721">
      <w:pPr>
        <w:spacing w:after="20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According to statistics from the Integrated Finacial Operation Management Systems of Local Authorities , Municipal Council of Mombasa’s Business activity Code Summary 2013</w:t>
      </w:r>
      <w:r w:rsidR="00F462B8">
        <w:rPr>
          <w:rFonts w:ascii="Times New Roman" w:eastAsia="Times New Roman" w:hAnsi="Times New Roman" w:cs="Times New Roman"/>
          <w:sz w:val="24"/>
        </w:rPr>
        <w:t xml:space="preserve">, the council </w:t>
      </w:r>
      <w:r w:rsidR="00F462B8">
        <w:rPr>
          <w:rFonts w:ascii="Times New Roman" w:eastAsia="Times New Roman" w:hAnsi="Times New Roman" w:cs="Times New Roman"/>
          <w:sz w:val="24"/>
        </w:rPr>
        <w:lastRenderedPageBreak/>
        <w:t>has registered 34,245 micro and small businesses (MSEs). Codes are used to identify the principal operations of businesses that have been registered. The focus of this research was on micro and small businesses (MSEs) in Mombasa County manufacturing sector.</w:t>
      </w:r>
    </w:p>
    <w:p w14:paraId="56973146" w14:textId="77777777" w:rsidR="00440E7F" w:rsidRDefault="00F462B8" w:rsidP="000C5721">
      <w:pPr>
        <w:spacing w:after="20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Ministry of Gender and Social Development's (2019) registration captured that, Mombasa County has 66 MSEs engaged in general manufacturing. Consequently, Mombasa County should build a framework for MSE expansion on this foundation. In</w:t>
      </w:r>
      <w:r>
        <w:rPr>
          <w:rFonts w:ascii="Times New Roman" w:eastAsia="Times New Roman" w:hAnsi="Times New Roman" w:cs="Times New Roman"/>
          <w:color w:val="FFFFFF"/>
          <w:sz w:val="24"/>
        </w:rPr>
        <w:t>1</w:t>
      </w:r>
      <w:r>
        <w:rPr>
          <w:rFonts w:ascii="Times New Roman" w:eastAsia="Times New Roman" w:hAnsi="Times New Roman" w:cs="Times New Roman"/>
          <w:sz w:val="24"/>
        </w:rPr>
        <w:t>order</w:t>
      </w:r>
      <w:r>
        <w:rPr>
          <w:rFonts w:ascii="Times New Roman" w:eastAsia="Times New Roman" w:hAnsi="Times New Roman" w:cs="Times New Roman"/>
          <w:color w:val="FFFFFF"/>
          <w:sz w:val="24"/>
        </w:rPr>
        <w:t>1</w:t>
      </w:r>
      <w:r>
        <w:rPr>
          <w:rFonts w:ascii="Times New Roman" w:eastAsia="Times New Roman" w:hAnsi="Times New Roman" w:cs="Times New Roman"/>
          <w:sz w:val="24"/>
        </w:rPr>
        <w:t>to encourage economic growth and development, to reduce poverty, and to raise living standards in the county (Mombasa County, 2015), MSE growth ought to be promoted and supported (Mombasa County, 2015). Profile for the MSEs is as follows: packaging materials 2%, textile 2%, poultry 2%, shoe making 3%, waste coconut recycling 5%, charcoal briquettes 5%, household products 5%, baking 5%, woodwork 6%, drinks 6 %, margarine, jams and honey 6%, artwork 15 %, soap making 15%, health and beauty 24%. The performance of MSEs in Mombasa County has not been up to expectation that is why the researcher wishes to explore if they access government initiatives available for their growth.</w:t>
      </w:r>
    </w:p>
    <w:p w14:paraId="014A4072" w14:textId="13132F0D" w:rsidR="00440E7F" w:rsidRDefault="00F462B8" w:rsidP="000C5721">
      <w:pPr>
        <w:spacing w:after="200" w:line="480" w:lineRule="auto"/>
        <w:jc w:val="both"/>
        <w:rPr>
          <w:rFonts w:ascii="Times New Roman" w:eastAsia="Times New Roman" w:hAnsi="Times New Roman" w:cs="Times New Roman"/>
          <w:color w:val="FFFFFF"/>
          <w:sz w:val="24"/>
        </w:rPr>
      </w:pPr>
      <w:r>
        <w:rPr>
          <w:rFonts w:ascii="Times New Roman" w:eastAsia="Times New Roman" w:hAnsi="Times New Roman" w:cs="Times New Roman"/>
          <w:sz w:val="24"/>
        </w:rPr>
        <w:t xml:space="preserve">The County administration of Mombasa aims to establish an enabling economic environment and institutional frameworks that encourage public and private investment. The government has been working to improve the policy environment for the private sector which is critical to Mombasa County’s </w:t>
      </w:r>
      <w:r w:rsidR="002A7371">
        <w:rPr>
          <w:rFonts w:ascii="Times New Roman" w:eastAsia="Times New Roman" w:hAnsi="Times New Roman" w:cs="Times New Roman"/>
          <w:sz w:val="24"/>
        </w:rPr>
        <w:t>advancement</w:t>
      </w:r>
      <w:r>
        <w:rPr>
          <w:rFonts w:ascii="Times New Roman" w:eastAsia="Times New Roman" w:hAnsi="Times New Roman" w:cs="Times New Roman"/>
          <w:sz w:val="24"/>
        </w:rPr>
        <w:t>. Businesses and entrepreneurs must be given all the support they need to maximize their profits. The</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County</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Government</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expects all</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departments of</w:t>
      </w:r>
      <w:r>
        <w:rPr>
          <w:rFonts w:ascii="Times New Roman" w:eastAsia="Times New Roman" w:hAnsi="Times New Roman" w:cs="Times New Roman"/>
          <w:color w:val="FFFFFF"/>
          <w:sz w:val="24"/>
        </w:rPr>
        <w:t>i</w:t>
      </w:r>
      <w:r>
        <w:rPr>
          <w:rFonts w:ascii="Times New Roman" w:eastAsia="Times New Roman" w:hAnsi="Times New Roman" w:cs="Times New Roman"/>
          <w:sz w:val="24"/>
        </w:rPr>
        <w:t>the</w:t>
      </w:r>
      <w:r>
        <w:rPr>
          <w:rFonts w:ascii="Times New Roman" w:eastAsia="Times New Roman" w:hAnsi="Times New Roman" w:cs="Times New Roman"/>
          <w:color w:val="FFFFFF"/>
          <w:sz w:val="24"/>
        </w:rPr>
        <w:t>i</w:t>
      </w:r>
      <w:r>
        <w:rPr>
          <w:rFonts w:ascii="Times New Roman" w:eastAsia="Times New Roman" w:hAnsi="Times New Roman" w:cs="Times New Roman"/>
          <w:sz w:val="24"/>
        </w:rPr>
        <w:t xml:space="preserve">Mombasa </w:t>
      </w:r>
      <w:r>
        <w:rPr>
          <w:rFonts w:ascii="Times New Roman" w:eastAsia="Times New Roman" w:hAnsi="Times New Roman" w:cs="Times New Roman"/>
          <w:color w:val="FFFFFF"/>
          <w:sz w:val="24"/>
        </w:rPr>
        <w:t>i</w:t>
      </w:r>
      <w:r>
        <w:rPr>
          <w:rFonts w:ascii="Times New Roman" w:eastAsia="Times New Roman" w:hAnsi="Times New Roman" w:cs="Times New Roman"/>
          <w:sz w:val="24"/>
        </w:rPr>
        <w:t xml:space="preserve">County </w:t>
      </w:r>
      <w:r>
        <w:rPr>
          <w:rFonts w:ascii="Times New Roman" w:eastAsia="Times New Roman" w:hAnsi="Times New Roman" w:cs="Times New Roman"/>
          <w:color w:val="FFFFFF"/>
          <w:sz w:val="24"/>
        </w:rPr>
        <w:t>i</w:t>
      </w:r>
      <w:r>
        <w:rPr>
          <w:rFonts w:ascii="Times New Roman" w:eastAsia="Times New Roman" w:hAnsi="Times New Roman" w:cs="Times New Roman"/>
          <w:sz w:val="24"/>
        </w:rPr>
        <w:t xml:space="preserve">Government </w:t>
      </w:r>
      <w:r>
        <w:rPr>
          <w:rFonts w:ascii="Times New Roman" w:eastAsia="Times New Roman" w:hAnsi="Times New Roman" w:cs="Times New Roman"/>
          <w:color w:val="FFFFFF"/>
          <w:sz w:val="24"/>
        </w:rPr>
        <w:t>i</w:t>
      </w:r>
      <w:r>
        <w:rPr>
          <w:rFonts w:ascii="Times New Roman" w:eastAsia="Times New Roman" w:hAnsi="Times New Roman" w:cs="Times New Roman"/>
          <w:sz w:val="24"/>
        </w:rPr>
        <w:t xml:space="preserve">to </w:t>
      </w:r>
      <w:r>
        <w:rPr>
          <w:rFonts w:ascii="Times New Roman" w:eastAsia="Times New Roman" w:hAnsi="Times New Roman" w:cs="Times New Roman"/>
          <w:color w:val="FFFFFF"/>
          <w:sz w:val="24"/>
        </w:rPr>
        <w:t>i</w:t>
      </w:r>
      <w:r>
        <w:rPr>
          <w:rFonts w:ascii="Times New Roman" w:eastAsia="Times New Roman" w:hAnsi="Times New Roman" w:cs="Times New Roman"/>
          <w:sz w:val="24"/>
        </w:rPr>
        <w:t>improve,</w:t>
      </w:r>
      <w:r>
        <w:rPr>
          <w:rFonts w:ascii="Times New Roman" w:eastAsia="Times New Roman" w:hAnsi="Times New Roman" w:cs="Times New Roman"/>
          <w:color w:val="FFFFFF"/>
          <w:sz w:val="24"/>
        </w:rPr>
        <w:t>i</w:t>
      </w:r>
      <w:r>
        <w:rPr>
          <w:rFonts w:ascii="Times New Roman" w:eastAsia="Times New Roman" w:hAnsi="Times New Roman" w:cs="Times New Roman"/>
          <w:sz w:val="24"/>
        </w:rPr>
        <w:t>establish,</w:t>
      </w:r>
      <w:r>
        <w:rPr>
          <w:rFonts w:ascii="Times New Roman" w:eastAsia="Times New Roman" w:hAnsi="Times New Roman" w:cs="Times New Roman"/>
          <w:color w:val="FFFFFF"/>
          <w:sz w:val="24"/>
        </w:rPr>
        <w:t>i</w:t>
      </w:r>
      <w:r>
        <w:rPr>
          <w:rFonts w:ascii="Times New Roman" w:eastAsia="Times New Roman" w:hAnsi="Times New Roman" w:cs="Times New Roman"/>
          <w:sz w:val="24"/>
        </w:rPr>
        <w:t>and</w:t>
      </w:r>
      <w:r>
        <w:rPr>
          <w:rFonts w:ascii="Times New Roman" w:eastAsia="Times New Roman" w:hAnsi="Times New Roman" w:cs="Times New Roman"/>
          <w:color w:val="FFFFFF"/>
          <w:sz w:val="24"/>
        </w:rPr>
        <w:t>i</w:t>
      </w:r>
      <w:r>
        <w:rPr>
          <w:rFonts w:ascii="Times New Roman" w:eastAsia="Times New Roman" w:hAnsi="Times New Roman" w:cs="Times New Roman"/>
          <w:sz w:val="24"/>
        </w:rPr>
        <w:t>maintain a business-friendly climate in the county (Mombasa County, 2015).</w:t>
      </w:r>
    </w:p>
    <w:p w14:paraId="22F467DC" w14:textId="722212E7" w:rsidR="00440E7F" w:rsidRDefault="00F462B8" w:rsidP="000C5721">
      <w:pPr>
        <w:spacing w:after="24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The concentration of MSEs, Issa and Kiruthu (2019) suggests that is linked to the leading economic</w:t>
      </w:r>
      <w:r>
        <w:rPr>
          <w:rFonts w:ascii="Times New Roman" w:eastAsia="Times New Roman" w:hAnsi="Times New Roman" w:cs="Times New Roman"/>
          <w:color w:val="FFFFFF"/>
          <w:sz w:val="24"/>
        </w:rPr>
        <w:t>1</w:t>
      </w:r>
      <w:r>
        <w:rPr>
          <w:rFonts w:ascii="Times New Roman" w:eastAsia="Times New Roman" w:hAnsi="Times New Roman" w:cs="Times New Roman"/>
          <w:sz w:val="24"/>
        </w:rPr>
        <w:t>activities. Despite their dominance in</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the</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economy</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of</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Mombasa</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in</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terms</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of</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lastRenderedPageBreak/>
        <w:t>both</w:t>
      </w:r>
      <w:r>
        <w:rPr>
          <w:rFonts w:ascii="Times New Roman" w:eastAsia="Times New Roman" w:hAnsi="Times New Roman" w:cs="Times New Roman"/>
          <w:color w:val="FFFFFF"/>
          <w:sz w:val="24"/>
        </w:rPr>
        <w:t>1</w:t>
      </w:r>
      <w:r>
        <w:rPr>
          <w:rFonts w:ascii="Times New Roman" w:eastAsia="Times New Roman" w:hAnsi="Times New Roman" w:cs="Times New Roman"/>
          <w:sz w:val="24"/>
        </w:rPr>
        <w:t>employment</w:t>
      </w:r>
      <w:r>
        <w:rPr>
          <w:rFonts w:ascii="Times New Roman" w:eastAsia="Times New Roman" w:hAnsi="Times New Roman" w:cs="Times New Roman"/>
          <w:color w:val="FFFFFF"/>
          <w:sz w:val="24"/>
        </w:rPr>
        <w:t>1</w:t>
      </w:r>
      <w:r>
        <w:rPr>
          <w:rFonts w:ascii="Times New Roman" w:eastAsia="Times New Roman" w:hAnsi="Times New Roman" w:cs="Times New Roman"/>
          <w:sz w:val="24"/>
        </w:rPr>
        <w:t>and businesses, MSEs remain largely untapped (Issa &amp; Kiruthu, 2019). This</w:t>
      </w:r>
      <w:r>
        <w:rPr>
          <w:rFonts w:ascii="Times New Roman" w:eastAsia="Times New Roman" w:hAnsi="Times New Roman" w:cs="Times New Roman"/>
          <w:color w:val="FFFFFF"/>
          <w:sz w:val="24"/>
        </w:rPr>
        <w:t>1</w:t>
      </w:r>
      <w:r>
        <w:rPr>
          <w:rFonts w:ascii="Times New Roman" w:eastAsia="Times New Roman" w:hAnsi="Times New Roman" w:cs="Times New Roman"/>
          <w:sz w:val="24"/>
        </w:rPr>
        <w:t>is</w:t>
      </w:r>
      <w:r>
        <w:rPr>
          <w:rFonts w:ascii="Times New Roman" w:eastAsia="Times New Roman" w:hAnsi="Times New Roman" w:cs="Times New Roman"/>
          <w:color w:val="FFFFFF"/>
          <w:sz w:val="24"/>
        </w:rPr>
        <w:t>1</w:t>
      </w:r>
      <w:r>
        <w:rPr>
          <w:rFonts w:ascii="Times New Roman" w:eastAsia="Times New Roman" w:hAnsi="Times New Roman" w:cs="Times New Roman"/>
          <w:sz w:val="24"/>
        </w:rPr>
        <w:t>due</w:t>
      </w:r>
      <w:r>
        <w:rPr>
          <w:rFonts w:ascii="Times New Roman" w:eastAsia="Times New Roman" w:hAnsi="Times New Roman" w:cs="Times New Roman"/>
          <w:color w:val="FFFFFF"/>
          <w:sz w:val="24"/>
        </w:rPr>
        <w:t>1</w:t>
      </w:r>
      <w:r>
        <w:rPr>
          <w:rFonts w:ascii="Times New Roman" w:eastAsia="Times New Roman" w:hAnsi="Times New Roman" w:cs="Times New Roman"/>
          <w:sz w:val="24"/>
        </w:rPr>
        <w:t>to</w:t>
      </w:r>
      <w:r>
        <w:rPr>
          <w:rFonts w:ascii="Times New Roman" w:eastAsia="Times New Roman" w:hAnsi="Times New Roman" w:cs="Times New Roman"/>
          <w:color w:val="FFFFFF"/>
          <w:sz w:val="24"/>
        </w:rPr>
        <w:t>1</w:t>
      </w:r>
      <w:r>
        <w:rPr>
          <w:rFonts w:ascii="Times New Roman" w:eastAsia="Times New Roman" w:hAnsi="Times New Roman" w:cs="Times New Roman"/>
          <w:sz w:val="24"/>
        </w:rPr>
        <w:t>a variety of circumstances, including</w:t>
      </w:r>
      <w:r>
        <w:rPr>
          <w:rFonts w:ascii="Times New Roman" w:eastAsia="Times New Roman" w:hAnsi="Times New Roman" w:cs="Times New Roman"/>
          <w:color w:val="FFFFFF"/>
          <w:sz w:val="24"/>
        </w:rPr>
        <w:t>1</w:t>
      </w:r>
      <w:r>
        <w:rPr>
          <w:rFonts w:ascii="Times New Roman" w:eastAsia="Times New Roman" w:hAnsi="Times New Roman" w:cs="Times New Roman"/>
          <w:sz w:val="24"/>
        </w:rPr>
        <w:t>legal,</w:t>
      </w:r>
      <w:r>
        <w:rPr>
          <w:rFonts w:ascii="Times New Roman" w:eastAsia="Times New Roman" w:hAnsi="Times New Roman" w:cs="Times New Roman"/>
          <w:color w:val="FFFFFF"/>
          <w:sz w:val="24"/>
        </w:rPr>
        <w:t>1</w:t>
      </w:r>
      <w:r>
        <w:rPr>
          <w:rFonts w:ascii="Times New Roman" w:eastAsia="Times New Roman" w:hAnsi="Times New Roman" w:cs="Times New Roman"/>
          <w:sz w:val="24"/>
        </w:rPr>
        <w:t>institutional,</w:t>
      </w:r>
      <w:r>
        <w:rPr>
          <w:rFonts w:ascii="Times New Roman" w:eastAsia="Times New Roman" w:hAnsi="Times New Roman" w:cs="Times New Roman"/>
          <w:color w:val="FFFFFF"/>
          <w:sz w:val="24"/>
        </w:rPr>
        <w:t>1</w:t>
      </w:r>
      <w:r>
        <w:rPr>
          <w:rFonts w:ascii="Times New Roman" w:eastAsia="Times New Roman" w:hAnsi="Times New Roman" w:cs="Times New Roman"/>
          <w:sz w:val="24"/>
        </w:rPr>
        <w:t>cultural, sociological, and</w:t>
      </w:r>
      <w:r>
        <w:rPr>
          <w:rFonts w:ascii="Times New Roman" w:eastAsia="Times New Roman" w:hAnsi="Times New Roman" w:cs="Times New Roman"/>
          <w:color w:val="FFFFFF"/>
          <w:sz w:val="24"/>
        </w:rPr>
        <w:t>1</w:t>
      </w:r>
      <w:r>
        <w:rPr>
          <w:rFonts w:ascii="Times New Roman" w:eastAsia="Times New Roman" w:hAnsi="Times New Roman" w:cs="Times New Roman"/>
          <w:sz w:val="24"/>
        </w:rPr>
        <w:t>economic variables, which cause MSEs to play</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a</w:t>
      </w:r>
      <w:r>
        <w:rPr>
          <w:rFonts w:ascii="Times New Roman" w:eastAsia="Times New Roman" w:hAnsi="Times New Roman" w:cs="Times New Roman"/>
          <w:color w:val="FFFFFF"/>
          <w:sz w:val="24"/>
        </w:rPr>
        <w:t>1</w:t>
      </w:r>
      <w:r>
        <w:rPr>
          <w:rFonts w:ascii="Times New Roman" w:eastAsia="Times New Roman" w:hAnsi="Times New Roman" w:cs="Times New Roman"/>
          <w:sz w:val="24"/>
        </w:rPr>
        <w:t>varying</w:t>
      </w:r>
      <w:r>
        <w:rPr>
          <w:rFonts w:ascii="Times New Roman" w:eastAsia="Times New Roman" w:hAnsi="Times New Roman" w:cs="Times New Roman"/>
          <w:color w:val="FFFFFF"/>
          <w:sz w:val="24"/>
        </w:rPr>
        <w:t>1</w:t>
      </w:r>
      <w:r>
        <w:rPr>
          <w:rFonts w:ascii="Times New Roman" w:eastAsia="Times New Roman" w:hAnsi="Times New Roman" w:cs="Times New Roman"/>
          <w:sz w:val="24"/>
        </w:rPr>
        <w:t>role</w:t>
      </w:r>
      <w:r>
        <w:rPr>
          <w:rFonts w:ascii="Times New Roman" w:eastAsia="Times New Roman" w:hAnsi="Times New Roman" w:cs="Times New Roman"/>
          <w:color w:val="FFFFFF"/>
          <w:sz w:val="24"/>
        </w:rPr>
        <w:t>1</w:t>
      </w:r>
      <w:r>
        <w:rPr>
          <w:rFonts w:ascii="Times New Roman" w:eastAsia="Times New Roman" w:hAnsi="Times New Roman" w:cs="Times New Roman"/>
          <w:sz w:val="24"/>
        </w:rPr>
        <w:t>in</w:t>
      </w:r>
      <w:r>
        <w:rPr>
          <w:rFonts w:ascii="Times New Roman" w:eastAsia="Times New Roman" w:hAnsi="Times New Roman" w:cs="Times New Roman"/>
          <w:color w:val="FFFFFF"/>
          <w:sz w:val="24"/>
        </w:rPr>
        <w:t>1</w:t>
      </w:r>
      <w:r>
        <w:rPr>
          <w:rFonts w:ascii="Times New Roman" w:eastAsia="Times New Roman" w:hAnsi="Times New Roman" w:cs="Times New Roman"/>
          <w:sz w:val="24"/>
        </w:rPr>
        <w:t xml:space="preserve">economic development </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development</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across</w:t>
      </w:r>
      <w:r>
        <w:rPr>
          <w:rFonts w:ascii="Times New Roman" w:eastAsia="Times New Roman" w:hAnsi="Times New Roman" w:cs="Times New Roman"/>
          <w:color w:val="FFFFFF"/>
          <w:sz w:val="24"/>
        </w:rPr>
        <w:t>1</w:t>
      </w:r>
      <w:r>
        <w:rPr>
          <w:rFonts w:ascii="Times New Roman" w:eastAsia="Times New Roman" w:hAnsi="Times New Roman" w:cs="Times New Roman"/>
          <w:sz w:val="24"/>
        </w:rPr>
        <w:t>the</w:t>
      </w:r>
      <w:r>
        <w:rPr>
          <w:rFonts w:ascii="Times New Roman" w:eastAsia="Times New Roman" w:hAnsi="Times New Roman" w:cs="Times New Roman"/>
          <w:color w:val="FFFFFF"/>
          <w:sz w:val="24"/>
        </w:rPr>
        <w:t>1</w:t>
      </w:r>
      <w:r>
        <w:rPr>
          <w:rFonts w:ascii="Times New Roman" w:eastAsia="Times New Roman" w:hAnsi="Times New Roman" w:cs="Times New Roman"/>
          <w:sz w:val="24"/>
        </w:rPr>
        <w:t>country. MSEs have characteristics such as ease of entrance, reliance on locally resources available, family-owned and small-scale businesses, high labour productivity and adaptability to technology, use skills obtained outside of the formal</w:t>
      </w:r>
      <w:r>
        <w:rPr>
          <w:rFonts w:ascii="Times New Roman" w:eastAsia="Times New Roman" w:hAnsi="Times New Roman" w:cs="Times New Roman"/>
          <w:color w:val="FFFFFF"/>
          <w:sz w:val="24"/>
        </w:rPr>
        <w:t>1</w:t>
      </w:r>
      <w:r>
        <w:rPr>
          <w:rFonts w:ascii="Times New Roman" w:eastAsia="Times New Roman" w:hAnsi="Times New Roman" w:cs="Times New Roman"/>
          <w:sz w:val="24"/>
        </w:rPr>
        <w:t>sector,</w:t>
      </w:r>
      <w:r>
        <w:rPr>
          <w:rFonts w:ascii="Times New Roman" w:eastAsia="Times New Roman" w:hAnsi="Times New Roman" w:cs="Times New Roman"/>
          <w:color w:val="FFFFFF"/>
          <w:sz w:val="24"/>
        </w:rPr>
        <w:t>1</w:t>
      </w:r>
      <w:r>
        <w:rPr>
          <w:rFonts w:ascii="Times New Roman" w:eastAsia="Times New Roman" w:hAnsi="Times New Roman" w:cs="Times New Roman"/>
          <w:sz w:val="24"/>
        </w:rPr>
        <w:t>operate</w:t>
      </w:r>
      <w:r>
        <w:rPr>
          <w:rFonts w:ascii="Times New Roman" w:eastAsia="Times New Roman" w:hAnsi="Times New Roman" w:cs="Times New Roman"/>
          <w:color w:val="FFFFFF"/>
          <w:sz w:val="24"/>
        </w:rPr>
        <w:t>1</w:t>
      </w:r>
      <w:r>
        <w:rPr>
          <w:rFonts w:ascii="Times New Roman" w:eastAsia="Times New Roman" w:hAnsi="Times New Roman" w:cs="Times New Roman"/>
          <w:sz w:val="24"/>
        </w:rPr>
        <w:t>in</w:t>
      </w:r>
      <w:r>
        <w:rPr>
          <w:rFonts w:ascii="Times New Roman" w:eastAsia="Times New Roman" w:hAnsi="Times New Roman" w:cs="Times New Roman"/>
          <w:color w:val="FFFFFF"/>
          <w:sz w:val="24"/>
        </w:rPr>
        <w:t>1</w:t>
      </w:r>
      <w:r>
        <w:rPr>
          <w:rFonts w:ascii="Times New Roman" w:eastAsia="Times New Roman" w:hAnsi="Times New Roman" w:cs="Times New Roman"/>
          <w:sz w:val="24"/>
        </w:rPr>
        <w:t>open unregulated</w:t>
      </w:r>
      <w:r>
        <w:rPr>
          <w:rFonts w:ascii="Times New Roman" w:eastAsia="Times New Roman" w:hAnsi="Times New Roman" w:cs="Times New Roman"/>
          <w:color w:val="FFFFFF"/>
          <w:sz w:val="24"/>
        </w:rPr>
        <w:t>1</w:t>
      </w:r>
      <w:r>
        <w:rPr>
          <w:rFonts w:ascii="Times New Roman" w:eastAsia="Times New Roman" w:hAnsi="Times New Roman" w:cs="Times New Roman"/>
          <w:sz w:val="24"/>
        </w:rPr>
        <w:t>and</w:t>
      </w:r>
      <w:r>
        <w:rPr>
          <w:rFonts w:ascii="Times New Roman" w:eastAsia="Times New Roman" w:hAnsi="Times New Roman" w:cs="Times New Roman"/>
          <w:color w:val="FFFFFF"/>
          <w:sz w:val="24"/>
        </w:rPr>
        <w:t>1</w:t>
      </w:r>
      <w:r>
        <w:rPr>
          <w:rFonts w:ascii="Times New Roman" w:eastAsia="Times New Roman" w:hAnsi="Times New Roman" w:cs="Times New Roman"/>
          <w:sz w:val="24"/>
        </w:rPr>
        <w:t>competitive marketplaces (IEA, 2012).</w:t>
      </w:r>
    </w:p>
    <w:p w14:paraId="15412922" w14:textId="77777777" w:rsidR="00440E7F" w:rsidRDefault="00F462B8" w:rsidP="000C5721">
      <w:pPr>
        <w:pStyle w:val="Heading2"/>
        <w:spacing w:line="480" w:lineRule="auto"/>
        <w:rPr>
          <w:rFonts w:eastAsia="Times New Roman"/>
        </w:rPr>
      </w:pPr>
      <w:bookmarkStart w:id="14" w:name="_Toc118188231"/>
      <w:r>
        <w:rPr>
          <w:rFonts w:eastAsia="Times New Roman"/>
        </w:rPr>
        <w:t>1.2 Statement of the Problem</w:t>
      </w:r>
      <w:bookmarkEnd w:id="14"/>
    </w:p>
    <w:p w14:paraId="7855D99F" w14:textId="77A1A0AA" w:rsidR="00440E7F" w:rsidRDefault="00F462B8" w:rsidP="001F6CD4">
      <w:pPr>
        <w:spacing w:after="0" w:line="480" w:lineRule="auto"/>
        <w:jc w:val="both"/>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Internationally, MSEs are acknowledged by the International Labour Organization (2014) for their poverty alleviation, revenue generation, and economic development contributions. According</w:t>
      </w:r>
      <w:r>
        <w:rPr>
          <w:rFonts w:ascii="Times New Roman" w:eastAsia="Times New Roman" w:hAnsi="Times New Roman" w:cs="Times New Roman"/>
          <w:color w:val="FFFFFF"/>
          <w:sz w:val="24"/>
        </w:rPr>
        <w:t xml:space="preserve">1 </w:t>
      </w:r>
      <w:r>
        <w:rPr>
          <w:rFonts w:ascii="Times New Roman" w:eastAsia="Times New Roman" w:hAnsi="Times New Roman" w:cs="Times New Roman"/>
          <w:color w:val="000000"/>
          <w:sz w:val="24"/>
        </w:rPr>
        <w:t>to</w:t>
      </w:r>
      <w:r>
        <w:rPr>
          <w:rFonts w:ascii="Times New Roman" w:eastAsia="Times New Roman" w:hAnsi="Times New Roman" w:cs="Times New Roman"/>
          <w:color w:val="FFFFFF"/>
          <w:sz w:val="24"/>
        </w:rPr>
        <w:t>1</w:t>
      </w:r>
      <w:r>
        <w:rPr>
          <w:rFonts w:ascii="Times New Roman" w:eastAsia="Times New Roman" w:hAnsi="Times New Roman" w:cs="Times New Roman"/>
          <w:color w:val="000000"/>
          <w:sz w:val="24"/>
        </w:rPr>
        <w:t>RoK</w:t>
      </w:r>
      <w:r>
        <w:rPr>
          <w:rFonts w:ascii="Times New Roman" w:eastAsia="Times New Roman" w:hAnsi="Times New Roman" w:cs="Times New Roman"/>
          <w:color w:val="FFFFFF"/>
          <w:sz w:val="24"/>
        </w:rPr>
        <w:t>1</w:t>
      </w:r>
      <w:r>
        <w:rPr>
          <w:rFonts w:ascii="Times New Roman" w:eastAsia="Times New Roman" w:hAnsi="Times New Roman" w:cs="Times New Roman"/>
          <w:color w:val="000000"/>
          <w:sz w:val="24"/>
        </w:rPr>
        <w:t>(2016), the MSE sector employed 74.2 percent of the overall workforce in 2013 and accounted for over</w:t>
      </w:r>
      <w:r>
        <w:rPr>
          <w:rFonts w:ascii="Times New Roman" w:eastAsia="Times New Roman" w:hAnsi="Times New Roman" w:cs="Times New Roman"/>
          <w:color w:val="FFFFFF"/>
          <w:sz w:val="24"/>
        </w:rPr>
        <w:t>i</w:t>
      </w:r>
      <w:r>
        <w:rPr>
          <w:rFonts w:ascii="Times New Roman" w:eastAsia="Times New Roman" w:hAnsi="Times New Roman" w:cs="Times New Roman"/>
          <w:color w:val="000000"/>
          <w:sz w:val="24"/>
        </w:rPr>
        <w:t>85</w:t>
      </w:r>
      <w:r>
        <w:rPr>
          <w:rFonts w:ascii="Times New Roman" w:eastAsia="Times New Roman" w:hAnsi="Times New Roman" w:cs="Times New Roman"/>
          <w:color w:val="FFFFFF"/>
          <w:sz w:val="24"/>
        </w:rPr>
        <w:t>i</w:t>
      </w:r>
      <w:r>
        <w:rPr>
          <w:rFonts w:ascii="Times New Roman" w:eastAsia="Times New Roman" w:hAnsi="Times New Roman" w:cs="Times New Roman"/>
          <w:color w:val="000000"/>
          <w:sz w:val="24"/>
        </w:rPr>
        <w:t>percent</w:t>
      </w:r>
      <w:r>
        <w:rPr>
          <w:rFonts w:ascii="Times New Roman" w:eastAsia="Times New Roman" w:hAnsi="Times New Roman" w:cs="Times New Roman"/>
          <w:color w:val="FFFFFF"/>
          <w:sz w:val="24"/>
        </w:rPr>
        <w:t>i</w:t>
      </w:r>
      <w:r>
        <w:rPr>
          <w:rFonts w:ascii="Times New Roman" w:eastAsia="Times New Roman" w:hAnsi="Times New Roman" w:cs="Times New Roman"/>
          <w:color w:val="000000"/>
          <w:sz w:val="24"/>
        </w:rPr>
        <w:t xml:space="preserve">of new jobs produced in Kenya in 2015. As a result, most governments throughout the world are placing a greater emphasis on the success of small business owners by allocating more resources. To support this, the focus is on </w:t>
      </w:r>
      <w:r w:rsidR="00FC7BA6">
        <w:rPr>
          <w:rFonts w:ascii="Times New Roman" w:eastAsia="Times New Roman" w:hAnsi="Times New Roman" w:cs="Times New Roman"/>
          <w:color w:val="000000"/>
          <w:sz w:val="24"/>
        </w:rPr>
        <w:t>profitability</w:t>
      </w:r>
      <w:r>
        <w:rPr>
          <w:rFonts w:ascii="Times New Roman" w:eastAsia="Times New Roman" w:hAnsi="Times New Roman" w:cs="Times New Roman"/>
          <w:color w:val="000000"/>
          <w:sz w:val="24"/>
        </w:rPr>
        <w:t xml:space="preserve">, </w:t>
      </w:r>
      <w:r w:rsidR="00FC7BA6">
        <w:rPr>
          <w:rFonts w:ascii="Times New Roman" w:eastAsia="Times New Roman" w:hAnsi="Times New Roman" w:cs="Times New Roman"/>
          <w:color w:val="000000"/>
          <w:sz w:val="24"/>
        </w:rPr>
        <w:t>sales</w:t>
      </w:r>
      <w:r w:rsidR="00E656A1">
        <w:rPr>
          <w:rFonts w:ascii="Times New Roman" w:eastAsia="Times New Roman" w:hAnsi="Times New Roman" w:cs="Times New Roman"/>
          <w:color w:val="000000"/>
          <w:sz w:val="24"/>
        </w:rPr>
        <w:t>,</w:t>
      </w:r>
      <w:r w:rsidR="00FC7BA6">
        <w:rPr>
          <w:rFonts w:ascii="Times New Roman" w:eastAsia="Times New Roman" w:hAnsi="Times New Roman" w:cs="Times New Roman"/>
          <w:color w:val="000000"/>
          <w:sz w:val="24"/>
        </w:rPr>
        <w:t xml:space="preserve"> assets and income growth. </w:t>
      </w:r>
    </w:p>
    <w:p w14:paraId="0E9D880E" w14:textId="77777777" w:rsidR="001F6CD4" w:rsidRDefault="001F6CD4" w:rsidP="001F6CD4">
      <w:pPr>
        <w:spacing w:after="0" w:line="480" w:lineRule="auto"/>
        <w:jc w:val="both"/>
        <w:rPr>
          <w:rFonts w:ascii="Times New Roman" w:eastAsia="Times New Roman" w:hAnsi="Times New Roman" w:cs="Times New Roman"/>
          <w:color w:val="000000"/>
          <w:sz w:val="24"/>
        </w:rPr>
      </w:pPr>
    </w:p>
    <w:p w14:paraId="7B67CFA8" w14:textId="1CCE45EC" w:rsidR="00FB2742" w:rsidRDefault="00F462B8" w:rsidP="00FB2742">
      <w:pPr>
        <w:spacing w:after="0" w:line="480" w:lineRule="auto"/>
        <w:jc w:val="both"/>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Despite government efforts to encourage MSEs, more than 60% of MSEs fail before they reach their third anniversary (Rok, 2012a). Nteere (2020) backs this viewpoint by claiming that</w:t>
      </w:r>
      <w:r>
        <w:rPr>
          <w:rFonts w:ascii="Times New Roman" w:eastAsia="Times New Roman" w:hAnsi="Times New Roman" w:cs="Times New Roman"/>
          <w:color w:val="FFFFFF"/>
          <w:sz w:val="24"/>
        </w:rPr>
        <w:t>i</w:t>
      </w:r>
      <w:r>
        <w:rPr>
          <w:rFonts w:ascii="Times New Roman" w:eastAsia="Times New Roman" w:hAnsi="Times New Roman" w:cs="Times New Roman"/>
          <w:color w:val="000000"/>
          <w:sz w:val="24"/>
        </w:rPr>
        <w:t>MSEs</w:t>
      </w:r>
      <w:r>
        <w:rPr>
          <w:rFonts w:ascii="Times New Roman" w:eastAsia="Times New Roman" w:hAnsi="Times New Roman" w:cs="Times New Roman"/>
          <w:color w:val="FFFFFF"/>
          <w:sz w:val="24"/>
        </w:rPr>
        <w:t>i</w:t>
      </w:r>
      <w:r>
        <w:rPr>
          <w:rFonts w:ascii="Times New Roman" w:eastAsia="Times New Roman" w:hAnsi="Times New Roman" w:cs="Times New Roman"/>
          <w:color w:val="000000"/>
          <w:sz w:val="24"/>
        </w:rPr>
        <w:t>have</w:t>
      </w:r>
      <w:r>
        <w:rPr>
          <w:rFonts w:ascii="Times New Roman" w:eastAsia="Times New Roman" w:hAnsi="Times New Roman" w:cs="Times New Roman"/>
          <w:color w:val="FFFFFF"/>
          <w:sz w:val="24"/>
        </w:rPr>
        <w:t>i</w:t>
      </w:r>
      <w:r>
        <w:rPr>
          <w:rFonts w:ascii="Times New Roman" w:eastAsia="Times New Roman" w:hAnsi="Times New Roman" w:cs="Times New Roman"/>
          <w:color w:val="000000"/>
          <w:sz w:val="24"/>
        </w:rPr>
        <w:t>a</w:t>
      </w:r>
      <w:r>
        <w:rPr>
          <w:rFonts w:ascii="Times New Roman" w:eastAsia="Times New Roman" w:hAnsi="Times New Roman" w:cs="Times New Roman"/>
          <w:color w:val="FFFFFF"/>
          <w:sz w:val="24"/>
        </w:rPr>
        <w:t>i</w:t>
      </w:r>
      <w:r>
        <w:rPr>
          <w:rFonts w:ascii="Times New Roman" w:eastAsia="Times New Roman" w:hAnsi="Times New Roman" w:cs="Times New Roman"/>
          <w:color w:val="000000"/>
          <w:sz w:val="24"/>
        </w:rPr>
        <w:t>high mortality rate, with the majority of them failing to survive past their third year despite government and non-governmental engagement.</w:t>
      </w:r>
      <w:r>
        <w:rPr>
          <w:rFonts w:ascii="Times New Roman" w:eastAsia="Times New Roman" w:hAnsi="Times New Roman" w:cs="Times New Roman"/>
          <w:sz w:val="24"/>
        </w:rPr>
        <w:t xml:space="preserve"> Maragia (2018) documents the failure of Kenyan entrepreneurs as a result of lack of entrepreneurial skills, education, experience, a lack of established government policies and regulations are factors affecting entrepreneurial </w:t>
      </w:r>
      <w:r>
        <w:rPr>
          <w:rFonts w:ascii="Times New Roman" w:eastAsia="Times New Roman" w:hAnsi="Times New Roman" w:cs="Times New Roman"/>
          <w:sz w:val="24"/>
        </w:rPr>
        <w:lastRenderedPageBreak/>
        <w:t>behavior. Promoting and motivating entrepreneurial behaviour demands an in-depth understanding of what constitutes and drives entrepreneurial behaviour.</w:t>
      </w:r>
    </w:p>
    <w:p w14:paraId="188B39CF" w14:textId="47DA0605" w:rsidR="00440E7F" w:rsidRDefault="00F462B8" w:rsidP="00FB2742">
      <w:pPr>
        <w:spacing w:after="24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In Mombasa County, the MSE sector has assisted the public by creating jobs for other people in the county by using different technologies which need to be boosted. </w:t>
      </w:r>
      <w:r w:rsidR="00D62F18">
        <w:rPr>
          <w:rFonts w:ascii="Times New Roman" w:eastAsia="Times New Roman" w:hAnsi="Times New Roman" w:cs="Times New Roman"/>
          <w:sz w:val="24"/>
        </w:rPr>
        <w:t>Nevertheless, the</w:t>
      </w:r>
      <w:r w:rsidR="00D62F18">
        <w:rPr>
          <w:rFonts w:ascii="Times New Roman" w:eastAsia="Times New Roman" w:hAnsi="Times New Roman" w:cs="Times New Roman"/>
          <w:color w:val="FFFFFF"/>
          <w:sz w:val="24"/>
        </w:rPr>
        <w:t>I</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the</w:t>
      </w:r>
      <w:r>
        <w:rPr>
          <w:rFonts w:ascii="Times New Roman" w:eastAsia="Times New Roman" w:hAnsi="Times New Roman" w:cs="Times New Roman"/>
          <w:color w:val="FFFFFF"/>
          <w:sz w:val="24"/>
        </w:rPr>
        <w:t>i</w:t>
      </w:r>
      <w:r>
        <w:rPr>
          <w:rFonts w:ascii="Times New Roman" w:eastAsia="Times New Roman" w:hAnsi="Times New Roman" w:cs="Times New Roman"/>
          <w:sz w:val="24"/>
        </w:rPr>
        <w:t>sector</w:t>
      </w:r>
      <w:r>
        <w:rPr>
          <w:rFonts w:ascii="Times New Roman" w:eastAsia="Times New Roman" w:hAnsi="Times New Roman" w:cs="Times New Roman"/>
          <w:color w:val="FFFFFF"/>
          <w:sz w:val="24"/>
        </w:rPr>
        <w:t>i</w:t>
      </w:r>
      <w:r>
        <w:rPr>
          <w:rFonts w:ascii="Times New Roman" w:eastAsia="Times New Roman" w:hAnsi="Times New Roman" w:cs="Times New Roman"/>
          <w:sz w:val="24"/>
        </w:rPr>
        <w:t>has</w:t>
      </w:r>
      <w:r>
        <w:rPr>
          <w:rFonts w:ascii="Times New Roman" w:eastAsia="Times New Roman" w:hAnsi="Times New Roman" w:cs="Times New Roman"/>
          <w:color w:val="FFFFFF"/>
          <w:sz w:val="24"/>
        </w:rPr>
        <w:t>i</w:t>
      </w:r>
      <w:r>
        <w:rPr>
          <w:rFonts w:ascii="Times New Roman" w:eastAsia="Times New Roman" w:hAnsi="Times New Roman" w:cs="Times New Roman"/>
          <w:sz w:val="24"/>
        </w:rPr>
        <w:t>not</w:t>
      </w:r>
      <w:r>
        <w:rPr>
          <w:rFonts w:ascii="Times New Roman" w:eastAsia="Times New Roman" w:hAnsi="Times New Roman" w:cs="Times New Roman"/>
          <w:color w:val="FFFFFF"/>
          <w:sz w:val="24"/>
        </w:rPr>
        <w:t>i</w:t>
      </w:r>
      <w:r>
        <w:rPr>
          <w:rFonts w:ascii="Times New Roman" w:eastAsia="Times New Roman" w:hAnsi="Times New Roman" w:cs="Times New Roman"/>
          <w:sz w:val="24"/>
        </w:rPr>
        <w:t>performed</w:t>
      </w:r>
      <w:r>
        <w:rPr>
          <w:rFonts w:ascii="Times New Roman" w:eastAsia="Times New Roman" w:hAnsi="Times New Roman" w:cs="Times New Roman"/>
          <w:color w:val="FFFFFF"/>
          <w:sz w:val="24"/>
        </w:rPr>
        <w:t>i</w:t>
      </w:r>
      <w:r>
        <w:rPr>
          <w:rFonts w:ascii="Times New Roman" w:eastAsia="Times New Roman" w:hAnsi="Times New Roman" w:cs="Times New Roman"/>
          <w:sz w:val="24"/>
        </w:rPr>
        <w:t>creditably</w:t>
      </w:r>
      <w:r>
        <w:rPr>
          <w:rFonts w:ascii="Times New Roman" w:eastAsia="Times New Roman" w:hAnsi="Times New Roman" w:cs="Times New Roman"/>
          <w:color w:val="FFFFFF"/>
          <w:sz w:val="24"/>
        </w:rPr>
        <w:t>i</w:t>
      </w:r>
      <w:r>
        <w:rPr>
          <w:rFonts w:ascii="Times New Roman" w:eastAsia="Times New Roman" w:hAnsi="Times New Roman" w:cs="Times New Roman"/>
          <w:sz w:val="24"/>
        </w:rPr>
        <w:t>well</w:t>
      </w:r>
      <w:r>
        <w:rPr>
          <w:rFonts w:ascii="Times New Roman" w:eastAsia="Times New Roman" w:hAnsi="Times New Roman" w:cs="Times New Roman"/>
          <w:color w:val="FFFFFF"/>
          <w:sz w:val="24"/>
        </w:rPr>
        <w:t>i</w:t>
      </w:r>
      <w:r>
        <w:rPr>
          <w:rFonts w:ascii="Times New Roman" w:eastAsia="Times New Roman" w:hAnsi="Times New Roman" w:cs="Times New Roman"/>
          <w:sz w:val="24"/>
        </w:rPr>
        <w:t>and</w:t>
      </w:r>
      <w:r>
        <w:rPr>
          <w:rFonts w:ascii="Times New Roman" w:eastAsia="Times New Roman" w:hAnsi="Times New Roman" w:cs="Times New Roman"/>
          <w:color w:val="FFFFFF"/>
          <w:sz w:val="24"/>
        </w:rPr>
        <w:t>i</w:t>
      </w:r>
      <w:r>
        <w:rPr>
          <w:rFonts w:ascii="Times New Roman" w:eastAsia="Times New Roman" w:hAnsi="Times New Roman" w:cs="Times New Roman"/>
          <w:sz w:val="24"/>
        </w:rPr>
        <w:t>hence</w:t>
      </w:r>
      <w:r>
        <w:rPr>
          <w:rFonts w:ascii="Times New Roman" w:eastAsia="Times New Roman" w:hAnsi="Times New Roman" w:cs="Times New Roman"/>
          <w:color w:val="FFFFFF"/>
          <w:sz w:val="24"/>
        </w:rPr>
        <w:t>i</w:t>
      </w:r>
      <w:r>
        <w:rPr>
          <w:rFonts w:ascii="Times New Roman" w:eastAsia="Times New Roman" w:hAnsi="Times New Roman" w:cs="Times New Roman"/>
          <w:sz w:val="24"/>
        </w:rPr>
        <w:t>has</w:t>
      </w:r>
      <w:r>
        <w:rPr>
          <w:rFonts w:ascii="Times New Roman" w:eastAsia="Times New Roman" w:hAnsi="Times New Roman" w:cs="Times New Roman"/>
          <w:color w:val="FFFFFF"/>
          <w:sz w:val="24"/>
        </w:rPr>
        <w:t>i</w:t>
      </w:r>
      <w:r>
        <w:rPr>
          <w:rFonts w:ascii="Times New Roman" w:eastAsia="Times New Roman" w:hAnsi="Times New Roman" w:cs="Times New Roman"/>
          <w:sz w:val="24"/>
        </w:rPr>
        <w:t>not</w:t>
      </w:r>
      <w:r>
        <w:rPr>
          <w:rFonts w:ascii="Times New Roman" w:eastAsia="Times New Roman" w:hAnsi="Times New Roman" w:cs="Times New Roman"/>
          <w:color w:val="FFFFFF"/>
          <w:sz w:val="24"/>
        </w:rPr>
        <w:t>i</w:t>
      </w:r>
      <w:r>
        <w:rPr>
          <w:rFonts w:ascii="Times New Roman" w:eastAsia="Times New Roman" w:hAnsi="Times New Roman" w:cs="Times New Roman"/>
          <w:sz w:val="24"/>
        </w:rPr>
        <w:t>played</w:t>
      </w:r>
      <w:r>
        <w:rPr>
          <w:rFonts w:ascii="Times New Roman" w:eastAsia="Times New Roman" w:hAnsi="Times New Roman" w:cs="Times New Roman"/>
          <w:color w:val="FFFFFF"/>
          <w:sz w:val="24"/>
        </w:rPr>
        <w:t>i</w:t>
      </w:r>
      <w:r>
        <w:rPr>
          <w:rFonts w:ascii="Times New Roman" w:eastAsia="Times New Roman" w:hAnsi="Times New Roman" w:cs="Times New Roman"/>
          <w:sz w:val="24"/>
        </w:rPr>
        <w:t>the</w:t>
      </w:r>
      <w:r>
        <w:rPr>
          <w:rFonts w:ascii="Times New Roman" w:eastAsia="Times New Roman" w:hAnsi="Times New Roman" w:cs="Times New Roman"/>
          <w:color w:val="FFFFFF"/>
          <w:sz w:val="24"/>
        </w:rPr>
        <w:t>i</w:t>
      </w:r>
      <w:r>
        <w:rPr>
          <w:rFonts w:ascii="Times New Roman" w:eastAsia="Times New Roman" w:hAnsi="Times New Roman" w:cs="Times New Roman"/>
          <w:sz w:val="24"/>
        </w:rPr>
        <w:t>expected</w:t>
      </w:r>
      <w:r>
        <w:rPr>
          <w:rFonts w:ascii="Times New Roman" w:eastAsia="Times New Roman" w:hAnsi="Times New Roman" w:cs="Times New Roman"/>
          <w:color w:val="FFFFFF"/>
          <w:sz w:val="24"/>
        </w:rPr>
        <w:t>i</w:t>
      </w:r>
      <w:r>
        <w:rPr>
          <w:rFonts w:ascii="Times New Roman" w:eastAsia="Times New Roman" w:hAnsi="Times New Roman" w:cs="Times New Roman"/>
          <w:sz w:val="24"/>
        </w:rPr>
        <w:t>vital</w:t>
      </w:r>
      <w:r>
        <w:rPr>
          <w:rFonts w:ascii="Times New Roman" w:eastAsia="Times New Roman" w:hAnsi="Times New Roman" w:cs="Times New Roman"/>
          <w:color w:val="FFFFFF"/>
          <w:sz w:val="24"/>
        </w:rPr>
        <w:t>i</w:t>
      </w:r>
      <w:r>
        <w:rPr>
          <w:rFonts w:ascii="Times New Roman" w:eastAsia="Times New Roman" w:hAnsi="Times New Roman" w:cs="Times New Roman"/>
          <w:sz w:val="24"/>
        </w:rPr>
        <w:t>and</w:t>
      </w:r>
      <w:r>
        <w:rPr>
          <w:rFonts w:ascii="Times New Roman" w:eastAsia="Times New Roman" w:hAnsi="Times New Roman" w:cs="Times New Roman"/>
          <w:color w:val="FFFFFF"/>
          <w:sz w:val="24"/>
        </w:rPr>
        <w:t>i</w:t>
      </w:r>
      <w:r>
        <w:rPr>
          <w:rFonts w:ascii="Times New Roman" w:eastAsia="Times New Roman" w:hAnsi="Times New Roman" w:cs="Times New Roman"/>
          <w:sz w:val="24"/>
        </w:rPr>
        <w:t>vi-brant</w:t>
      </w:r>
      <w:r>
        <w:rPr>
          <w:rFonts w:ascii="Times New Roman" w:eastAsia="Times New Roman" w:hAnsi="Times New Roman" w:cs="Times New Roman"/>
          <w:color w:val="FFFFFF"/>
          <w:sz w:val="24"/>
        </w:rPr>
        <w:t>i</w:t>
      </w:r>
      <w:r>
        <w:rPr>
          <w:rFonts w:ascii="Times New Roman" w:eastAsia="Times New Roman" w:hAnsi="Times New Roman" w:cs="Times New Roman"/>
          <w:sz w:val="24"/>
        </w:rPr>
        <w:t>role</w:t>
      </w:r>
      <w:r>
        <w:rPr>
          <w:rFonts w:ascii="Times New Roman" w:eastAsia="Times New Roman" w:hAnsi="Times New Roman" w:cs="Times New Roman"/>
          <w:color w:val="FFFFFF"/>
          <w:sz w:val="24"/>
        </w:rPr>
        <w:t>i</w:t>
      </w:r>
      <w:r>
        <w:rPr>
          <w:rFonts w:ascii="Times New Roman" w:eastAsia="Times New Roman" w:hAnsi="Times New Roman" w:cs="Times New Roman"/>
          <w:sz w:val="24"/>
        </w:rPr>
        <w:t>in</w:t>
      </w:r>
      <w:r>
        <w:rPr>
          <w:rFonts w:ascii="Times New Roman" w:eastAsia="Times New Roman" w:hAnsi="Times New Roman" w:cs="Times New Roman"/>
          <w:color w:val="FFFFFF"/>
          <w:sz w:val="24"/>
        </w:rPr>
        <w:t>i</w:t>
      </w:r>
      <w:r>
        <w:rPr>
          <w:rFonts w:ascii="Times New Roman" w:eastAsia="Times New Roman" w:hAnsi="Times New Roman" w:cs="Times New Roman"/>
          <w:sz w:val="24"/>
        </w:rPr>
        <w:t>the</w:t>
      </w:r>
      <w:r>
        <w:rPr>
          <w:rFonts w:ascii="Times New Roman" w:eastAsia="Times New Roman" w:hAnsi="Times New Roman" w:cs="Times New Roman"/>
          <w:color w:val="FFFFFF"/>
          <w:sz w:val="24"/>
        </w:rPr>
        <w:t>i</w:t>
      </w:r>
      <w:r>
        <w:rPr>
          <w:rFonts w:ascii="Times New Roman" w:eastAsia="Times New Roman" w:hAnsi="Times New Roman" w:cs="Times New Roman"/>
          <w:sz w:val="24"/>
        </w:rPr>
        <w:t>economic</w:t>
      </w:r>
      <w:r>
        <w:rPr>
          <w:rFonts w:ascii="Times New Roman" w:eastAsia="Times New Roman" w:hAnsi="Times New Roman" w:cs="Times New Roman"/>
          <w:color w:val="FFFFFF"/>
          <w:sz w:val="24"/>
        </w:rPr>
        <w:t>i</w:t>
      </w:r>
      <w:r>
        <w:rPr>
          <w:rFonts w:ascii="Times New Roman" w:eastAsia="Times New Roman" w:hAnsi="Times New Roman" w:cs="Times New Roman"/>
          <w:sz w:val="24"/>
        </w:rPr>
        <w:t>growth</w:t>
      </w:r>
      <w:r>
        <w:rPr>
          <w:rFonts w:ascii="Times New Roman" w:eastAsia="Times New Roman" w:hAnsi="Times New Roman" w:cs="Times New Roman"/>
          <w:color w:val="FFFFFF"/>
          <w:sz w:val="24"/>
        </w:rPr>
        <w:t>i</w:t>
      </w:r>
      <w:r>
        <w:rPr>
          <w:rFonts w:ascii="Times New Roman" w:eastAsia="Times New Roman" w:hAnsi="Times New Roman" w:cs="Times New Roman"/>
          <w:sz w:val="24"/>
        </w:rPr>
        <w:t>and</w:t>
      </w:r>
      <w:r>
        <w:rPr>
          <w:rFonts w:ascii="Times New Roman" w:eastAsia="Times New Roman" w:hAnsi="Times New Roman" w:cs="Times New Roman"/>
          <w:color w:val="FFFFFF"/>
          <w:sz w:val="24"/>
        </w:rPr>
        <w:t>i</w:t>
      </w:r>
      <w:r>
        <w:rPr>
          <w:rFonts w:ascii="Times New Roman" w:eastAsia="Times New Roman" w:hAnsi="Times New Roman" w:cs="Times New Roman"/>
          <w:sz w:val="24"/>
        </w:rPr>
        <w:t>development</w:t>
      </w:r>
      <w:r>
        <w:rPr>
          <w:rFonts w:ascii="Times New Roman" w:eastAsia="Times New Roman" w:hAnsi="Times New Roman" w:cs="Times New Roman"/>
          <w:color w:val="FFFFFF"/>
          <w:sz w:val="24"/>
        </w:rPr>
        <w:t>i</w:t>
      </w:r>
      <w:r>
        <w:rPr>
          <w:rFonts w:ascii="Times New Roman" w:eastAsia="Times New Roman" w:hAnsi="Times New Roman" w:cs="Times New Roman"/>
          <w:sz w:val="24"/>
        </w:rPr>
        <w:t xml:space="preserve">of Mombasa County. According to the RoK (2008), certain indicators on the Kenyan economy suggest that this sector is not contributing as much to economic growth as other sectors. Having over 45 million people and productive agricultural land, Kenya is an ideal place for MSEs. </w:t>
      </w:r>
    </w:p>
    <w:p w14:paraId="0E6C8420" w14:textId="1845AA02" w:rsidR="00440E7F" w:rsidRDefault="00F462B8" w:rsidP="000C5721">
      <w:pPr>
        <w:spacing w:after="24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Kimuyu (2020) suggests that in contrast to the progress in communications, technology, and social infrastructure, the country is experiencing high population growth, poverty, and unemployment. Several experts have studied government actions and their impact on global and local performance. Ayozie (2020) analyzes the influence that government involvement has on the relationships between entrepreneurial networks and firm performance. The</w:t>
      </w:r>
      <w:r>
        <w:rPr>
          <w:rFonts w:ascii="Times New Roman" w:eastAsia="Times New Roman" w:hAnsi="Times New Roman" w:cs="Times New Roman"/>
          <w:color w:val="FFFFFF"/>
          <w:sz w:val="24"/>
        </w:rPr>
        <w:t>1</w:t>
      </w:r>
      <w:r>
        <w:rPr>
          <w:rFonts w:ascii="Times New Roman" w:eastAsia="Times New Roman" w:hAnsi="Times New Roman" w:cs="Times New Roman"/>
          <w:sz w:val="24"/>
        </w:rPr>
        <w:t>study found that when creating and implementing any entrepreneurship program, government involvement should consider entrepreneurial networking. In Imo State, (Aliyu, 2021) examined the impact of government involvement on</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the</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growth</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of</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small</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and</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medium-sized businesses.</w:t>
      </w:r>
      <w:r w:rsidR="00D62F18">
        <w:rPr>
          <w:rFonts w:ascii="Times New Roman" w:eastAsia="Times New Roman" w:hAnsi="Times New Roman" w:cs="Times New Roman"/>
          <w:sz w:val="24"/>
        </w:rPr>
        <w:t xml:space="preserve"> </w:t>
      </w:r>
      <w:r>
        <w:rPr>
          <w:rFonts w:ascii="Times New Roman" w:eastAsia="Times New Roman" w:hAnsi="Times New Roman" w:cs="Times New Roman"/>
          <w:sz w:val="24"/>
        </w:rPr>
        <w:t>Findings show that</w:t>
      </w:r>
      <w:r>
        <w:rPr>
          <w:rFonts w:ascii="Times New Roman" w:eastAsia="Times New Roman" w:hAnsi="Times New Roman" w:cs="Times New Roman"/>
          <w:color w:val="FFFFFF"/>
          <w:sz w:val="24"/>
        </w:rPr>
        <w:t>1</w:t>
      </w:r>
      <w:r>
        <w:rPr>
          <w:rFonts w:ascii="Times New Roman" w:eastAsia="Times New Roman" w:hAnsi="Times New Roman" w:cs="Times New Roman"/>
          <w:sz w:val="24"/>
        </w:rPr>
        <w:t>the</w:t>
      </w:r>
      <w:r>
        <w:rPr>
          <w:rFonts w:ascii="Times New Roman" w:eastAsia="Times New Roman" w:hAnsi="Times New Roman" w:cs="Times New Roman"/>
          <w:color w:val="FFFFFF"/>
          <w:sz w:val="24"/>
        </w:rPr>
        <w:t>1</w:t>
      </w:r>
      <w:r>
        <w:rPr>
          <w:rFonts w:ascii="Times New Roman" w:eastAsia="Times New Roman" w:hAnsi="Times New Roman" w:cs="Times New Roman"/>
          <w:sz w:val="24"/>
        </w:rPr>
        <w:t>development</w:t>
      </w:r>
      <w:r>
        <w:rPr>
          <w:rFonts w:ascii="Times New Roman" w:eastAsia="Times New Roman" w:hAnsi="Times New Roman" w:cs="Times New Roman"/>
          <w:color w:val="FFFFFF"/>
          <w:sz w:val="24"/>
        </w:rPr>
        <w:t>1</w:t>
      </w:r>
      <w:r>
        <w:rPr>
          <w:rFonts w:ascii="Times New Roman" w:eastAsia="Times New Roman" w:hAnsi="Times New Roman" w:cs="Times New Roman"/>
          <w:sz w:val="24"/>
        </w:rPr>
        <w:t>of</w:t>
      </w:r>
      <w:r>
        <w:rPr>
          <w:rFonts w:ascii="Times New Roman" w:eastAsia="Times New Roman" w:hAnsi="Times New Roman" w:cs="Times New Roman"/>
          <w:color w:val="FFFFFF"/>
          <w:sz w:val="24"/>
        </w:rPr>
        <w:t>1</w:t>
      </w:r>
      <w:r>
        <w:rPr>
          <w:rFonts w:ascii="Times New Roman" w:eastAsia="Times New Roman" w:hAnsi="Times New Roman" w:cs="Times New Roman"/>
          <w:sz w:val="24"/>
        </w:rPr>
        <w:t>small</w:t>
      </w:r>
      <w:r>
        <w:rPr>
          <w:rFonts w:ascii="Times New Roman" w:eastAsia="Times New Roman" w:hAnsi="Times New Roman" w:cs="Times New Roman"/>
          <w:color w:val="FFFFFF"/>
          <w:sz w:val="24"/>
        </w:rPr>
        <w:t>1</w:t>
      </w:r>
      <w:r>
        <w:rPr>
          <w:rFonts w:ascii="Times New Roman" w:eastAsia="Times New Roman" w:hAnsi="Times New Roman" w:cs="Times New Roman"/>
          <w:sz w:val="24"/>
        </w:rPr>
        <w:t>scale</w:t>
      </w:r>
      <w:r>
        <w:rPr>
          <w:rFonts w:ascii="Times New Roman" w:eastAsia="Times New Roman" w:hAnsi="Times New Roman" w:cs="Times New Roman"/>
          <w:color w:val="FFFFFF"/>
          <w:sz w:val="24"/>
        </w:rPr>
        <w:t>1</w:t>
      </w:r>
      <w:r>
        <w:rPr>
          <w:rFonts w:ascii="Times New Roman" w:eastAsia="Times New Roman" w:hAnsi="Times New Roman" w:cs="Times New Roman"/>
          <w:sz w:val="24"/>
        </w:rPr>
        <w:t>enterprises</w:t>
      </w:r>
      <w:r>
        <w:rPr>
          <w:rFonts w:ascii="Times New Roman" w:eastAsia="Times New Roman" w:hAnsi="Times New Roman" w:cs="Times New Roman"/>
          <w:color w:val="FFFFFF"/>
          <w:sz w:val="24"/>
        </w:rPr>
        <w:t>1</w:t>
      </w:r>
      <w:r>
        <w:rPr>
          <w:rFonts w:ascii="Times New Roman" w:eastAsia="Times New Roman" w:hAnsi="Times New Roman" w:cs="Times New Roman"/>
          <w:sz w:val="24"/>
        </w:rPr>
        <w:t>in Imo State is being inhibited despite several specialized</w:t>
      </w:r>
      <w:r>
        <w:rPr>
          <w:rFonts w:ascii="Times New Roman" w:eastAsia="Times New Roman" w:hAnsi="Times New Roman" w:cs="Times New Roman"/>
          <w:color w:val="FFFFFF"/>
          <w:sz w:val="24"/>
        </w:rPr>
        <w:t>1</w:t>
      </w:r>
      <w:r>
        <w:rPr>
          <w:rFonts w:ascii="Times New Roman" w:eastAsia="Times New Roman" w:hAnsi="Times New Roman" w:cs="Times New Roman"/>
          <w:sz w:val="24"/>
        </w:rPr>
        <w:t>institutions</w:t>
      </w:r>
      <w:r>
        <w:rPr>
          <w:rFonts w:ascii="Times New Roman" w:eastAsia="Times New Roman" w:hAnsi="Times New Roman" w:cs="Times New Roman"/>
          <w:color w:val="FFFFFF"/>
          <w:sz w:val="24"/>
        </w:rPr>
        <w:t>1</w:t>
      </w:r>
      <w:r>
        <w:rPr>
          <w:rFonts w:ascii="Times New Roman" w:eastAsia="Times New Roman" w:hAnsi="Times New Roman" w:cs="Times New Roman"/>
          <w:sz w:val="24"/>
        </w:rPr>
        <w:t>providing</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micro</w:t>
      </w:r>
      <w:r>
        <w:rPr>
          <w:rFonts w:ascii="Times New Roman" w:eastAsia="Times New Roman" w:hAnsi="Times New Roman" w:cs="Times New Roman"/>
          <w:color w:val="FFFFFF"/>
          <w:sz w:val="24"/>
        </w:rPr>
        <w:t>1</w:t>
      </w:r>
      <w:r>
        <w:rPr>
          <w:rFonts w:ascii="Times New Roman" w:eastAsia="Times New Roman" w:hAnsi="Times New Roman" w:cs="Times New Roman"/>
          <w:sz w:val="24"/>
        </w:rPr>
        <w:t>credit</w:t>
      </w:r>
      <w:r>
        <w:rPr>
          <w:rFonts w:ascii="Times New Roman" w:eastAsia="Times New Roman" w:hAnsi="Times New Roman" w:cs="Times New Roman"/>
          <w:color w:val="FFFFFF"/>
          <w:sz w:val="24"/>
        </w:rPr>
        <w:t>1</w:t>
      </w:r>
      <w:r>
        <w:rPr>
          <w:rFonts w:ascii="Times New Roman" w:eastAsia="Times New Roman" w:hAnsi="Times New Roman" w:cs="Times New Roman"/>
          <w:sz w:val="24"/>
        </w:rPr>
        <w:t>and</w:t>
      </w:r>
      <w:r>
        <w:rPr>
          <w:rFonts w:ascii="Times New Roman" w:eastAsia="Times New Roman" w:hAnsi="Times New Roman" w:cs="Times New Roman"/>
          <w:color w:val="FFFFFF"/>
          <w:sz w:val="24"/>
        </w:rPr>
        <w:t>1</w:t>
      </w:r>
      <w:r>
        <w:rPr>
          <w:rFonts w:ascii="Times New Roman" w:eastAsia="Times New Roman" w:hAnsi="Times New Roman" w:cs="Times New Roman"/>
          <w:sz w:val="24"/>
        </w:rPr>
        <w:t>policy</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instruments designed   to promote it due to the gap between the effective implementation of policy and the achievement of sustainable development.</w:t>
      </w:r>
    </w:p>
    <w:p w14:paraId="74156E4D" w14:textId="77777777" w:rsidR="00440E7F" w:rsidRDefault="00F462B8" w:rsidP="000C5721">
      <w:pPr>
        <w:spacing w:after="240" w:line="480" w:lineRule="auto"/>
        <w:jc w:val="both"/>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 xml:space="preserve">Government intervention limitations create major impediments to MSE development (Goel and Rish, 2019), and while broad structural reforms have resulted in some improvements, business </w:t>
      </w:r>
      <w:r>
        <w:rPr>
          <w:rFonts w:ascii="Times New Roman" w:eastAsia="Times New Roman" w:hAnsi="Times New Roman" w:cs="Times New Roman"/>
          <w:color w:val="000000"/>
          <w:sz w:val="24"/>
        </w:rPr>
        <w:lastRenderedPageBreak/>
        <w:t>development prospects must still be addressed at the company level. Regulatory requirements, high legal costs, and lengthy legal proceedings hurt the operations of SMEs (Wanjohi &amp;Mugure, 2019). Tolentino (2020) observes that a legal and regulatory framework that imposes time-consuming, costly registration and licensing requirements can cripple entrepreneurial activities, further burdening business owners and entrepreneurs.  Support programs are expected to be more effective and sustainable when MSEs have a supportive environment. Hence, supporting the establishment of new businesses and nurturing their sustainability and growth.</w:t>
      </w:r>
    </w:p>
    <w:p w14:paraId="75358664" w14:textId="77777777" w:rsidR="00440E7F" w:rsidRDefault="00F462B8" w:rsidP="000C5721">
      <w:pPr>
        <w:spacing w:after="240" w:line="480" w:lineRule="auto"/>
        <w:jc w:val="both"/>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Nkya (2019), narrates that  MSEs development involves  provision of conducive  regulatory environment and policy. According to him, licensing process for businesses is another bureaucratic aspect that most entrepreneurs dislike. In general, centralizing licensing processes can lead to bureaucratization of the entire process. Entrepreneurs interviewed also reported that renewing licenses increases the costs to MSEs.</w:t>
      </w:r>
    </w:p>
    <w:p w14:paraId="2171A570" w14:textId="089ABF69" w:rsidR="00440E7F" w:rsidRDefault="00F462B8" w:rsidP="000C5721">
      <w:pPr>
        <w:spacing w:after="240" w:line="480" w:lineRule="auto"/>
        <w:jc w:val="both"/>
        <w:rPr>
          <w:rFonts w:ascii="Times New Roman" w:eastAsia="Times New Roman" w:hAnsi="Times New Roman" w:cs="Times New Roman"/>
          <w:color w:val="FFFFFF"/>
          <w:sz w:val="24"/>
        </w:rPr>
      </w:pPr>
      <w:r>
        <w:rPr>
          <w:rFonts w:ascii="Times New Roman" w:eastAsia="Times New Roman" w:hAnsi="Times New Roman" w:cs="Times New Roman"/>
          <w:sz w:val="24"/>
        </w:rPr>
        <w:t>Despite</w:t>
      </w:r>
      <w:r>
        <w:rPr>
          <w:rFonts w:ascii="Times New Roman" w:eastAsia="Times New Roman" w:hAnsi="Times New Roman" w:cs="Times New Roman"/>
          <w:color w:val="FFFFFF"/>
          <w:sz w:val="24"/>
        </w:rPr>
        <w:t>i</w:t>
      </w:r>
      <w:r>
        <w:rPr>
          <w:rFonts w:ascii="Times New Roman" w:eastAsia="Times New Roman" w:hAnsi="Times New Roman" w:cs="Times New Roman"/>
          <w:sz w:val="24"/>
        </w:rPr>
        <w:t>many</w:t>
      </w:r>
      <w:r>
        <w:rPr>
          <w:rFonts w:ascii="Times New Roman" w:eastAsia="Times New Roman" w:hAnsi="Times New Roman" w:cs="Times New Roman"/>
          <w:color w:val="FFFFFF"/>
          <w:sz w:val="24"/>
        </w:rPr>
        <w:t>i</w:t>
      </w:r>
      <w:r>
        <w:rPr>
          <w:rFonts w:ascii="Times New Roman" w:eastAsia="Times New Roman" w:hAnsi="Times New Roman" w:cs="Times New Roman"/>
          <w:sz w:val="24"/>
        </w:rPr>
        <w:t>studies</w:t>
      </w:r>
      <w:r>
        <w:rPr>
          <w:rFonts w:ascii="Times New Roman" w:eastAsia="Times New Roman" w:hAnsi="Times New Roman" w:cs="Times New Roman"/>
          <w:color w:val="FFFFFF"/>
          <w:sz w:val="24"/>
        </w:rPr>
        <w:t>i</w:t>
      </w:r>
      <w:r>
        <w:rPr>
          <w:rFonts w:ascii="Times New Roman" w:eastAsia="Times New Roman" w:hAnsi="Times New Roman" w:cs="Times New Roman"/>
          <w:sz w:val="24"/>
        </w:rPr>
        <w:t>having</w:t>
      </w:r>
      <w:r>
        <w:rPr>
          <w:rFonts w:ascii="Times New Roman" w:eastAsia="Times New Roman" w:hAnsi="Times New Roman" w:cs="Times New Roman"/>
          <w:color w:val="FFFFFF"/>
          <w:sz w:val="24"/>
        </w:rPr>
        <w:t>i</w:t>
      </w:r>
      <w:r>
        <w:rPr>
          <w:rFonts w:ascii="Times New Roman" w:eastAsia="Times New Roman" w:hAnsi="Times New Roman" w:cs="Times New Roman"/>
          <w:sz w:val="24"/>
        </w:rPr>
        <w:t>been</w:t>
      </w:r>
      <w:r>
        <w:rPr>
          <w:rFonts w:ascii="Times New Roman" w:eastAsia="Times New Roman" w:hAnsi="Times New Roman" w:cs="Times New Roman"/>
          <w:color w:val="FFFFFF"/>
          <w:sz w:val="24"/>
        </w:rPr>
        <w:t>i</w:t>
      </w:r>
      <w:r>
        <w:rPr>
          <w:rFonts w:ascii="Times New Roman" w:eastAsia="Times New Roman" w:hAnsi="Times New Roman" w:cs="Times New Roman"/>
          <w:sz w:val="24"/>
        </w:rPr>
        <w:t>done</w:t>
      </w:r>
      <w:r>
        <w:rPr>
          <w:rFonts w:ascii="Times New Roman" w:eastAsia="Times New Roman" w:hAnsi="Times New Roman" w:cs="Times New Roman"/>
          <w:color w:val="FFFFFF"/>
          <w:sz w:val="24"/>
        </w:rPr>
        <w:t>i</w:t>
      </w:r>
      <w:r>
        <w:rPr>
          <w:rFonts w:ascii="Times New Roman" w:eastAsia="Times New Roman" w:hAnsi="Times New Roman" w:cs="Times New Roman"/>
          <w:sz w:val="24"/>
        </w:rPr>
        <w:t>in</w:t>
      </w:r>
      <w:r>
        <w:rPr>
          <w:rFonts w:ascii="Times New Roman" w:eastAsia="Times New Roman" w:hAnsi="Times New Roman" w:cs="Times New Roman"/>
          <w:color w:val="FFFFFF"/>
          <w:sz w:val="24"/>
        </w:rPr>
        <w:t>i</w:t>
      </w:r>
      <w:r>
        <w:rPr>
          <w:rFonts w:ascii="Times New Roman" w:eastAsia="Times New Roman" w:hAnsi="Times New Roman" w:cs="Times New Roman"/>
          <w:sz w:val="24"/>
        </w:rPr>
        <w:t>the</w:t>
      </w:r>
      <w:r>
        <w:rPr>
          <w:rFonts w:ascii="Times New Roman" w:eastAsia="Times New Roman" w:hAnsi="Times New Roman" w:cs="Times New Roman"/>
          <w:color w:val="FFFFFF"/>
          <w:sz w:val="24"/>
        </w:rPr>
        <w:t>i</w:t>
      </w:r>
      <w:r>
        <w:rPr>
          <w:rFonts w:ascii="Times New Roman" w:eastAsia="Times New Roman" w:hAnsi="Times New Roman" w:cs="Times New Roman"/>
          <w:sz w:val="24"/>
        </w:rPr>
        <w:t>past</w:t>
      </w:r>
      <w:r>
        <w:rPr>
          <w:rFonts w:ascii="Times New Roman" w:eastAsia="Times New Roman" w:hAnsi="Times New Roman" w:cs="Times New Roman"/>
          <w:color w:val="FFFFFF"/>
          <w:sz w:val="24"/>
        </w:rPr>
        <w:t>i</w:t>
      </w:r>
      <w:r>
        <w:rPr>
          <w:rFonts w:ascii="Times New Roman" w:eastAsia="Times New Roman" w:hAnsi="Times New Roman" w:cs="Times New Roman"/>
          <w:sz w:val="24"/>
        </w:rPr>
        <w:t>on</w:t>
      </w:r>
      <w:r>
        <w:rPr>
          <w:rFonts w:ascii="Times New Roman" w:eastAsia="Times New Roman" w:hAnsi="Times New Roman" w:cs="Times New Roman"/>
          <w:color w:val="FFFFFF"/>
          <w:sz w:val="24"/>
        </w:rPr>
        <w:t>i</w:t>
      </w:r>
      <w:r>
        <w:rPr>
          <w:rFonts w:ascii="Times New Roman" w:eastAsia="Times New Roman" w:hAnsi="Times New Roman" w:cs="Times New Roman"/>
          <w:sz w:val="24"/>
        </w:rPr>
        <w:t xml:space="preserve">the government intervention in the performance of MSEs. (Gichuke,2019) </w:t>
      </w:r>
      <w:r w:rsidR="006262BB">
        <w:rPr>
          <w:rFonts w:ascii="Times New Roman" w:eastAsia="Times New Roman" w:hAnsi="Times New Roman" w:cs="Times New Roman"/>
          <w:sz w:val="24"/>
        </w:rPr>
        <w:t>examined</w:t>
      </w:r>
      <w:r>
        <w:rPr>
          <w:rFonts w:ascii="Times New Roman" w:eastAsia="Times New Roman" w:hAnsi="Times New Roman" w:cs="Times New Roman"/>
          <w:sz w:val="24"/>
        </w:rPr>
        <w:t>,</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the</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effect</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of</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the</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County</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Government's Interventional</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Policies</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 xml:space="preserve">on the </w:t>
      </w:r>
      <w:r w:rsidR="006262BB">
        <w:rPr>
          <w:rFonts w:ascii="Times New Roman" w:eastAsia="Times New Roman" w:hAnsi="Times New Roman" w:cs="Times New Roman"/>
          <w:sz w:val="24"/>
        </w:rPr>
        <w:t xml:space="preserve">small businesses. </w:t>
      </w:r>
      <w:r>
        <w:rPr>
          <w:rFonts w:ascii="Times New Roman" w:eastAsia="Times New Roman" w:hAnsi="Times New Roman" w:cs="Times New Roman"/>
          <w:sz w:val="24"/>
        </w:rPr>
        <w:t xml:space="preserve">  </w:t>
      </w:r>
      <w:r w:rsidR="006262BB">
        <w:rPr>
          <w:rFonts w:ascii="Times New Roman" w:eastAsia="Times New Roman" w:hAnsi="Times New Roman" w:cs="Times New Roman"/>
          <w:sz w:val="24"/>
        </w:rPr>
        <w:t>R</w:t>
      </w:r>
      <w:r>
        <w:rPr>
          <w:rFonts w:ascii="Times New Roman" w:eastAsia="Times New Roman" w:hAnsi="Times New Roman" w:cs="Times New Roman"/>
          <w:sz w:val="24"/>
        </w:rPr>
        <w:t xml:space="preserve">esearch gap of this study emphasizes on why MSEs achievement in Mombasa has not been fully realized government interventions in place. </w:t>
      </w:r>
      <w:r w:rsidR="00E656A1">
        <w:rPr>
          <w:rFonts w:ascii="Times New Roman" w:eastAsia="Times New Roman" w:hAnsi="Times New Roman" w:cs="Times New Roman"/>
          <w:sz w:val="24"/>
        </w:rPr>
        <w:t xml:space="preserve">This gap has contributed to poor performance </w:t>
      </w:r>
      <w:r w:rsidR="00B55E3F">
        <w:rPr>
          <w:rFonts w:ascii="Times New Roman" w:eastAsia="Times New Roman" w:hAnsi="Times New Roman" w:cs="Times New Roman"/>
          <w:sz w:val="24"/>
        </w:rPr>
        <w:t xml:space="preserve">of MSEs as a result of </w:t>
      </w:r>
      <w:r w:rsidR="00E656A1">
        <w:rPr>
          <w:rFonts w:ascii="Times New Roman" w:eastAsia="Times New Roman" w:hAnsi="Times New Roman" w:cs="Times New Roman"/>
          <w:sz w:val="24"/>
        </w:rPr>
        <w:t xml:space="preserve">low sales, profitability, asset and income growth </w:t>
      </w:r>
      <w:r w:rsidR="00B55E3F">
        <w:rPr>
          <w:rFonts w:ascii="Times New Roman" w:eastAsia="Times New Roman" w:hAnsi="Times New Roman" w:cs="Times New Roman"/>
          <w:sz w:val="24"/>
        </w:rPr>
        <w:t xml:space="preserve">in </w:t>
      </w:r>
      <w:r w:rsidR="00E656A1">
        <w:rPr>
          <w:rFonts w:ascii="Times New Roman" w:eastAsia="Times New Roman" w:hAnsi="Times New Roman" w:cs="Times New Roman"/>
          <w:sz w:val="24"/>
        </w:rPr>
        <w:t xml:space="preserve">the MSEs sector. </w:t>
      </w:r>
      <w:r>
        <w:rPr>
          <w:rFonts w:ascii="Times New Roman" w:eastAsia="Times New Roman" w:hAnsi="Times New Roman" w:cs="Times New Roman"/>
          <w:sz w:val="24"/>
        </w:rPr>
        <w:t>The objective</w:t>
      </w:r>
      <w:r>
        <w:rPr>
          <w:rFonts w:ascii="Times New Roman" w:eastAsia="Times New Roman" w:hAnsi="Times New Roman" w:cs="Times New Roman"/>
          <w:color w:val="FFFFFF"/>
          <w:sz w:val="24"/>
        </w:rPr>
        <w:t>1</w:t>
      </w:r>
      <w:r>
        <w:rPr>
          <w:rFonts w:ascii="Times New Roman" w:eastAsia="Times New Roman" w:hAnsi="Times New Roman" w:cs="Times New Roman"/>
          <w:sz w:val="24"/>
        </w:rPr>
        <w:t>of</w:t>
      </w:r>
      <w:r>
        <w:rPr>
          <w:rFonts w:ascii="Times New Roman" w:eastAsia="Times New Roman" w:hAnsi="Times New Roman" w:cs="Times New Roman"/>
          <w:color w:val="FFFFFF"/>
          <w:sz w:val="24"/>
        </w:rPr>
        <w:t>1</w:t>
      </w:r>
      <w:r>
        <w:rPr>
          <w:rFonts w:ascii="Times New Roman" w:eastAsia="Times New Roman" w:hAnsi="Times New Roman" w:cs="Times New Roman"/>
          <w:sz w:val="24"/>
        </w:rPr>
        <w:t>this</w:t>
      </w:r>
      <w:r>
        <w:rPr>
          <w:rFonts w:ascii="Times New Roman" w:eastAsia="Times New Roman" w:hAnsi="Times New Roman" w:cs="Times New Roman"/>
          <w:color w:val="FFFFFF"/>
          <w:sz w:val="24"/>
        </w:rPr>
        <w:t>1</w:t>
      </w:r>
      <w:r>
        <w:rPr>
          <w:rFonts w:ascii="Times New Roman" w:eastAsia="Times New Roman" w:hAnsi="Times New Roman" w:cs="Times New Roman"/>
          <w:sz w:val="24"/>
        </w:rPr>
        <w:t xml:space="preserve">study is to identify, evaluate, and document the effects of government interventions on </w:t>
      </w:r>
      <w:r>
        <w:rPr>
          <w:rFonts w:ascii="Times New Roman" w:eastAsia="Times New Roman" w:hAnsi="Times New Roman" w:cs="Times New Roman"/>
          <w:color w:val="FFFFFF"/>
          <w:sz w:val="24"/>
        </w:rPr>
        <w:t>1</w:t>
      </w:r>
      <w:r>
        <w:rPr>
          <w:rFonts w:ascii="Times New Roman" w:eastAsia="Times New Roman" w:hAnsi="Times New Roman" w:cs="Times New Roman"/>
          <w:sz w:val="24"/>
        </w:rPr>
        <w:t>the</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performance of Micro</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and</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Small</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Enterprises</w:t>
      </w:r>
      <w:r w:rsidR="006262BB">
        <w:rPr>
          <w:rFonts w:ascii="Times New Roman" w:eastAsia="Times New Roman" w:hAnsi="Times New Roman" w:cs="Times New Roman"/>
          <w:sz w:val="24"/>
        </w:rPr>
        <w:t xml:space="preserve"> in County of Mombasa</w:t>
      </w:r>
      <w:r>
        <w:rPr>
          <w:rFonts w:ascii="Times New Roman" w:eastAsia="Times New Roman" w:hAnsi="Times New Roman" w:cs="Times New Roman"/>
          <w:sz w:val="24"/>
        </w:rPr>
        <w:t xml:space="preserve">, Kenya. </w:t>
      </w:r>
    </w:p>
    <w:p w14:paraId="1FE47DF3" w14:textId="77777777" w:rsidR="00440E7F" w:rsidRDefault="00F462B8" w:rsidP="000C5721">
      <w:pPr>
        <w:pStyle w:val="Heading2"/>
        <w:spacing w:line="480" w:lineRule="auto"/>
        <w:rPr>
          <w:rFonts w:eastAsia="Times New Roman"/>
        </w:rPr>
      </w:pPr>
      <w:bookmarkStart w:id="15" w:name="_Toc118188232"/>
      <w:r>
        <w:rPr>
          <w:rFonts w:eastAsia="Times New Roman"/>
        </w:rPr>
        <w:lastRenderedPageBreak/>
        <w:t>1.3 Objectives</w:t>
      </w:r>
      <w:r>
        <w:rPr>
          <w:rFonts w:eastAsia="Times New Roman"/>
          <w:color w:val="FFFFFF"/>
        </w:rPr>
        <w:t>1</w:t>
      </w:r>
      <w:r>
        <w:rPr>
          <w:rFonts w:eastAsia="Times New Roman"/>
        </w:rPr>
        <w:t>of</w:t>
      </w:r>
      <w:r>
        <w:rPr>
          <w:rFonts w:eastAsia="Times New Roman"/>
          <w:color w:val="FFFFFF"/>
        </w:rPr>
        <w:t>1</w:t>
      </w:r>
      <w:r>
        <w:rPr>
          <w:rFonts w:eastAsia="Times New Roman"/>
        </w:rPr>
        <w:t>the</w:t>
      </w:r>
      <w:r>
        <w:rPr>
          <w:rFonts w:eastAsia="Times New Roman"/>
          <w:color w:val="FFFFFF"/>
        </w:rPr>
        <w:t>1</w:t>
      </w:r>
      <w:r>
        <w:rPr>
          <w:rFonts w:eastAsia="Times New Roman"/>
        </w:rPr>
        <w:t>study</w:t>
      </w:r>
      <w:bookmarkEnd w:id="15"/>
    </w:p>
    <w:p w14:paraId="1BC098F7" w14:textId="77777777" w:rsidR="00440E7F" w:rsidRDefault="00F462B8" w:rsidP="000C5721">
      <w:pPr>
        <w:pStyle w:val="Heading3"/>
        <w:spacing w:line="480" w:lineRule="auto"/>
        <w:rPr>
          <w:rFonts w:eastAsia="Times New Roman"/>
        </w:rPr>
      </w:pPr>
      <w:bookmarkStart w:id="16" w:name="_Toc118188233"/>
      <w:r>
        <w:rPr>
          <w:rFonts w:eastAsia="Times New Roman"/>
        </w:rPr>
        <w:t>1.3.1 General Objective</w:t>
      </w:r>
      <w:bookmarkEnd w:id="16"/>
    </w:p>
    <w:p w14:paraId="46B8EC5C" w14:textId="1C80BAF3" w:rsidR="00440E7F" w:rsidRDefault="00F462B8" w:rsidP="000C5721">
      <w:pPr>
        <w:spacing w:after="20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The</w:t>
      </w:r>
      <w:r>
        <w:rPr>
          <w:rFonts w:ascii="Times New Roman" w:eastAsia="Times New Roman" w:hAnsi="Times New Roman" w:cs="Times New Roman"/>
          <w:color w:val="FFFFFF"/>
          <w:sz w:val="24"/>
        </w:rPr>
        <w:t>1</w:t>
      </w:r>
      <w:r>
        <w:rPr>
          <w:rFonts w:ascii="Times New Roman" w:eastAsia="Times New Roman" w:hAnsi="Times New Roman" w:cs="Times New Roman"/>
          <w:sz w:val="24"/>
        </w:rPr>
        <w:t>general</w:t>
      </w:r>
      <w:r>
        <w:rPr>
          <w:rFonts w:ascii="Times New Roman" w:eastAsia="Times New Roman" w:hAnsi="Times New Roman" w:cs="Times New Roman"/>
          <w:color w:val="FFFFFF"/>
          <w:sz w:val="24"/>
        </w:rPr>
        <w:t>1</w:t>
      </w:r>
      <w:r>
        <w:rPr>
          <w:rFonts w:ascii="Times New Roman" w:eastAsia="Times New Roman" w:hAnsi="Times New Roman" w:cs="Times New Roman"/>
          <w:sz w:val="24"/>
        </w:rPr>
        <w:t>objective</w:t>
      </w:r>
      <w:r>
        <w:rPr>
          <w:rFonts w:ascii="Times New Roman" w:eastAsia="Times New Roman" w:hAnsi="Times New Roman" w:cs="Times New Roman"/>
          <w:color w:val="FFFFFF"/>
          <w:sz w:val="24"/>
        </w:rPr>
        <w:t>1</w:t>
      </w:r>
      <w:r>
        <w:rPr>
          <w:rFonts w:ascii="Times New Roman" w:eastAsia="Times New Roman" w:hAnsi="Times New Roman" w:cs="Times New Roman"/>
          <w:sz w:val="24"/>
        </w:rPr>
        <w:t>of</w:t>
      </w:r>
      <w:r>
        <w:rPr>
          <w:rFonts w:ascii="Times New Roman" w:eastAsia="Times New Roman" w:hAnsi="Times New Roman" w:cs="Times New Roman"/>
          <w:color w:val="FFFFFF"/>
          <w:sz w:val="24"/>
        </w:rPr>
        <w:t>1</w:t>
      </w:r>
      <w:r>
        <w:rPr>
          <w:rFonts w:ascii="Times New Roman" w:eastAsia="Times New Roman" w:hAnsi="Times New Roman" w:cs="Times New Roman"/>
          <w:sz w:val="24"/>
        </w:rPr>
        <w:t>the</w:t>
      </w:r>
      <w:r>
        <w:rPr>
          <w:rFonts w:ascii="Times New Roman" w:eastAsia="Times New Roman" w:hAnsi="Times New Roman" w:cs="Times New Roman"/>
          <w:color w:val="FFFFFF"/>
          <w:sz w:val="24"/>
        </w:rPr>
        <w:t>1</w:t>
      </w:r>
      <w:r>
        <w:rPr>
          <w:rFonts w:ascii="Times New Roman" w:eastAsia="Times New Roman" w:hAnsi="Times New Roman" w:cs="Times New Roman"/>
          <w:sz w:val="24"/>
        </w:rPr>
        <w:t>study</w:t>
      </w:r>
      <w:r>
        <w:rPr>
          <w:rFonts w:ascii="Times New Roman" w:eastAsia="Times New Roman" w:hAnsi="Times New Roman" w:cs="Times New Roman"/>
          <w:color w:val="FFFFFF"/>
          <w:sz w:val="24"/>
        </w:rPr>
        <w:t>1</w:t>
      </w:r>
      <w:r>
        <w:rPr>
          <w:rFonts w:ascii="Times New Roman" w:eastAsia="Times New Roman" w:hAnsi="Times New Roman" w:cs="Times New Roman"/>
          <w:sz w:val="24"/>
        </w:rPr>
        <w:t>was</w:t>
      </w:r>
      <w:r>
        <w:rPr>
          <w:rFonts w:ascii="Times New Roman" w:eastAsia="Times New Roman" w:hAnsi="Times New Roman" w:cs="Times New Roman"/>
          <w:color w:val="FFFFFF"/>
          <w:sz w:val="24"/>
        </w:rPr>
        <w:t>1</w:t>
      </w:r>
      <w:r>
        <w:rPr>
          <w:rFonts w:ascii="Times New Roman" w:eastAsia="Times New Roman" w:hAnsi="Times New Roman" w:cs="Times New Roman"/>
          <w:sz w:val="24"/>
        </w:rPr>
        <w:t>to</w:t>
      </w:r>
      <w:r>
        <w:rPr>
          <w:rFonts w:ascii="Times New Roman" w:eastAsia="Times New Roman" w:hAnsi="Times New Roman" w:cs="Times New Roman"/>
          <w:color w:val="FFFFFF"/>
          <w:sz w:val="24"/>
        </w:rPr>
        <w:t>1</w:t>
      </w:r>
      <w:r w:rsidR="00C31401">
        <w:rPr>
          <w:rFonts w:ascii="Times New Roman" w:eastAsia="Times New Roman" w:hAnsi="Times New Roman" w:cs="Times New Roman"/>
          <w:sz w:val="24"/>
        </w:rPr>
        <w:t>establish</w:t>
      </w:r>
      <w:r>
        <w:rPr>
          <w:rFonts w:ascii="Times New Roman" w:eastAsia="Times New Roman" w:hAnsi="Times New Roman" w:cs="Times New Roman"/>
          <w:color w:val="FFFFFF"/>
          <w:sz w:val="24"/>
        </w:rPr>
        <w:t>1</w:t>
      </w:r>
      <w:r>
        <w:rPr>
          <w:rFonts w:ascii="Times New Roman" w:eastAsia="Times New Roman" w:hAnsi="Times New Roman" w:cs="Times New Roman"/>
          <w:sz w:val="24"/>
        </w:rPr>
        <w:t>the</w:t>
      </w:r>
      <w:r>
        <w:rPr>
          <w:rFonts w:ascii="Times New Roman" w:eastAsia="Times New Roman" w:hAnsi="Times New Roman" w:cs="Times New Roman"/>
          <w:color w:val="FFFFFF"/>
          <w:sz w:val="24"/>
        </w:rPr>
        <w:t>1</w:t>
      </w:r>
      <w:r>
        <w:rPr>
          <w:rFonts w:ascii="Times New Roman" w:eastAsia="Times New Roman" w:hAnsi="Times New Roman" w:cs="Times New Roman"/>
          <w:sz w:val="24"/>
        </w:rPr>
        <w:t>effects</w:t>
      </w:r>
      <w:r>
        <w:rPr>
          <w:rFonts w:ascii="Times New Roman" w:eastAsia="Times New Roman" w:hAnsi="Times New Roman" w:cs="Times New Roman"/>
          <w:color w:val="FFFFFF"/>
          <w:sz w:val="24"/>
        </w:rPr>
        <w:t>1</w:t>
      </w:r>
      <w:r>
        <w:rPr>
          <w:rFonts w:ascii="Times New Roman" w:eastAsia="Times New Roman" w:hAnsi="Times New Roman" w:cs="Times New Roman"/>
          <w:sz w:val="24"/>
        </w:rPr>
        <w:t>of</w:t>
      </w:r>
      <w:r>
        <w:rPr>
          <w:rFonts w:ascii="Times New Roman" w:eastAsia="Times New Roman" w:hAnsi="Times New Roman" w:cs="Times New Roman"/>
          <w:color w:val="FFFFFF"/>
          <w:sz w:val="24"/>
        </w:rPr>
        <w:t>1</w:t>
      </w:r>
      <w:r>
        <w:rPr>
          <w:rFonts w:ascii="Times New Roman" w:eastAsia="Times New Roman" w:hAnsi="Times New Roman" w:cs="Times New Roman"/>
          <w:sz w:val="24"/>
        </w:rPr>
        <w:t>Government</w:t>
      </w:r>
      <w:r>
        <w:rPr>
          <w:rFonts w:ascii="Times New Roman" w:eastAsia="Times New Roman" w:hAnsi="Times New Roman" w:cs="Times New Roman"/>
          <w:color w:val="FFFFFF"/>
          <w:sz w:val="24"/>
        </w:rPr>
        <w:t>1</w:t>
      </w:r>
      <w:r>
        <w:rPr>
          <w:rFonts w:ascii="Times New Roman" w:eastAsia="Times New Roman" w:hAnsi="Times New Roman" w:cs="Times New Roman"/>
          <w:sz w:val="24"/>
        </w:rPr>
        <w:t>Interventions</w:t>
      </w:r>
      <w:r>
        <w:rPr>
          <w:rFonts w:ascii="Times New Roman" w:eastAsia="Times New Roman" w:hAnsi="Times New Roman" w:cs="Times New Roman"/>
          <w:color w:val="FFFFFF"/>
          <w:sz w:val="24"/>
        </w:rPr>
        <w:t>1</w:t>
      </w:r>
      <w:r>
        <w:rPr>
          <w:rFonts w:ascii="Times New Roman" w:eastAsia="Times New Roman" w:hAnsi="Times New Roman" w:cs="Times New Roman"/>
          <w:sz w:val="24"/>
        </w:rPr>
        <w:t>on</w:t>
      </w:r>
      <w:r>
        <w:rPr>
          <w:rFonts w:ascii="Times New Roman" w:eastAsia="Times New Roman" w:hAnsi="Times New Roman" w:cs="Times New Roman"/>
          <w:color w:val="FFFFFF"/>
          <w:sz w:val="24"/>
        </w:rPr>
        <w:t>1</w:t>
      </w:r>
      <w:r>
        <w:rPr>
          <w:rFonts w:ascii="Times New Roman" w:eastAsia="Times New Roman" w:hAnsi="Times New Roman" w:cs="Times New Roman"/>
          <w:sz w:val="24"/>
        </w:rPr>
        <w:t>the</w:t>
      </w:r>
      <w:r>
        <w:rPr>
          <w:rFonts w:ascii="Times New Roman" w:eastAsia="Times New Roman" w:hAnsi="Times New Roman" w:cs="Times New Roman"/>
          <w:color w:val="FFFFFF"/>
          <w:sz w:val="24"/>
        </w:rPr>
        <w:t>1</w:t>
      </w:r>
      <w:r>
        <w:rPr>
          <w:rFonts w:ascii="Times New Roman" w:eastAsia="Times New Roman" w:hAnsi="Times New Roman" w:cs="Times New Roman"/>
          <w:sz w:val="24"/>
        </w:rPr>
        <w:t>performance</w:t>
      </w:r>
      <w:r>
        <w:rPr>
          <w:rFonts w:ascii="Times New Roman" w:eastAsia="Times New Roman" w:hAnsi="Times New Roman" w:cs="Times New Roman"/>
          <w:color w:val="FFFFFF"/>
          <w:sz w:val="24"/>
        </w:rPr>
        <w:t>1</w:t>
      </w:r>
      <w:r>
        <w:rPr>
          <w:rFonts w:ascii="Times New Roman" w:eastAsia="Times New Roman" w:hAnsi="Times New Roman" w:cs="Times New Roman"/>
          <w:sz w:val="24"/>
        </w:rPr>
        <w:t>of</w:t>
      </w:r>
      <w:r>
        <w:rPr>
          <w:rFonts w:ascii="Times New Roman" w:eastAsia="Times New Roman" w:hAnsi="Times New Roman" w:cs="Times New Roman"/>
          <w:color w:val="FFFFFF"/>
          <w:sz w:val="24"/>
        </w:rPr>
        <w:t>1</w:t>
      </w:r>
      <w:r>
        <w:rPr>
          <w:rFonts w:ascii="Times New Roman" w:eastAsia="Times New Roman" w:hAnsi="Times New Roman" w:cs="Times New Roman"/>
          <w:sz w:val="24"/>
        </w:rPr>
        <w:t>Micro</w:t>
      </w:r>
      <w:r>
        <w:rPr>
          <w:rFonts w:ascii="Times New Roman" w:eastAsia="Times New Roman" w:hAnsi="Times New Roman" w:cs="Times New Roman"/>
          <w:color w:val="FFFFFF"/>
          <w:sz w:val="24"/>
        </w:rPr>
        <w:t>1</w:t>
      </w:r>
      <w:r>
        <w:rPr>
          <w:rFonts w:ascii="Times New Roman" w:eastAsia="Times New Roman" w:hAnsi="Times New Roman" w:cs="Times New Roman"/>
          <w:sz w:val="24"/>
        </w:rPr>
        <w:t>and</w:t>
      </w:r>
      <w:r>
        <w:rPr>
          <w:rFonts w:ascii="Times New Roman" w:eastAsia="Times New Roman" w:hAnsi="Times New Roman" w:cs="Times New Roman"/>
          <w:color w:val="FFFFFF"/>
          <w:sz w:val="24"/>
        </w:rPr>
        <w:t>1</w:t>
      </w:r>
      <w:r>
        <w:rPr>
          <w:rFonts w:ascii="Times New Roman" w:eastAsia="Times New Roman" w:hAnsi="Times New Roman" w:cs="Times New Roman"/>
          <w:sz w:val="24"/>
        </w:rPr>
        <w:t>Small</w:t>
      </w:r>
      <w:r>
        <w:rPr>
          <w:rFonts w:ascii="Times New Roman" w:eastAsia="Times New Roman" w:hAnsi="Times New Roman" w:cs="Times New Roman"/>
          <w:color w:val="FFFFFF"/>
          <w:sz w:val="24"/>
        </w:rPr>
        <w:t>1</w:t>
      </w:r>
      <w:r>
        <w:rPr>
          <w:rFonts w:ascii="Times New Roman" w:eastAsia="Times New Roman" w:hAnsi="Times New Roman" w:cs="Times New Roman"/>
          <w:sz w:val="24"/>
        </w:rPr>
        <w:t>Enterprises</w:t>
      </w:r>
      <w:r>
        <w:rPr>
          <w:rFonts w:ascii="Times New Roman" w:eastAsia="Times New Roman" w:hAnsi="Times New Roman" w:cs="Times New Roman"/>
          <w:color w:val="FFFFFF"/>
          <w:sz w:val="24"/>
        </w:rPr>
        <w:t>1</w:t>
      </w:r>
      <w:r>
        <w:rPr>
          <w:rFonts w:ascii="Times New Roman" w:eastAsia="Times New Roman" w:hAnsi="Times New Roman" w:cs="Times New Roman"/>
          <w:sz w:val="24"/>
        </w:rPr>
        <w:t>in</w:t>
      </w:r>
      <w:r>
        <w:rPr>
          <w:rFonts w:ascii="Times New Roman" w:eastAsia="Times New Roman" w:hAnsi="Times New Roman" w:cs="Times New Roman"/>
          <w:color w:val="FFFFFF"/>
          <w:sz w:val="24"/>
        </w:rPr>
        <w:t>1</w:t>
      </w:r>
      <w:r>
        <w:rPr>
          <w:rFonts w:ascii="Times New Roman" w:eastAsia="Times New Roman" w:hAnsi="Times New Roman" w:cs="Times New Roman"/>
          <w:sz w:val="24"/>
        </w:rPr>
        <w:t>Mombasa</w:t>
      </w:r>
      <w:r>
        <w:rPr>
          <w:rFonts w:ascii="Times New Roman" w:eastAsia="Times New Roman" w:hAnsi="Times New Roman" w:cs="Times New Roman"/>
          <w:color w:val="FFFFFF"/>
          <w:sz w:val="24"/>
        </w:rPr>
        <w:t>1</w:t>
      </w:r>
      <w:r>
        <w:rPr>
          <w:rFonts w:ascii="Times New Roman" w:eastAsia="Times New Roman" w:hAnsi="Times New Roman" w:cs="Times New Roman"/>
          <w:sz w:val="24"/>
        </w:rPr>
        <w:t>County,</w:t>
      </w:r>
      <w:r>
        <w:rPr>
          <w:rFonts w:ascii="Times New Roman" w:eastAsia="Times New Roman" w:hAnsi="Times New Roman" w:cs="Times New Roman"/>
          <w:color w:val="FFFFFF"/>
          <w:sz w:val="24"/>
        </w:rPr>
        <w:t>1</w:t>
      </w:r>
      <w:r>
        <w:rPr>
          <w:rFonts w:ascii="Times New Roman" w:eastAsia="Times New Roman" w:hAnsi="Times New Roman" w:cs="Times New Roman"/>
          <w:sz w:val="24"/>
        </w:rPr>
        <w:t>Kenya</w:t>
      </w:r>
    </w:p>
    <w:p w14:paraId="3F505AD7" w14:textId="77777777" w:rsidR="00440E7F" w:rsidRDefault="00F462B8" w:rsidP="000C5721">
      <w:pPr>
        <w:pStyle w:val="Heading3"/>
        <w:spacing w:line="480" w:lineRule="auto"/>
        <w:rPr>
          <w:rFonts w:eastAsia="Times New Roman"/>
        </w:rPr>
      </w:pPr>
      <w:bookmarkStart w:id="17" w:name="_Toc118188234"/>
      <w:r>
        <w:rPr>
          <w:rFonts w:eastAsia="Times New Roman"/>
        </w:rPr>
        <w:t>1.3.2 Specific research objectives</w:t>
      </w:r>
      <w:bookmarkEnd w:id="17"/>
    </w:p>
    <w:p w14:paraId="08B9C6A5" w14:textId="77777777" w:rsidR="00440E7F" w:rsidRDefault="00F462B8" w:rsidP="00E313CB">
      <w:pPr>
        <w:spacing w:after="20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The specific objectives of the study were;</w:t>
      </w:r>
    </w:p>
    <w:p w14:paraId="5A0667EE" w14:textId="1DDBF47D" w:rsidR="00440E7F" w:rsidRDefault="00F462B8" w:rsidP="00E313CB">
      <w:pPr>
        <w:numPr>
          <w:ilvl w:val="0"/>
          <w:numId w:val="1"/>
        </w:numPr>
        <w:spacing w:after="200" w:line="360" w:lineRule="auto"/>
        <w:ind w:left="720" w:hanging="360"/>
        <w:jc w:val="both"/>
        <w:rPr>
          <w:rFonts w:ascii="Times New Roman" w:eastAsia="Times New Roman" w:hAnsi="Times New Roman" w:cs="Times New Roman"/>
          <w:sz w:val="24"/>
        </w:rPr>
      </w:pPr>
      <w:r>
        <w:rPr>
          <w:rFonts w:ascii="Times New Roman" w:eastAsia="Times New Roman" w:hAnsi="Times New Roman" w:cs="Times New Roman"/>
          <w:sz w:val="24"/>
        </w:rPr>
        <w:t>To</w:t>
      </w:r>
      <w:r>
        <w:rPr>
          <w:rFonts w:ascii="Times New Roman" w:eastAsia="Times New Roman" w:hAnsi="Times New Roman" w:cs="Times New Roman"/>
          <w:color w:val="FFFFFF"/>
          <w:sz w:val="24"/>
        </w:rPr>
        <w:t>i</w:t>
      </w:r>
      <w:r>
        <w:rPr>
          <w:rFonts w:ascii="Times New Roman" w:eastAsia="Times New Roman" w:hAnsi="Times New Roman" w:cs="Times New Roman"/>
          <w:sz w:val="24"/>
        </w:rPr>
        <w:t>determine</w:t>
      </w:r>
      <w:r>
        <w:rPr>
          <w:rFonts w:ascii="Times New Roman" w:eastAsia="Times New Roman" w:hAnsi="Times New Roman" w:cs="Times New Roman"/>
          <w:color w:val="FFFFFF"/>
          <w:sz w:val="24"/>
        </w:rPr>
        <w:t>i</w:t>
      </w:r>
      <w:r>
        <w:rPr>
          <w:rFonts w:ascii="Times New Roman" w:eastAsia="Times New Roman" w:hAnsi="Times New Roman" w:cs="Times New Roman"/>
          <w:sz w:val="24"/>
        </w:rPr>
        <w:t>the</w:t>
      </w:r>
      <w:r>
        <w:rPr>
          <w:rFonts w:ascii="Times New Roman" w:eastAsia="Times New Roman" w:hAnsi="Times New Roman" w:cs="Times New Roman"/>
          <w:color w:val="FFFFFF"/>
          <w:sz w:val="24"/>
        </w:rPr>
        <w:t>i</w:t>
      </w:r>
      <w:r>
        <w:rPr>
          <w:rFonts w:ascii="Times New Roman" w:eastAsia="Times New Roman" w:hAnsi="Times New Roman" w:cs="Times New Roman"/>
          <w:sz w:val="24"/>
        </w:rPr>
        <w:t>effect</w:t>
      </w:r>
      <w:r>
        <w:rPr>
          <w:rFonts w:ascii="Times New Roman" w:eastAsia="Times New Roman" w:hAnsi="Times New Roman" w:cs="Times New Roman"/>
          <w:color w:val="FFFFFF"/>
          <w:sz w:val="24"/>
        </w:rPr>
        <w:t>i</w:t>
      </w:r>
      <w:r>
        <w:rPr>
          <w:rFonts w:ascii="Times New Roman" w:eastAsia="Times New Roman" w:hAnsi="Times New Roman" w:cs="Times New Roman"/>
          <w:sz w:val="24"/>
        </w:rPr>
        <w:t>of</w:t>
      </w:r>
      <w:r>
        <w:rPr>
          <w:rFonts w:ascii="Times New Roman" w:eastAsia="Times New Roman" w:hAnsi="Times New Roman" w:cs="Times New Roman"/>
          <w:color w:val="FFFFFF"/>
          <w:sz w:val="24"/>
        </w:rPr>
        <w:t>i</w:t>
      </w:r>
      <w:r>
        <w:rPr>
          <w:rFonts w:ascii="Times New Roman" w:eastAsia="Times New Roman" w:hAnsi="Times New Roman" w:cs="Times New Roman"/>
          <w:sz w:val="24"/>
        </w:rPr>
        <w:t>tax</w:t>
      </w:r>
      <w:r>
        <w:rPr>
          <w:rFonts w:ascii="Times New Roman" w:eastAsia="Times New Roman" w:hAnsi="Times New Roman" w:cs="Times New Roman"/>
          <w:color w:val="FFFFFF"/>
          <w:sz w:val="24"/>
        </w:rPr>
        <w:t>i</w:t>
      </w:r>
      <w:r>
        <w:rPr>
          <w:rFonts w:ascii="Times New Roman" w:eastAsia="Times New Roman" w:hAnsi="Times New Roman" w:cs="Times New Roman"/>
          <w:sz w:val="24"/>
        </w:rPr>
        <w:t>subsidies</w:t>
      </w:r>
      <w:r>
        <w:rPr>
          <w:rFonts w:ascii="Times New Roman" w:eastAsia="Times New Roman" w:hAnsi="Times New Roman" w:cs="Times New Roman"/>
          <w:color w:val="FFFFFF"/>
          <w:sz w:val="24"/>
        </w:rPr>
        <w:t>i</w:t>
      </w:r>
      <w:r>
        <w:rPr>
          <w:rFonts w:ascii="Times New Roman" w:eastAsia="Times New Roman" w:hAnsi="Times New Roman" w:cs="Times New Roman"/>
          <w:sz w:val="24"/>
        </w:rPr>
        <w:t>on</w:t>
      </w:r>
      <w:r>
        <w:rPr>
          <w:rFonts w:ascii="Times New Roman" w:eastAsia="Times New Roman" w:hAnsi="Times New Roman" w:cs="Times New Roman"/>
          <w:color w:val="FFFFFF"/>
          <w:sz w:val="24"/>
        </w:rPr>
        <w:t>i</w:t>
      </w:r>
      <w:r>
        <w:rPr>
          <w:rFonts w:ascii="Times New Roman" w:eastAsia="Times New Roman" w:hAnsi="Times New Roman" w:cs="Times New Roman"/>
          <w:sz w:val="24"/>
        </w:rPr>
        <w:t>the</w:t>
      </w:r>
      <w:r>
        <w:rPr>
          <w:rFonts w:ascii="Times New Roman" w:eastAsia="Times New Roman" w:hAnsi="Times New Roman" w:cs="Times New Roman"/>
          <w:color w:val="FFFFFF"/>
          <w:sz w:val="24"/>
        </w:rPr>
        <w:t>i</w:t>
      </w:r>
      <w:r>
        <w:rPr>
          <w:rFonts w:ascii="Times New Roman" w:eastAsia="Times New Roman" w:hAnsi="Times New Roman" w:cs="Times New Roman"/>
          <w:sz w:val="24"/>
        </w:rPr>
        <w:t>performance</w:t>
      </w:r>
      <w:r>
        <w:rPr>
          <w:rFonts w:ascii="Times New Roman" w:eastAsia="Times New Roman" w:hAnsi="Times New Roman" w:cs="Times New Roman"/>
          <w:color w:val="FFFFFF"/>
          <w:sz w:val="24"/>
        </w:rPr>
        <w:t>i</w:t>
      </w:r>
      <w:r>
        <w:rPr>
          <w:rFonts w:ascii="Times New Roman" w:eastAsia="Times New Roman" w:hAnsi="Times New Roman" w:cs="Times New Roman"/>
          <w:sz w:val="24"/>
        </w:rPr>
        <w:t>of</w:t>
      </w:r>
      <w:r>
        <w:rPr>
          <w:rFonts w:ascii="Times New Roman" w:eastAsia="Times New Roman" w:hAnsi="Times New Roman" w:cs="Times New Roman"/>
          <w:color w:val="FFFFFF"/>
          <w:sz w:val="24"/>
        </w:rPr>
        <w:t>i</w:t>
      </w:r>
      <w:r>
        <w:rPr>
          <w:rFonts w:ascii="Times New Roman" w:eastAsia="Times New Roman" w:hAnsi="Times New Roman" w:cs="Times New Roman"/>
          <w:sz w:val="24"/>
        </w:rPr>
        <w:t>Micro</w:t>
      </w:r>
      <w:r>
        <w:rPr>
          <w:rFonts w:ascii="Times New Roman" w:eastAsia="Times New Roman" w:hAnsi="Times New Roman" w:cs="Times New Roman"/>
          <w:color w:val="FFFFFF"/>
          <w:sz w:val="24"/>
        </w:rPr>
        <w:t>i</w:t>
      </w:r>
      <w:r>
        <w:rPr>
          <w:rFonts w:ascii="Times New Roman" w:eastAsia="Times New Roman" w:hAnsi="Times New Roman" w:cs="Times New Roman"/>
          <w:sz w:val="24"/>
        </w:rPr>
        <w:t>and</w:t>
      </w:r>
      <w:r>
        <w:rPr>
          <w:rFonts w:ascii="Times New Roman" w:eastAsia="Times New Roman" w:hAnsi="Times New Roman" w:cs="Times New Roman"/>
          <w:color w:val="FFFFFF"/>
          <w:sz w:val="24"/>
        </w:rPr>
        <w:t>i</w:t>
      </w:r>
      <w:r>
        <w:rPr>
          <w:rFonts w:ascii="Times New Roman" w:eastAsia="Times New Roman" w:hAnsi="Times New Roman" w:cs="Times New Roman"/>
          <w:sz w:val="24"/>
        </w:rPr>
        <w:t>Small</w:t>
      </w:r>
      <w:r>
        <w:rPr>
          <w:rFonts w:ascii="Times New Roman" w:eastAsia="Times New Roman" w:hAnsi="Times New Roman" w:cs="Times New Roman"/>
          <w:color w:val="FFFFFF"/>
          <w:sz w:val="24"/>
        </w:rPr>
        <w:t>ii</w:t>
      </w:r>
      <w:r>
        <w:rPr>
          <w:rFonts w:ascii="Times New Roman" w:eastAsia="Times New Roman" w:hAnsi="Times New Roman" w:cs="Times New Roman"/>
          <w:sz w:val="24"/>
        </w:rPr>
        <w:t>Enterprises</w:t>
      </w:r>
      <w:r>
        <w:rPr>
          <w:rFonts w:ascii="Times New Roman" w:eastAsia="Times New Roman" w:hAnsi="Times New Roman" w:cs="Times New Roman"/>
          <w:color w:val="FFFFFF"/>
          <w:sz w:val="24"/>
        </w:rPr>
        <w:t>i</w:t>
      </w:r>
      <w:r>
        <w:rPr>
          <w:rFonts w:ascii="Times New Roman" w:eastAsia="Times New Roman" w:hAnsi="Times New Roman" w:cs="Times New Roman"/>
          <w:sz w:val="24"/>
        </w:rPr>
        <w:t>in</w:t>
      </w:r>
      <w:r>
        <w:rPr>
          <w:rFonts w:ascii="Times New Roman" w:eastAsia="Times New Roman" w:hAnsi="Times New Roman" w:cs="Times New Roman"/>
          <w:color w:val="FFFFFF"/>
          <w:sz w:val="24"/>
        </w:rPr>
        <w:t>i</w:t>
      </w:r>
      <w:r>
        <w:rPr>
          <w:rFonts w:ascii="Times New Roman" w:eastAsia="Times New Roman" w:hAnsi="Times New Roman" w:cs="Times New Roman"/>
          <w:sz w:val="24"/>
        </w:rPr>
        <w:t>Mombasa</w:t>
      </w:r>
      <w:r>
        <w:rPr>
          <w:rFonts w:ascii="Times New Roman" w:eastAsia="Times New Roman" w:hAnsi="Times New Roman" w:cs="Times New Roman"/>
          <w:color w:val="FFFFFF"/>
          <w:sz w:val="24"/>
        </w:rPr>
        <w:t>i</w:t>
      </w:r>
      <w:r>
        <w:rPr>
          <w:rFonts w:ascii="Times New Roman" w:eastAsia="Times New Roman" w:hAnsi="Times New Roman" w:cs="Times New Roman"/>
          <w:sz w:val="24"/>
        </w:rPr>
        <w:t>County,</w:t>
      </w:r>
      <w:r>
        <w:rPr>
          <w:rFonts w:ascii="Times New Roman" w:eastAsia="Times New Roman" w:hAnsi="Times New Roman" w:cs="Times New Roman"/>
          <w:color w:val="FFFFFF"/>
          <w:sz w:val="24"/>
        </w:rPr>
        <w:t>i</w:t>
      </w:r>
      <w:r>
        <w:rPr>
          <w:rFonts w:ascii="Times New Roman" w:eastAsia="Times New Roman" w:hAnsi="Times New Roman" w:cs="Times New Roman"/>
          <w:sz w:val="24"/>
        </w:rPr>
        <w:t>Kenya.</w:t>
      </w:r>
    </w:p>
    <w:p w14:paraId="1A3F1FB4" w14:textId="3766E2A8" w:rsidR="00CF2443" w:rsidRDefault="00CF2443" w:rsidP="000C5721">
      <w:pPr>
        <w:numPr>
          <w:ilvl w:val="0"/>
          <w:numId w:val="1"/>
        </w:numPr>
        <w:spacing w:after="200" w:line="480" w:lineRule="auto"/>
        <w:ind w:left="720" w:hanging="360"/>
        <w:jc w:val="both"/>
        <w:rPr>
          <w:rFonts w:ascii="Times New Roman" w:eastAsia="Times New Roman" w:hAnsi="Times New Roman" w:cs="Times New Roman"/>
          <w:sz w:val="24"/>
        </w:rPr>
      </w:pPr>
      <w:r>
        <w:rPr>
          <w:rFonts w:ascii="Times New Roman" w:eastAsia="Times New Roman" w:hAnsi="Times New Roman" w:cs="Times New Roman"/>
          <w:sz w:val="24"/>
        </w:rPr>
        <w:t>To investigate the influence of training on the performance of Micro and Small Enterprises in Mombasa County, Kenya.</w:t>
      </w:r>
    </w:p>
    <w:p w14:paraId="1F14AD8D" w14:textId="69665133" w:rsidR="00CF2443" w:rsidRDefault="00CF2443" w:rsidP="000C5721">
      <w:pPr>
        <w:numPr>
          <w:ilvl w:val="0"/>
          <w:numId w:val="1"/>
        </w:numPr>
        <w:spacing w:after="200" w:line="480" w:lineRule="auto"/>
        <w:ind w:left="720" w:hanging="360"/>
        <w:jc w:val="both"/>
        <w:rPr>
          <w:rFonts w:ascii="Times New Roman" w:eastAsia="Times New Roman" w:hAnsi="Times New Roman" w:cs="Times New Roman"/>
          <w:sz w:val="24"/>
        </w:rPr>
      </w:pPr>
      <w:r>
        <w:rPr>
          <w:rFonts w:ascii="Times New Roman" w:eastAsia="Times New Roman" w:hAnsi="Times New Roman" w:cs="Times New Roman"/>
          <w:sz w:val="24"/>
        </w:rPr>
        <w:t xml:space="preserve">To </w:t>
      </w:r>
      <w:r w:rsidR="0074218C">
        <w:rPr>
          <w:rFonts w:ascii="Times New Roman" w:eastAsia="Times New Roman" w:hAnsi="Times New Roman" w:cs="Times New Roman"/>
          <w:sz w:val="24"/>
        </w:rPr>
        <w:t>establish the effect of financing on the performance of Micro and Small Enterprises in Mombasa County, Kenya.</w:t>
      </w:r>
    </w:p>
    <w:p w14:paraId="58C94E59" w14:textId="49BD95B1" w:rsidR="00E313CB" w:rsidRPr="00FB2742" w:rsidRDefault="0074218C" w:rsidP="00FB2742">
      <w:pPr>
        <w:numPr>
          <w:ilvl w:val="0"/>
          <w:numId w:val="1"/>
        </w:numPr>
        <w:spacing w:after="200" w:line="480" w:lineRule="auto"/>
        <w:ind w:left="720" w:hanging="360"/>
        <w:jc w:val="both"/>
        <w:rPr>
          <w:rFonts w:ascii="Times New Roman" w:eastAsia="Times New Roman" w:hAnsi="Times New Roman" w:cs="Times New Roman"/>
          <w:sz w:val="24"/>
        </w:rPr>
      </w:pPr>
      <w:r>
        <w:rPr>
          <w:rFonts w:ascii="Times New Roman" w:eastAsia="Times New Roman" w:hAnsi="Times New Roman" w:cs="Times New Roman"/>
          <w:sz w:val="24"/>
        </w:rPr>
        <w:t xml:space="preserve">To </w:t>
      </w:r>
      <w:r w:rsidR="00C31401">
        <w:rPr>
          <w:rFonts w:ascii="Times New Roman" w:eastAsia="Times New Roman" w:hAnsi="Times New Roman" w:cs="Times New Roman"/>
          <w:sz w:val="24"/>
        </w:rPr>
        <w:t>find out</w:t>
      </w:r>
      <w:r w:rsidR="0043617D">
        <w:rPr>
          <w:rFonts w:ascii="Times New Roman" w:eastAsia="Times New Roman" w:hAnsi="Times New Roman" w:cs="Times New Roman"/>
          <w:sz w:val="24"/>
        </w:rPr>
        <w:t xml:space="preserve"> </w:t>
      </w:r>
      <w:r w:rsidR="00C31401">
        <w:rPr>
          <w:rFonts w:ascii="Times New Roman" w:eastAsia="Times New Roman" w:hAnsi="Times New Roman" w:cs="Times New Roman"/>
          <w:sz w:val="24"/>
        </w:rPr>
        <w:t xml:space="preserve">the </w:t>
      </w:r>
      <w:r>
        <w:rPr>
          <w:rFonts w:ascii="Times New Roman" w:eastAsia="Times New Roman" w:hAnsi="Times New Roman" w:cs="Times New Roman"/>
          <w:sz w:val="24"/>
        </w:rPr>
        <w:t xml:space="preserve"> effect of </w:t>
      </w:r>
      <w:r w:rsidR="006A6B59">
        <w:rPr>
          <w:rFonts w:ascii="Times New Roman" w:eastAsia="Times New Roman" w:hAnsi="Times New Roman" w:cs="Times New Roman"/>
          <w:sz w:val="24"/>
        </w:rPr>
        <w:t>market linkages</w:t>
      </w:r>
      <w:r>
        <w:rPr>
          <w:rFonts w:ascii="Times New Roman" w:eastAsia="Times New Roman" w:hAnsi="Times New Roman" w:cs="Times New Roman"/>
          <w:sz w:val="24"/>
        </w:rPr>
        <w:t xml:space="preserve"> on the performance of Micro and Small Enterprises in Mombasa County, Kenya</w:t>
      </w:r>
      <w:r w:rsidRPr="006A6B59">
        <w:rPr>
          <w:rFonts w:ascii="Times New Roman" w:eastAsia="Times New Roman" w:hAnsi="Times New Roman" w:cs="Times New Roman"/>
          <w:sz w:val="24"/>
          <w:shd w:val="clear" w:color="auto" w:fill="FFFFFF"/>
        </w:rPr>
        <w:t>.</w:t>
      </w:r>
    </w:p>
    <w:p w14:paraId="2C197CC1" w14:textId="77777777" w:rsidR="00440E7F" w:rsidRDefault="00F462B8" w:rsidP="000C5721">
      <w:pPr>
        <w:pStyle w:val="Heading2"/>
        <w:spacing w:line="480" w:lineRule="auto"/>
        <w:rPr>
          <w:rFonts w:eastAsia="Times New Roman"/>
        </w:rPr>
      </w:pPr>
      <w:bookmarkStart w:id="18" w:name="_Toc118188235"/>
      <w:r>
        <w:rPr>
          <w:rFonts w:eastAsia="Times New Roman"/>
        </w:rPr>
        <w:t>1.4 Research</w:t>
      </w:r>
      <w:r>
        <w:rPr>
          <w:rFonts w:eastAsia="Times New Roman"/>
          <w:color w:val="FFFFFF"/>
        </w:rPr>
        <w:t>1</w:t>
      </w:r>
      <w:r>
        <w:rPr>
          <w:rFonts w:eastAsia="Times New Roman"/>
        </w:rPr>
        <w:t>Questions</w:t>
      </w:r>
      <w:bookmarkEnd w:id="18"/>
    </w:p>
    <w:p w14:paraId="68D3B04F" w14:textId="77777777" w:rsidR="00440E7F" w:rsidRDefault="00F462B8" w:rsidP="000C5721">
      <w:pPr>
        <w:spacing w:after="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This study was guided by the</w:t>
      </w:r>
      <w:r>
        <w:rPr>
          <w:rFonts w:ascii="Times New Roman" w:eastAsia="Times New Roman" w:hAnsi="Times New Roman" w:cs="Times New Roman"/>
          <w:color w:val="FFFFFF"/>
          <w:sz w:val="24"/>
        </w:rPr>
        <w:t>1</w:t>
      </w:r>
      <w:r>
        <w:rPr>
          <w:rFonts w:ascii="Times New Roman" w:eastAsia="Times New Roman" w:hAnsi="Times New Roman" w:cs="Times New Roman"/>
          <w:sz w:val="24"/>
        </w:rPr>
        <w:t>following</w:t>
      </w:r>
      <w:r>
        <w:rPr>
          <w:rFonts w:ascii="Times New Roman" w:eastAsia="Times New Roman" w:hAnsi="Times New Roman" w:cs="Times New Roman"/>
          <w:color w:val="FFFFFF"/>
          <w:sz w:val="24"/>
        </w:rPr>
        <w:t>1</w:t>
      </w:r>
      <w:r>
        <w:rPr>
          <w:rFonts w:ascii="Times New Roman" w:eastAsia="Times New Roman" w:hAnsi="Times New Roman" w:cs="Times New Roman"/>
          <w:sz w:val="24"/>
        </w:rPr>
        <w:t>research</w:t>
      </w:r>
      <w:r>
        <w:rPr>
          <w:rFonts w:ascii="Times New Roman" w:eastAsia="Times New Roman" w:hAnsi="Times New Roman" w:cs="Times New Roman"/>
          <w:color w:val="FFFFFF"/>
          <w:sz w:val="24"/>
        </w:rPr>
        <w:t>1</w:t>
      </w:r>
      <w:r>
        <w:rPr>
          <w:rFonts w:ascii="Times New Roman" w:eastAsia="Times New Roman" w:hAnsi="Times New Roman" w:cs="Times New Roman"/>
          <w:sz w:val="24"/>
        </w:rPr>
        <w:t>questions;</w:t>
      </w:r>
    </w:p>
    <w:p w14:paraId="1C1FA962" w14:textId="4397BB92" w:rsidR="00440E7F" w:rsidRDefault="00F462B8" w:rsidP="000C5721">
      <w:pPr>
        <w:numPr>
          <w:ilvl w:val="0"/>
          <w:numId w:val="2"/>
        </w:numPr>
        <w:spacing w:after="240" w:line="480" w:lineRule="auto"/>
        <w:ind w:left="720" w:hanging="360"/>
        <w:jc w:val="both"/>
        <w:rPr>
          <w:rFonts w:ascii="Times New Roman" w:eastAsia="Times New Roman" w:hAnsi="Times New Roman" w:cs="Times New Roman"/>
          <w:sz w:val="24"/>
        </w:rPr>
      </w:pPr>
      <w:r>
        <w:rPr>
          <w:rFonts w:ascii="Times New Roman" w:eastAsia="Times New Roman" w:hAnsi="Times New Roman" w:cs="Times New Roman"/>
          <w:sz w:val="24"/>
        </w:rPr>
        <w:t>How</w:t>
      </w:r>
      <w:r>
        <w:rPr>
          <w:rFonts w:ascii="Times New Roman" w:eastAsia="Times New Roman" w:hAnsi="Times New Roman" w:cs="Times New Roman"/>
          <w:color w:val="FFFFFF"/>
          <w:sz w:val="24"/>
        </w:rPr>
        <w:t>1</w:t>
      </w:r>
      <w:r>
        <w:rPr>
          <w:rFonts w:ascii="Times New Roman" w:eastAsia="Times New Roman" w:hAnsi="Times New Roman" w:cs="Times New Roman"/>
          <w:sz w:val="24"/>
        </w:rPr>
        <w:t>do</w:t>
      </w:r>
      <w:r>
        <w:rPr>
          <w:rFonts w:ascii="Times New Roman" w:eastAsia="Times New Roman" w:hAnsi="Times New Roman" w:cs="Times New Roman"/>
          <w:color w:val="FFFFFF"/>
          <w:sz w:val="24"/>
        </w:rPr>
        <w:t>1</w:t>
      </w:r>
      <w:r>
        <w:rPr>
          <w:rFonts w:ascii="Times New Roman" w:eastAsia="Times New Roman" w:hAnsi="Times New Roman" w:cs="Times New Roman"/>
          <w:sz w:val="24"/>
        </w:rPr>
        <w:t>tax subsidies effect the performance</w:t>
      </w:r>
      <w:r>
        <w:rPr>
          <w:rFonts w:ascii="Times New Roman" w:eastAsia="Times New Roman" w:hAnsi="Times New Roman" w:cs="Times New Roman"/>
          <w:color w:val="FFFFFF"/>
          <w:sz w:val="24"/>
        </w:rPr>
        <w:t>1</w:t>
      </w:r>
      <w:r>
        <w:rPr>
          <w:rFonts w:ascii="Times New Roman" w:eastAsia="Times New Roman" w:hAnsi="Times New Roman" w:cs="Times New Roman"/>
          <w:sz w:val="24"/>
        </w:rPr>
        <w:t>of</w:t>
      </w:r>
      <w:r>
        <w:rPr>
          <w:rFonts w:ascii="Times New Roman" w:eastAsia="Times New Roman" w:hAnsi="Times New Roman" w:cs="Times New Roman"/>
          <w:color w:val="FFFFFF"/>
          <w:sz w:val="24"/>
        </w:rPr>
        <w:t>1</w:t>
      </w:r>
      <w:r>
        <w:rPr>
          <w:rFonts w:ascii="Times New Roman" w:eastAsia="Times New Roman" w:hAnsi="Times New Roman" w:cs="Times New Roman"/>
          <w:sz w:val="24"/>
        </w:rPr>
        <w:t>micro and small businesses in Kenya's Mombasa County?</w:t>
      </w:r>
    </w:p>
    <w:p w14:paraId="2F03B202" w14:textId="553E18B2" w:rsidR="00D62F18" w:rsidRDefault="00D62F18" w:rsidP="000C5721">
      <w:pPr>
        <w:numPr>
          <w:ilvl w:val="0"/>
          <w:numId w:val="2"/>
        </w:numPr>
        <w:spacing w:after="240" w:line="480" w:lineRule="auto"/>
        <w:ind w:left="720" w:hanging="360"/>
        <w:jc w:val="both"/>
        <w:rPr>
          <w:rFonts w:ascii="Times New Roman" w:eastAsia="Times New Roman" w:hAnsi="Times New Roman" w:cs="Times New Roman"/>
          <w:sz w:val="24"/>
        </w:rPr>
      </w:pPr>
      <w:r>
        <w:rPr>
          <w:rFonts w:ascii="Times New Roman" w:eastAsia="Times New Roman" w:hAnsi="Times New Roman" w:cs="Times New Roman"/>
          <w:sz w:val="24"/>
        </w:rPr>
        <w:t>How does training affect the performance of Micro and Small Enterprises in Mombasa County, Kenya?</w:t>
      </w:r>
    </w:p>
    <w:p w14:paraId="119A4A54" w14:textId="77777777" w:rsidR="00440E7F" w:rsidRDefault="00F462B8" w:rsidP="000C5721">
      <w:pPr>
        <w:numPr>
          <w:ilvl w:val="0"/>
          <w:numId w:val="2"/>
        </w:numPr>
        <w:spacing w:after="240" w:line="480" w:lineRule="auto"/>
        <w:ind w:left="720" w:hanging="360"/>
        <w:jc w:val="both"/>
        <w:rPr>
          <w:rFonts w:ascii="Times New Roman" w:eastAsia="Times New Roman" w:hAnsi="Times New Roman" w:cs="Times New Roman"/>
          <w:sz w:val="24"/>
        </w:rPr>
      </w:pPr>
      <w:r>
        <w:rPr>
          <w:rFonts w:ascii="Times New Roman" w:eastAsia="Times New Roman" w:hAnsi="Times New Roman" w:cs="Times New Roman"/>
          <w:sz w:val="24"/>
        </w:rPr>
        <w:lastRenderedPageBreak/>
        <w:t>How does financing affect</w:t>
      </w:r>
      <w:r>
        <w:rPr>
          <w:rFonts w:ascii="Times New Roman" w:eastAsia="Times New Roman" w:hAnsi="Times New Roman" w:cs="Times New Roman"/>
          <w:color w:val="FFFFFF"/>
          <w:sz w:val="24"/>
        </w:rPr>
        <w:t>1</w:t>
      </w:r>
      <w:r>
        <w:rPr>
          <w:rFonts w:ascii="Times New Roman" w:eastAsia="Times New Roman" w:hAnsi="Times New Roman" w:cs="Times New Roman"/>
          <w:sz w:val="24"/>
        </w:rPr>
        <w:t>the</w:t>
      </w:r>
      <w:r>
        <w:rPr>
          <w:rFonts w:ascii="Times New Roman" w:eastAsia="Times New Roman" w:hAnsi="Times New Roman" w:cs="Times New Roman"/>
          <w:color w:val="FFFFFF"/>
          <w:sz w:val="24"/>
        </w:rPr>
        <w:t>1</w:t>
      </w:r>
      <w:r>
        <w:rPr>
          <w:rFonts w:ascii="Times New Roman" w:eastAsia="Times New Roman" w:hAnsi="Times New Roman" w:cs="Times New Roman"/>
          <w:sz w:val="24"/>
        </w:rPr>
        <w:t>performance</w:t>
      </w:r>
      <w:r>
        <w:rPr>
          <w:rFonts w:ascii="Times New Roman" w:eastAsia="Times New Roman" w:hAnsi="Times New Roman" w:cs="Times New Roman"/>
          <w:color w:val="FFFFFF"/>
          <w:sz w:val="24"/>
        </w:rPr>
        <w:t>1</w:t>
      </w:r>
      <w:r>
        <w:rPr>
          <w:rFonts w:ascii="Times New Roman" w:eastAsia="Times New Roman" w:hAnsi="Times New Roman" w:cs="Times New Roman"/>
          <w:sz w:val="24"/>
        </w:rPr>
        <w:t>of</w:t>
      </w:r>
      <w:r>
        <w:rPr>
          <w:rFonts w:ascii="Times New Roman" w:eastAsia="Times New Roman" w:hAnsi="Times New Roman" w:cs="Times New Roman"/>
          <w:color w:val="FFFFFF"/>
          <w:sz w:val="24"/>
        </w:rPr>
        <w:t>1</w:t>
      </w:r>
      <w:r>
        <w:rPr>
          <w:rFonts w:ascii="Times New Roman" w:eastAsia="Times New Roman" w:hAnsi="Times New Roman" w:cs="Times New Roman"/>
          <w:sz w:val="24"/>
        </w:rPr>
        <w:t>Micro</w:t>
      </w:r>
      <w:r>
        <w:rPr>
          <w:rFonts w:ascii="Times New Roman" w:eastAsia="Times New Roman" w:hAnsi="Times New Roman" w:cs="Times New Roman"/>
          <w:color w:val="FFFFFF"/>
          <w:sz w:val="24"/>
        </w:rPr>
        <w:t>1</w:t>
      </w:r>
      <w:r>
        <w:rPr>
          <w:rFonts w:ascii="Times New Roman" w:eastAsia="Times New Roman" w:hAnsi="Times New Roman" w:cs="Times New Roman"/>
          <w:sz w:val="24"/>
        </w:rPr>
        <w:t>and</w:t>
      </w:r>
      <w:r>
        <w:rPr>
          <w:rFonts w:ascii="Times New Roman" w:eastAsia="Times New Roman" w:hAnsi="Times New Roman" w:cs="Times New Roman"/>
          <w:color w:val="FFFFFF"/>
          <w:sz w:val="24"/>
        </w:rPr>
        <w:t>1</w:t>
      </w:r>
      <w:r>
        <w:rPr>
          <w:rFonts w:ascii="Times New Roman" w:eastAsia="Times New Roman" w:hAnsi="Times New Roman" w:cs="Times New Roman"/>
          <w:sz w:val="24"/>
        </w:rPr>
        <w:t>Small</w:t>
      </w:r>
      <w:r>
        <w:rPr>
          <w:rFonts w:ascii="Times New Roman" w:eastAsia="Times New Roman" w:hAnsi="Times New Roman" w:cs="Times New Roman"/>
          <w:color w:val="FFFFFF"/>
          <w:sz w:val="24"/>
        </w:rPr>
        <w:t>1</w:t>
      </w:r>
      <w:r>
        <w:rPr>
          <w:rFonts w:ascii="Times New Roman" w:eastAsia="Times New Roman" w:hAnsi="Times New Roman" w:cs="Times New Roman"/>
          <w:sz w:val="24"/>
        </w:rPr>
        <w:t>Enterprises</w:t>
      </w:r>
      <w:r>
        <w:rPr>
          <w:rFonts w:ascii="Times New Roman" w:eastAsia="Times New Roman" w:hAnsi="Times New Roman" w:cs="Times New Roman"/>
          <w:color w:val="FFFFFF"/>
          <w:sz w:val="24"/>
        </w:rPr>
        <w:t>1</w:t>
      </w:r>
      <w:r>
        <w:rPr>
          <w:rFonts w:ascii="Times New Roman" w:eastAsia="Times New Roman" w:hAnsi="Times New Roman" w:cs="Times New Roman"/>
          <w:sz w:val="24"/>
        </w:rPr>
        <w:t>in Mombasa County, Kenya?</w:t>
      </w:r>
    </w:p>
    <w:p w14:paraId="67222638" w14:textId="77777777" w:rsidR="00440E7F" w:rsidRDefault="00F462B8" w:rsidP="000C5721">
      <w:pPr>
        <w:numPr>
          <w:ilvl w:val="0"/>
          <w:numId w:val="2"/>
        </w:numPr>
        <w:spacing w:after="240" w:line="480" w:lineRule="auto"/>
        <w:ind w:left="720" w:hanging="360"/>
        <w:jc w:val="both"/>
        <w:rPr>
          <w:rFonts w:ascii="Times New Roman" w:eastAsia="Times New Roman" w:hAnsi="Times New Roman" w:cs="Times New Roman"/>
          <w:sz w:val="24"/>
        </w:rPr>
      </w:pPr>
      <w:r>
        <w:rPr>
          <w:rFonts w:ascii="Times New Roman" w:eastAsia="Times New Roman" w:hAnsi="Times New Roman" w:cs="Times New Roman"/>
          <w:sz w:val="24"/>
        </w:rPr>
        <w:t>To what extent do government market linkages affect the performance</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of</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Micro</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and</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Small</w:t>
      </w:r>
      <w:r>
        <w:rPr>
          <w:rFonts w:ascii="Times New Roman" w:eastAsia="Times New Roman" w:hAnsi="Times New Roman" w:cs="Times New Roman"/>
          <w:color w:val="FFFFFF"/>
          <w:sz w:val="24"/>
        </w:rPr>
        <w:t>1</w:t>
      </w:r>
      <w:r>
        <w:rPr>
          <w:rFonts w:ascii="Times New Roman" w:eastAsia="Times New Roman" w:hAnsi="Times New Roman" w:cs="Times New Roman"/>
          <w:sz w:val="24"/>
        </w:rPr>
        <w:t>Enterprises</w:t>
      </w:r>
      <w:r>
        <w:rPr>
          <w:rFonts w:ascii="Times New Roman" w:eastAsia="Times New Roman" w:hAnsi="Times New Roman" w:cs="Times New Roman"/>
          <w:color w:val="FFFFFF"/>
          <w:sz w:val="24"/>
        </w:rPr>
        <w:t>1</w:t>
      </w:r>
      <w:r>
        <w:rPr>
          <w:rFonts w:ascii="Times New Roman" w:eastAsia="Times New Roman" w:hAnsi="Times New Roman" w:cs="Times New Roman"/>
          <w:sz w:val="24"/>
        </w:rPr>
        <w:t>in</w:t>
      </w:r>
      <w:r>
        <w:rPr>
          <w:rFonts w:ascii="Times New Roman" w:eastAsia="Times New Roman" w:hAnsi="Times New Roman" w:cs="Times New Roman"/>
          <w:color w:val="FFFFFF"/>
          <w:sz w:val="24"/>
        </w:rPr>
        <w:t>1</w:t>
      </w:r>
      <w:r>
        <w:rPr>
          <w:rFonts w:ascii="Times New Roman" w:eastAsia="Times New Roman" w:hAnsi="Times New Roman" w:cs="Times New Roman"/>
          <w:sz w:val="24"/>
        </w:rPr>
        <w:t>Mombasa</w:t>
      </w:r>
      <w:r>
        <w:rPr>
          <w:rFonts w:ascii="Times New Roman" w:eastAsia="Times New Roman" w:hAnsi="Times New Roman" w:cs="Times New Roman"/>
          <w:color w:val="FFFFFF"/>
          <w:sz w:val="24"/>
        </w:rPr>
        <w:t>1</w:t>
      </w:r>
      <w:r>
        <w:rPr>
          <w:rFonts w:ascii="Times New Roman" w:eastAsia="Times New Roman" w:hAnsi="Times New Roman" w:cs="Times New Roman"/>
          <w:sz w:val="24"/>
        </w:rPr>
        <w:t>County,</w:t>
      </w:r>
      <w:r>
        <w:rPr>
          <w:rFonts w:ascii="Times New Roman" w:eastAsia="Times New Roman" w:hAnsi="Times New Roman" w:cs="Times New Roman"/>
          <w:color w:val="FFFFFF"/>
          <w:sz w:val="24"/>
        </w:rPr>
        <w:t>1</w:t>
      </w:r>
      <w:r>
        <w:rPr>
          <w:rFonts w:ascii="Times New Roman" w:eastAsia="Times New Roman" w:hAnsi="Times New Roman" w:cs="Times New Roman"/>
          <w:sz w:val="24"/>
        </w:rPr>
        <w:t>Kenya?</w:t>
      </w:r>
    </w:p>
    <w:p w14:paraId="24212AE8" w14:textId="0F98A045" w:rsidR="00440E7F" w:rsidRDefault="00F462B8" w:rsidP="00B241C2">
      <w:pPr>
        <w:pStyle w:val="Heading2"/>
        <w:spacing w:before="0" w:line="480" w:lineRule="auto"/>
        <w:rPr>
          <w:rFonts w:eastAsia="Times New Roman"/>
        </w:rPr>
      </w:pPr>
      <w:bookmarkStart w:id="19" w:name="_Toc118188236"/>
      <w:r>
        <w:rPr>
          <w:rFonts w:eastAsia="Times New Roman"/>
        </w:rPr>
        <w:t>1.5</w:t>
      </w:r>
      <w:r>
        <w:rPr>
          <w:rFonts w:eastAsia="Times New Roman"/>
          <w:color w:val="FFFFFF"/>
        </w:rPr>
        <w:t>1</w:t>
      </w:r>
      <w:r>
        <w:rPr>
          <w:rFonts w:eastAsia="Times New Roman"/>
        </w:rPr>
        <w:t>Significance</w:t>
      </w:r>
      <w:r>
        <w:rPr>
          <w:rFonts w:eastAsia="Times New Roman"/>
          <w:color w:val="FFFFFF"/>
        </w:rPr>
        <w:t>1</w:t>
      </w:r>
      <w:r>
        <w:rPr>
          <w:rFonts w:eastAsia="Times New Roman"/>
        </w:rPr>
        <w:t>of</w:t>
      </w:r>
      <w:r>
        <w:rPr>
          <w:rFonts w:eastAsia="Times New Roman"/>
          <w:color w:val="FFFFFF"/>
        </w:rPr>
        <w:t>1</w:t>
      </w:r>
      <w:r>
        <w:rPr>
          <w:rFonts w:eastAsia="Times New Roman"/>
        </w:rPr>
        <w:t>the</w:t>
      </w:r>
      <w:r>
        <w:rPr>
          <w:rFonts w:eastAsia="Times New Roman"/>
          <w:color w:val="FFFFFF"/>
        </w:rPr>
        <w:t>1</w:t>
      </w:r>
      <w:r>
        <w:rPr>
          <w:rFonts w:eastAsia="Times New Roman"/>
        </w:rPr>
        <w:t>study</w:t>
      </w:r>
      <w:bookmarkEnd w:id="19"/>
    </w:p>
    <w:p w14:paraId="46185C04" w14:textId="586D3B73" w:rsidR="00D62F18" w:rsidRPr="00D62F18" w:rsidRDefault="0043617D" w:rsidP="00B241C2">
      <w:pPr>
        <w:keepNext/>
        <w:keepLines/>
        <w:spacing w:after="0" w:line="480" w:lineRule="auto"/>
        <w:jc w:val="both"/>
        <w:rPr>
          <w:rFonts w:ascii="Times New Roman" w:eastAsia="Times New Roman" w:hAnsi="Times New Roman" w:cs="Times New Roman"/>
          <w:bCs/>
          <w:color w:val="000000"/>
          <w:sz w:val="24"/>
        </w:rPr>
      </w:pPr>
      <w:r w:rsidRPr="0043617D">
        <w:rPr>
          <w:rFonts w:ascii="Times New Roman" w:eastAsia="Times New Roman" w:hAnsi="Times New Roman" w:cs="Times New Roman"/>
          <w:bCs/>
          <w:color w:val="000000"/>
          <w:sz w:val="24"/>
        </w:rPr>
        <w:t xml:space="preserve">In this study </w:t>
      </w:r>
      <w:r>
        <w:rPr>
          <w:rFonts w:ascii="Times New Roman" w:eastAsia="Times New Roman" w:hAnsi="Times New Roman" w:cs="Times New Roman"/>
          <w:bCs/>
          <w:color w:val="000000"/>
          <w:sz w:val="24"/>
        </w:rPr>
        <w:t xml:space="preserve">the main variables were tax subsidies, training , </w:t>
      </w:r>
      <w:r w:rsidR="006262BB">
        <w:rPr>
          <w:rFonts w:ascii="Times New Roman" w:eastAsia="Times New Roman" w:hAnsi="Times New Roman" w:cs="Times New Roman"/>
          <w:bCs/>
          <w:color w:val="000000"/>
          <w:sz w:val="24"/>
        </w:rPr>
        <w:t>financing</w:t>
      </w:r>
      <w:r>
        <w:rPr>
          <w:rFonts w:ascii="Times New Roman" w:eastAsia="Times New Roman" w:hAnsi="Times New Roman" w:cs="Times New Roman"/>
          <w:bCs/>
          <w:color w:val="000000"/>
          <w:sz w:val="24"/>
        </w:rPr>
        <w:t xml:space="preserve"> and market linkages. The  target population</w:t>
      </w:r>
      <w:r w:rsidR="00532FF8">
        <w:rPr>
          <w:rFonts w:ascii="Times New Roman" w:eastAsia="Times New Roman" w:hAnsi="Times New Roman" w:cs="Times New Roman"/>
          <w:bCs/>
          <w:color w:val="000000"/>
          <w:sz w:val="24"/>
        </w:rPr>
        <w:t xml:space="preserve"> and sample size was </w:t>
      </w:r>
      <w:r>
        <w:rPr>
          <w:rFonts w:ascii="Times New Roman" w:eastAsia="Times New Roman" w:hAnsi="Times New Roman" w:cs="Times New Roman"/>
          <w:bCs/>
          <w:color w:val="000000"/>
          <w:sz w:val="24"/>
        </w:rPr>
        <w:t xml:space="preserve"> sixty six (66) </w:t>
      </w:r>
      <w:r w:rsidR="00532FF8">
        <w:rPr>
          <w:rFonts w:ascii="Times New Roman" w:eastAsia="Times New Roman" w:hAnsi="Times New Roman" w:cs="Times New Roman"/>
          <w:bCs/>
          <w:color w:val="000000"/>
          <w:sz w:val="24"/>
        </w:rPr>
        <w:t>participants. The methods to collect the data was descriptive and data was presented through frequency tables, means and standard deviation. The following groups benefits from this study:</w:t>
      </w:r>
    </w:p>
    <w:p w14:paraId="634CA3A7" w14:textId="0F51175F" w:rsidR="00440E7F" w:rsidRDefault="0043617D" w:rsidP="00B241C2">
      <w:pPr>
        <w:spacing w:after="20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In this study , the government </w:t>
      </w:r>
      <w:r w:rsidR="00532FF8">
        <w:rPr>
          <w:rFonts w:ascii="Times New Roman" w:eastAsia="Times New Roman" w:hAnsi="Times New Roman" w:cs="Times New Roman"/>
          <w:sz w:val="24"/>
        </w:rPr>
        <w:t xml:space="preserve">departments will </w:t>
      </w:r>
      <w:r w:rsidR="00D62F18">
        <w:rPr>
          <w:rFonts w:ascii="Times New Roman" w:eastAsia="Times New Roman" w:hAnsi="Times New Roman" w:cs="Times New Roman"/>
          <w:sz w:val="24"/>
        </w:rPr>
        <w:t xml:space="preserve">know </w:t>
      </w:r>
      <w:r>
        <w:rPr>
          <w:rFonts w:ascii="Times New Roman" w:eastAsia="Times New Roman" w:hAnsi="Times New Roman" w:cs="Times New Roman"/>
          <w:sz w:val="24"/>
        </w:rPr>
        <w:t xml:space="preserve">the existing challenges among MSEs and come up with measures to address them. Consequently, it serves as a guide to know the services that have not been fully exploited. </w:t>
      </w:r>
    </w:p>
    <w:p w14:paraId="3F9FE828" w14:textId="498C554C" w:rsidR="00440E7F" w:rsidRDefault="005D211A" w:rsidP="000C5721">
      <w:pPr>
        <w:spacing w:after="20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The study acts eye-opener to e</w:t>
      </w:r>
      <w:r w:rsidR="00532FF8">
        <w:rPr>
          <w:rFonts w:ascii="Times New Roman" w:eastAsia="Times New Roman" w:hAnsi="Times New Roman" w:cs="Times New Roman"/>
          <w:sz w:val="24"/>
        </w:rPr>
        <w:t>ntrepreneurs and general public on government intervention programmes available. In addition, the study examined whether government interventions positively or negatively contribute to MSEs' growth. This study empowers entrepreneurs to shape their skills and upgrade their standard of living, as it leads to graduation from their current status to industrial development level and compete precisely for quality products.</w:t>
      </w:r>
    </w:p>
    <w:p w14:paraId="5903A0BC" w14:textId="1E3E08A1" w:rsidR="00440E7F" w:rsidRDefault="00F462B8" w:rsidP="000C5721">
      <w:pPr>
        <w:spacing w:after="20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Academicians, intellectuals, and researchers working on studies on government intervention in other fields the study</w:t>
      </w:r>
      <w:r w:rsidR="005D211A">
        <w:rPr>
          <w:rFonts w:ascii="Times New Roman" w:eastAsia="Times New Roman" w:hAnsi="Times New Roman" w:cs="Times New Roman"/>
          <w:sz w:val="24"/>
        </w:rPr>
        <w:t xml:space="preserve"> is</w:t>
      </w:r>
      <w:r>
        <w:rPr>
          <w:rFonts w:ascii="Times New Roman" w:eastAsia="Times New Roman" w:hAnsi="Times New Roman" w:cs="Times New Roman"/>
          <w:sz w:val="24"/>
        </w:rPr>
        <w:t xml:space="preserve"> useful as a reference.</w:t>
      </w:r>
      <w:r>
        <w:rPr>
          <w:rFonts w:ascii="Times New Roman" w:eastAsia="Times New Roman" w:hAnsi="Times New Roman" w:cs="Times New Roman"/>
          <w:color w:val="FFFFFF"/>
          <w:sz w:val="24"/>
        </w:rPr>
        <w:t>1</w:t>
      </w:r>
      <w:r>
        <w:rPr>
          <w:rFonts w:ascii="Times New Roman" w:eastAsia="Times New Roman" w:hAnsi="Times New Roman" w:cs="Times New Roman"/>
          <w:sz w:val="24"/>
        </w:rPr>
        <w:t>It</w:t>
      </w:r>
      <w:r>
        <w:rPr>
          <w:rFonts w:ascii="Times New Roman" w:eastAsia="Times New Roman" w:hAnsi="Times New Roman" w:cs="Times New Roman"/>
          <w:color w:val="FFFFFF"/>
          <w:sz w:val="24"/>
        </w:rPr>
        <w:t>1</w:t>
      </w:r>
      <w:r>
        <w:rPr>
          <w:rFonts w:ascii="Times New Roman" w:eastAsia="Times New Roman" w:hAnsi="Times New Roman" w:cs="Times New Roman"/>
          <w:sz w:val="24"/>
        </w:rPr>
        <w:t>also</w:t>
      </w:r>
      <w:r>
        <w:rPr>
          <w:rFonts w:ascii="Times New Roman" w:eastAsia="Times New Roman" w:hAnsi="Times New Roman" w:cs="Times New Roman"/>
          <w:color w:val="FFFFFF"/>
          <w:sz w:val="24"/>
        </w:rPr>
        <w:t>1</w:t>
      </w:r>
      <w:r>
        <w:rPr>
          <w:rFonts w:ascii="Times New Roman" w:eastAsia="Times New Roman" w:hAnsi="Times New Roman" w:cs="Times New Roman"/>
          <w:sz w:val="24"/>
        </w:rPr>
        <w:t>adds to</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the</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body</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of</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knowledge</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by</w:t>
      </w:r>
      <w:r>
        <w:rPr>
          <w:rFonts w:ascii="Times New Roman" w:eastAsia="Times New Roman" w:hAnsi="Times New Roman" w:cs="Times New Roman"/>
          <w:color w:val="FFFFFF"/>
          <w:sz w:val="24"/>
        </w:rPr>
        <w:t>1</w:t>
      </w:r>
      <w:r>
        <w:rPr>
          <w:rFonts w:ascii="Times New Roman" w:eastAsia="Times New Roman" w:hAnsi="Times New Roman" w:cs="Times New Roman"/>
          <w:sz w:val="24"/>
        </w:rPr>
        <w:t>filling</w:t>
      </w:r>
      <w:r>
        <w:rPr>
          <w:rFonts w:ascii="Times New Roman" w:eastAsia="Times New Roman" w:hAnsi="Times New Roman" w:cs="Times New Roman"/>
          <w:color w:val="FFFFFF"/>
          <w:sz w:val="24"/>
        </w:rPr>
        <w:t>1</w:t>
      </w:r>
      <w:r>
        <w:rPr>
          <w:rFonts w:ascii="Times New Roman" w:eastAsia="Times New Roman" w:hAnsi="Times New Roman" w:cs="Times New Roman"/>
          <w:sz w:val="24"/>
        </w:rPr>
        <w:t>a</w:t>
      </w:r>
      <w:r>
        <w:rPr>
          <w:rFonts w:ascii="Times New Roman" w:eastAsia="Times New Roman" w:hAnsi="Times New Roman" w:cs="Times New Roman"/>
          <w:color w:val="FFFFFF"/>
          <w:sz w:val="24"/>
        </w:rPr>
        <w:t>1</w:t>
      </w:r>
      <w:r>
        <w:rPr>
          <w:rFonts w:ascii="Times New Roman" w:eastAsia="Times New Roman" w:hAnsi="Times New Roman" w:cs="Times New Roman"/>
          <w:sz w:val="24"/>
        </w:rPr>
        <w:t>gap in our understanding of government interventions and their impact on</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the</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performance</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of</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micro</w:t>
      </w:r>
      <w:r>
        <w:rPr>
          <w:rFonts w:ascii="Times New Roman" w:eastAsia="Times New Roman" w:hAnsi="Times New Roman" w:cs="Times New Roman"/>
          <w:color w:val="FFFFFF"/>
          <w:sz w:val="24"/>
        </w:rPr>
        <w:t>1</w:t>
      </w:r>
      <w:r>
        <w:rPr>
          <w:rFonts w:ascii="Times New Roman" w:eastAsia="Times New Roman" w:hAnsi="Times New Roman" w:cs="Times New Roman"/>
          <w:sz w:val="24"/>
        </w:rPr>
        <w:t>and</w:t>
      </w:r>
      <w:r>
        <w:rPr>
          <w:rFonts w:ascii="Times New Roman" w:eastAsia="Times New Roman" w:hAnsi="Times New Roman" w:cs="Times New Roman"/>
          <w:color w:val="FFFFFF"/>
          <w:sz w:val="24"/>
        </w:rPr>
        <w:t>1</w:t>
      </w:r>
      <w:r>
        <w:rPr>
          <w:rFonts w:ascii="Times New Roman" w:eastAsia="Times New Roman" w:hAnsi="Times New Roman" w:cs="Times New Roman"/>
          <w:sz w:val="24"/>
        </w:rPr>
        <w:t>small</w:t>
      </w:r>
      <w:r>
        <w:rPr>
          <w:rFonts w:ascii="Times New Roman" w:eastAsia="Times New Roman" w:hAnsi="Times New Roman" w:cs="Times New Roman"/>
          <w:color w:val="FFFFFF"/>
          <w:sz w:val="24"/>
        </w:rPr>
        <w:t>1</w:t>
      </w:r>
      <w:r>
        <w:rPr>
          <w:rFonts w:ascii="Times New Roman" w:eastAsia="Times New Roman" w:hAnsi="Times New Roman" w:cs="Times New Roman"/>
          <w:sz w:val="24"/>
        </w:rPr>
        <w:t>businesses</w:t>
      </w:r>
      <w:r>
        <w:rPr>
          <w:rFonts w:ascii="Times New Roman" w:eastAsia="Times New Roman" w:hAnsi="Times New Roman" w:cs="Times New Roman"/>
          <w:color w:val="FFFFFF"/>
          <w:sz w:val="24"/>
        </w:rPr>
        <w:t>1</w:t>
      </w:r>
      <w:r>
        <w:rPr>
          <w:rFonts w:ascii="Times New Roman" w:eastAsia="Times New Roman" w:hAnsi="Times New Roman" w:cs="Times New Roman"/>
          <w:sz w:val="24"/>
        </w:rPr>
        <w:t>in</w:t>
      </w:r>
      <w:r>
        <w:rPr>
          <w:rFonts w:ascii="Times New Roman" w:eastAsia="Times New Roman" w:hAnsi="Times New Roman" w:cs="Times New Roman"/>
          <w:color w:val="FFFFFF"/>
          <w:sz w:val="24"/>
        </w:rPr>
        <w:t>1</w:t>
      </w:r>
      <w:r>
        <w:rPr>
          <w:rFonts w:ascii="Times New Roman" w:eastAsia="Times New Roman" w:hAnsi="Times New Roman" w:cs="Times New Roman"/>
          <w:sz w:val="24"/>
        </w:rPr>
        <w:t>Mombasa</w:t>
      </w:r>
      <w:r>
        <w:rPr>
          <w:rFonts w:ascii="Times New Roman" w:eastAsia="Times New Roman" w:hAnsi="Times New Roman" w:cs="Times New Roman"/>
          <w:color w:val="FFFFFF"/>
          <w:sz w:val="24"/>
        </w:rPr>
        <w:t>1</w:t>
      </w:r>
      <w:r>
        <w:rPr>
          <w:rFonts w:ascii="Times New Roman" w:eastAsia="Times New Roman" w:hAnsi="Times New Roman" w:cs="Times New Roman"/>
          <w:sz w:val="24"/>
        </w:rPr>
        <w:t>County,</w:t>
      </w:r>
      <w:r>
        <w:rPr>
          <w:rFonts w:ascii="Times New Roman" w:eastAsia="Times New Roman" w:hAnsi="Times New Roman" w:cs="Times New Roman"/>
          <w:color w:val="FFFFFF"/>
          <w:sz w:val="24"/>
        </w:rPr>
        <w:t>1</w:t>
      </w:r>
      <w:r>
        <w:rPr>
          <w:rFonts w:ascii="Times New Roman" w:eastAsia="Times New Roman" w:hAnsi="Times New Roman" w:cs="Times New Roman"/>
          <w:sz w:val="24"/>
        </w:rPr>
        <w:t>Kenya.</w:t>
      </w:r>
    </w:p>
    <w:p w14:paraId="7B3A1F3D" w14:textId="77777777" w:rsidR="00440E7F" w:rsidRDefault="00F462B8" w:rsidP="000C5721">
      <w:pPr>
        <w:pStyle w:val="Heading2"/>
        <w:spacing w:line="480" w:lineRule="auto"/>
        <w:rPr>
          <w:rFonts w:eastAsia="Times New Roman"/>
        </w:rPr>
      </w:pPr>
      <w:bookmarkStart w:id="20" w:name="_Toc118188237"/>
      <w:r>
        <w:rPr>
          <w:rFonts w:eastAsia="Times New Roman"/>
        </w:rPr>
        <w:lastRenderedPageBreak/>
        <w:t>1.6 Scope of the Study</w:t>
      </w:r>
      <w:bookmarkEnd w:id="20"/>
    </w:p>
    <w:p w14:paraId="7FCD6A48" w14:textId="7709B97B" w:rsidR="00440E7F" w:rsidRPr="009845F3" w:rsidRDefault="00F462B8" w:rsidP="000C5721">
      <w:pPr>
        <w:spacing w:after="200" w:line="480" w:lineRule="auto"/>
        <w:jc w:val="both"/>
        <w:rPr>
          <w:rFonts w:ascii="Times New Roman" w:eastAsia="Times New Roman" w:hAnsi="Times New Roman" w:cs="Times New Roman"/>
          <w:color w:val="000000" w:themeColor="text1"/>
          <w:sz w:val="24"/>
        </w:rPr>
      </w:pPr>
      <w:r>
        <w:rPr>
          <w:rFonts w:ascii="Times New Roman" w:eastAsia="Times New Roman" w:hAnsi="Times New Roman" w:cs="Times New Roman"/>
          <w:sz w:val="24"/>
        </w:rPr>
        <w:t>The</w:t>
      </w:r>
      <w:r>
        <w:rPr>
          <w:rFonts w:ascii="Times New Roman" w:eastAsia="Times New Roman" w:hAnsi="Times New Roman" w:cs="Times New Roman"/>
          <w:color w:val="FFFFFF"/>
          <w:sz w:val="10"/>
        </w:rPr>
        <w:t xml:space="preserve">i </w:t>
      </w:r>
      <w:r>
        <w:rPr>
          <w:rFonts w:ascii="Times New Roman" w:eastAsia="Times New Roman" w:hAnsi="Times New Roman" w:cs="Times New Roman"/>
          <w:sz w:val="24"/>
        </w:rPr>
        <w:t>study</w:t>
      </w:r>
      <w:r>
        <w:rPr>
          <w:rFonts w:ascii="Times New Roman" w:eastAsia="Times New Roman" w:hAnsi="Times New Roman" w:cs="Times New Roman"/>
          <w:color w:val="FFFFFF"/>
          <w:sz w:val="10"/>
        </w:rPr>
        <w:t xml:space="preserve">i </w:t>
      </w:r>
      <w:r>
        <w:rPr>
          <w:rFonts w:ascii="Times New Roman" w:eastAsia="Times New Roman" w:hAnsi="Times New Roman" w:cs="Times New Roman"/>
          <w:sz w:val="24"/>
        </w:rPr>
        <w:t xml:space="preserve">was to </w:t>
      </w:r>
      <w:r>
        <w:rPr>
          <w:rFonts w:ascii="Times New Roman" w:eastAsia="Times New Roman" w:hAnsi="Times New Roman" w:cs="Times New Roman"/>
          <w:color w:val="FFFFFF"/>
          <w:sz w:val="10"/>
        </w:rPr>
        <w:t>i</w:t>
      </w:r>
      <w:r>
        <w:rPr>
          <w:rFonts w:ascii="Times New Roman" w:eastAsia="Times New Roman" w:hAnsi="Times New Roman" w:cs="Times New Roman"/>
          <w:sz w:val="24"/>
        </w:rPr>
        <w:t>emphasize</w:t>
      </w:r>
      <w:r>
        <w:rPr>
          <w:rFonts w:ascii="Times New Roman" w:eastAsia="Times New Roman" w:hAnsi="Times New Roman" w:cs="Times New Roman"/>
          <w:color w:val="FFFFFF"/>
          <w:sz w:val="10"/>
        </w:rPr>
        <w:t xml:space="preserve">i </w:t>
      </w:r>
      <w:r>
        <w:rPr>
          <w:rFonts w:ascii="Times New Roman" w:eastAsia="Times New Roman" w:hAnsi="Times New Roman" w:cs="Times New Roman"/>
          <w:sz w:val="24"/>
        </w:rPr>
        <w:t xml:space="preserve">government interventions on the performance </w:t>
      </w:r>
      <w:r>
        <w:rPr>
          <w:rFonts w:ascii="Times New Roman" w:eastAsia="Times New Roman" w:hAnsi="Times New Roman" w:cs="Times New Roman"/>
          <w:color w:val="FFFFFF"/>
          <w:sz w:val="10"/>
        </w:rPr>
        <w:t>i</w:t>
      </w:r>
      <w:r>
        <w:rPr>
          <w:rFonts w:ascii="Times New Roman" w:eastAsia="Times New Roman" w:hAnsi="Times New Roman" w:cs="Times New Roman"/>
          <w:sz w:val="24"/>
        </w:rPr>
        <w:t>of</w:t>
      </w:r>
      <w:r>
        <w:rPr>
          <w:rFonts w:ascii="Times New Roman" w:eastAsia="Times New Roman" w:hAnsi="Times New Roman" w:cs="Times New Roman"/>
          <w:color w:val="FFFFFF"/>
          <w:sz w:val="10"/>
        </w:rPr>
        <w:t xml:space="preserve">i  </w:t>
      </w:r>
      <w:r>
        <w:rPr>
          <w:rFonts w:ascii="Times New Roman" w:eastAsia="Times New Roman" w:hAnsi="Times New Roman" w:cs="Times New Roman"/>
          <w:sz w:val="24"/>
        </w:rPr>
        <w:t>MSEs. The focus of this</w:t>
      </w:r>
      <w:r>
        <w:rPr>
          <w:rFonts w:ascii="Times New Roman" w:eastAsia="Times New Roman" w:hAnsi="Times New Roman" w:cs="Times New Roman"/>
          <w:color w:val="FFFFFF"/>
          <w:sz w:val="24"/>
        </w:rPr>
        <w:t>1</w:t>
      </w:r>
      <w:r>
        <w:rPr>
          <w:rFonts w:ascii="Times New Roman" w:eastAsia="Times New Roman" w:hAnsi="Times New Roman" w:cs="Times New Roman"/>
          <w:sz w:val="24"/>
        </w:rPr>
        <w:t>study</w:t>
      </w:r>
      <w:r>
        <w:rPr>
          <w:rFonts w:ascii="Times New Roman" w:eastAsia="Times New Roman" w:hAnsi="Times New Roman" w:cs="Times New Roman"/>
          <w:color w:val="FFFFFF"/>
          <w:sz w:val="24"/>
        </w:rPr>
        <w:t>1</w:t>
      </w:r>
      <w:r>
        <w:rPr>
          <w:rFonts w:ascii="Times New Roman" w:eastAsia="Times New Roman" w:hAnsi="Times New Roman" w:cs="Times New Roman"/>
          <w:sz w:val="24"/>
        </w:rPr>
        <w:t>was on Micro</w:t>
      </w:r>
      <w:r>
        <w:rPr>
          <w:rFonts w:ascii="Times New Roman" w:eastAsia="Times New Roman" w:hAnsi="Times New Roman" w:cs="Times New Roman"/>
          <w:color w:val="FFFFFF"/>
          <w:sz w:val="24"/>
        </w:rPr>
        <w:t>1</w:t>
      </w:r>
      <w:r>
        <w:rPr>
          <w:rFonts w:ascii="Times New Roman" w:eastAsia="Times New Roman" w:hAnsi="Times New Roman" w:cs="Times New Roman"/>
          <w:sz w:val="24"/>
        </w:rPr>
        <w:t>and</w:t>
      </w:r>
      <w:r>
        <w:rPr>
          <w:rFonts w:ascii="Times New Roman" w:eastAsia="Times New Roman" w:hAnsi="Times New Roman" w:cs="Times New Roman"/>
          <w:color w:val="FFFFFF"/>
          <w:sz w:val="24"/>
        </w:rPr>
        <w:t>1</w:t>
      </w:r>
      <w:r>
        <w:rPr>
          <w:rFonts w:ascii="Times New Roman" w:eastAsia="Times New Roman" w:hAnsi="Times New Roman" w:cs="Times New Roman"/>
          <w:sz w:val="24"/>
        </w:rPr>
        <w:t>Small</w:t>
      </w:r>
      <w:r>
        <w:rPr>
          <w:rFonts w:ascii="Times New Roman" w:eastAsia="Times New Roman" w:hAnsi="Times New Roman" w:cs="Times New Roman"/>
          <w:color w:val="FFFFFF"/>
          <w:sz w:val="24"/>
        </w:rPr>
        <w:t>1</w:t>
      </w:r>
      <w:r>
        <w:rPr>
          <w:rFonts w:ascii="Times New Roman" w:eastAsia="Times New Roman" w:hAnsi="Times New Roman" w:cs="Times New Roman"/>
          <w:sz w:val="24"/>
        </w:rPr>
        <w:t>Enterprises in Mombasa County.</w:t>
      </w:r>
      <w:r>
        <w:rPr>
          <w:rFonts w:ascii="Times New Roman" w:eastAsia="Times New Roman" w:hAnsi="Times New Roman" w:cs="Times New Roman"/>
          <w:color w:val="FFFFFF"/>
          <w:sz w:val="24"/>
        </w:rPr>
        <w:t>1</w:t>
      </w:r>
      <w:r>
        <w:rPr>
          <w:rFonts w:ascii="Times New Roman" w:eastAsia="Times New Roman" w:hAnsi="Times New Roman" w:cs="Times New Roman"/>
          <w:sz w:val="24"/>
        </w:rPr>
        <w:t xml:space="preserve">The study variables included tax subsidies, financing, training, and market linkages. The </w:t>
      </w:r>
      <w:r w:rsidR="009845F3">
        <w:rPr>
          <w:rFonts w:ascii="Times New Roman" w:eastAsia="Times New Roman" w:hAnsi="Times New Roman" w:cs="Times New Roman"/>
          <w:color w:val="000000" w:themeColor="text1"/>
          <w:sz w:val="24"/>
        </w:rPr>
        <w:t xml:space="preserve">study covered six Months. </w:t>
      </w:r>
    </w:p>
    <w:p w14:paraId="06734791" w14:textId="77777777" w:rsidR="00440E7F" w:rsidRDefault="00F462B8" w:rsidP="000C5721">
      <w:pPr>
        <w:pStyle w:val="Heading2"/>
        <w:spacing w:line="480" w:lineRule="auto"/>
        <w:rPr>
          <w:rFonts w:eastAsia="Times New Roman"/>
        </w:rPr>
      </w:pPr>
      <w:bookmarkStart w:id="21" w:name="_Toc118188238"/>
      <w:r>
        <w:rPr>
          <w:rFonts w:eastAsia="Times New Roman"/>
        </w:rPr>
        <w:t>1.7 Limitations</w:t>
      </w:r>
      <w:r>
        <w:rPr>
          <w:rFonts w:eastAsia="Times New Roman"/>
          <w:color w:val="FFFFFF"/>
          <w:sz w:val="10"/>
        </w:rPr>
        <w:t>1</w:t>
      </w:r>
      <w:r>
        <w:rPr>
          <w:rFonts w:eastAsia="Times New Roman"/>
        </w:rPr>
        <w:t>of</w:t>
      </w:r>
      <w:r>
        <w:rPr>
          <w:rFonts w:eastAsia="Times New Roman"/>
          <w:color w:val="FFFFFF"/>
          <w:sz w:val="10"/>
        </w:rPr>
        <w:t>1</w:t>
      </w:r>
      <w:r>
        <w:rPr>
          <w:rFonts w:eastAsia="Times New Roman"/>
        </w:rPr>
        <w:t>the</w:t>
      </w:r>
      <w:r>
        <w:rPr>
          <w:rFonts w:eastAsia="Times New Roman"/>
          <w:color w:val="FFFFFF"/>
          <w:sz w:val="10"/>
        </w:rPr>
        <w:t>1</w:t>
      </w:r>
      <w:r>
        <w:rPr>
          <w:rFonts w:eastAsia="Times New Roman"/>
        </w:rPr>
        <w:t>Study</w:t>
      </w:r>
      <w:bookmarkEnd w:id="21"/>
    </w:p>
    <w:p w14:paraId="0F8D3F73" w14:textId="77777777" w:rsidR="00440E7F" w:rsidRDefault="00F462B8" w:rsidP="000C5721">
      <w:pPr>
        <w:spacing w:after="20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This </w:t>
      </w:r>
      <w:r>
        <w:rPr>
          <w:rFonts w:ascii="Times New Roman" w:eastAsia="Times New Roman" w:hAnsi="Times New Roman" w:cs="Times New Roman"/>
          <w:color w:val="FFFFFF"/>
          <w:sz w:val="10"/>
        </w:rPr>
        <w:t>i</w:t>
      </w:r>
      <w:r>
        <w:rPr>
          <w:rFonts w:ascii="Times New Roman" w:eastAsia="Times New Roman" w:hAnsi="Times New Roman" w:cs="Times New Roman"/>
          <w:sz w:val="24"/>
        </w:rPr>
        <w:t xml:space="preserve">study was </w:t>
      </w:r>
      <w:r>
        <w:rPr>
          <w:rFonts w:ascii="Times New Roman" w:eastAsia="Times New Roman" w:hAnsi="Times New Roman" w:cs="Times New Roman"/>
          <w:color w:val="FFFFFF"/>
          <w:sz w:val="10"/>
        </w:rPr>
        <w:t>i</w:t>
      </w:r>
      <w:r>
        <w:rPr>
          <w:rFonts w:ascii="Times New Roman" w:eastAsia="Times New Roman" w:hAnsi="Times New Roman" w:cs="Times New Roman"/>
          <w:sz w:val="24"/>
        </w:rPr>
        <w:t xml:space="preserve">limited </w:t>
      </w:r>
      <w:r>
        <w:rPr>
          <w:rFonts w:ascii="Times New Roman" w:eastAsia="Times New Roman" w:hAnsi="Times New Roman" w:cs="Times New Roman"/>
          <w:color w:val="FFFFFF"/>
          <w:sz w:val="10"/>
        </w:rPr>
        <w:t>i</w:t>
      </w:r>
      <w:r>
        <w:rPr>
          <w:rFonts w:ascii="Times New Roman" w:eastAsia="Times New Roman" w:hAnsi="Times New Roman" w:cs="Times New Roman"/>
          <w:sz w:val="24"/>
        </w:rPr>
        <w:t>in</w:t>
      </w:r>
      <w:r>
        <w:rPr>
          <w:rFonts w:ascii="Times New Roman" w:eastAsia="Times New Roman" w:hAnsi="Times New Roman" w:cs="Times New Roman"/>
          <w:color w:val="FFFFFF"/>
          <w:sz w:val="10"/>
        </w:rPr>
        <w:t xml:space="preserve">i </w:t>
      </w:r>
      <w:r>
        <w:rPr>
          <w:rFonts w:ascii="Times New Roman" w:eastAsia="Times New Roman" w:hAnsi="Times New Roman" w:cs="Times New Roman"/>
          <w:sz w:val="24"/>
        </w:rPr>
        <w:t xml:space="preserve">various </w:t>
      </w:r>
      <w:r>
        <w:rPr>
          <w:rFonts w:ascii="Times New Roman" w:eastAsia="Times New Roman" w:hAnsi="Times New Roman" w:cs="Times New Roman"/>
          <w:color w:val="FFFFFF"/>
          <w:sz w:val="10"/>
        </w:rPr>
        <w:t>i</w:t>
      </w:r>
      <w:r>
        <w:rPr>
          <w:rFonts w:ascii="Times New Roman" w:eastAsia="Times New Roman" w:hAnsi="Times New Roman" w:cs="Times New Roman"/>
          <w:sz w:val="24"/>
        </w:rPr>
        <w:t>given</w:t>
      </w:r>
      <w:r>
        <w:rPr>
          <w:rFonts w:ascii="Times New Roman" w:eastAsia="Times New Roman" w:hAnsi="Times New Roman" w:cs="Times New Roman"/>
          <w:color w:val="FFFFFF"/>
          <w:sz w:val="10"/>
        </w:rPr>
        <w:t xml:space="preserve">i </w:t>
      </w:r>
      <w:r>
        <w:rPr>
          <w:rFonts w:ascii="Times New Roman" w:eastAsia="Times New Roman" w:hAnsi="Times New Roman" w:cs="Times New Roman"/>
          <w:sz w:val="24"/>
        </w:rPr>
        <w:t>ways: first, the</w:t>
      </w:r>
      <w:r>
        <w:rPr>
          <w:rFonts w:ascii="Times New Roman" w:eastAsia="Times New Roman" w:hAnsi="Times New Roman" w:cs="Times New Roman"/>
          <w:color w:val="FFFFFF"/>
          <w:sz w:val="24"/>
        </w:rPr>
        <w:t>1</w:t>
      </w:r>
      <w:r>
        <w:rPr>
          <w:rFonts w:ascii="Times New Roman" w:eastAsia="Times New Roman" w:hAnsi="Times New Roman" w:cs="Times New Roman"/>
          <w:sz w:val="24"/>
        </w:rPr>
        <w:t>researcher anticipated that some of these MSEs may require interpretations on questionnaires due to their level of education. Also, some respondents treated the study with suspicion hence they feared giving the right answers to the questionnaires which limits the study findings.</w:t>
      </w:r>
    </w:p>
    <w:p w14:paraId="38C7D3FA" w14:textId="77777777" w:rsidR="00440E7F" w:rsidRDefault="00F462B8" w:rsidP="000C5721">
      <w:pPr>
        <w:spacing w:after="20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Lastly, the study was required to be complete in about six (6) months period but due to uncertainty, the researcher foresaw the period to be inadequate for the study. Difficulty in obtaining registers from the concerned departments, resistance by the respondents towards filling in the questionnaires, all these factors lead to failure to complete within stipulated time limits. The researcher, however, lobbied to ensure that the questionnaires were filled in the allocated time so that the study can be properly analyzed.</w:t>
      </w:r>
    </w:p>
    <w:p w14:paraId="651BF64F" w14:textId="77777777" w:rsidR="00440E7F" w:rsidRDefault="00F462B8" w:rsidP="000C5721">
      <w:pPr>
        <w:pStyle w:val="Heading2"/>
        <w:spacing w:line="480" w:lineRule="auto"/>
        <w:rPr>
          <w:rFonts w:eastAsia="Times New Roman"/>
        </w:rPr>
      </w:pPr>
      <w:bookmarkStart w:id="22" w:name="_Toc118188239"/>
      <w:r>
        <w:rPr>
          <w:rFonts w:eastAsia="Times New Roman"/>
        </w:rPr>
        <w:t>1.8 Organization</w:t>
      </w:r>
      <w:r>
        <w:rPr>
          <w:rFonts w:eastAsia="Times New Roman"/>
          <w:color w:val="FFFFFF"/>
        </w:rPr>
        <w:t>1</w:t>
      </w:r>
      <w:r>
        <w:rPr>
          <w:rFonts w:eastAsia="Times New Roman"/>
        </w:rPr>
        <w:t>of</w:t>
      </w:r>
      <w:r>
        <w:rPr>
          <w:rFonts w:eastAsia="Times New Roman"/>
          <w:color w:val="FFFFFF"/>
        </w:rPr>
        <w:t>1</w:t>
      </w:r>
      <w:r>
        <w:rPr>
          <w:rFonts w:eastAsia="Times New Roman"/>
        </w:rPr>
        <w:t>the</w:t>
      </w:r>
      <w:r>
        <w:rPr>
          <w:rFonts w:eastAsia="Times New Roman"/>
          <w:color w:val="FFFFFF"/>
        </w:rPr>
        <w:t>1</w:t>
      </w:r>
      <w:r>
        <w:rPr>
          <w:rFonts w:eastAsia="Times New Roman"/>
        </w:rPr>
        <w:t>Study</w:t>
      </w:r>
      <w:bookmarkEnd w:id="22"/>
    </w:p>
    <w:p w14:paraId="7CC52264" w14:textId="55BC7E48" w:rsidR="00440E7F" w:rsidRDefault="00F462B8" w:rsidP="000C5721">
      <w:pPr>
        <w:spacing w:after="200" w:line="480" w:lineRule="auto"/>
        <w:jc w:val="both"/>
        <w:rPr>
          <w:rFonts w:ascii="Times New Roman" w:eastAsia="Times New Roman" w:hAnsi="Times New Roman" w:cs="Times New Roman"/>
          <w:color w:val="FF0000"/>
          <w:sz w:val="24"/>
        </w:rPr>
      </w:pPr>
      <w:r>
        <w:rPr>
          <w:rFonts w:ascii="Times New Roman" w:eastAsia="Times New Roman" w:hAnsi="Times New Roman" w:cs="Times New Roman"/>
          <w:sz w:val="24"/>
        </w:rPr>
        <w:t>Chapter one contains</w:t>
      </w:r>
      <w:r w:rsidR="006262BB">
        <w:rPr>
          <w:rFonts w:ascii="Times New Roman" w:eastAsia="Times New Roman" w:hAnsi="Times New Roman" w:cs="Times New Roman"/>
          <w:sz w:val="24"/>
        </w:rPr>
        <w:t xml:space="preserve"> problem </w:t>
      </w:r>
      <w:r>
        <w:rPr>
          <w:rFonts w:ascii="Times New Roman" w:eastAsia="Times New Roman" w:hAnsi="Times New Roman" w:cs="Times New Roman"/>
          <w:sz w:val="24"/>
        </w:rPr>
        <w:t xml:space="preserve"> statement , significance, background, objectives and research questions, limitations and the scope. Chapter</w:t>
      </w:r>
      <w:r>
        <w:rPr>
          <w:rFonts w:ascii="Times New Roman" w:eastAsia="Times New Roman" w:hAnsi="Times New Roman" w:cs="Times New Roman"/>
          <w:color w:val="FFFFFF"/>
          <w:sz w:val="24"/>
        </w:rPr>
        <w:t>1</w:t>
      </w:r>
      <w:r>
        <w:rPr>
          <w:rFonts w:ascii="Times New Roman" w:eastAsia="Times New Roman" w:hAnsi="Times New Roman" w:cs="Times New Roman"/>
          <w:sz w:val="24"/>
        </w:rPr>
        <w:t>two introduces already available literature on government interventions and performance. The chapter further covers the theoretical framework, summary of literature</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review,</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and</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conceptual</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framework. Chapter three discusses research</w:t>
      </w:r>
      <w:r>
        <w:rPr>
          <w:rFonts w:ascii="Times New Roman" w:eastAsia="Times New Roman" w:hAnsi="Times New Roman" w:cs="Times New Roman"/>
          <w:color w:val="FFFFFF"/>
          <w:sz w:val="24"/>
        </w:rPr>
        <w:t>1</w:t>
      </w:r>
      <w:r>
        <w:rPr>
          <w:rFonts w:ascii="Times New Roman" w:eastAsia="Times New Roman" w:hAnsi="Times New Roman" w:cs="Times New Roman"/>
          <w:sz w:val="24"/>
        </w:rPr>
        <w:t>design,</w:t>
      </w:r>
      <w:r>
        <w:rPr>
          <w:rFonts w:ascii="Times New Roman" w:eastAsia="Times New Roman" w:hAnsi="Times New Roman" w:cs="Times New Roman"/>
          <w:color w:val="FFFFFF"/>
          <w:sz w:val="24"/>
        </w:rPr>
        <w:t>1</w:t>
      </w:r>
      <w:r>
        <w:rPr>
          <w:rFonts w:ascii="Times New Roman" w:eastAsia="Times New Roman" w:hAnsi="Times New Roman" w:cs="Times New Roman"/>
          <w:sz w:val="24"/>
        </w:rPr>
        <w:t>target</w:t>
      </w:r>
      <w:r>
        <w:rPr>
          <w:rFonts w:ascii="Times New Roman" w:eastAsia="Times New Roman" w:hAnsi="Times New Roman" w:cs="Times New Roman"/>
          <w:color w:val="FFFFFF"/>
          <w:sz w:val="24"/>
        </w:rPr>
        <w:t>1</w:t>
      </w:r>
      <w:r>
        <w:rPr>
          <w:rFonts w:ascii="Times New Roman" w:eastAsia="Times New Roman" w:hAnsi="Times New Roman" w:cs="Times New Roman"/>
          <w:sz w:val="24"/>
        </w:rPr>
        <w:t>population,</w:t>
      </w:r>
      <w:r>
        <w:rPr>
          <w:rFonts w:ascii="Times New Roman" w:eastAsia="Times New Roman" w:hAnsi="Times New Roman" w:cs="Times New Roman"/>
          <w:color w:val="FFFFFF"/>
          <w:sz w:val="24"/>
        </w:rPr>
        <w:t>1</w:t>
      </w:r>
      <w:r>
        <w:rPr>
          <w:rFonts w:ascii="Times New Roman" w:eastAsia="Times New Roman" w:hAnsi="Times New Roman" w:cs="Times New Roman"/>
          <w:sz w:val="24"/>
        </w:rPr>
        <w:t>sampling</w:t>
      </w:r>
      <w:r>
        <w:rPr>
          <w:rFonts w:ascii="Times New Roman" w:eastAsia="Times New Roman" w:hAnsi="Times New Roman" w:cs="Times New Roman"/>
          <w:color w:val="FFFFFF"/>
          <w:sz w:val="24"/>
        </w:rPr>
        <w:t>1</w:t>
      </w:r>
      <w:r>
        <w:rPr>
          <w:rFonts w:ascii="Times New Roman" w:eastAsia="Times New Roman" w:hAnsi="Times New Roman" w:cs="Times New Roman"/>
          <w:sz w:val="24"/>
        </w:rPr>
        <w:t>design,</w:t>
      </w:r>
      <w:r>
        <w:rPr>
          <w:rFonts w:ascii="Times New Roman" w:eastAsia="Times New Roman" w:hAnsi="Times New Roman" w:cs="Times New Roman"/>
          <w:color w:val="FFFFFF"/>
          <w:sz w:val="24"/>
        </w:rPr>
        <w:t>1</w:t>
      </w:r>
      <w:r>
        <w:rPr>
          <w:rFonts w:ascii="Times New Roman" w:eastAsia="Times New Roman" w:hAnsi="Times New Roman" w:cs="Times New Roman"/>
          <w:sz w:val="24"/>
        </w:rPr>
        <w:t>data</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collection methods, validity of the in</w:t>
      </w:r>
      <w:r w:rsidR="00B36045">
        <w:rPr>
          <w:rFonts w:ascii="Times New Roman" w:eastAsia="Times New Roman" w:hAnsi="Times New Roman" w:cs="Times New Roman"/>
          <w:sz w:val="24"/>
        </w:rPr>
        <w:t>struments, reliability of the instruments, data analysis and ethical considerations</w:t>
      </w:r>
      <w:r>
        <w:rPr>
          <w:rFonts w:ascii="Times New Roman" w:eastAsia="Times New Roman" w:hAnsi="Times New Roman" w:cs="Times New Roman"/>
          <w:sz w:val="24"/>
        </w:rPr>
        <w:t>.</w:t>
      </w:r>
      <w:r>
        <w:rPr>
          <w:rFonts w:ascii="Times New Roman" w:eastAsia="Times New Roman" w:hAnsi="Times New Roman" w:cs="Times New Roman"/>
          <w:color w:val="FFFFFF"/>
          <w:sz w:val="24"/>
        </w:rPr>
        <w:t>1</w:t>
      </w:r>
      <w:r>
        <w:rPr>
          <w:rFonts w:ascii="Times New Roman" w:eastAsia="Times New Roman" w:hAnsi="Times New Roman" w:cs="Times New Roman"/>
          <w:sz w:val="24"/>
        </w:rPr>
        <w:t>Chapter</w:t>
      </w:r>
      <w:r>
        <w:rPr>
          <w:rFonts w:ascii="Times New Roman" w:eastAsia="Times New Roman" w:hAnsi="Times New Roman" w:cs="Times New Roman"/>
          <w:color w:val="FFFFFF"/>
          <w:sz w:val="24"/>
        </w:rPr>
        <w:t>1</w:t>
      </w:r>
      <w:r>
        <w:rPr>
          <w:rFonts w:ascii="Times New Roman" w:eastAsia="Times New Roman" w:hAnsi="Times New Roman" w:cs="Times New Roman"/>
          <w:sz w:val="24"/>
        </w:rPr>
        <w:t xml:space="preserve">four </w:t>
      </w:r>
      <w:r>
        <w:rPr>
          <w:rFonts w:ascii="Times New Roman" w:eastAsia="Times New Roman" w:hAnsi="Times New Roman" w:cs="Times New Roman"/>
          <w:sz w:val="24"/>
        </w:rPr>
        <w:lastRenderedPageBreak/>
        <w:t xml:space="preserve">outlines data analysis, presentation and interpretation. In Chapter five the study summarizes </w:t>
      </w:r>
      <w:r>
        <w:rPr>
          <w:rFonts w:ascii="Times New Roman" w:eastAsia="Times New Roman" w:hAnsi="Times New Roman" w:cs="Times New Roman"/>
          <w:color w:val="000000"/>
          <w:sz w:val="24"/>
        </w:rPr>
        <w:t>findings</w:t>
      </w:r>
      <w:r>
        <w:rPr>
          <w:rFonts w:ascii="Times New Roman" w:eastAsia="Times New Roman" w:hAnsi="Times New Roman" w:cs="Times New Roman"/>
          <w:sz w:val="24"/>
        </w:rPr>
        <w:t>, draw conclusions, recommendations and suggestion for further studie</w:t>
      </w:r>
      <w:r>
        <w:rPr>
          <w:rFonts w:ascii="Times New Roman" w:eastAsia="Times New Roman" w:hAnsi="Times New Roman" w:cs="Times New Roman"/>
          <w:color w:val="000000"/>
          <w:sz w:val="24"/>
        </w:rPr>
        <w:t>s.</w:t>
      </w:r>
    </w:p>
    <w:p w14:paraId="31C55389" w14:textId="77777777" w:rsidR="00440E7F" w:rsidRDefault="00440E7F" w:rsidP="000C5721">
      <w:pPr>
        <w:spacing w:after="200" w:line="480" w:lineRule="auto"/>
        <w:jc w:val="both"/>
        <w:rPr>
          <w:rFonts w:ascii="Times New Roman" w:eastAsia="Times New Roman" w:hAnsi="Times New Roman" w:cs="Times New Roman"/>
          <w:color w:val="FF0000"/>
          <w:sz w:val="24"/>
        </w:rPr>
      </w:pPr>
    </w:p>
    <w:p w14:paraId="7A227653" w14:textId="6AB23E3A" w:rsidR="006E549A" w:rsidRDefault="00F462B8" w:rsidP="000C5721">
      <w:pPr>
        <w:keepNext/>
        <w:keepLines/>
        <w:spacing w:after="0" w:line="480" w:lineRule="auto"/>
        <w:jc w:val="center"/>
        <w:rPr>
          <w:rFonts w:ascii="Times New Roman" w:eastAsia="Times New Roman" w:hAnsi="Times New Roman" w:cs="Times New Roman"/>
          <w:b/>
          <w:color w:val="000000"/>
          <w:sz w:val="24"/>
        </w:rPr>
      </w:pPr>
      <w:r>
        <w:rPr>
          <w:rFonts w:ascii="Times New Roman" w:eastAsia="Times New Roman" w:hAnsi="Times New Roman" w:cs="Times New Roman"/>
          <w:b/>
          <w:color w:val="000000"/>
          <w:sz w:val="24"/>
        </w:rPr>
        <w:t xml:space="preserve"> </w:t>
      </w:r>
    </w:p>
    <w:p w14:paraId="33F575BA" w14:textId="4A4206BD" w:rsidR="00440E7F" w:rsidRDefault="006E549A" w:rsidP="000C5721">
      <w:pPr>
        <w:spacing w:line="480" w:lineRule="auto"/>
        <w:rPr>
          <w:rFonts w:ascii="Times New Roman" w:eastAsia="Times New Roman" w:hAnsi="Times New Roman" w:cs="Times New Roman"/>
          <w:b/>
          <w:color w:val="000000"/>
          <w:sz w:val="24"/>
        </w:rPr>
      </w:pPr>
      <w:r>
        <w:rPr>
          <w:rFonts w:ascii="Times New Roman" w:eastAsia="Times New Roman" w:hAnsi="Times New Roman" w:cs="Times New Roman"/>
          <w:b/>
          <w:color w:val="000000"/>
          <w:sz w:val="24"/>
        </w:rPr>
        <w:br w:type="page"/>
      </w:r>
    </w:p>
    <w:p w14:paraId="172239E7" w14:textId="77777777" w:rsidR="00440E7F" w:rsidRDefault="00F462B8" w:rsidP="0023468C">
      <w:pPr>
        <w:pStyle w:val="Heading1"/>
        <w:spacing w:before="0" w:line="480" w:lineRule="auto"/>
        <w:rPr>
          <w:rFonts w:eastAsia="Times New Roman"/>
        </w:rPr>
      </w:pPr>
      <w:bookmarkStart w:id="23" w:name="_Toc118188240"/>
      <w:r>
        <w:rPr>
          <w:rFonts w:eastAsia="Times New Roman"/>
        </w:rPr>
        <w:lastRenderedPageBreak/>
        <w:t>CHAPTER</w:t>
      </w:r>
      <w:r>
        <w:rPr>
          <w:rFonts w:eastAsia="Times New Roman"/>
          <w:color w:val="FFFFFF"/>
        </w:rPr>
        <w:t>1</w:t>
      </w:r>
      <w:r>
        <w:rPr>
          <w:rFonts w:eastAsia="Times New Roman"/>
        </w:rPr>
        <w:t>TWO</w:t>
      </w:r>
      <w:bookmarkEnd w:id="23"/>
    </w:p>
    <w:p w14:paraId="17140E30" w14:textId="77777777" w:rsidR="00440E7F" w:rsidRDefault="00F462B8" w:rsidP="0023468C">
      <w:pPr>
        <w:pStyle w:val="Heading1"/>
        <w:spacing w:before="0" w:after="240" w:line="480" w:lineRule="auto"/>
        <w:rPr>
          <w:rFonts w:eastAsia="Times New Roman"/>
        </w:rPr>
      </w:pPr>
      <w:bookmarkStart w:id="24" w:name="_Toc118188241"/>
      <w:r>
        <w:rPr>
          <w:rFonts w:eastAsia="Times New Roman"/>
        </w:rPr>
        <w:t>LITERATURE</w:t>
      </w:r>
      <w:r>
        <w:rPr>
          <w:rFonts w:eastAsia="Times New Roman"/>
          <w:color w:val="FFFFFF"/>
        </w:rPr>
        <w:t>1</w:t>
      </w:r>
      <w:r>
        <w:rPr>
          <w:rFonts w:eastAsia="Times New Roman"/>
        </w:rPr>
        <w:t>REVIEW</w:t>
      </w:r>
      <w:bookmarkEnd w:id="24"/>
    </w:p>
    <w:p w14:paraId="777114E9" w14:textId="77777777" w:rsidR="00440E7F" w:rsidRDefault="00F462B8" w:rsidP="0023468C">
      <w:pPr>
        <w:pStyle w:val="Heading2"/>
        <w:spacing w:line="480" w:lineRule="auto"/>
        <w:rPr>
          <w:rFonts w:eastAsia="Times New Roman"/>
        </w:rPr>
      </w:pPr>
      <w:bookmarkStart w:id="25" w:name="_Toc118188242"/>
      <w:r>
        <w:rPr>
          <w:rFonts w:eastAsia="Times New Roman"/>
        </w:rPr>
        <w:t>2.1</w:t>
      </w:r>
      <w:r>
        <w:rPr>
          <w:rFonts w:eastAsia="Times New Roman"/>
          <w:color w:val="FFFFFF"/>
        </w:rPr>
        <w:t>1</w:t>
      </w:r>
      <w:r>
        <w:rPr>
          <w:rFonts w:eastAsia="Times New Roman"/>
        </w:rPr>
        <w:t>Introduction</w:t>
      </w:r>
      <w:bookmarkEnd w:id="25"/>
    </w:p>
    <w:p w14:paraId="483C27CE" w14:textId="77777777" w:rsidR="00440E7F" w:rsidRDefault="00F462B8" w:rsidP="0023468C">
      <w:pPr>
        <w:spacing w:after="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This</w:t>
      </w:r>
      <w:r>
        <w:rPr>
          <w:rFonts w:ascii="Times New Roman" w:eastAsia="Times New Roman" w:hAnsi="Times New Roman" w:cs="Times New Roman"/>
          <w:color w:val="FFFFFF"/>
          <w:sz w:val="24"/>
        </w:rPr>
        <w:t>1</w:t>
      </w:r>
      <w:r>
        <w:rPr>
          <w:rFonts w:ascii="Times New Roman" w:eastAsia="Times New Roman" w:hAnsi="Times New Roman" w:cs="Times New Roman"/>
          <w:sz w:val="24"/>
        </w:rPr>
        <w:t>chapter discusses the</w:t>
      </w:r>
      <w:r>
        <w:rPr>
          <w:rFonts w:ascii="Times New Roman" w:eastAsia="Times New Roman" w:hAnsi="Times New Roman" w:cs="Times New Roman"/>
          <w:color w:val="FFFFFF"/>
          <w:sz w:val="24"/>
        </w:rPr>
        <w:t>1</w:t>
      </w:r>
      <w:r>
        <w:rPr>
          <w:rFonts w:ascii="Times New Roman" w:eastAsia="Times New Roman" w:hAnsi="Times New Roman" w:cs="Times New Roman"/>
          <w:sz w:val="24"/>
        </w:rPr>
        <w:t>literature</w:t>
      </w:r>
      <w:r>
        <w:rPr>
          <w:rFonts w:ascii="Times New Roman" w:eastAsia="Times New Roman" w:hAnsi="Times New Roman" w:cs="Times New Roman"/>
          <w:color w:val="FFFFFF"/>
          <w:sz w:val="24"/>
        </w:rPr>
        <w:t>1</w:t>
      </w:r>
      <w:r>
        <w:rPr>
          <w:rFonts w:ascii="Times New Roman" w:eastAsia="Times New Roman" w:hAnsi="Times New Roman" w:cs="Times New Roman"/>
          <w:sz w:val="24"/>
        </w:rPr>
        <w:t>on Government Interventions and performance</w:t>
      </w:r>
      <w:r>
        <w:rPr>
          <w:rFonts w:ascii="Times New Roman" w:eastAsia="Times New Roman" w:hAnsi="Times New Roman" w:cs="Times New Roman"/>
          <w:color w:val="FFFFFF"/>
          <w:sz w:val="24"/>
        </w:rPr>
        <w:t>1</w:t>
      </w:r>
      <w:r>
        <w:rPr>
          <w:rFonts w:ascii="Times New Roman" w:eastAsia="Times New Roman" w:hAnsi="Times New Roman" w:cs="Times New Roman"/>
          <w:sz w:val="24"/>
        </w:rPr>
        <w:t>of</w:t>
      </w:r>
      <w:r>
        <w:rPr>
          <w:rFonts w:ascii="Times New Roman" w:eastAsia="Times New Roman" w:hAnsi="Times New Roman" w:cs="Times New Roman"/>
          <w:color w:val="FFFFFF"/>
          <w:sz w:val="24"/>
        </w:rPr>
        <w:t>1</w:t>
      </w:r>
      <w:r>
        <w:rPr>
          <w:rFonts w:ascii="Times New Roman" w:eastAsia="Times New Roman" w:hAnsi="Times New Roman" w:cs="Times New Roman"/>
          <w:sz w:val="24"/>
        </w:rPr>
        <w:t>Micro and Small enterprise in</w:t>
      </w:r>
      <w:r>
        <w:rPr>
          <w:rFonts w:ascii="Times New Roman" w:eastAsia="Times New Roman" w:hAnsi="Times New Roman" w:cs="Times New Roman"/>
          <w:color w:val="FFFFFF"/>
          <w:sz w:val="24"/>
        </w:rPr>
        <w:t>1</w:t>
      </w:r>
      <w:r>
        <w:rPr>
          <w:rFonts w:ascii="Times New Roman" w:eastAsia="Times New Roman" w:hAnsi="Times New Roman" w:cs="Times New Roman"/>
          <w:sz w:val="24"/>
        </w:rPr>
        <w:t>Mombasa</w:t>
      </w:r>
      <w:r>
        <w:rPr>
          <w:rFonts w:ascii="Times New Roman" w:eastAsia="Times New Roman" w:hAnsi="Times New Roman" w:cs="Times New Roman"/>
          <w:color w:val="FFFFFF"/>
          <w:sz w:val="24"/>
        </w:rPr>
        <w:t>1</w:t>
      </w:r>
      <w:r>
        <w:rPr>
          <w:rFonts w:ascii="Times New Roman" w:eastAsia="Times New Roman" w:hAnsi="Times New Roman" w:cs="Times New Roman"/>
          <w:sz w:val="24"/>
        </w:rPr>
        <w:t>County,</w:t>
      </w:r>
      <w:r>
        <w:rPr>
          <w:rFonts w:ascii="Times New Roman" w:eastAsia="Times New Roman" w:hAnsi="Times New Roman" w:cs="Times New Roman"/>
          <w:color w:val="FFFFFF"/>
          <w:sz w:val="24"/>
        </w:rPr>
        <w:t>1</w:t>
      </w:r>
      <w:r>
        <w:rPr>
          <w:rFonts w:ascii="Times New Roman" w:eastAsia="Times New Roman" w:hAnsi="Times New Roman" w:cs="Times New Roman"/>
          <w:sz w:val="24"/>
        </w:rPr>
        <w:t>Kenya.</w:t>
      </w:r>
      <w:r>
        <w:rPr>
          <w:rFonts w:ascii="Times New Roman" w:eastAsia="Times New Roman" w:hAnsi="Times New Roman" w:cs="Times New Roman"/>
          <w:color w:val="FFFFFF"/>
          <w:sz w:val="24"/>
        </w:rPr>
        <w:t>1</w:t>
      </w:r>
      <w:r>
        <w:rPr>
          <w:rFonts w:ascii="Times New Roman" w:eastAsia="Times New Roman" w:hAnsi="Times New Roman" w:cs="Times New Roman"/>
          <w:sz w:val="24"/>
        </w:rPr>
        <w:t>The main theory for the study was Balanced score card, Stakeholder’s</w:t>
      </w:r>
      <w:r>
        <w:rPr>
          <w:rFonts w:ascii="Times New Roman" w:eastAsia="Times New Roman" w:hAnsi="Times New Roman" w:cs="Times New Roman"/>
          <w:color w:val="FFFFFF"/>
          <w:sz w:val="24"/>
        </w:rPr>
        <w:t>1</w:t>
      </w:r>
      <w:r>
        <w:rPr>
          <w:rFonts w:ascii="Times New Roman" w:eastAsia="Times New Roman" w:hAnsi="Times New Roman" w:cs="Times New Roman"/>
          <w:sz w:val="24"/>
        </w:rPr>
        <w:t>theory,</w:t>
      </w:r>
      <w:r>
        <w:rPr>
          <w:rFonts w:ascii="Times New Roman" w:eastAsia="Times New Roman" w:hAnsi="Times New Roman" w:cs="Times New Roman"/>
          <w:color w:val="FFFFFF"/>
          <w:sz w:val="24"/>
        </w:rPr>
        <w:t>1</w:t>
      </w:r>
      <w:r>
        <w:rPr>
          <w:rFonts w:ascii="Times New Roman" w:eastAsia="Times New Roman" w:hAnsi="Times New Roman" w:cs="Times New Roman"/>
          <w:sz w:val="24"/>
        </w:rPr>
        <w:t>Resource</w:t>
      </w:r>
      <w:r>
        <w:rPr>
          <w:rFonts w:ascii="Times New Roman" w:eastAsia="Times New Roman" w:hAnsi="Times New Roman" w:cs="Times New Roman"/>
          <w:color w:val="FFFFFF"/>
          <w:sz w:val="24"/>
        </w:rPr>
        <w:t>1</w:t>
      </w:r>
      <w:r>
        <w:rPr>
          <w:rFonts w:ascii="Times New Roman" w:eastAsia="Times New Roman" w:hAnsi="Times New Roman" w:cs="Times New Roman"/>
          <w:sz w:val="24"/>
        </w:rPr>
        <w:t>based</w:t>
      </w:r>
      <w:r>
        <w:rPr>
          <w:rFonts w:ascii="Times New Roman" w:eastAsia="Times New Roman" w:hAnsi="Times New Roman" w:cs="Times New Roman"/>
          <w:color w:val="FFFFFF"/>
          <w:sz w:val="24"/>
        </w:rPr>
        <w:t>1</w:t>
      </w:r>
      <w:r>
        <w:rPr>
          <w:rFonts w:ascii="Times New Roman" w:eastAsia="Times New Roman" w:hAnsi="Times New Roman" w:cs="Times New Roman"/>
          <w:sz w:val="24"/>
        </w:rPr>
        <w:t>theory</w:t>
      </w:r>
      <w:r>
        <w:rPr>
          <w:rFonts w:ascii="Times New Roman" w:eastAsia="Times New Roman" w:hAnsi="Times New Roman" w:cs="Times New Roman"/>
          <w:color w:val="FFFFFF"/>
          <w:sz w:val="24"/>
        </w:rPr>
        <w:t>1</w:t>
      </w:r>
      <w:r>
        <w:rPr>
          <w:rFonts w:ascii="Times New Roman" w:eastAsia="Times New Roman" w:hAnsi="Times New Roman" w:cs="Times New Roman"/>
          <w:sz w:val="24"/>
        </w:rPr>
        <w:t>and</w:t>
      </w:r>
      <w:r>
        <w:rPr>
          <w:rFonts w:ascii="Times New Roman" w:eastAsia="Times New Roman" w:hAnsi="Times New Roman" w:cs="Times New Roman"/>
          <w:color w:val="FFFFFF"/>
          <w:sz w:val="24"/>
        </w:rPr>
        <w:t>1</w:t>
      </w:r>
      <w:r>
        <w:rPr>
          <w:rFonts w:ascii="Times New Roman" w:eastAsia="Times New Roman" w:hAnsi="Times New Roman" w:cs="Times New Roman"/>
          <w:sz w:val="24"/>
        </w:rPr>
        <w:t>Agency</w:t>
      </w:r>
      <w:r>
        <w:rPr>
          <w:rFonts w:ascii="Times New Roman" w:eastAsia="Times New Roman" w:hAnsi="Times New Roman" w:cs="Times New Roman"/>
          <w:color w:val="FFFFFF"/>
          <w:sz w:val="24"/>
        </w:rPr>
        <w:t>1</w:t>
      </w:r>
      <w:r>
        <w:rPr>
          <w:rFonts w:ascii="Times New Roman" w:eastAsia="Times New Roman" w:hAnsi="Times New Roman" w:cs="Times New Roman"/>
          <w:sz w:val="24"/>
        </w:rPr>
        <w:t>theory. This</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chapter</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is divided</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into</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three</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sections:</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a</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theoretical</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review,</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an</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empirical</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review,</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a</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summary of</w:t>
      </w:r>
      <w:r>
        <w:rPr>
          <w:rFonts w:ascii="Times New Roman" w:eastAsia="Times New Roman" w:hAnsi="Times New Roman" w:cs="Times New Roman"/>
          <w:color w:val="FFFFFF"/>
          <w:sz w:val="24"/>
        </w:rPr>
        <w:t>1</w:t>
      </w:r>
      <w:r>
        <w:rPr>
          <w:rFonts w:ascii="Times New Roman" w:eastAsia="Times New Roman" w:hAnsi="Times New Roman" w:cs="Times New Roman"/>
          <w:sz w:val="24"/>
        </w:rPr>
        <w:t>literature</w:t>
      </w:r>
      <w:r>
        <w:rPr>
          <w:rFonts w:ascii="Times New Roman" w:eastAsia="Times New Roman" w:hAnsi="Times New Roman" w:cs="Times New Roman"/>
          <w:color w:val="FFFFFF"/>
          <w:sz w:val="24"/>
        </w:rPr>
        <w:t>1</w:t>
      </w:r>
      <w:r>
        <w:rPr>
          <w:rFonts w:ascii="Times New Roman" w:eastAsia="Times New Roman" w:hAnsi="Times New Roman" w:cs="Times New Roman"/>
          <w:sz w:val="24"/>
        </w:rPr>
        <w:t>review</w:t>
      </w:r>
      <w:r>
        <w:rPr>
          <w:rFonts w:ascii="Times New Roman" w:eastAsia="Times New Roman" w:hAnsi="Times New Roman" w:cs="Times New Roman"/>
          <w:color w:val="FFFFFF"/>
          <w:sz w:val="24"/>
        </w:rPr>
        <w:t>1</w:t>
      </w:r>
      <w:r>
        <w:rPr>
          <w:rFonts w:ascii="Times New Roman" w:eastAsia="Times New Roman" w:hAnsi="Times New Roman" w:cs="Times New Roman"/>
          <w:sz w:val="24"/>
        </w:rPr>
        <w:t>and</w:t>
      </w:r>
      <w:r>
        <w:rPr>
          <w:rFonts w:ascii="Times New Roman" w:eastAsia="Times New Roman" w:hAnsi="Times New Roman" w:cs="Times New Roman"/>
          <w:color w:val="FFFFFF"/>
          <w:sz w:val="24"/>
        </w:rPr>
        <w:t>1</w:t>
      </w:r>
      <w:r>
        <w:rPr>
          <w:rFonts w:ascii="Times New Roman" w:eastAsia="Times New Roman" w:hAnsi="Times New Roman" w:cs="Times New Roman"/>
          <w:sz w:val="24"/>
        </w:rPr>
        <w:t>research</w:t>
      </w:r>
      <w:r>
        <w:rPr>
          <w:rFonts w:ascii="Times New Roman" w:eastAsia="Times New Roman" w:hAnsi="Times New Roman" w:cs="Times New Roman"/>
          <w:color w:val="FFFFFF"/>
          <w:sz w:val="24"/>
        </w:rPr>
        <w:t>1</w:t>
      </w:r>
      <w:r>
        <w:rPr>
          <w:rFonts w:ascii="Times New Roman" w:eastAsia="Times New Roman" w:hAnsi="Times New Roman" w:cs="Times New Roman"/>
          <w:sz w:val="24"/>
        </w:rPr>
        <w:t>gaps,</w:t>
      </w:r>
      <w:r>
        <w:rPr>
          <w:rFonts w:ascii="Times New Roman" w:eastAsia="Times New Roman" w:hAnsi="Times New Roman" w:cs="Times New Roman"/>
          <w:color w:val="FFFFFF"/>
          <w:sz w:val="24"/>
        </w:rPr>
        <w:t>1</w:t>
      </w:r>
      <w:r>
        <w:rPr>
          <w:rFonts w:ascii="Times New Roman" w:eastAsia="Times New Roman" w:hAnsi="Times New Roman" w:cs="Times New Roman"/>
          <w:sz w:val="24"/>
        </w:rPr>
        <w:t>and</w:t>
      </w:r>
      <w:r>
        <w:rPr>
          <w:rFonts w:ascii="Times New Roman" w:eastAsia="Times New Roman" w:hAnsi="Times New Roman" w:cs="Times New Roman"/>
          <w:color w:val="FFFFFF"/>
          <w:sz w:val="24"/>
        </w:rPr>
        <w:t>1</w:t>
      </w:r>
      <w:r>
        <w:rPr>
          <w:rFonts w:ascii="Times New Roman" w:eastAsia="Times New Roman" w:hAnsi="Times New Roman" w:cs="Times New Roman"/>
          <w:sz w:val="24"/>
        </w:rPr>
        <w:t>a</w:t>
      </w:r>
      <w:r>
        <w:rPr>
          <w:rFonts w:ascii="Times New Roman" w:eastAsia="Times New Roman" w:hAnsi="Times New Roman" w:cs="Times New Roman"/>
          <w:color w:val="FFFFFF"/>
          <w:sz w:val="24"/>
        </w:rPr>
        <w:t>1</w:t>
      </w:r>
      <w:r>
        <w:rPr>
          <w:rFonts w:ascii="Times New Roman" w:eastAsia="Times New Roman" w:hAnsi="Times New Roman" w:cs="Times New Roman"/>
          <w:sz w:val="24"/>
        </w:rPr>
        <w:t>conceptual</w:t>
      </w:r>
      <w:r>
        <w:rPr>
          <w:rFonts w:ascii="Times New Roman" w:eastAsia="Times New Roman" w:hAnsi="Times New Roman" w:cs="Times New Roman"/>
          <w:color w:val="FFFFFF"/>
          <w:sz w:val="24"/>
        </w:rPr>
        <w:t>1</w:t>
      </w:r>
      <w:r>
        <w:rPr>
          <w:rFonts w:ascii="Times New Roman" w:eastAsia="Times New Roman" w:hAnsi="Times New Roman" w:cs="Times New Roman"/>
          <w:sz w:val="24"/>
        </w:rPr>
        <w:t>framework.</w:t>
      </w:r>
    </w:p>
    <w:p w14:paraId="46CFD8BC" w14:textId="77777777" w:rsidR="00440E7F" w:rsidRDefault="00F462B8" w:rsidP="00D31097">
      <w:pPr>
        <w:pStyle w:val="Heading2"/>
        <w:spacing w:before="0" w:line="480" w:lineRule="auto"/>
        <w:rPr>
          <w:rFonts w:eastAsia="Times New Roman"/>
        </w:rPr>
      </w:pPr>
      <w:bookmarkStart w:id="26" w:name="_Toc118188243"/>
      <w:r>
        <w:rPr>
          <w:rFonts w:eastAsia="Times New Roman"/>
        </w:rPr>
        <w:t>2.2 Theoretical Framework</w:t>
      </w:r>
      <w:bookmarkEnd w:id="26"/>
    </w:p>
    <w:p w14:paraId="2EBA8867" w14:textId="77777777" w:rsidR="00440E7F" w:rsidRDefault="00F462B8" w:rsidP="00D31097">
      <w:pPr>
        <w:pStyle w:val="Heading3"/>
        <w:spacing w:before="0" w:line="480" w:lineRule="auto"/>
        <w:rPr>
          <w:rFonts w:eastAsia="Times New Roman"/>
        </w:rPr>
      </w:pPr>
      <w:bookmarkStart w:id="27" w:name="_Toc118188244"/>
      <w:r>
        <w:rPr>
          <w:rFonts w:eastAsia="Times New Roman"/>
        </w:rPr>
        <w:t>2.2.1 Balanced Scorecard Theory</w:t>
      </w:r>
      <w:bookmarkEnd w:id="27"/>
    </w:p>
    <w:p w14:paraId="042D1861" w14:textId="5E393D51" w:rsidR="00440E7F" w:rsidRDefault="00F462B8" w:rsidP="000C5721">
      <w:pPr>
        <w:spacing w:after="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The balanced scorecard, developed in 1992 by David Norton and Robert Kaplan, provide a framework for evaluating an organization's success with a combination of monetary and non-monetary metrics (Norton &amp; Kaplan, 1992). Originally designed as evaluation instrument of performance, this theory has evolved as a tactical management tool. </w:t>
      </w:r>
    </w:p>
    <w:p w14:paraId="510CF610" w14:textId="4570CCF4" w:rsidR="00440E7F" w:rsidRDefault="00F462B8" w:rsidP="000C5721">
      <w:pPr>
        <w:spacing w:after="0" w:line="480" w:lineRule="auto"/>
        <w:jc w:val="both"/>
        <w:rPr>
          <w:rFonts w:ascii="Times New Roman" w:eastAsia="Times New Roman" w:hAnsi="Times New Roman" w:cs="Times New Roman"/>
          <w:color w:val="FFFFFF"/>
          <w:sz w:val="24"/>
        </w:rPr>
      </w:pPr>
      <w:r>
        <w:rPr>
          <w:rFonts w:ascii="Times New Roman" w:eastAsia="Times New Roman" w:hAnsi="Times New Roman" w:cs="Times New Roman"/>
          <w:sz w:val="24"/>
        </w:rPr>
        <w:t>Kaplan</w:t>
      </w:r>
      <w:r>
        <w:rPr>
          <w:rFonts w:ascii="Times New Roman" w:eastAsia="Times New Roman" w:hAnsi="Times New Roman" w:cs="Times New Roman"/>
          <w:color w:val="FFFFFF"/>
          <w:sz w:val="24"/>
        </w:rPr>
        <w:t>i</w:t>
      </w:r>
      <w:r>
        <w:rPr>
          <w:rFonts w:ascii="Times New Roman" w:eastAsia="Times New Roman" w:hAnsi="Times New Roman" w:cs="Times New Roman"/>
          <w:sz w:val="24"/>
        </w:rPr>
        <w:t>and</w:t>
      </w:r>
      <w:r>
        <w:rPr>
          <w:rFonts w:ascii="Times New Roman" w:eastAsia="Times New Roman" w:hAnsi="Times New Roman" w:cs="Times New Roman"/>
          <w:color w:val="FFFFFF"/>
          <w:sz w:val="24"/>
        </w:rPr>
        <w:t>i</w:t>
      </w:r>
      <w:r>
        <w:rPr>
          <w:rFonts w:ascii="Times New Roman" w:eastAsia="Times New Roman" w:hAnsi="Times New Roman" w:cs="Times New Roman"/>
          <w:sz w:val="24"/>
        </w:rPr>
        <w:t>Norton</w:t>
      </w:r>
      <w:r>
        <w:rPr>
          <w:rFonts w:ascii="Times New Roman" w:eastAsia="Times New Roman" w:hAnsi="Times New Roman" w:cs="Times New Roman"/>
          <w:color w:val="FFFFFF"/>
          <w:sz w:val="24"/>
        </w:rPr>
        <w:t>i</w:t>
      </w:r>
      <w:r>
        <w:rPr>
          <w:rFonts w:ascii="Times New Roman" w:eastAsia="Times New Roman" w:hAnsi="Times New Roman" w:cs="Times New Roman"/>
          <w:sz w:val="24"/>
        </w:rPr>
        <w:t>(1996) states that,</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the</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Balanced Score Card</w:t>
      </w:r>
      <w:r>
        <w:rPr>
          <w:rFonts w:ascii="Times New Roman" w:eastAsia="Times New Roman" w:hAnsi="Times New Roman" w:cs="Times New Roman"/>
          <w:color w:val="FFFFFF"/>
          <w:sz w:val="24"/>
        </w:rPr>
        <w:t>i</w:t>
      </w:r>
      <w:r>
        <w:rPr>
          <w:rFonts w:ascii="Times New Roman" w:eastAsia="Times New Roman" w:hAnsi="Times New Roman" w:cs="Times New Roman"/>
          <w:sz w:val="24"/>
        </w:rPr>
        <w:t>aids</w:t>
      </w:r>
      <w:r>
        <w:rPr>
          <w:rFonts w:ascii="Times New Roman" w:eastAsia="Times New Roman" w:hAnsi="Times New Roman" w:cs="Times New Roman"/>
          <w:color w:val="FFFFFF"/>
          <w:sz w:val="24"/>
        </w:rPr>
        <w:t>i</w:t>
      </w:r>
      <w:r>
        <w:rPr>
          <w:rFonts w:ascii="Times New Roman" w:eastAsia="Times New Roman" w:hAnsi="Times New Roman" w:cs="Times New Roman"/>
          <w:sz w:val="24"/>
        </w:rPr>
        <w:t>in:</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identifying</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and</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aligning strategic initiatives;</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clarifying and</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gaining knowledge about strategy of the firm and reviews and communicating, conducting systematic and periodic</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strategic reviews,</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conveying firm’s</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tactics, mapping personal</w:t>
      </w:r>
      <w:r>
        <w:rPr>
          <w:rFonts w:ascii="Times New Roman" w:eastAsia="Times New Roman" w:hAnsi="Times New Roman" w:cs="Times New Roman"/>
          <w:color w:val="FFFFFF"/>
          <w:sz w:val="24"/>
        </w:rPr>
        <w:t>i</w:t>
      </w:r>
      <w:r>
        <w:rPr>
          <w:rFonts w:ascii="Times New Roman" w:eastAsia="Times New Roman" w:hAnsi="Times New Roman" w:cs="Times New Roman"/>
          <w:sz w:val="24"/>
        </w:rPr>
        <w:t>and</w:t>
      </w:r>
      <w:r>
        <w:rPr>
          <w:rFonts w:ascii="Times New Roman" w:eastAsia="Times New Roman" w:hAnsi="Times New Roman" w:cs="Times New Roman"/>
          <w:color w:val="FFFFFF"/>
          <w:sz w:val="24"/>
        </w:rPr>
        <w:t>i</w:t>
      </w:r>
      <w:r>
        <w:rPr>
          <w:rFonts w:ascii="Times New Roman" w:eastAsia="Times New Roman" w:hAnsi="Times New Roman" w:cs="Times New Roman"/>
          <w:sz w:val="24"/>
        </w:rPr>
        <w:t>departmental</w:t>
      </w:r>
      <w:r>
        <w:rPr>
          <w:rFonts w:ascii="Times New Roman" w:eastAsia="Times New Roman" w:hAnsi="Times New Roman" w:cs="Times New Roman"/>
          <w:color w:val="FFFFFF"/>
          <w:sz w:val="24"/>
        </w:rPr>
        <w:t>i</w:t>
      </w:r>
      <w:r>
        <w:rPr>
          <w:rFonts w:ascii="Times New Roman" w:eastAsia="Times New Roman" w:hAnsi="Times New Roman" w:cs="Times New Roman"/>
          <w:sz w:val="24"/>
        </w:rPr>
        <w:t>objectives</w:t>
      </w:r>
      <w:r>
        <w:rPr>
          <w:rFonts w:ascii="Times New Roman" w:eastAsia="Times New Roman" w:hAnsi="Times New Roman" w:cs="Times New Roman"/>
          <w:color w:val="FFFFFF"/>
          <w:sz w:val="24"/>
        </w:rPr>
        <w:t>i</w:t>
      </w:r>
      <w:r>
        <w:rPr>
          <w:rFonts w:ascii="Times New Roman" w:eastAsia="Times New Roman" w:hAnsi="Times New Roman" w:cs="Times New Roman"/>
          <w:sz w:val="24"/>
        </w:rPr>
        <w:t>to</w:t>
      </w:r>
      <w:r>
        <w:rPr>
          <w:rFonts w:ascii="Times New Roman" w:eastAsia="Times New Roman" w:hAnsi="Times New Roman" w:cs="Times New Roman"/>
          <w:color w:val="FFFFFF"/>
          <w:sz w:val="24"/>
        </w:rPr>
        <w:t>i</w:t>
      </w:r>
      <w:r>
        <w:rPr>
          <w:rFonts w:ascii="Times New Roman" w:eastAsia="Times New Roman" w:hAnsi="Times New Roman" w:cs="Times New Roman"/>
          <w:sz w:val="24"/>
        </w:rPr>
        <w:t>the</w:t>
      </w:r>
      <w:r>
        <w:rPr>
          <w:rFonts w:ascii="Times New Roman" w:eastAsia="Times New Roman" w:hAnsi="Times New Roman" w:cs="Times New Roman"/>
          <w:color w:val="FFFFFF"/>
          <w:sz w:val="24"/>
        </w:rPr>
        <w:t>i</w:t>
      </w:r>
      <w:r>
        <w:rPr>
          <w:rFonts w:ascii="Times New Roman" w:eastAsia="Times New Roman" w:hAnsi="Times New Roman" w:cs="Times New Roman"/>
          <w:sz w:val="24"/>
        </w:rPr>
        <w:t>strategy;</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and</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connecting strategic objectives</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to</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the</w:t>
      </w:r>
      <w:r>
        <w:rPr>
          <w:rFonts w:ascii="Times New Roman" w:eastAsia="Times New Roman" w:hAnsi="Times New Roman" w:cs="Times New Roman"/>
          <w:color w:val="FFFFFF"/>
          <w:sz w:val="24"/>
        </w:rPr>
        <w:t>i</w:t>
      </w:r>
      <w:r>
        <w:rPr>
          <w:rFonts w:ascii="Times New Roman" w:eastAsia="Times New Roman" w:hAnsi="Times New Roman" w:cs="Times New Roman"/>
          <w:sz w:val="24"/>
        </w:rPr>
        <w:t>firm's</w:t>
      </w:r>
      <w:r>
        <w:rPr>
          <w:rFonts w:ascii="Times New Roman" w:eastAsia="Times New Roman" w:hAnsi="Times New Roman" w:cs="Times New Roman"/>
          <w:color w:val="FFFFFF"/>
          <w:sz w:val="24"/>
        </w:rPr>
        <w:t>i</w:t>
      </w:r>
      <w:r>
        <w:rPr>
          <w:rFonts w:ascii="Times New Roman" w:eastAsia="Times New Roman" w:hAnsi="Times New Roman" w:cs="Times New Roman"/>
          <w:sz w:val="24"/>
        </w:rPr>
        <w:t>annual</w:t>
      </w:r>
      <w:r>
        <w:rPr>
          <w:rFonts w:ascii="Times New Roman" w:eastAsia="Times New Roman" w:hAnsi="Times New Roman" w:cs="Times New Roman"/>
          <w:color w:val="FFFFFF"/>
          <w:sz w:val="24"/>
        </w:rPr>
        <w:t>i</w:t>
      </w:r>
      <w:r>
        <w:rPr>
          <w:rFonts w:ascii="Times New Roman" w:eastAsia="Times New Roman" w:hAnsi="Times New Roman" w:cs="Times New Roman"/>
          <w:sz w:val="24"/>
        </w:rPr>
        <w:t>budgets. Furthermore, these advantages results in improved organizational</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performance.</w:t>
      </w:r>
      <w:r>
        <w:rPr>
          <w:rFonts w:ascii="Times New Roman" w:eastAsia="Times New Roman" w:hAnsi="Times New Roman" w:cs="Times New Roman"/>
          <w:color w:val="FFFFFF"/>
          <w:sz w:val="24"/>
        </w:rPr>
        <w:t>i</w:t>
      </w:r>
      <w:r>
        <w:rPr>
          <w:rFonts w:ascii="Times New Roman" w:eastAsia="Times New Roman" w:hAnsi="Times New Roman" w:cs="Times New Roman"/>
          <w:sz w:val="24"/>
        </w:rPr>
        <w:t>The</w:t>
      </w:r>
      <w:r>
        <w:rPr>
          <w:rFonts w:ascii="Times New Roman" w:eastAsia="Times New Roman" w:hAnsi="Times New Roman" w:cs="Times New Roman"/>
          <w:color w:val="FFFFFF"/>
          <w:sz w:val="24"/>
        </w:rPr>
        <w:t>i</w:t>
      </w:r>
      <w:r>
        <w:rPr>
          <w:rFonts w:ascii="Times New Roman" w:eastAsia="Times New Roman" w:hAnsi="Times New Roman" w:cs="Times New Roman"/>
          <w:sz w:val="24"/>
        </w:rPr>
        <w:t>Balanced score card is a strategic management tool</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because it</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helps</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to</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translate a</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company’s</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mission statement and</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business</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strategy into specific goals while</w:t>
      </w:r>
      <w:r>
        <w:rPr>
          <w:rFonts w:ascii="Times New Roman" w:eastAsia="Times New Roman" w:hAnsi="Times New Roman" w:cs="Times New Roman"/>
          <w:color w:val="FFFFFF"/>
          <w:sz w:val="24"/>
        </w:rPr>
        <w:t>i</w:t>
      </w:r>
      <w:r>
        <w:rPr>
          <w:rFonts w:ascii="Times New Roman" w:eastAsia="Times New Roman" w:hAnsi="Times New Roman" w:cs="Times New Roman"/>
          <w:sz w:val="24"/>
        </w:rPr>
        <w:t>also</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 xml:space="preserve">monitoring the </w:t>
      </w:r>
      <w:r>
        <w:rPr>
          <w:rFonts w:ascii="Times New Roman" w:eastAsia="Times New Roman" w:hAnsi="Times New Roman" w:cs="Times New Roman"/>
          <w:color w:val="FFFFFF"/>
          <w:sz w:val="24"/>
        </w:rPr>
        <w:t>i</w:t>
      </w:r>
      <w:r>
        <w:rPr>
          <w:rFonts w:ascii="Times New Roman" w:eastAsia="Times New Roman" w:hAnsi="Times New Roman" w:cs="Times New Roman"/>
          <w:sz w:val="24"/>
        </w:rPr>
        <w:t>organization's</w:t>
      </w:r>
      <w:r>
        <w:rPr>
          <w:rFonts w:ascii="Times New Roman" w:eastAsia="Times New Roman" w:hAnsi="Times New Roman" w:cs="Times New Roman"/>
          <w:color w:val="FFFFFF"/>
          <w:sz w:val="24"/>
        </w:rPr>
        <w:t>i</w:t>
      </w:r>
      <w:r>
        <w:rPr>
          <w:rFonts w:ascii="Times New Roman" w:eastAsia="Times New Roman" w:hAnsi="Times New Roman" w:cs="Times New Roman"/>
          <w:sz w:val="24"/>
        </w:rPr>
        <w:t>performance (Yaghoobi</w:t>
      </w:r>
      <w:r>
        <w:rPr>
          <w:rFonts w:ascii="Times New Roman" w:eastAsia="Times New Roman" w:hAnsi="Times New Roman" w:cs="Times New Roman"/>
          <w:color w:val="FFFFFF"/>
          <w:sz w:val="24"/>
        </w:rPr>
        <w:t>i</w:t>
      </w:r>
      <w:r>
        <w:rPr>
          <w:rFonts w:ascii="Times New Roman" w:eastAsia="Times New Roman" w:hAnsi="Times New Roman" w:cs="Times New Roman"/>
          <w:sz w:val="24"/>
        </w:rPr>
        <w:t>&amp;</w:t>
      </w:r>
      <w:r>
        <w:rPr>
          <w:rFonts w:ascii="Times New Roman" w:eastAsia="Times New Roman" w:hAnsi="Times New Roman" w:cs="Times New Roman"/>
          <w:color w:val="FFFFFF"/>
          <w:sz w:val="24"/>
        </w:rPr>
        <w:t>i</w:t>
      </w:r>
      <w:r>
        <w:rPr>
          <w:rFonts w:ascii="Times New Roman" w:eastAsia="Times New Roman" w:hAnsi="Times New Roman" w:cs="Times New Roman"/>
          <w:sz w:val="24"/>
        </w:rPr>
        <w:t>Haddadi,</w:t>
      </w:r>
      <w:r>
        <w:rPr>
          <w:rFonts w:ascii="Times New Roman" w:eastAsia="Times New Roman" w:hAnsi="Times New Roman" w:cs="Times New Roman"/>
          <w:color w:val="FFFFFF"/>
          <w:sz w:val="24"/>
        </w:rPr>
        <w:t>i</w:t>
      </w:r>
      <w:r>
        <w:rPr>
          <w:rFonts w:ascii="Times New Roman" w:eastAsia="Times New Roman" w:hAnsi="Times New Roman" w:cs="Times New Roman"/>
          <w:sz w:val="24"/>
        </w:rPr>
        <w:t>2016).</w:t>
      </w:r>
    </w:p>
    <w:p w14:paraId="79489FD2" w14:textId="77777777" w:rsidR="00440E7F" w:rsidRDefault="00440E7F" w:rsidP="000C5721">
      <w:pPr>
        <w:spacing w:after="0" w:line="480" w:lineRule="auto"/>
        <w:jc w:val="both"/>
        <w:rPr>
          <w:rFonts w:ascii="Times New Roman" w:eastAsia="Times New Roman" w:hAnsi="Times New Roman" w:cs="Times New Roman"/>
          <w:color w:val="FFFFFF"/>
          <w:sz w:val="24"/>
        </w:rPr>
      </w:pPr>
    </w:p>
    <w:p w14:paraId="48339FF2" w14:textId="52FA5CCC" w:rsidR="0023468C" w:rsidRDefault="00F462B8" w:rsidP="000C5721">
      <w:pPr>
        <w:spacing w:after="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lastRenderedPageBreak/>
        <w:t xml:space="preserve">The Balanced Score Card is a comprehensive method for analyzing organizational performance on four different fronts: development and learning, customer focus, internal business focus, and financial focus.  However, firms can use these four areas as the strategy for increasing their entire performance. From a financial standpoint, a company can concentrate on revenue stream diversification, cost management, and revenue development. </w:t>
      </w:r>
    </w:p>
    <w:p w14:paraId="72283D96" w14:textId="24756F18" w:rsidR="00440E7F" w:rsidRDefault="00F462B8" w:rsidP="000C5721">
      <w:pPr>
        <w:spacing w:after="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It is a pioneering decisive administrative   tool that assists many institutions or firms in achieving its targets and objectives, as well as realizing their vision. </w:t>
      </w:r>
      <w:r>
        <w:rPr>
          <w:rFonts w:ascii="Times New Roman" w:eastAsia="Times New Roman" w:hAnsi="Times New Roman" w:cs="Times New Roman"/>
          <w:color w:val="000000"/>
          <w:sz w:val="24"/>
          <w:shd w:val="clear" w:color="auto" w:fill="FFFFFF"/>
        </w:rPr>
        <w:t>Therefore, it is not just a way to monitor organizational performance using the Balanced Scorecard.</w:t>
      </w:r>
      <w:r>
        <w:rPr>
          <w:rFonts w:ascii="Times New Roman" w:eastAsia="Times New Roman" w:hAnsi="Times New Roman" w:cs="Times New Roman"/>
          <w:sz w:val="24"/>
        </w:rPr>
        <w:t xml:space="preserve"> Among its uses are learning and feedback, business planning, communication, and linking and interpreting the vision. Balanced scorecards address the problem of traditional management systems failing to connect long-term strategy with short-term activity (Kaplan &amp; Norton, 1996). Based on the current explanation, the</w:t>
      </w:r>
      <w:r>
        <w:rPr>
          <w:rFonts w:ascii="Times New Roman" w:eastAsia="Times New Roman" w:hAnsi="Times New Roman" w:cs="Times New Roman"/>
          <w:color w:val="FFFFFF"/>
          <w:sz w:val="24"/>
        </w:rPr>
        <w:t>1</w:t>
      </w:r>
      <w:r>
        <w:rPr>
          <w:rFonts w:ascii="Times New Roman" w:eastAsia="Times New Roman" w:hAnsi="Times New Roman" w:cs="Times New Roman"/>
          <w:sz w:val="24"/>
        </w:rPr>
        <w:t>theory</w:t>
      </w:r>
      <w:r>
        <w:rPr>
          <w:rFonts w:ascii="Times New Roman" w:eastAsia="Times New Roman" w:hAnsi="Times New Roman" w:cs="Times New Roman"/>
          <w:color w:val="FFFFFF"/>
          <w:sz w:val="24"/>
        </w:rPr>
        <w:t>1</w:t>
      </w:r>
      <w:r>
        <w:rPr>
          <w:rFonts w:ascii="Times New Roman" w:eastAsia="Times New Roman" w:hAnsi="Times New Roman" w:cs="Times New Roman"/>
          <w:sz w:val="24"/>
        </w:rPr>
        <w:t>is pertinent to the</w:t>
      </w:r>
      <w:r>
        <w:rPr>
          <w:rFonts w:ascii="Times New Roman" w:eastAsia="Times New Roman" w:hAnsi="Times New Roman" w:cs="Times New Roman"/>
          <w:color w:val="FFFFFF"/>
          <w:sz w:val="24"/>
        </w:rPr>
        <w:t>1</w:t>
      </w:r>
      <w:r>
        <w:rPr>
          <w:rFonts w:ascii="Times New Roman" w:eastAsia="Times New Roman" w:hAnsi="Times New Roman" w:cs="Times New Roman"/>
          <w:sz w:val="24"/>
        </w:rPr>
        <w:t>study,</w:t>
      </w:r>
      <w:r>
        <w:rPr>
          <w:rFonts w:ascii="Times New Roman" w:eastAsia="Times New Roman" w:hAnsi="Times New Roman" w:cs="Times New Roman"/>
          <w:color w:val="FFFFFF"/>
          <w:sz w:val="24"/>
        </w:rPr>
        <w:t>1</w:t>
      </w:r>
      <w:r>
        <w:rPr>
          <w:rFonts w:ascii="Times New Roman" w:eastAsia="Times New Roman" w:hAnsi="Times New Roman" w:cs="Times New Roman"/>
          <w:sz w:val="24"/>
        </w:rPr>
        <w:t>as</w:t>
      </w:r>
      <w:r>
        <w:rPr>
          <w:rFonts w:ascii="Times New Roman" w:eastAsia="Times New Roman" w:hAnsi="Times New Roman" w:cs="Times New Roman"/>
          <w:color w:val="FFFFFF"/>
          <w:sz w:val="24"/>
        </w:rPr>
        <w:t>1</w:t>
      </w:r>
      <w:r>
        <w:rPr>
          <w:rFonts w:ascii="Times New Roman" w:eastAsia="Times New Roman" w:hAnsi="Times New Roman" w:cs="Times New Roman"/>
          <w:sz w:val="24"/>
        </w:rPr>
        <w:t>it</w:t>
      </w:r>
      <w:r>
        <w:rPr>
          <w:rFonts w:ascii="Times New Roman" w:eastAsia="Times New Roman" w:hAnsi="Times New Roman" w:cs="Times New Roman"/>
          <w:color w:val="FFFFFF"/>
          <w:sz w:val="24"/>
        </w:rPr>
        <w:t>1</w:t>
      </w:r>
      <w:r>
        <w:rPr>
          <w:rFonts w:ascii="Times New Roman" w:eastAsia="Times New Roman" w:hAnsi="Times New Roman" w:cs="Times New Roman"/>
          <w:sz w:val="24"/>
        </w:rPr>
        <w:t>aims to</w:t>
      </w:r>
      <w:r>
        <w:rPr>
          <w:rFonts w:ascii="Times New Roman" w:eastAsia="Times New Roman" w:hAnsi="Times New Roman" w:cs="Times New Roman"/>
          <w:color w:val="FFFFFF"/>
          <w:sz w:val="24"/>
        </w:rPr>
        <w:t>1</w:t>
      </w:r>
      <w:r>
        <w:rPr>
          <w:rFonts w:ascii="Times New Roman" w:eastAsia="Times New Roman" w:hAnsi="Times New Roman" w:cs="Times New Roman"/>
          <w:sz w:val="24"/>
        </w:rPr>
        <w:t>determine</w:t>
      </w:r>
      <w:r>
        <w:rPr>
          <w:rFonts w:ascii="Times New Roman" w:eastAsia="Times New Roman" w:hAnsi="Times New Roman" w:cs="Times New Roman"/>
          <w:color w:val="FFFFFF"/>
          <w:sz w:val="24"/>
        </w:rPr>
        <w:t>1</w:t>
      </w:r>
      <w:r>
        <w:rPr>
          <w:rFonts w:ascii="Times New Roman" w:eastAsia="Times New Roman" w:hAnsi="Times New Roman" w:cs="Times New Roman"/>
          <w:sz w:val="24"/>
        </w:rPr>
        <w:t>how micro and small businesses in Mombasa County may maximize production and fulfill current market demands.</w:t>
      </w:r>
      <w:r w:rsidR="009845F3">
        <w:rPr>
          <w:rFonts w:ascii="Times New Roman" w:eastAsia="Times New Roman" w:hAnsi="Times New Roman" w:cs="Times New Roman"/>
          <w:sz w:val="24"/>
        </w:rPr>
        <w:t xml:space="preserve"> This is the main theory of the study.</w:t>
      </w:r>
    </w:p>
    <w:p w14:paraId="0CCF9EE7" w14:textId="77777777" w:rsidR="00440E7F" w:rsidRDefault="00F462B8" w:rsidP="000C5721">
      <w:pPr>
        <w:pStyle w:val="Heading3"/>
        <w:spacing w:line="480" w:lineRule="auto"/>
        <w:rPr>
          <w:rFonts w:eastAsia="Times New Roman"/>
        </w:rPr>
      </w:pPr>
      <w:bookmarkStart w:id="28" w:name="_Toc118188245"/>
      <w:r>
        <w:rPr>
          <w:rFonts w:eastAsia="Times New Roman"/>
        </w:rPr>
        <w:t>2.2.2 Stakeholders Theory</w:t>
      </w:r>
      <w:bookmarkEnd w:id="28"/>
    </w:p>
    <w:p w14:paraId="140FBDB1" w14:textId="362BB085" w:rsidR="00440E7F" w:rsidRDefault="00F462B8" w:rsidP="000C5721">
      <w:pPr>
        <w:spacing w:after="20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Freeman introduced  Stakeholders’ theory in year 1984 as a proposal aid of management in the late twentieth century it has been useful in enterprises and organizations.  The theory was later modified by Clarkson (1994,1995)</w:t>
      </w:r>
      <w:r w:rsidR="00DC7B06">
        <w:rPr>
          <w:rFonts w:ascii="Times New Roman" w:eastAsia="Times New Roman" w:hAnsi="Times New Roman" w:cs="Times New Roman"/>
          <w:sz w:val="24"/>
        </w:rPr>
        <w:t>,</w:t>
      </w:r>
      <w:r>
        <w:rPr>
          <w:rFonts w:ascii="Times New Roman" w:eastAsia="Times New Roman" w:hAnsi="Times New Roman" w:cs="Times New Roman"/>
          <w:sz w:val="24"/>
        </w:rPr>
        <w:t xml:space="preserve"> Dohaldson and Peston (1995)</w:t>
      </w:r>
      <w:r w:rsidR="00DC7B06">
        <w:rPr>
          <w:rFonts w:ascii="Times New Roman" w:eastAsia="Times New Roman" w:hAnsi="Times New Roman" w:cs="Times New Roman"/>
          <w:sz w:val="24"/>
        </w:rPr>
        <w:t>,</w:t>
      </w:r>
      <w:r>
        <w:rPr>
          <w:rFonts w:ascii="Times New Roman" w:eastAsia="Times New Roman" w:hAnsi="Times New Roman" w:cs="Times New Roman"/>
          <w:sz w:val="24"/>
        </w:rPr>
        <w:t xml:space="preserve"> Mitchel et al (1997) and Frooman (1999) who contributed to the roots of the theory. The theory has been developed and embraced as a tool of management and business activities for marketing entities. The theory background entails the relationship of enterprises to interested parties or the customers (Jones</w:t>
      </w:r>
      <w:r>
        <w:rPr>
          <w:rFonts w:ascii="Times New Roman" w:eastAsia="Times New Roman" w:hAnsi="Times New Roman" w:cs="Times New Roman"/>
          <w:color w:val="FFFFFF"/>
          <w:sz w:val="24"/>
        </w:rPr>
        <w:t>1</w:t>
      </w:r>
      <w:r>
        <w:rPr>
          <w:rFonts w:ascii="Times New Roman" w:eastAsia="Times New Roman" w:hAnsi="Times New Roman" w:cs="Times New Roman"/>
          <w:sz w:val="24"/>
        </w:rPr>
        <w:t>and</w:t>
      </w:r>
      <w:r>
        <w:rPr>
          <w:rFonts w:ascii="Times New Roman" w:eastAsia="Times New Roman" w:hAnsi="Times New Roman" w:cs="Times New Roman"/>
          <w:color w:val="FFFFFF"/>
          <w:sz w:val="24"/>
        </w:rPr>
        <w:t>1</w:t>
      </w:r>
      <w:r>
        <w:rPr>
          <w:rFonts w:ascii="Times New Roman" w:eastAsia="Times New Roman" w:hAnsi="Times New Roman" w:cs="Times New Roman"/>
          <w:sz w:val="24"/>
        </w:rPr>
        <w:t>wicks (1999),</w:t>
      </w:r>
      <w:r>
        <w:rPr>
          <w:rFonts w:ascii="Times New Roman" w:eastAsia="Times New Roman" w:hAnsi="Times New Roman" w:cs="Times New Roman"/>
          <w:color w:val="FFFFFF"/>
          <w:sz w:val="24"/>
        </w:rPr>
        <w:t>1</w:t>
      </w:r>
      <w:r>
        <w:rPr>
          <w:rFonts w:ascii="Times New Roman" w:eastAsia="Times New Roman" w:hAnsi="Times New Roman" w:cs="Times New Roman"/>
          <w:sz w:val="24"/>
        </w:rPr>
        <w:t>and</w:t>
      </w:r>
      <w:r>
        <w:rPr>
          <w:rFonts w:ascii="Times New Roman" w:eastAsia="Times New Roman" w:hAnsi="Times New Roman" w:cs="Times New Roman"/>
          <w:color w:val="FFFFFF"/>
          <w:sz w:val="24"/>
        </w:rPr>
        <w:t>1</w:t>
      </w:r>
      <w:r>
        <w:rPr>
          <w:rFonts w:ascii="Times New Roman" w:eastAsia="Times New Roman" w:hAnsi="Times New Roman" w:cs="Times New Roman"/>
          <w:sz w:val="24"/>
        </w:rPr>
        <w:t>Savage</w:t>
      </w:r>
      <w:r>
        <w:rPr>
          <w:rFonts w:ascii="Times New Roman" w:eastAsia="Times New Roman" w:hAnsi="Times New Roman" w:cs="Times New Roman"/>
          <w:color w:val="FFFFFF"/>
          <w:sz w:val="24"/>
        </w:rPr>
        <w:t>1</w:t>
      </w:r>
      <w:r>
        <w:rPr>
          <w:rFonts w:ascii="Times New Roman" w:eastAsia="Times New Roman" w:hAnsi="Times New Roman" w:cs="Times New Roman"/>
          <w:sz w:val="24"/>
        </w:rPr>
        <w:t>et</w:t>
      </w:r>
      <w:r>
        <w:rPr>
          <w:rFonts w:ascii="Times New Roman" w:eastAsia="Times New Roman" w:hAnsi="Times New Roman" w:cs="Times New Roman"/>
          <w:color w:val="FFFFFF"/>
          <w:sz w:val="24"/>
        </w:rPr>
        <w:t>1</w:t>
      </w:r>
      <w:r>
        <w:rPr>
          <w:rFonts w:ascii="Times New Roman" w:eastAsia="Times New Roman" w:hAnsi="Times New Roman" w:cs="Times New Roman"/>
          <w:sz w:val="24"/>
        </w:rPr>
        <w:t xml:space="preserve">al (2004).  Freeman (1984) pointed out that the theory precisely focuses on how an enterprise and stakeholders combine effort for the achievement of a </w:t>
      </w:r>
      <w:r>
        <w:rPr>
          <w:rFonts w:ascii="Times New Roman" w:eastAsia="Times New Roman" w:hAnsi="Times New Roman" w:cs="Times New Roman"/>
          <w:sz w:val="24"/>
        </w:rPr>
        <w:lastRenderedPageBreak/>
        <w:t>business. The theory was criticized by Clarkson (1995), Donaldson, and Preston urging that stakeholders manipulate decision-making in their favour without taking into consideration the interest of customers, suppliers, and employees.</w:t>
      </w:r>
    </w:p>
    <w:p w14:paraId="3AECE480" w14:textId="6C0E370C" w:rsidR="00440E7F" w:rsidRDefault="00F462B8" w:rsidP="00D31097">
      <w:pPr>
        <w:spacing w:before="240" w:after="0" w:line="480" w:lineRule="auto"/>
        <w:jc w:val="both"/>
        <w:rPr>
          <w:rFonts w:ascii="Times New Roman" w:eastAsia="Times New Roman" w:hAnsi="Times New Roman" w:cs="Times New Roman"/>
          <w:sz w:val="24"/>
          <w:shd w:val="clear" w:color="auto" w:fill="FFFFFF"/>
        </w:rPr>
      </w:pPr>
      <w:r>
        <w:rPr>
          <w:rFonts w:ascii="Times New Roman" w:eastAsia="Times New Roman" w:hAnsi="Times New Roman" w:cs="Times New Roman"/>
          <w:sz w:val="24"/>
          <w:shd w:val="clear" w:color="auto" w:fill="FFFFFF"/>
        </w:rPr>
        <w:t>Stakeholders’ theory gives insights into the performance of an enterprise. Notably, the theory describes five active participants towards the prosperity of a company this includes; shareholders, customers, public for the growth of the company. On the other hand, employees and suppliers lay policies, plan and implement to ease the production of goods and services to satisfy customers.  According to Neely and Adams (2002), it is believed that performance measurement begins with the stakeholders. Measuring performance starts by understanding organization goals, expectations, and how each party will participate towards its success. Once there are mutual agreements with stakeholders the strategy is drawn to meet those expectations. Anyone or any group that has the ability to affect or is affected by a business entity is considered as stakeholder.  It emphasizes</w:t>
      </w:r>
      <w:r>
        <w:rPr>
          <w:rFonts w:ascii="Times New Roman" w:eastAsia="Times New Roman" w:hAnsi="Times New Roman" w:cs="Times New Roman"/>
          <w:color w:val="FFFFFF"/>
          <w:sz w:val="24"/>
          <w:shd w:val="clear" w:color="auto" w:fill="FFFFFF"/>
        </w:rPr>
        <w:t xml:space="preserve">1 </w:t>
      </w:r>
      <w:r>
        <w:rPr>
          <w:rFonts w:ascii="Times New Roman" w:eastAsia="Times New Roman" w:hAnsi="Times New Roman" w:cs="Times New Roman"/>
          <w:sz w:val="24"/>
          <w:shd w:val="clear" w:color="auto" w:fill="FFFFFF"/>
        </w:rPr>
        <w:t>the</w:t>
      </w:r>
      <w:r>
        <w:rPr>
          <w:rFonts w:ascii="Times New Roman" w:eastAsia="Times New Roman" w:hAnsi="Times New Roman" w:cs="Times New Roman"/>
          <w:color w:val="FFFFFF"/>
          <w:sz w:val="24"/>
          <w:shd w:val="clear" w:color="auto" w:fill="FFFFFF"/>
        </w:rPr>
        <w:t xml:space="preserve"> </w:t>
      </w:r>
      <w:r>
        <w:rPr>
          <w:rFonts w:ascii="Times New Roman" w:eastAsia="Times New Roman" w:hAnsi="Times New Roman" w:cs="Times New Roman"/>
          <w:sz w:val="24"/>
          <w:shd w:val="clear" w:color="auto" w:fill="FFFFFF"/>
        </w:rPr>
        <w:t>ties</w:t>
      </w:r>
      <w:r>
        <w:rPr>
          <w:rFonts w:ascii="Times New Roman" w:eastAsia="Times New Roman" w:hAnsi="Times New Roman" w:cs="Times New Roman"/>
          <w:color w:val="FFFFFF"/>
          <w:sz w:val="24"/>
          <w:shd w:val="clear" w:color="auto" w:fill="FFFFFF"/>
        </w:rPr>
        <w:t xml:space="preserve">1 </w:t>
      </w:r>
      <w:r>
        <w:rPr>
          <w:rFonts w:ascii="Times New Roman" w:eastAsia="Times New Roman" w:hAnsi="Times New Roman" w:cs="Times New Roman"/>
          <w:sz w:val="24"/>
          <w:shd w:val="clear" w:color="auto" w:fill="FFFFFF"/>
        </w:rPr>
        <w:t>between</w:t>
      </w:r>
      <w:r>
        <w:rPr>
          <w:rFonts w:ascii="Times New Roman" w:eastAsia="Times New Roman" w:hAnsi="Times New Roman" w:cs="Times New Roman"/>
          <w:color w:val="FFFFFF"/>
          <w:sz w:val="24"/>
          <w:shd w:val="clear" w:color="auto" w:fill="FFFFFF"/>
        </w:rPr>
        <w:t xml:space="preserve">1 </w:t>
      </w:r>
      <w:r>
        <w:rPr>
          <w:rFonts w:ascii="Times New Roman" w:eastAsia="Times New Roman" w:hAnsi="Times New Roman" w:cs="Times New Roman"/>
          <w:sz w:val="24"/>
          <w:shd w:val="clear" w:color="auto" w:fill="FFFFFF"/>
        </w:rPr>
        <w:t>business</w:t>
      </w:r>
      <w:r>
        <w:rPr>
          <w:rFonts w:ascii="Times New Roman" w:eastAsia="Times New Roman" w:hAnsi="Times New Roman" w:cs="Times New Roman"/>
          <w:color w:val="FFFFFF"/>
          <w:sz w:val="24"/>
          <w:shd w:val="clear" w:color="auto" w:fill="FFFFFF"/>
        </w:rPr>
        <w:t xml:space="preserve">1 </w:t>
      </w:r>
      <w:r>
        <w:rPr>
          <w:rFonts w:ascii="Times New Roman" w:eastAsia="Times New Roman" w:hAnsi="Times New Roman" w:cs="Times New Roman"/>
          <w:sz w:val="24"/>
          <w:shd w:val="clear" w:color="auto" w:fill="FFFFFF"/>
        </w:rPr>
        <w:t>and</w:t>
      </w:r>
      <w:r>
        <w:rPr>
          <w:rFonts w:ascii="Times New Roman" w:eastAsia="Times New Roman" w:hAnsi="Times New Roman" w:cs="Times New Roman"/>
          <w:color w:val="FFFFFF"/>
          <w:sz w:val="24"/>
          <w:shd w:val="clear" w:color="auto" w:fill="FFFFFF"/>
        </w:rPr>
        <w:t xml:space="preserve">1 </w:t>
      </w:r>
      <w:r>
        <w:rPr>
          <w:rFonts w:ascii="Times New Roman" w:eastAsia="Times New Roman" w:hAnsi="Times New Roman" w:cs="Times New Roman"/>
          <w:sz w:val="24"/>
          <w:shd w:val="clear" w:color="auto" w:fill="FFFFFF"/>
        </w:rPr>
        <w:t>all</w:t>
      </w:r>
      <w:r>
        <w:rPr>
          <w:rFonts w:ascii="Times New Roman" w:eastAsia="Times New Roman" w:hAnsi="Times New Roman" w:cs="Times New Roman"/>
          <w:color w:val="FFFFFF"/>
          <w:sz w:val="24"/>
          <w:shd w:val="clear" w:color="auto" w:fill="FFFFFF"/>
        </w:rPr>
        <w:t xml:space="preserve">1 </w:t>
      </w:r>
      <w:r>
        <w:rPr>
          <w:rFonts w:ascii="Times New Roman" w:eastAsia="Times New Roman" w:hAnsi="Times New Roman" w:cs="Times New Roman"/>
          <w:sz w:val="24"/>
          <w:shd w:val="clear" w:color="auto" w:fill="FFFFFF"/>
        </w:rPr>
        <w:t>those</w:t>
      </w:r>
      <w:r>
        <w:rPr>
          <w:rFonts w:ascii="Times New Roman" w:eastAsia="Times New Roman" w:hAnsi="Times New Roman" w:cs="Times New Roman"/>
          <w:color w:val="FFFFFF"/>
          <w:sz w:val="24"/>
          <w:shd w:val="clear" w:color="auto" w:fill="FFFFFF"/>
        </w:rPr>
        <w:t xml:space="preserve">1 </w:t>
      </w:r>
      <w:r>
        <w:rPr>
          <w:rFonts w:ascii="Times New Roman" w:eastAsia="Times New Roman" w:hAnsi="Times New Roman" w:cs="Times New Roman"/>
          <w:sz w:val="24"/>
          <w:shd w:val="clear" w:color="auto" w:fill="FFFFFF"/>
        </w:rPr>
        <w:t>who</w:t>
      </w:r>
      <w:r>
        <w:rPr>
          <w:rFonts w:ascii="Times New Roman" w:eastAsia="Times New Roman" w:hAnsi="Times New Roman" w:cs="Times New Roman"/>
          <w:color w:val="FFFFFF"/>
          <w:sz w:val="24"/>
          <w:shd w:val="clear" w:color="auto" w:fill="FFFFFF"/>
        </w:rPr>
        <w:t xml:space="preserve">1 </w:t>
      </w:r>
      <w:r>
        <w:rPr>
          <w:rFonts w:ascii="Times New Roman" w:eastAsia="Times New Roman" w:hAnsi="Times New Roman" w:cs="Times New Roman"/>
          <w:sz w:val="24"/>
          <w:shd w:val="clear" w:color="auto" w:fill="FFFFFF"/>
        </w:rPr>
        <w:t>have</w:t>
      </w:r>
      <w:r>
        <w:rPr>
          <w:rFonts w:ascii="Times New Roman" w:eastAsia="Times New Roman" w:hAnsi="Times New Roman" w:cs="Times New Roman"/>
          <w:color w:val="FFFFFF"/>
          <w:sz w:val="24"/>
          <w:shd w:val="clear" w:color="auto" w:fill="FFFFFF"/>
        </w:rPr>
        <w:t xml:space="preserve">1 </w:t>
      </w:r>
      <w:r>
        <w:rPr>
          <w:rFonts w:ascii="Times New Roman" w:eastAsia="Times New Roman" w:hAnsi="Times New Roman" w:cs="Times New Roman"/>
          <w:sz w:val="24"/>
          <w:shd w:val="clear" w:color="auto" w:fill="FFFFFF"/>
        </w:rPr>
        <w:t>a</w:t>
      </w:r>
      <w:r>
        <w:rPr>
          <w:rFonts w:ascii="Times New Roman" w:eastAsia="Times New Roman" w:hAnsi="Times New Roman" w:cs="Times New Roman"/>
          <w:color w:val="FFFFFF"/>
          <w:sz w:val="24"/>
          <w:shd w:val="clear" w:color="auto" w:fill="FFFFFF"/>
        </w:rPr>
        <w:t xml:space="preserve">1 </w:t>
      </w:r>
      <w:r>
        <w:rPr>
          <w:rFonts w:ascii="Times New Roman" w:eastAsia="Times New Roman" w:hAnsi="Times New Roman" w:cs="Times New Roman"/>
          <w:sz w:val="24"/>
          <w:shd w:val="clear" w:color="auto" w:fill="FFFFFF"/>
        </w:rPr>
        <w:t>stake</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in</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it, including customers, media, trade associations, employees,</w:t>
      </w:r>
      <w:r>
        <w:rPr>
          <w:rFonts w:ascii="Times New Roman" w:eastAsia="Times New Roman" w:hAnsi="Times New Roman" w:cs="Times New Roman"/>
          <w:color w:val="FFFFFF"/>
          <w:sz w:val="24"/>
          <w:shd w:val="clear" w:color="auto" w:fill="FFFFFF"/>
        </w:rPr>
        <w:t xml:space="preserve">1 </w:t>
      </w:r>
      <w:r>
        <w:rPr>
          <w:rFonts w:ascii="Times New Roman" w:eastAsia="Times New Roman" w:hAnsi="Times New Roman" w:cs="Times New Roman"/>
          <w:sz w:val="24"/>
          <w:shd w:val="clear" w:color="auto" w:fill="FFFFFF"/>
        </w:rPr>
        <w:t>suppliers,</w:t>
      </w:r>
      <w:r>
        <w:rPr>
          <w:rFonts w:ascii="Times New Roman" w:eastAsia="Times New Roman" w:hAnsi="Times New Roman" w:cs="Times New Roman"/>
          <w:color w:val="FFFFFF"/>
          <w:sz w:val="24"/>
          <w:shd w:val="clear" w:color="auto" w:fill="FFFFFF"/>
        </w:rPr>
        <w:t xml:space="preserve">1 </w:t>
      </w:r>
      <w:r>
        <w:rPr>
          <w:rFonts w:ascii="Times New Roman" w:eastAsia="Times New Roman" w:hAnsi="Times New Roman" w:cs="Times New Roman"/>
          <w:sz w:val="24"/>
          <w:shd w:val="clear" w:color="auto" w:fill="FFFFFF"/>
        </w:rPr>
        <w:t>investors,</w:t>
      </w:r>
      <w:r>
        <w:rPr>
          <w:rFonts w:ascii="Times New Roman" w:eastAsia="Times New Roman" w:hAnsi="Times New Roman" w:cs="Times New Roman"/>
          <w:color w:val="FFFFFF"/>
          <w:sz w:val="24"/>
          <w:shd w:val="clear" w:color="auto" w:fill="FFFFFF"/>
        </w:rPr>
        <w:t xml:space="preserve">1 </w:t>
      </w:r>
      <w:r>
        <w:rPr>
          <w:rFonts w:ascii="Times New Roman" w:eastAsia="Times New Roman" w:hAnsi="Times New Roman" w:cs="Times New Roman"/>
          <w:sz w:val="24"/>
          <w:shd w:val="clear" w:color="auto" w:fill="FFFFFF"/>
        </w:rPr>
        <w:t>and</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 xml:space="preserve">community </w:t>
      </w:r>
      <w:r w:rsidR="009845F3">
        <w:rPr>
          <w:rFonts w:ascii="Times New Roman" w:eastAsia="Times New Roman" w:hAnsi="Times New Roman" w:cs="Times New Roman"/>
          <w:sz w:val="24"/>
          <w:shd w:val="clear" w:color="auto" w:fill="FFFFFF"/>
        </w:rPr>
        <w:t xml:space="preserve">members..  </w:t>
      </w:r>
    </w:p>
    <w:p w14:paraId="2D06DAFE" w14:textId="77777777" w:rsidR="00440E7F" w:rsidRDefault="00F462B8" w:rsidP="00D31097">
      <w:pPr>
        <w:spacing w:before="240" w:after="0" w:line="480" w:lineRule="auto"/>
        <w:jc w:val="both"/>
        <w:rPr>
          <w:rFonts w:ascii="Times New Roman" w:eastAsia="Times New Roman" w:hAnsi="Times New Roman" w:cs="Times New Roman"/>
          <w:sz w:val="24"/>
          <w:shd w:val="clear" w:color="auto" w:fill="FFFFFF"/>
        </w:rPr>
      </w:pPr>
      <w:r>
        <w:rPr>
          <w:rFonts w:ascii="Times New Roman" w:eastAsia="Times New Roman" w:hAnsi="Times New Roman" w:cs="Times New Roman"/>
          <w:sz w:val="24"/>
          <w:shd w:val="clear" w:color="auto" w:fill="FFFFFF"/>
        </w:rPr>
        <w:t>All</w:t>
      </w:r>
      <w:r>
        <w:rPr>
          <w:rFonts w:ascii="Times New Roman" w:eastAsia="Times New Roman" w:hAnsi="Times New Roman" w:cs="Times New Roman"/>
          <w:color w:val="FFFFFF"/>
          <w:sz w:val="24"/>
          <w:shd w:val="clear" w:color="auto" w:fill="FFFFFF"/>
        </w:rPr>
        <w:t>i</w:t>
      </w:r>
      <w:r>
        <w:rPr>
          <w:rFonts w:ascii="Times New Roman" w:eastAsia="Times New Roman" w:hAnsi="Times New Roman" w:cs="Times New Roman"/>
          <w:sz w:val="24"/>
          <w:shd w:val="clear" w:color="auto" w:fill="FFFFFF"/>
        </w:rPr>
        <w:t>of</w:t>
      </w:r>
      <w:r>
        <w:rPr>
          <w:rFonts w:ascii="Times New Roman" w:eastAsia="Times New Roman" w:hAnsi="Times New Roman" w:cs="Times New Roman"/>
          <w:color w:val="FFFFFF"/>
          <w:sz w:val="24"/>
          <w:shd w:val="clear" w:color="auto" w:fill="FFFFFF"/>
        </w:rPr>
        <w:t>i</w:t>
      </w:r>
      <w:r>
        <w:rPr>
          <w:rFonts w:ascii="Times New Roman" w:eastAsia="Times New Roman" w:hAnsi="Times New Roman" w:cs="Times New Roman"/>
          <w:sz w:val="24"/>
          <w:shd w:val="clear" w:color="auto" w:fill="FFFFFF"/>
        </w:rPr>
        <w:t>these</w:t>
      </w:r>
      <w:r>
        <w:rPr>
          <w:rFonts w:ascii="Times New Roman" w:eastAsia="Times New Roman" w:hAnsi="Times New Roman" w:cs="Times New Roman"/>
          <w:color w:val="FFFFFF"/>
          <w:sz w:val="24"/>
          <w:shd w:val="clear" w:color="auto" w:fill="FFFFFF"/>
        </w:rPr>
        <w:t>i</w:t>
      </w:r>
      <w:r>
        <w:rPr>
          <w:rFonts w:ascii="Times New Roman" w:eastAsia="Times New Roman" w:hAnsi="Times New Roman" w:cs="Times New Roman"/>
          <w:sz w:val="24"/>
          <w:shd w:val="clear" w:color="auto" w:fill="FFFFFF"/>
        </w:rPr>
        <w:t>are</w:t>
      </w:r>
      <w:r>
        <w:rPr>
          <w:rFonts w:ascii="Times New Roman" w:eastAsia="Times New Roman" w:hAnsi="Times New Roman" w:cs="Times New Roman"/>
          <w:color w:val="FFFFFF"/>
          <w:sz w:val="24"/>
          <w:shd w:val="clear" w:color="auto" w:fill="FFFFFF"/>
        </w:rPr>
        <w:t>i</w:t>
      </w:r>
      <w:r>
        <w:rPr>
          <w:rFonts w:ascii="Times New Roman" w:eastAsia="Times New Roman" w:hAnsi="Times New Roman" w:cs="Times New Roman"/>
          <w:sz w:val="24"/>
          <w:shd w:val="clear" w:color="auto" w:fill="FFFFFF"/>
        </w:rPr>
        <w:t>linked</w:t>
      </w:r>
      <w:r>
        <w:rPr>
          <w:rFonts w:ascii="Times New Roman" w:eastAsia="Times New Roman" w:hAnsi="Times New Roman" w:cs="Times New Roman"/>
          <w:color w:val="FFFFFF"/>
          <w:sz w:val="24"/>
          <w:shd w:val="clear" w:color="auto" w:fill="FFFFFF"/>
        </w:rPr>
        <w:t>i</w:t>
      </w:r>
      <w:r>
        <w:rPr>
          <w:rFonts w:ascii="Times New Roman" w:eastAsia="Times New Roman" w:hAnsi="Times New Roman" w:cs="Times New Roman"/>
          <w:sz w:val="24"/>
          <w:shd w:val="clear" w:color="auto" w:fill="FFFFFF"/>
        </w:rPr>
        <w:t>to</w:t>
      </w:r>
      <w:r>
        <w:rPr>
          <w:rFonts w:ascii="Times New Roman" w:eastAsia="Times New Roman" w:hAnsi="Times New Roman" w:cs="Times New Roman"/>
          <w:color w:val="FFFFFF"/>
          <w:sz w:val="24"/>
          <w:shd w:val="clear" w:color="auto" w:fill="FFFFFF"/>
        </w:rPr>
        <w:t>i</w:t>
      </w:r>
      <w:r>
        <w:rPr>
          <w:rFonts w:ascii="Times New Roman" w:eastAsia="Times New Roman" w:hAnsi="Times New Roman" w:cs="Times New Roman"/>
          <w:sz w:val="24"/>
          <w:shd w:val="clear" w:color="auto" w:fill="FFFFFF"/>
        </w:rPr>
        <w:t>business</w:t>
      </w:r>
      <w:r>
        <w:rPr>
          <w:rFonts w:ascii="Times New Roman" w:eastAsia="Times New Roman" w:hAnsi="Times New Roman" w:cs="Times New Roman"/>
          <w:color w:val="FFFFFF"/>
          <w:sz w:val="24"/>
          <w:shd w:val="clear" w:color="auto" w:fill="FFFFFF"/>
        </w:rPr>
        <w:t>i</w:t>
      </w:r>
      <w:r>
        <w:rPr>
          <w:rFonts w:ascii="Times New Roman" w:eastAsia="Times New Roman" w:hAnsi="Times New Roman" w:cs="Times New Roman"/>
          <w:sz w:val="24"/>
          <w:shd w:val="clear" w:color="auto" w:fill="FFFFFF"/>
        </w:rPr>
        <w:t>organizations</w:t>
      </w:r>
      <w:r>
        <w:rPr>
          <w:rFonts w:ascii="Times New Roman" w:eastAsia="Times New Roman" w:hAnsi="Times New Roman" w:cs="Times New Roman"/>
          <w:color w:val="FFFFFF"/>
          <w:sz w:val="24"/>
          <w:shd w:val="clear" w:color="auto" w:fill="FFFFFF"/>
        </w:rPr>
        <w:t>i</w:t>
      </w:r>
      <w:r>
        <w:rPr>
          <w:rFonts w:ascii="Times New Roman" w:eastAsia="Times New Roman" w:hAnsi="Times New Roman" w:cs="Times New Roman"/>
          <w:sz w:val="24"/>
          <w:shd w:val="clear" w:color="auto" w:fill="FFFFFF"/>
        </w:rPr>
        <w:t>and</w:t>
      </w:r>
      <w:r>
        <w:rPr>
          <w:rFonts w:ascii="Times New Roman" w:eastAsia="Times New Roman" w:hAnsi="Times New Roman" w:cs="Times New Roman"/>
          <w:color w:val="FFFFFF"/>
          <w:sz w:val="24"/>
          <w:shd w:val="clear" w:color="auto" w:fill="FFFFFF"/>
        </w:rPr>
        <w:t>i</w:t>
      </w:r>
      <w:r>
        <w:rPr>
          <w:rFonts w:ascii="Times New Roman" w:eastAsia="Times New Roman" w:hAnsi="Times New Roman" w:cs="Times New Roman"/>
          <w:sz w:val="24"/>
          <w:shd w:val="clear" w:color="auto" w:fill="FFFFFF"/>
        </w:rPr>
        <w:t>can</w:t>
      </w:r>
      <w:r>
        <w:rPr>
          <w:rFonts w:ascii="Times New Roman" w:eastAsia="Times New Roman" w:hAnsi="Times New Roman" w:cs="Times New Roman"/>
          <w:color w:val="FFFFFF"/>
          <w:sz w:val="24"/>
          <w:shd w:val="clear" w:color="auto" w:fill="FFFFFF"/>
        </w:rPr>
        <w:t>i</w:t>
      </w:r>
      <w:r>
        <w:rPr>
          <w:rFonts w:ascii="Times New Roman" w:eastAsia="Times New Roman" w:hAnsi="Times New Roman" w:cs="Times New Roman"/>
          <w:sz w:val="24"/>
          <w:shd w:val="clear" w:color="auto" w:fill="FFFFFF"/>
        </w:rPr>
        <w:t>affect</w:t>
      </w:r>
      <w:r>
        <w:rPr>
          <w:rFonts w:ascii="Times New Roman" w:eastAsia="Times New Roman" w:hAnsi="Times New Roman" w:cs="Times New Roman"/>
          <w:color w:val="FFFFFF"/>
          <w:sz w:val="24"/>
          <w:shd w:val="clear" w:color="auto" w:fill="FFFFFF"/>
        </w:rPr>
        <w:t>i</w:t>
      </w:r>
      <w:r>
        <w:rPr>
          <w:rFonts w:ascii="Times New Roman" w:eastAsia="Times New Roman" w:hAnsi="Times New Roman" w:cs="Times New Roman"/>
          <w:sz w:val="24"/>
          <w:shd w:val="clear" w:color="auto" w:fill="FFFFFF"/>
        </w:rPr>
        <w:t>and</w:t>
      </w:r>
      <w:r>
        <w:rPr>
          <w:rFonts w:ascii="Times New Roman" w:eastAsia="Times New Roman" w:hAnsi="Times New Roman" w:cs="Times New Roman"/>
          <w:color w:val="FFFFFF"/>
          <w:sz w:val="24"/>
          <w:shd w:val="clear" w:color="auto" w:fill="FFFFFF"/>
        </w:rPr>
        <w:t>i</w:t>
      </w:r>
      <w:r>
        <w:rPr>
          <w:rFonts w:ascii="Times New Roman" w:eastAsia="Times New Roman" w:hAnsi="Times New Roman" w:cs="Times New Roman"/>
          <w:sz w:val="24"/>
          <w:shd w:val="clear" w:color="auto" w:fill="FFFFFF"/>
        </w:rPr>
        <w:t>are</w:t>
      </w:r>
      <w:r>
        <w:rPr>
          <w:rFonts w:ascii="Times New Roman" w:eastAsia="Times New Roman" w:hAnsi="Times New Roman" w:cs="Times New Roman"/>
          <w:color w:val="FFFFFF"/>
          <w:sz w:val="24"/>
          <w:shd w:val="clear" w:color="auto" w:fill="FFFFFF"/>
        </w:rPr>
        <w:t>i</w:t>
      </w:r>
      <w:r>
        <w:rPr>
          <w:rFonts w:ascii="Times New Roman" w:eastAsia="Times New Roman" w:hAnsi="Times New Roman" w:cs="Times New Roman"/>
          <w:sz w:val="24"/>
          <w:shd w:val="clear" w:color="auto" w:fill="FFFFFF"/>
        </w:rPr>
        <w:t>affected</w:t>
      </w:r>
      <w:r>
        <w:rPr>
          <w:rFonts w:ascii="Times New Roman" w:eastAsia="Times New Roman" w:hAnsi="Times New Roman" w:cs="Times New Roman"/>
          <w:color w:val="FFFFFF"/>
          <w:sz w:val="24"/>
          <w:shd w:val="clear" w:color="auto" w:fill="FFFFFF"/>
        </w:rPr>
        <w:t>i</w:t>
      </w:r>
      <w:r>
        <w:rPr>
          <w:rFonts w:ascii="Times New Roman" w:eastAsia="Times New Roman" w:hAnsi="Times New Roman" w:cs="Times New Roman"/>
          <w:sz w:val="24"/>
          <w:shd w:val="clear" w:color="auto" w:fill="FFFFFF"/>
        </w:rPr>
        <w:t>by</w:t>
      </w:r>
      <w:r>
        <w:rPr>
          <w:rFonts w:ascii="Times New Roman" w:eastAsia="Times New Roman" w:hAnsi="Times New Roman" w:cs="Times New Roman"/>
          <w:color w:val="FFFFFF"/>
          <w:sz w:val="24"/>
          <w:shd w:val="clear" w:color="auto" w:fill="FFFFFF"/>
        </w:rPr>
        <w:t>i</w:t>
      </w:r>
      <w:r>
        <w:rPr>
          <w:rFonts w:ascii="Times New Roman" w:eastAsia="Times New Roman" w:hAnsi="Times New Roman" w:cs="Times New Roman"/>
          <w:sz w:val="24"/>
          <w:shd w:val="clear" w:color="auto" w:fill="FFFFFF"/>
        </w:rPr>
        <w:t>them</w:t>
      </w:r>
      <w:r>
        <w:rPr>
          <w:rFonts w:ascii="Times New Roman" w:eastAsia="Times New Roman" w:hAnsi="Times New Roman" w:cs="Times New Roman"/>
          <w:color w:val="FFFFFF"/>
          <w:sz w:val="24"/>
          <w:shd w:val="clear" w:color="auto" w:fill="FFFFFF"/>
        </w:rPr>
        <w:t>i</w:t>
      </w:r>
      <w:r>
        <w:rPr>
          <w:rFonts w:ascii="Times New Roman" w:eastAsia="Times New Roman" w:hAnsi="Times New Roman" w:cs="Times New Roman"/>
          <w:sz w:val="24"/>
          <w:shd w:val="clear" w:color="auto" w:fill="FFFFFF"/>
        </w:rPr>
        <w:t>in</w:t>
      </w:r>
      <w:r>
        <w:rPr>
          <w:rFonts w:ascii="Times New Roman" w:eastAsia="Times New Roman" w:hAnsi="Times New Roman" w:cs="Times New Roman"/>
          <w:color w:val="FFFFFF"/>
          <w:sz w:val="24"/>
          <w:shd w:val="clear" w:color="auto" w:fill="FFFFFF"/>
        </w:rPr>
        <w:t>i</w:t>
      </w:r>
      <w:r>
        <w:rPr>
          <w:rFonts w:ascii="Times New Roman" w:eastAsia="Times New Roman" w:hAnsi="Times New Roman" w:cs="Times New Roman"/>
          <w:sz w:val="24"/>
          <w:shd w:val="clear" w:color="auto" w:fill="FFFFFF"/>
        </w:rPr>
        <w:t>turn. The</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firm</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has</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a</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responsibility</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to</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consider</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their</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interests</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as</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well,</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and</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not</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just</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the</w:t>
      </w:r>
      <w:r>
        <w:rPr>
          <w:rFonts w:ascii="Times New Roman" w:eastAsia="Times New Roman" w:hAnsi="Times New Roman" w:cs="Times New Roman"/>
          <w:color w:val="FFFFFF"/>
          <w:sz w:val="24"/>
          <w:shd w:val="clear" w:color="auto" w:fill="FFFFFF"/>
        </w:rPr>
        <w:t xml:space="preserve"> </w:t>
      </w:r>
      <w:r>
        <w:rPr>
          <w:rFonts w:ascii="Times New Roman" w:eastAsia="Times New Roman" w:hAnsi="Times New Roman" w:cs="Times New Roman"/>
          <w:sz w:val="24"/>
          <w:shd w:val="clear" w:color="auto" w:fill="FFFFFF"/>
        </w:rPr>
        <w:t>monetary</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interests</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of</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the</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owners</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firm. An organizational goal should be to maximize value for all its stakeholders, according to stakeholder theory.  In addition, he suggests that if a business fosters a stronger responsibility towards stakeholders, it can fulfill those responsibilities. Businesses,</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managers,</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and</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stakeholders</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interact</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with</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each</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other</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in such a way as to ensure the organization reaches its</w:t>
      </w:r>
      <w:r>
        <w:rPr>
          <w:rFonts w:ascii="Times New Roman" w:eastAsia="Times New Roman" w:hAnsi="Times New Roman" w:cs="Times New Roman"/>
          <w:color w:val="FFFFFF"/>
          <w:sz w:val="24"/>
          <w:shd w:val="clear" w:color="auto" w:fill="FFFFFF"/>
        </w:rPr>
        <w:t xml:space="preserve">1 </w:t>
      </w:r>
      <w:r>
        <w:rPr>
          <w:rFonts w:ascii="Times New Roman" w:eastAsia="Times New Roman" w:hAnsi="Times New Roman" w:cs="Times New Roman"/>
          <w:sz w:val="24"/>
          <w:shd w:val="clear" w:color="auto" w:fill="FFFFFF"/>
        </w:rPr>
        <w:t>fullest</w:t>
      </w:r>
      <w:r>
        <w:rPr>
          <w:rFonts w:ascii="Times New Roman" w:eastAsia="Times New Roman" w:hAnsi="Times New Roman" w:cs="Times New Roman"/>
          <w:color w:val="FFFFFF"/>
          <w:sz w:val="24"/>
          <w:shd w:val="clear" w:color="auto" w:fill="FFFFFF"/>
        </w:rPr>
        <w:t xml:space="preserve">1 </w:t>
      </w:r>
      <w:r>
        <w:rPr>
          <w:rFonts w:ascii="Times New Roman" w:eastAsia="Times New Roman" w:hAnsi="Times New Roman" w:cs="Times New Roman"/>
          <w:sz w:val="24"/>
          <w:shd w:val="clear" w:color="auto" w:fill="FFFFFF"/>
        </w:rPr>
        <w:t>potential.</w:t>
      </w:r>
      <w:r>
        <w:rPr>
          <w:rFonts w:ascii="Times New Roman" w:eastAsia="Times New Roman" w:hAnsi="Times New Roman" w:cs="Times New Roman"/>
          <w:color w:val="FFFFFF"/>
          <w:sz w:val="24"/>
          <w:shd w:val="clear" w:color="auto" w:fill="FFFFFF"/>
        </w:rPr>
        <w:t xml:space="preserve">1 </w:t>
      </w:r>
      <w:r>
        <w:rPr>
          <w:rFonts w:ascii="Times New Roman" w:eastAsia="Times New Roman" w:hAnsi="Times New Roman" w:cs="Times New Roman"/>
          <w:sz w:val="24"/>
          <w:shd w:val="clear" w:color="auto" w:fill="FFFFFF"/>
        </w:rPr>
        <w:t>Taking</w:t>
      </w:r>
      <w:r>
        <w:rPr>
          <w:rFonts w:ascii="Times New Roman" w:eastAsia="Times New Roman" w:hAnsi="Times New Roman" w:cs="Times New Roman"/>
          <w:color w:val="FFFFFF"/>
          <w:sz w:val="24"/>
          <w:shd w:val="clear" w:color="auto" w:fill="FFFFFF"/>
        </w:rPr>
        <w:t xml:space="preserve">1 </w:t>
      </w:r>
      <w:r>
        <w:rPr>
          <w:rFonts w:ascii="Times New Roman" w:eastAsia="Times New Roman" w:hAnsi="Times New Roman" w:cs="Times New Roman"/>
          <w:sz w:val="24"/>
          <w:shd w:val="clear" w:color="auto" w:fill="FFFFFF"/>
        </w:rPr>
        <w:t>the</w:t>
      </w:r>
      <w:r>
        <w:rPr>
          <w:rFonts w:ascii="Times New Roman" w:eastAsia="Times New Roman" w:hAnsi="Times New Roman" w:cs="Times New Roman"/>
          <w:color w:val="FFFFFF"/>
          <w:sz w:val="24"/>
          <w:shd w:val="clear" w:color="auto" w:fill="FFFFFF"/>
        </w:rPr>
        <w:t xml:space="preserve">1 </w:t>
      </w:r>
      <w:r>
        <w:rPr>
          <w:rFonts w:ascii="Times New Roman" w:eastAsia="Times New Roman" w:hAnsi="Times New Roman" w:cs="Times New Roman"/>
          <w:sz w:val="24"/>
          <w:shd w:val="clear" w:color="auto" w:fill="FFFFFF"/>
        </w:rPr>
        <w:t>interests</w:t>
      </w:r>
      <w:r>
        <w:rPr>
          <w:rFonts w:ascii="Times New Roman" w:eastAsia="Times New Roman" w:hAnsi="Times New Roman" w:cs="Times New Roman"/>
          <w:color w:val="FFFFFF"/>
          <w:sz w:val="24"/>
          <w:shd w:val="clear" w:color="auto" w:fill="FFFFFF"/>
        </w:rPr>
        <w:t xml:space="preserve">1 </w:t>
      </w:r>
      <w:r>
        <w:rPr>
          <w:rFonts w:ascii="Times New Roman" w:eastAsia="Times New Roman" w:hAnsi="Times New Roman" w:cs="Times New Roman"/>
          <w:sz w:val="24"/>
          <w:shd w:val="clear" w:color="auto" w:fill="FFFFFF"/>
        </w:rPr>
        <w:t>of</w:t>
      </w:r>
      <w:r>
        <w:rPr>
          <w:rFonts w:ascii="Times New Roman" w:eastAsia="Times New Roman" w:hAnsi="Times New Roman" w:cs="Times New Roman"/>
          <w:color w:val="FFFFFF"/>
          <w:sz w:val="24"/>
          <w:shd w:val="clear" w:color="auto" w:fill="FFFFFF"/>
        </w:rPr>
        <w:t xml:space="preserve">1 </w:t>
      </w:r>
      <w:r>
        <w:rPr>
          <w:rFonts w:ascii="Times New Roman" w:eastAsia="Times New Roman" w:hAnsi="Times New Roman" w:cs="Times New Roman"/>
          <w:sz w:val="24"/>
          <w:shd w:val="clear" w:color="auto" w:fill="FFFFFF"/>
        </w:rPr>
        <w:t>stakeholders</w:t>
      </w:r>
      <w:r>
        <w:rPr>
          <w:rFonts w:ascii="Times New Roman" w:eastAsia="Times New Roman" w:hAnsi="Times New Roman" w:cs="Times New Roman"/>
          <w:color w:val="FFFFFF"/>
          <w:sz w:val="24"/>
          <w:shd w:val="clear" w:color="auto" w:fill="FFFFFF"/>
        </w:rPr>
        <w:t xml:space="preserve">1 </w:t>
      </w:r>
      <w:r>
        <w:rPr>
          <w:rFonts w:ascii="Times New Roman" w:eastAsia="Times New Roman" w:hAnsi="Times New Roman" w:cs="Times New Roman"/>
          <w:sz w:val="24"/>
          <w:shd w:val="clear" w:color="auto" w:fill="FFFFFF"/>
        </w:rPr>
        <w:t>into</w:t>
      </w:r>
      <w:r>
        <w:rPr>
          <w:rFonts w:ascii="Times New Roman" w:eastAsia="Times New Roman" w:hAnsi="Times New Roman" w:cs="Times New Roman"/>
          <w:color w:val="FFFFFF"/>
          <w:sz w:val="24"/>
          <w:shd w:val="clear" w:color="auto" w:fill="FFFFFF"/>
        </w:rPr>
        <w:t xml:space="preserve">1 </w:t>
      </w:r>
      <w:r>
        <w:rPr>
          <w:rFonts w:ascii="Times New Roman" w:eastAsia="Times New Roman" w:hAnsi="Times New Roman" w:cs="Times New Roman"/>
          <w:sz w:val="24"/>
          <w:shd w:val="clear" w:color="auto" w:fill="FFFFFF"/>
        </w:rPr>
        <w:t>account</w:t>
      </w:r>
      <w:r>
        <w:rPr>
          <w:rFonts w:ascii="Times New Roman" w:eastAsia="Times New Roman" w:hAnsi="Times New Roman" w:cs="Times New Roman"/>
          <w:color w:val="FFFFFF"/>
          <w:sz w:val="24"/>
          <w:shd w:val="clear" w:color="auto" w:fill="FFFFFF"/>
        </w:rPr>
        <w:t xml:space="preserve"> </w:t>
      </w:r>
      <w:r>
        <w:rPr>
          <w:rFonts w:ascii="Times New Roman" w:eastAsia="Times New Roman" w:hAnsi="Times New Roman" w:cs="Times New Roman"/>
          <w:sz w:val="24"/>
          <w:shd w:val="clear" w:color="auto" w:fill="FFFFFF"/>
        </w:rPr>
        <w:t>is a key component of organizational success.</w:t>
      </w:r>
    </w:p>
    <w:p w14:paraId="7B0C099A" w14:textId="438EF974" w:rsidR="00440E7F" w:rsidRDefault="00F462B8" w:rsidP="000C5721">
      <w:pPr>
        <w:spacing w:after="240" w:line="480" w:lineRule="auto"/>
        <w:jc w:val="both"/>
        <w:rPr>
          <w:rFonts w:ascii="Times New Roman" w:eastAsia="Times New Roman" w:hAnsi="Times New Roman" w:cs="Times New Roman"/>
          <w:sz w:val="24"/>
          <w:shd w:val="clear" w:color="auto" w:fill="FFFFFF"/>
        </w:rPr>
      </w:pPr>
      <w:r>
        <w:rPr>
          <w:rFonts w:ascii="Times New Roman" w:eastAsia="Times New Roman" w:hAnsi="Times New Roman" w:cs="Times New Roman"/>
          <w:sz w:val="24"/>
          <w:shd w:val="clear" w:color="auto" w:fill="FFFFFF"/>
        </w:rPr>
        <w:lastRenderedPageBreak/>
        <w:t>In relation to this study, stakeholders incorporate the government and MSEs. MSEs formulate their businesses to sell their goods and services, make a profit and be able to remain sustainable in the market and for them to succeed. The government needs to play a pivotal role by ensuring that they providing tax subsidies to MSEs to enable them to remain sustainable in the market and be able to compete freely. To ensure that MSEs manage their businesses well, the government has to come to a partnership with non-governmental organizations to train MSEs on financial management and proper record keeping.  As a key stakeholder, the government has to provide financial support to MSEs to strengthen  them to standalone. MSEs rely upon the government to formulate business policies that will enable them to create market linkages with both the local and cross-border businesses.</w:t>
      </w:r>
      <w:r w:rsidR="009845F3">
        <w:rPr>
          <w:rFonts w:ascii="Times New Roman" w:eastAsia="Times New Roman" w:hAnsi="Times New Roman" w:cs="Times New Roman"/>
          <w:sz w:val="24"/>
          <w:shd w:val="clear" w:color="auto" w:fill="FFFFFF"/>
        </w:rPr>
        <w:t xml:space="preserve"> This theory is supporting market linkages.</w:t>
      </w:r>
    </w:p>
    <w:p w14:paraId="17D95627" w14:textId="77777777" w:rsidR="00440E7F" w:rsidRDefault="00F462B8" w:rsidP="000C5721">
      <w:pPr>
        <w:pStyle w:val="Heading3"/>
        <w:spacing w:line="480" w:lineRule="auto"/>
        <w:rPr>
          <w:rFonts w:eastAsia="Times New Roman"/>
        </w:rPr>
      </w:pPr>
      <w:bookmarkStart w:id="29" w:name="_Toc118188246"/>
      <w:r>
        <w:rPr>
          <w:rFonts w:eastAsia="Times New Roman"/>
        </w:rPr>
        <w:t>2.2.3 Resource-Based Theory</w:t>
      </w:r>
      <w:bookmarkEnd w:id="29"/>
    </w:p>
    <w:p w14:paraId="07CADDBA" w14:textId="77777777" w:rsidR="00440E7F" w:rsidRDefault="00F462B8" w:rsidP="000C5721">
      <w:pPr>
        <w:spacing w:after="20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Barney was a proponent of the Resource-Based View theory (1991). According to the notion, businesses are considered as resource accumulation and competencies. The acquisition of strategic assets and capabilities provides a competitive</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advantage</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(Barney,</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1991).</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According</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to</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RBV, businesses have distinctive assets and competencies that enable them to control their competitive edge in their market. Conforming to Bharadwaj (2000), all successful firms have some distinctive resources and capabilities that are effectively employed to enable the firms to grow and develop market positions. Ciborra (2008) further stated that in dynamic contexts, firms should carefully identify their competencies and implement infrastructure, processes, and procedures geared at building and effectively combining them.</w:t>
      </w:r>
    </w:p>
    <w:p w14:paraId="0CA8EDF5" w14:textId="77777777" w:rsidR="00440E7F" w:rsidRDefault="00F462B8" w:rsidP="000C5721">
      <w:pPr>
        <w:spacing w:after="20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Nteere (2020) contends that, choosing a business or industry is not sufficient to guarantee entrepreneurial success. Moreover, a firm's most valuable resource is the entrepreneur, who cannot be replaced by money (Nteere, 2020). Combining these aspects with the type and quality of </w:t>
      </w:r>
      <w:r>
        <w:rPr>
          <w:rFonts w:ascii="Times New Roman" w:eastAsia="Times New Roman" w:hAnsi="Times New Roman" w:cs="Times New Roman"/>
          <w:sz w:val="24"/>
        </w:rPr>
        <w:lastRenderedPageBreak/>
        <w:t xml:space="preserve">resources that an entrepreneur possesses is essential.Organizations are composed of both tangible and intangible assets, including technological skills, complementary assets, organizational routines, and capabilities. </w:t>
      </w:r>
    </w:p>
    <w:p w14:paraId="47BD8B1F" w14:textId="77777777" w:rsidR="00440E7F" w:rsidRDefault="00F462B8" w:rsidP="000C5721">
      <w:pPr>
        <w:spacing w:after="20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As defined by Scholes &amp; Whittington (2008), threshold resources refer to the unique assets and abilities of a company that make it possible come up with tactical and put in to practice to obtain customers expectations, whilst enhancing overall (Scholes &amp; Whittington, 2008). This resources can</w:t>
      </w:r>
      <w:r>
        <w:rPr>
          <w:rFonts w:ascii="Times New Roman" w:eastAsia="Times New Roman" w:hAnsi="Times New Roman" w:cs="Times New Roman"/>
          <w:color w:val="FFFFFF"/>
          <w:sz w:val="24"/>
        </w:rPr>
        <w:t>1</w:t>
      </w:r>
      <w:r>
        <w:rPr>
          <w:rFonts w:ascii="Times New Roman" w:eastAsia="Times New Roman" w:hAnsi="Times New Roman" w:cs="Times New Roman"/>
          <w:sz w:val="24"/>
        </w:rPr>
        <w:t>be</w:t>
      </w:r>
      <w:r>
        <w:rPr>
          <w:rFonts w:ascii="Times New Roman" w:eastAsia="Times New Roman" w:hAnsi="Times New Roman" w:cs="Times New Roman"/>
          <w:color w:val="FFFFFF"/>
          <w:sz w:val="24"/>
        </w:rPr>
        <w:t>1</w:t>
      </w:r>
      <w:r>
        <w:rPr>
          <w:rFonts w:ascii="Times New Roman" w:eastAsia="Times New Roman" w:hAnsi="Times New Roman" w:cs="Times New Roman"/>
          <w:sz w:val="24"/>
        </w:rPr>
        <w:t>classified</w:t>
      </w:r>
      <w:r>
        <w:rPr>
          <w:rFonts w:ascii="Times New Roman" w:eastAsia="Times New Roman" w:hAnsi="Times New Roman" w:cs="Times New Roman"/>
          <w:color w:val="FFFFFF"/>
          <w:sz w:val="24"/>
        </w:rPr>
        <w:t>1</w:t>
      </w:r>
      <w:r>
        <w:rPr>
          <w:rFonts w:ascii="Times New Roman" w:eastAsia="Times New Roman" w:hAnsi="Times New Roman" w:cs="Times New Roman"/>
          <w:sz w:val="24"/>
        </w:rPr>
        <w:t>as</w:t>
      </w:r>
      <w:r>
        <w:rPr>
          <w:rFonts w:ascii="Times New Roman" w:eastAsia="Times New Roman" w:hAnsi="Times New Roman" w:cs="Times New Roman"/>
          <w:color w:val="FFFFFF"/>
          <w:sz w:val="24"/>
        </w:rPr>
        <w:t>1</w:t>
      </w:r>
      <w:r>
        <w:rPr>
          <w:rFonts w:ascii="Times New Roman" w:eastAsia="Times New Roman" w:hAnsi="Times New Roman" w:cs="Times New Roman"/>
          <w:sz w:val="24"/>
        </w:rPr>
        <w:t>tangible</w:t>
      </w:r>
      <w:r>
        <w:rPr>
          <w:rFonts w:ascii="Times New Roman" w:eastAsia="Times New Roman" w:hAnsi="Times New Roman" w:cs="Times New Roman"/>
          <w:color w:val="FFFFFF"/>
          <w:sz w:val="24"/>
        </w:rPr>
        <w:t>1</w:t>
      </w:r>
      <w:r>
        <w:rPr>
          <w:rFonts w:ascii="Times New Roman" w:eastAsia="Times New Roman" w:hAnsi="Times New Roman" w:cs="Times New Roman"/>
          <w:sz w:val="24"/>
        </w:rPr>
        <w:t>or</w:t>
      </w:r>
      <w:r>
        <w:rPr>
          <w:rFonts w:ascii="Times New Roman" w:eastAsia="Times New Roman" w:hAnsi="Times New Roman" w:cs="Times New Roman"/>
          <w:color w:val="FFFFFF"/>
          <w:sz w:val="24"/>
        </w:rPr>
        <w:t>1</w:t>
      </w:r>
      <w:r>
        <w:rPr>
          <w:rFonts w:ascii="Times New Roman" w:eastAsia="Times New Roman" w:hAnsi="Times New Roman" w:cs="Times New Roman"/>
          <w:sz w:val="24"/>
        </w:rPr>
        <w:t>intangible.</w:t>
      </w:r>
      <w:r>
        <w:rPr>
          <w:rFonts w:ascii="Times New Roman" w:eastAsia="Times New Roman" w:hAnsi="Times New Roman" w:cs="Times New Roman"/>
          <w:color w:val="FFFFFF"/>
          <w:sz w:val="24"/>
        </w:rPr>
        <w:t>i T</w:t>
      </w:r>
      <w:r>
        <w:rPr>
          <w:rFonts w:ascii="Times New Roman" w:eastAsia="Times New Roman" w:hAnsi="Times New Roman" w:cs="Times New Roman"/>
          <w:sz w:val="24"/>
        </w:rPr>
        <w:t xml:space="preserve">Tangible resources moreso refers to  properties </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a firm  owns and can be categorized as touchable resources. These must improve worthiness so as to respond to the market place changes.</w:t>
      </w:r>
    </w:p>
    <w:p w14:paraId="4D8F0A2A" w14:textId="77777777" w:rsidR="00440E7F" w:rsidRDefault="00F462B8" w:rsidP="000C5721">
      <w:pPr>
        <w:spacing w:after="20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Human and organizational capitals, according to Henry (2008), are intangible</w:t>
      </w:r>
      <w:r>
        <w:rPr>
          <w:rFonts w:ascii="Times New Roman" w:eastAsia="Times New Roman" w:hAnsi="Times New Roman" w:cs="Times New Roman"/>
          <w:color w:val="FFFFFF"/>
          <w:sz w:val="24"/>
        </w:rPr>
        <w:t>1</w:t>
      </w:r>
      <w:r>
        <w:rPr>
          <w:rFonts w:ascii="Times New Roman" w:eastAsia="Times New Roman" w:hAnsi="Times New Roman" w:cs="Times New Roman"/>
          <w:sz w:val="24"/>
        </w:rPr>
        <w:t>resources. The tacit</w:t>
      </w:r>
      <w:r>
        <w:rPr>
          <w:rFonts w:ascii="Times New Roman" w:eastAsia="Times New Roman" w:hAnsi="Times New Roman" w:cs="Times New Roman"/>
          <w:color w:val="FFFFFF"/>
          <w:sz w:val="24"/>
        </w:rPr>
        <w:t>1</w:t>
      </w:r>
      <w:r>
        <w:rPr>
          <w:rFonts w:ascii="Times New Roman" w:eastAsia="Times New Roman" w:hAnsi="Times New Roman" w:cs="Times New Roman"/>
          <w:sz w:val="24"/>
        </w:rPr>
        <w:t>knowledge</w:t>
      </w:r>
      <w:r>
        <w:rPr>
          <w:rFonts w:ascii="Times New Roman" w:eastAsia="Times New Roman" w:hAnsi="Times New Roman" w:cs="Times New Roman"/>
          <w:color w:val="FFFFFF"/>
          <w:sz w:val="24"/>
        </w:rPr>
        <w:t>1</w:t>
      </w:r>
      <w:r>
        <w:rPr>
          <w:rFonts w:ascii="Times New Roman" w:eastAsia="Times New Roman" w:hAnsi="Times New Roman" w:cs="Times New Roman"/>
          <w:sz w:val="24"/>
        </w:rPr>
        <w:t>and</w:t>
      </w:r>
      <w:r>
        <w:rPr>
          <w:rFonts w:ascii="Times New Roman" w:eastAsia="Times New Roman" w:hAnsi="Times New Roman" w:cs="Times New Roman"/>
          <w:color w:val="FFFFFF"/>
          <w:sz w:val="24"/>
        </w:rPr>
        <w:t>1</w:t>
      </w:r>
      <w:r>
        <w:rPr>
          <w:rFonts w:ascii="Times New Roman" w:eastAsia="Times New Roman" w:hAnsi="Times New Roman" w:cs="Times New Roman"/>
          <w:sz w:val="24"/>
        </w:rPr>
        <w:t>specialty</w:t>
      </w:r>
      <w:r>
        <w:rPr>
          <w:rFonts w:ascii="Times New Roman" w:eastAsia="Times New Roman" w:hAnsi="Times New Roman" w:cs="Times New Roman"/>
          <w:color w:val="FFFFFF"/>
          <w:sz w:val="24"/>
        </w:rPr>
        <w:t>1</w:t>
      </w:r>
      <w:r>
        <w:rPr>
          <w:rFonts w:ascii="Times New Roman" w:eastAsia="Times New Roman" w:hAnsi="Times New Roman" w:cs="Times New Roman"/>
          <w:sz w:val="24"/>
        </w:rPr>
        <w:t>skills</w:t>
      </w:r>
      <w:r>
        <w:rPr>
          <w:rFonts w:ascii="Times New Roman" w:eastAsia="Times New Roman" w:hAnsi="Times New Roman" w:cs="Times New Roman"/>
          <w:color w:val="FFFFFF"/>
          <w:sz w:val="24"/>
        </w:rPr>
        <w:t>1</w:t>
      </w:r>
      <w:r>
        <w:rPr>
          <w:rFonts w:ascii="Times New Roman" w:eastAsia="Times New Roman" w:hAnsi="Times New Roman" w:cs="Times New Roman"/>
          <w:sz w:val="24"/>
        </w:rPr>
        <w:t>of</w:t>
      </w:r>
      <w:r>
        <w:rPr>
          <w:rFonts w:ascii="Times New Roman" w:eastAsia="Times New Roman" w:hAnsi="Times New Roman" w:cs="Times New Roman"/>
          <w:color w:val="FFFFFF"/>
          <w:sz w:val="24"/>
        </w:rPr>
        <w:t>1</w:t>
      </w:r>
      <w:r>
        <w:rPr>
          <w:rFonts w:ascii="Times New Roman" w:eastAsia="Times New Roman" w:hAnsi="Times New Roman" w:cs="Times New Roman"/>
          <w:sz w:val="24"/>
        </w:rPr>
        <w:t>many</w:t>
      </w:r>
      <w:r>
        <w:rPr>
          <w:rFonts w:ascii="Times New Roman" w:eastAsia="Times New Roman" w:hAnsi="Times New Roman" w:cs="Times New Roman"/>
          <w:color w:val="FFFFFF"/>
          <w:sz w:val="24"/>
        </w:rPr>
        <w:t>1</w:t>
      </w:r>
      <w:r>
        <w:rPr>
          <w:rFonts w:ascii="Times New Roman" w:eastAsia="Times New Roman" w:hAnsi="Times New Roman" w:cs="Times New Roman"/>
          <w:sz w:val="24"/>
        </w:rPr>
        <w:t>people</w:t>
      </w:r>
      <w:r>
        <w:rPr>
          <w:rFonts w:ascii="Times New Roman" w:eastAsia="Times New Roman" w:hAnsi="Times New Roman" w:cs="Times New Roman"/>
          <w:color w:val="FFFFFF"/>
          <w:sz w:val="24"/>
        </w:rPr>
        <w:t>1</w:t>
      </w:r>
      <w:r>
        <w:rPr>
          <w:rFonts w:ascii="Times New Roman" w:eastAsia="Times New Roman" w:hAnsi="Times New Roman" w:cs="Times New Roman"/>
          <w:sz w:val="24"/>
        </w:rPr>
        <w:t>which</w:t>
      </w:r>
      <w:r>
        <w:rPr>
          <w:rFonts w:ascii="Times New Roman" w:eastAsia="Times New Roman" w:hAnsi="Times New Roman" w:cs="Times New Roman"/>
          <w:color w:val="FFFFFF"/>
          <w:sz w:val="24"/>
        </w:rPr>
        <w:t>1</w:t>
      </w:r>
      <w:r>
        <w:rPr>
          <w:rFonts w:ascii="Times New Roman" w:eastAsia="Times New Roman" w:hAnsi="Times New Roman" w:cs="Times New Roman"/>
          <w:sz w:val="24"/>
        </w:rPr>
        <w:t>are</w:t>
      </w:r>
      <w:r>
        <w:rPr>
          <w:rFonts w:ascii="Times New Roman" w:eastAsia="Times New Roman" w:hAnsi="Times New Roman" w:cs="Times New Roman"/>
          <w:color w:val="FFFFFF"/>
          <w:sz w:val="24"/>
        </w:rPr>
        <w:t>1</w:t>
      </w:r>
      <w:r>
        <w:rPr>
          <w:rFonts w:ascii="Times New Roman" w:eastAsia="Times New Roman" w:hAnsi="Times New Roman" w:cs="Times New Roman"/>
          <w:sz w:val="24"/>
        </w:rPr>
        <w:t>difficult</w:t>
      </w:r>
      <w:r>
        <w:rPr>
          <w:rFonts w:ascii="Times New Roman" w:eastAsia="Times New Roman" w:hAnsi="Times New Roman" w:cs="Times New Roman"/>
          <w:color w:val="FFFFFF"/>
          <w:sz w:val="24"/>
        </w:rPr>
        <w:t>1</w:t>
      </w:r>
      <w:r>
        <w:rPr>
          <w:rFonts w:ascii="Times New Roman" w:eastAsia="Times New Roman" w:hAnsi="Times New Roman" w:cs="Times New Roman"/>
          <w:sz w:val="24"/>
        </w:rPr>
        <w:t>to</w:t>
      </w:r>
      <w:r>
        <w:rPr>
          <w:rFonts w:ascii="Times New Roman" w:eastAsia="Times New Roman" w:hAnsi="Times New Roman" w:cs="Times New Roman"/>
          <w:color w:val="FFFFFF"/>
          <w:sz w:val="24"/>
        </w:rPr>
        <w:t>1</w:t>
      </w:r>
      <w:r>
        <w:rPr>
          <w:rFonts w:ascii="Times New Roman" w:eastAsia="Times New Roman" w:hAnsi="Times New Roman" w:cs="Times New Roman"/>
          <w:sz w:val="24"/>
        </w:rPr>
        <w:t>duplicate may be incorporated into the routines and procedures of the organization over time. Entrepreneurs' ability to manage a company's tangible and intangible resources effectively and efficiently is seen as a source of competitive advantage by Ekanem &amp; Small born (2007).</w:t>
      </w:r>
    </w:p>
    <w:p w14:paraId="0385C84D" w14:textId="77777777" w:rsidR="00440E7F" w:rsidRDefault="00F462B8" w:rsidP="000C5721">
      <w:pPr>
        <w:spacing w:after="20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A firm's growth is influenced by several factors, including entrepreneurial credit, according to Hartarska and Gonalez-vega (2006). As a result, an enterprise's internal dynamism is a key consideration when seeking</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entrepreneurial</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credit</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from</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a</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financial</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institution.</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Lore</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(2007)</w:t>
      </w:r>
      <w:r>
        <w:rPr>
          <w:rFonts w:ascii="Times New Roman" w:eastAsia="Times New Roman" w:hAnsi="Times New Roman" w:cs="Times New Roman"/>
          <w:color w:val="FFFFFF"/>
          <w:sz w:val="24"/>
        </w:rPr>
        <w:t>1</w:t>
      </w:r>
      <w:r>
        <w:rPr>
          <w:rFonts w:ascii="Times New Roman" w:eastAsia="Times New Roman" w:hAnsi="Times New Roman" w:cs="Times New Roman"/>
          <w:sz w:val="24"/>
        </w:rPr>
        <w:t xml:space="preserve">notes that age, education, experience from the family business, industry-specific knowledge, training, and social capital are factors that determine knowledge-based resources. </w:t>
      </w:r>
    </w:p>
    <w:p w14:paraId="3E61D9AF" w14:textId="7CCC59EC" w:rsidR="00440E7F" w:rsidRDefault="00F462B8" w:rsidP="000C5721">
      <w:pPr>
        <w:spacing w:after="20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According to Foss (2011), the availability</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and</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management</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of</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tangible</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and</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intangible</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 xml:space="preserve">resources are crucial to small firms sustaining a sustainable competitive advantage in the market, ultimately facilitating their evolution into medium-sized and large firms. Additionally, the same </w:t>
      </w:r>
      <w:r>
        <w:rPr>
          <w:rFonts w:ascii="Times New Roman" w:eastAsia="Times New Roman" w:hAnsi="Times New Roman" w:cs="Times New Roman"/>
          <w:sz w:val="24"/>
        </w:rPr>
        <w:lastRenderedPageBreak/>
        <w:t>study asserts that, firms with more resources or better resources perform better than those with less resources or weaker resources.  As Nteere (2020) points out, resource-based theories consider six</w:t>
      </w:r>
      <w:r>
        <w:rPr>
          <w:rFonts w:ascii="Times New Roman" w:eastAsia="Times New Roman" w:hAnsi="Times New Roman" w:cs="Times New Roman"/>
          <w:color w:val="FFFFFF"/>
          <w:sz w:val="24"/>
        </w:rPr>
        <w:t>1</w:t>
      </w:r>
      <w:r>
        <w:rPr>
          <w:rFonts w:ascii="Times New Roman" w:eastAsia="Times New Roman" w:hAnsi="Times New Roman" w:cs="Times New Roman"/>
          <w:sz w:val="24"/>
        </w:rPr>
        <w:t>types</w:t>
      </w:r>
      <w:r>
        <w:rPr>
          <w:rFonts w:ascii="Times New Roman" w:eastAsia="Times New Roman" w:hAnsi="Times New Roman" w:cs="Times New Roman"/>
          <w:color w:val="FFFFFF"/>
          <w:sz w:val="24"/>
        </w:rPr>
        <w:t>1</w:t>
      </w:r>
      <w:r>
        <w:rPr>
          <w:rFonts w:ascii="Times New Roman" w:eastAsia="Times New Roman" w:hAnsi="Times New Roman" w:cs="Times New Roman"/>
          <w:sz w:val="24"/>
        </w:rPr>
        <w:t>of</w:t>
      </w:r>
      <w:r>
        <w:rPr>
          <w:rFonts w:ascii="Times New Roman" w:eastAsia="Times New Roman" w:hAnsi="Times New Roman" w:cs="Times New Roman"/>
          <w:color w:val="FFFFFF"/>
          <w:sz w:val="24"/>
        </w:rPr>
        <w:t>1</w:t>
      </w:r>
      <w:r>
        <w:rPr>
          <w:rFonts w:ascii="Times New Roman" w:eastAsia="Times New Roman" w:hAnsi="Times New Roman" w:cs="Times New Roman"/>
          <w:sz w:val="24"/>
        </w:rPr>
        <w:t>resources:</w:t>
      </w:r>
      <w:r>
        <w:rPr>
          <w:rFonts w:ascii="Times New Roman" w:eastAsia="Times New Roman" w:hAnsi="Times New Roman" w:cs="Times New Roman"/>
          <w:color w:val="FFFFFF"/>
          <w:sz w:val="24"/>
        </w:rPr>
        <w:t>1</w:t>
      </w:r>
      <w:r>
        <w:rPr>
          <w:rFonts w:ascii="Times New Roman" w:eastAsia="Times New Roman" w:hAnsi="Times New Roman" w:cs="Times New Roman"/>
          <w:sz w:val="24"/>
        </w:rPr>
        <w:t>financial,</w:t>
      </w:r>
      <w:r>
        <w:rPr>
          <w:rFonts w:ascii="Times New Roman" w:eastAsia="Times New Roman" w:hAnsi="Times New Roman" w:cs="Times New Roman"/>
          <w:color w:val="FFFFFF"/>
          <w:sz w:val="24"/>
        </w:rPr>
        <w:t>1</w:t>
      </w:r>
      <w:r>
        <w:rPr>
          <w:rFonts w:ascii="Times New Roman" w:eastAsia="Times New Roman" w:hAnsi="Times New Roman" w:cs="Times New Roman"/>
          <w:sz w:val="24"/>
        </w:rPr>
        <w:t>physical,</w:t>
      </w:r>
      <w:r>
        <w:rPr>
          <w:rFonts w:ascii="Times New Roman" w:eastAsia="Times New Roman" w:hAnsi="Times New Roman" w:cs="Times New Roman"/>
          <w:color w:val="FFFFFF"/>
          <w:sz w:val="24"/>
        </w:rPr>
        <w:t>1</w:t>
      </w:r>
      <w:r>
        <w:rPr>
          <w:rFonts w:ascii="Times New Roman" w:eastAsia="Times New Roman" w:hAnsi="Times New Roman" w:cs="Times New Roman"/>
          <w:sz w:val="24"/>
        </w:rPr>
        <w:t>human,</w:t>
      </w:r>
      <w:r>
        <w:rPr>
          <w:rFonts w:ascii="Times New Roman" w:eastAsia="Times New Roman" w:hAnsi="Times New Roman" w:cs="Times New Roman"/>
          <w:color w:val="FFFFFF"/>
          <w:sz w:val="24"/>
        </w:rPr>
        <w:t>1</w:t>
      </w:r>
      <w:r>
        <w:rPr>
          <w:rFonts w:ascii="Times New Roman" w:eastAsia="Times New Roman" w:hAnsi="Times New Roman" w:cs="Times New Roman"/>
          <w:sz w:val="24"/>
        </w:rPr>
        <w:t>technological,</w:t>
      </w:r>
      <w:r>
        <w:rPr>
          <w:rFonts w:ascii="Times New Roman" w:eastAsia="Times New Roman" w:hAnsi="Times New Roman" w:cs="Times New Roman"/>
          <w:color w:val="FFFFFF"/>
          <w:sz w:val="24"/>
        </w:rPr>
        <w:t>1</w:t>
      </w:r>
      <w:r>
        <w:rPr>
          <w:rFonts w:ascii="Times New Roman" w:eastAsia="Times New Roman" w:hAnsi="Times New Roman" w:cs="Times New Roman"/>
          <w:sz w:val="24"/>
        </w:rPr>
        <w:t>and</w:t>
      </w:r>
      <w:r>
        <w:rPr>
          <w:rFonts w:ascii="Times New Roman" w:eastAsia="Times New Roman" w:hAnsi="Times New Roman" w:cs="Times New Roman"/>
          <w:color w:val="FFFFFF"/>
          <w:sz w:val="24"/>
        </w:rPr>
        <w:t>1</w:t>
      </w:r>
      <w:r>
        <w:rPr>
          <w:rFonts w:ascii="Times New Roman" w:eastAsia="Times New Roman" w:hAnsi="Times New Roman" w:cs="Times New Roman"/>
          <w:sz w:val="24"/>
        </w:rPr>
        <w:t xml:space="preserve">reputational. Resource refers to any </w:t>
      </w:r>
      <w:r w:rsidR="0078441E">
        <w:rPr>
          <w:rFonts w:ascii="Times New Roman" w:eastAsia="Times New Roman" w:hAnsi="Times New Roman" w:cs="Times New Roman"/>
          <w:sz w:val="24"/>
        </w:rPr>
        <w:t>ability, organization traits, material,  firm procedures and skill.</w:t>
      </w:r>
    </w:p>
    <w:p w14:paraId="4AE8F2C1" w14:textId="065B1484" w:rsidR="00440E7F" w:rsidRDefault="00F462B8" w:rsidP="000C5721">
      <w:pPr>
        <w:spacing w:after="20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An entrepreneur's inherent capabilities contributed to recognizing new business opportunities and assembling resources needed to operate a new enterprise. Growth and development of medium-sized and large businesses are dependent on resources. A company with more superior resources is more competitive than one with few resources. It takes entrepreneurial credit for a company to acquire resources, and therefore, to be competitive.</w:t>
      </w:r>
      <w:r w:rsidR="009845F3">
        <w:rPr>
          <w:rFonts w:ascii="Times New Roman" w:eastAsia="Times New Roman" w:hAnsi="Times New Roman" w:cs="Times New Roman"/>
          <w:sz w:val="24"/>
        </w:rPr>
        <w:t xml:space="preserve"> This theory supports financing</w:t>
      </w:r>
      <w:r w:rsidR="00D1338C">
        <w:rPr>
          <w:rFonts w:ascii="Times New Roman" w:eastAsia="Times New Roman" w:hAnsi="Times New Roman" w:cs="Times New Roman"/>
          <w:sz w:val="24"/>
        </w:rPr>
        <w:t xml:space="preserve"> variable</w:t>
      </w:r>
      <w:r w:rsidR="009845F3">
        <w:rPr>
          <w:rFonts w:ascii="Times New Roman" w:eastAsia="Times New Roman" w:hAnsi="Times New Roman" w:cs="Times New Roman"/>
          <w:sz w:val="24"/>
        </w:rPr>
        <w:t>.</w:t>
      </w:r>
    </w:p>
    <w:p w14:paraId="65B5AA55" w14:textId="77777777" w:rsidR="00440E7F" w:rsidRDefault="00F462B8" w:rsidP="000C5721">
      <w:pPr>
        <w:pStyle w:val="Heading3"/>
        <w:spacing w:line="480" w:lineRule="auto"/>
        <w:rPr>
          <w:rFonts w:eastAsia="Times New Roman"/>
        </w:rPr>
      </w:pPr>
      <w:bookmarkStart w:id="30" w:name="_Toc118188247"/>
      <w:r>
        <w:rPr>
          <w:rFonts w:eastAsia="Times New Roman"/>
        </w:rPr>
        <w:t>2.2.4 Agency Theory</w:t>
      </w:r>
      <w:bookmarkEnd w:id="30"/>
    </w:p>
    <w:p w14:paraId="05545F04" w14:textId="28EB8B51" w:rsidR="00440E7F" w:rsidRDefault="00F462B8" w:rsidP="000C5721">
      <w:pPr>
        <w:spacing w:after="20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Th</w:t>
      </w:r>
      <w:r w:rsidR="008606E7">
        <w:rPr>
          <w:rFonts w:ascii="Times New Roman" w:eastAsia="Times New Roman" w:hAnsi="Times New Roman" w:cs="Times New Roman"/>
          <w:sz w:val="24"/>
        </w:rPr>
        <w:t>is</w:t>
      </w:r>
      <w:r w:rsidR="0078441E">
        <w:rPr>
          <w:rFonts w:ascii="Times New Roman" w:eastAsia="Times New Roman" w:hAnsi="Times New Roman" w:cs="Times New Roman"/>
          <w:sz w:val="24"/>
        </w:rPr>
        <w:t xml:space="preserve"> </w:t>
      </w:r>
      <w:r>
        <w:rPr>
          <w:rFonts w:ascii="Times New Roman" w:eastAsia="Times New Roman" w:hAnsi="Times New Roman" w:cs="Times New Roman"/>
          <w:sz w:val="24"/>
        </w:rPr>
        <w:t>theory,</w:t>
      </w:r>
      <w:r>
        <w:rPr>
          <w:rFonts w:ascii="Times New Roman" w:eastAsia="Times New Roman" w:hAnsi="Times New Roman" w:cs="Times New Roman"/>
          <w:color w:val="FFFFFF"/>
          <w:sz w:val="24"/>
        </w:rPr>
        <w:t>1</w:t>
      </w:r>
      <w:r>
        <w:rPr>
          <w:rFonts w:ascii="Times New Roman" w:eastAsia="Times New Roman" w:hAnsi="Times New Roman" w:cs="Times New Roman"/>
          <w:sz w:val="24"/>
        </w:rPr>
        <w:t xml:space="preserve">by Jensen </w:t>
      </w:r>
      <w:r>
        <w:rPr>
          <w:rFonts w:ascii="Times New Roman" w:eastAsia="Times New Roman" w:hAnsi="Times New Roman" w:cs="Times New Roman"/>
          <w:color w:val="FFFFFF"/>
          <w:sz w:val="24"/>
        </w:rPr>
        <w:t>1</w:t>
      </w:r>
      <w:r>
        <w:rPr>
          <w:rFonts w:ascii="Times New Roman" w:eastAsia="Times New Roman" w:hAnsi="Times New Roman" w:cs="Times New Roman"/>
          <w:sz w:val="24"/>
        </w:rPr>
        <w:t xml:space="preserve">and </w:t>
      </w:r>
      <w:r>
        <w:rPr>
          <w:rFonts w:ascii="Times New Roman" w:eastAsia="Times New Roman" w:hAnsi="Times New Roman" w:cs="Times New Roman"/>
          <w:color w:val="FFFFFF"/>
          <w:sz w:val="24"/>
        </w:rPr>
        <w:t>1</w:t>
      </w:r>
      <w:r>
        <w:rPr>
          <w:rFonts w:ascii="Times New Roman" w:eastAsia="Times New Roman" w:hAnsi="Times New Roman" w:cs="Times New Roman"/>
          <w:sz w:val="24"/>
        </w:rPr>
        <w:t xml:space="preserve">Meckling </w:t>
      </w:r>
      <w:r>
        <w:rPr>
          <w:rFonts w:ascii="Times New Roman" w:eastAsia="Times New Roman" w:hAnsi="Times New Roman" w:cs="Times New Roman"/>
          <w:color w:val="FFFFFF"/>
          <w:sz w:val="24"/>
        </w:rPr>
        <w:t>1</w:t>
      </w:r>
      <w:r>
        <w:rPr>
          <w:rFonts w:ascii="Times New Roman" w:eastAsia="Times New Roman" w:hAnsi="Times New Roman" w:cs="Times New Roman"/>
          <w:sz w:val="24"/>
        </w:rPr>
        <w:t xml:space="preserve">(1976), examines </w:t>
      </w:r>
      <w:r>
        <w:rPr>
          <w:rFonts w:ascii="Times New Roman" w:eastAsia="Times New Roman" w:hAnsi="Times New Roman" w:cs="Times New Roman"/>
          <w:color w:val="FFFFFF"/>
          <w:sz w:val="24"/>
        </w:rPr>
        <w:t>1</w:t>
      </w:r>
      <w:r>
        <w:rPr>
          <w:rFonts w:ascii="Times New Roman" w:eastAsia="Times New Roman" w:hAnsi="Times New Roman" w:cs="Times New Roman"/>
          <w:sz w:val="24"/>
        </w:rPr>
        <w:t xml:space="preserve">the </w:t>
      </w:r>
      <w:r>
        <w:rPr>
          <w:rFonts w:ascii="Times New Roman" w:eastAsia="Times New Roman" w:hAnsi="Times New Roman" w:cs="Times New Roman"/>
          <w:color w:val="FFFFFF"/>
          <w:sz w:val="24"/>
        </w:rPr>
        <w:t>1</w:t>
      </w:r>
      <w:r>
        <w:rPr>
          <w:rFonts w:ascii="Times New Roman" w:eastAsia="Times New Roman" w:hAnsi="Times New Roman" w:cs="Times New Roman"/>
          <w:sz w:val="24"/>
        </w:rPr>
        <w:t xml:space="preserve">nature </w:t>
      </w:r>
      <w:r>
        <w:rPr>
          <w:rFonts w:ascii="Times New Roman" w:eastAsia="Times New Roman" w:hAnsi="Times New Roman" w:cs="Times New Roman"/>
          <w:color w:val="FFFFFF"/>
          <w:sz w:val="24"/>
        </w:rPr>
        <w:t>1</w:t>
      </w:r>
      <w:r>
        <w:rPr>
          <w:rFonts w:ascii="Times New Roman" w:eastAsia="Times New Roman" w:hAnsi="Times New Roman" w:cs="Times New Roman"/>
          <w:sz w:val="24"/>
        </w:rPr>
        <w:t xml:space="preserve">of </w:t>
      </w:r>
      <w:r>
        <w:rPr>
          <w:rFonts w:ascii="Times New Roman" w:eastAsia="Times New Roman" w:hAnsi="Times New Roman" w:cs="Times New Roman"/>
          <w:color w:val="FFFFFF"/>
          <w:sz w:val="24"/>
        </w:rPr>
        <w:t>1</w:t>
      </w:r>
      <w:r>
        <w:rPr>
          <w:rFonts w:ascii="Times New Roman" w:eastAsia="Times New Roman" w:hAnsi="Times New Roman" w:cs="Times New Roman"/>
          <w:sz w:val="24"/>
        </w:rPr>
        <w:t>the relationship within a firm between the principal and the agent. Brennan (2010) argues that the board's size should be determined by the level of oversight the board must have to protect the principal's interests. This theory relates to situations in which one individual (called</w:t>
      </w:r>
      <w:r>
        <w:rPr>
          <w:rFonts w:ascii="Times New Roman" w:eastAsia="Times New Roman" w:hAnsi="Times New Roman" w:cs="Times New Roman"/>
          <w:color w:val="FFFFFF"/>
          <w:sz w:val="24"/>
        </w:rPr>
        <w:t>i</w:t>
      </w:r>
      <w:r>
        <w:rPr>
          <w:rFonts w:ascii="Times New Roman" w:eastAsia="Times New Roman" w:hAnsi="Times New Roman" w:cs="Times New Roman"/>
          <w:sz w:val="24"/>
        </w:rPr>
        <w:t>the</w:t>
      </w:r>
      <w:r>
        <w:rPr>
          <w:rFonts w:ascii="Times New Roman" w:eastAsia="Times New Roman" w:hAnsi="Times New Roman" w:cs="Times New Roman"/>
          <w:color w:val="FFFFFF"/>
          <w:sz w:val="24"/>
        </w:rPr>
        <w:t>i</w:t>
      </w:r>
      <w:r>
        <w:rPr>
          <w:rFonts w:ascii="Times New Roman" w:eastAsia="Times New Roman" w:hAnsi="Times New Roman" w:cs="Times New Roman"/>
          <w:sz w:val="24"/>
        </w:rPr>
        <w:t>agent)</w:t>
      </w:r>
      <w:r>
        <w:rPr>
          <w:rFonts w:ascii="Times New Roman" w:eastAsia="Times New Roman" w:hAnsi="Times New Roman" w:cs="Times New Roman"/>
          <w:color w:val="FFFFFF"/>
          <w:sz w:val="24"/>
        </w:rPr>
        <w:t>i</w:t>
      </w:r>
      <w:r>
        <w:rPr>
          <w:rFonts w:ascii="Times New Roman" w:eastAsia="Times New Roman" w:hAnsi="Times New Roman" w:cs="Times New Roman"/>
          <w:sz w:val="24"/>
        </w:rPr>
        <w:t>is</w:t>
      </w:r>
      <w:r>
        <w:rPr>
          <w:rFonts w:ascii="Times New Roman" w:eastAsia="Times New Roman" w:hAnsi="Times New Roman" w:cs="Times New Roman"/>
          <w:color w:val="FFFFFF"/>
          <w:sz w:val="24"/>
        </w:rPr>
        <w:t>i</w:t>
      </w:r>
      <w:r>
        <w:rPr>
          <w:rFonts w:ascii="Times New Roman" w:eastAsia="Times New Roman" w:hAnsi="Times New Roman" w:cs="Times New Roman"/>
          <w:sz w:val="24"/>
        </w:rPr>
        <w:t>engaged</w:t>
      </w:r>
      <w:r>
        <w:rPr>
          <w:rFonts w:ascii="Times New Roman" w:eastAsia="Times New Roman" w:hAnsi="Times New Roman" w:cs="Times New Roman"/>
          <w:color w:val="FFFFFF"/>
          <w:sz w:val="24"/>
        </w:rPr>
        <w:t>i</w:t>
      </w:r>
      <w:r>
        <w:rPr>
          <w:rFonts w:ascii="Times New Roman" w:eastAsia="Times New Roman" w:hAnsi="Times New Roman" w:cs="Times New Roman"/>
          <w:sz w:val="24"/>
        </w:rPr>
        <w:t>by</w:t>
      </w:r>
      <w:r>
        <w:rPr>
          <w:rFonts w:ascii="Times New Roman" w:eastAsia="Times New Roman" w:hAnsi="Times New Roman" w:cs="Times New Roman"/>
          <w:color w:val="FFFFFF"/>
          <w:sz w:val="24"/>
        </w:rPr>
        <w:t>i</w:t>
      </w:r>
      <w:r>
        <w:rPr>
          <w:rFonts w:ascii="Times New Roman" w:eastAsia="Times New Roman" w:hAnsi="Times New Roman" w:cs="Times New Roman"/>
          <w:sz w:val="24"/>
        </w:rPr>
        <w:t>another</w:t>
      </w:r>
      <w:r>
        <w:rPr>
          <w:rFonts w:ascii="Times New Roman" w:eastAsia="Times New Roman" w:hAnsi="Times New Roman" w:cs="Times New Roman"/>
          <w:color w:val="FFFFFF"/>
          <w:sz w:val="24"/>
        </w:rPr>
        <w:t>i</w:t>
      </w:r>
      <w:r>
        <w:rPr>
          <w:rFonts w:ascii="Times New Roman" w:eastAsia="Times New Roman" w:hAnsi="Times New Roman" w:cs="Times New Roman"/>
          <w:sz w:val="24"/>
        </w:rPr>
        <w:t>individual</w:t>
      </w:r>
      <w:r>
        <w:rPr>
          <w:rFonts w:ascii="Times New Roman" w:eastAsia="Times New Roman" w:hAnsi="Times New Roman" w:cs="Times New Roman"/>
          <w:color w:val="FFFFFF"/>
          <w:sz w:val="24"/>
        </w:rPr>
        <w:t>i</w:t>
      </w:r>
      <w:r>
        <w:rPr>
          <w:rFonts w:ascii="Times New Roman" w:eastAsia="Times New Roman" w:hAnsi="Times New Roman" w:cs="Times New Roman"/>
          <w:sz w:val="24"/>
        </w:rPr>
        <w:t>(called</w:t>
      </w:r>
      <w:r>
        <w:rPr>
          <w:rFonts w:ascii="Times New Roman" w:eastAsia="Times New Roman" w:hAnsi="Times New Roman" w:cs="Times New Roman"/>
          <w:color w:val="FFFFFF"/>
          <w:sz w:val="24"/>
        </w:rPr>
        <w:t>i</w:t>
      </w:r>
      <w:r>
        <w:rPr>
          <w:rFonts w:ascii="Times New Roman" w:eastAsia="Times New Roman" w:hAnsi="Times New Roman" w:cs="Times New Roman"/>
          <w:sz w:val="24"/>
        </w:rPr>
        <w:t>the</w:t>
      </w:r>
      <w:r>
        <w:rPr>
          <w:rFonts w:ascii="Times New Roman" w:eastAsia="Times New Roman" w:hAnsi="Times New Roman" w:cs="Times New Roman"/>
          <w:color w:val="FFFFFF"/>
          <w:sz w:val="24"/>
        </w:rPr>
        <w:t>i</w:t>
      </w:r>
      <w:r>
        <w:rPr>
          <w:rFonts w:ascii="Times New Roman" w:eastAsia="Times New Roman" w:hAnsi="Times New Roman" w:cs="Times New Roman"/>
          <w:sz w:val="24"/>
        </w:rPr>
        <w:t>principal)</w:t>
      </w:r>
      <w:r>
        <w:rPr>
          <w:rFonts w:ascii="Times New Roman" w:eastAsia="Times New Roman" w:hAnsi="Times New Roman" w:cs="Times New Roman"/>
          <w:color w:val="FFFFFF"/>
          <w:sz w:val="24"/>
        </w:rPr>
        <w:t>i</w:t>
      </w:r>
      <w:r>
        <w:rPr>
          <w:rFonts w:ascii="Times New Roman" w:eastAsia="Times New Roman" w:hAnsi="Times New Roman" w:cs="Times New Roman"/>
          <w:sz w:val="24"/>
        </w:rPr>
        <w:t>to</w:t>
      </w:r>
      <w:r>
        <w:rPr>
          <w:rFonts w:ascii="Times New Roman" w:eastAsia="Times New Roman" w:hAnsi="Times New Roman" w:cs="Times New Roman"/>
          <w:color w:val="FFFFFF"/>
          <w:sz w:val="24"/>
        </w:rPr>
        <w:t>i</w:t>
      </w:r>
      <w:r>
        <w:rPr>
          <w:rFonts w:ascii="Times New Roman" w:eastAsia="Times New Roman" w:hAnsi="Times New Roman" w:cs="Times New Roman"/>
          <w:sz w:val="24"/>
        </w:rPr>
        <w:t>act</w:t>
      </w:r>
      <w:r>
        <w:rPr>
          <w:rFonts w:ascii="Times New Roman" w:eastAsia="Times New Roman" w:hAnsi="Times New Roman" w:cs="Times New Roman"/>
          <w:color w:val="FFFFFF"/>
          <w:sz w:val="24"/>
        </w:rPr>
        <w:t>i</w:t>
      </w:r>
      <w:r>
        <w:rPr>
          <w:rFonts w:ascii="Times New Roman" w:eastAsia="Times New Roman" w:hAnsi="Times New Roman" w:cs="Times New Roman"/>
          <w:sz w:val="24"/>
        </w:rPr>
        <w:t>on</w:t>
      </w:r>
      <w:r>
        <w:rPr>
          <w:rFonts w:ascii="Times New Roman" w:eastAsia="Times New Roman" w:hAnsi="Times New Roman" w:cs="Times New Roman"/>
          <w:color w:val="FFFFFF"/>
          <w:sz w:val="24"/>
        </w:rPr>
        <w:t>i</w:t>
      </w:r>
      <w:r>
        <w:rPr>
          <w:rFonts w:ascii="Times New Roman" w:eastAsia="Times New Roman" w:hAnsi="Times New Roman" w:cs="Times New Roman"/>
          <w:sz w:val="24"/>
        </w:rPr>
        <w:t>his/her</w:t>
      </w:r>
      <w:r>
        <w:rPr>
          <w:rFonts w:ascii="Times New Roman" w:eastAsia="Times New Roman" w:hAnsi="Times New Roman" w:cs="Times New Roman"/>
          <w:color w:val="FFFFFF"/>
          <w:sz w:val="24"/>
        </w:rPr>
        <w:t>i</w:t>
      </w:r>
      <w:r>
        <w:rPr>
          <w:rFonts w:ascii="Times New Roman" w:eastAsia="Times New Roman" w:hAnsi="Times New Roman" w:cs="Times New Roman"/>
          <w:sz w:val="24"/>
        </w:rPr>
        <w:t>behalf</w:t>
      </w:r>
      <w:r>
        <w:rPr>
          <w:rFonts w:ascii="Times New Roman" w:eastAsia="Times New Roman" w:hAnsi="Times New Roman" w:cs="Times New Roman"/>
          <w:color w:val="FFFFFF"/>
          <w:sz w:val="24"/>
        </w:rPr>
        <w:t>i</w:t>
      </w:r>
      <w:r>
        <w:rPr>
          <w:rFonts w:ascii="Times New Roman" w:eastAsia="Times New Roman" w:hAnsi="Times New Roman" w:cs="Times New Roman"/>
          <w:sz w:val="24"/>
        </w:rPr>
        <w:t>based</w:t>
      </w:r>
      <w:r>
        <w:rPr>
          <w:rFonts w:ascii="Times New Roman" w:eastAsia="Times New Roman" w:hAnsi="Times New Roman" w:cs="Times New Roman"/>
          <w:color w:val="FFFFFF"/>
          <w:sz w:val="24"/>
        </w:rPr>
        <w:t>i</w:t>
      </w:r>
      <w:r>
        <w:rPr>
          <w:rFonts w:ascii="Times New Roman" w:eastAsia="Times New Roman" w:hAnsi="Times New Roman" w:cs="Times New Roman"/>
          <w:sz w:val="24"/>
        </w:rPr>
        <w:t>upon</w:t>
      </w:r>
      <w:r>
        <w:rPr>
          <w:rFonts w:ascii="Times New Roman" w:eastAsia="Times New Roman" w:hAnsi="Times New Roman" w:cs="Times New Roman"/>
          <w:color w:val="FFFFFF"/>
          <w:sz w:val="24"/>
        </w:rPr>
        <w:t>i</w:t>
      </w:r>
      <w:r>
        <w:rPr>
          <w:rFonts w:ascii="Times New Roman" w:eastAsia="Times New Roman" w:hAnsi="Times New Roman" w:cs="Times New Roman"/>
          <w:sz w:val="24"/>
        </w:rPr>
        <w:t>a</w:t>
      </w:r>
      <w:r>
        <w:rPr>
          <w:rFonts w:ascii="Times New Roman" w:eastAsia="Times New Roman" w:hAnsi="Times New Roman" w:cs="Times New Roman"/>
          <w:color w:val="FFFFFF"/>
          <w:sz w:val="24"/>
        </w:rPr>
        <w:t>i</w:t>
      </w:r>
      <w:r>
        <w:rPr>
          <w:rFonts w:ascii="Times New Roman" w:eastAsia="Times New Roman" w:hAnsi="Times New Roman" w:cs="Times New Roman"/>
          <w:sz w:val="24"/>
        </w:rPr>
        <w:t>designated</w:t>
      </w:r>
      <w:r>
        <w:rPr>
          <w:rFonts w:ascii="Times New Roman" w:eastAsia="Times New Roman" w:hAnsi="Times New Roman" w:cs="Times New Roman"/>
          <w:color w:val="FFFFFF"/>
          <w:sz w:val="24"/>
        </w:rPr>
        <w:t>i</w:t>
      </w:r>
      <w:r>
        <w:rPr>
          <w:rFonts w:ascii="Times New Roman" w:eastAsia="Times New Roman" w:hAnsi="Times New Roman" w:cs="Times New Roman"/>
          <w:sz w:val="24"/>
        </w:rPr>
        <w:t>fee</w:t>
      </w:r>
      <w:r>
        <w:rPr>
          <w:rFonts w:ascii="Times New Roman" w:eastAsia="Times New Roman" w:hAnsi="Times New Roman" w:cs="Times New Roman"/>
          <w:color w:val="FFFFFF"/>
          <w:sz w:val="24"/>
        </w:rPr>
        <w:t>i</w:t>
      </w:r>
      <w:r>
        <w:rPr>
          <w:rFonts w:ascii="Times New Roman" w:eastAsia="Times New Roman" w:hAnsi="Times New Roman" w:cs="Times New Roman"/>
          <w:sz w:val="24"/>
        </w:rPr>
        <w:t>schedule.</w:t>
      </w:r>
      <w:r>
        <w:rPr>
          <w:rFonts w:ascii="Times New Roman" w:eastAsia="Times New Roman" w:hAnsi="Times New Roman" w:cs="Times New Roman"/>
          <w:color w:val="FFFFFF"/>
          <w:sz w:val="24"/>
        </w:rPr>
        <w:t>i</w:t>
      </w:r>
      <w:r>
        <w:rPr>
          <w:rFonts w:ascii="Times New Roman" w:eastAsia="Times New Roman" w:hAnsi="Times New Roman" w:cs="Times New Roman"/>
          <w:sz w:val="24"/>
        </w:rPr>
        <w:t>Mohammed</w:t>
      </w:r>
      <w:r>
        <w:rPr>
          <w:rFonts w:ascii="Times New Roman" w:eastAsia="Times New Roman" w:hAnsi="Times New Roman" w:cs="Times New Roman"/>
          <w:color w:val="FFFFFF"/>
          <w:sz w:val="24"/>
        </w:rPr>
        <w:t>i</w:t>
      </w:r>
      <w:r>
        <w:rPr>
          <w:rFonts w:ascii="Times New Roman" w:eastAsia="Times New Roman" w:hAnsi="Times New Roman" w:cs="Times New Roman"/>
          <w:sz w:val="24"/>
        </w:rPr>
        <w:t>(2013).Since</w:t>
      </w:r>
      <w:r>
        <w:rPr>
          <w:rFonts w:ascii="Times New Roman" w:eastAsia="Times New Roman" w:hAnsi="Times New Roman" w:cs="Times New Roman"/>
          <w:color w:val="FFFFFF"/>
          <w:sz w:val="24"/>
        </w:rPr>
        <w:t>i</w:t>
      </w:r>
      <w:r>
        <w:rPr>
          <w:rFonts w:ascii="Times New Roman" w:eastAsia="Times New Roman" w:hAnsi="Times New Roman" w:cs="Times New Roman"/>
          <w:sz w:val="24"/>
        </w:rPr>
        <w:t>both</w:t>
      </w:r>
      <w:r>
        <w:rPr>
          <w:rFonts w:ascii="Times New Roman" w:eastAsia="Times New Roman" w:hAnsi="Times New Roman" w:cs="Times New Roman"/>
          <w:color w:val="FFFFFF"/>
          <w:sz w:val="24"/>
        </w:rPr>
        <w:t>i</w:t>
      </w:r>
      <w:r>
        <w:rPr>
          <w:rFonts w:ascii="Times New Roman" w:eastAsia="Times New Roman" w:hAnsi="Times New Roman" w:cs="Times New Roman"/>
          <w:sz w:val="24"/>
        </w:rPr>
        <w:t>individuals</w:t>
      </w:r>
      <w:r>
        <w:rPr>
          <w:rFonts w:ascii="Times New Roman" w:eastAsia="Times New Roman" w:hAnsi="Times New Roman" w:cs="Times New Roman"/>
          <w:color w:val="FFFFFF"/>
          <w:sz w:val="24"/>
        </w:rPr>
        <w:t>i</w:t>
      </w:r>
      <w:r>
        <w:rPr>
          <w:rFonts w:ascii="Times New Roman" w:eastAsia="Times New Roman" w:hAnsi="Times New Roman" w:cs="Times New Roman"/>
          <w:sz w:val="24"/>
        </w:rPr>
        <w:t>are</w:t>
      </w:r>
      <w:r>
        <w:rPr>
          <w:rFonts w:ascii="Times New Roman" w:eastAsia="Times New Roman" w:hAnsi="Times New Roman" w:cs="Times New Roman"/>
          <w:color w:val="FFFFFF"/>
          <w:sz w:val="24"/>
        </w:rPr>
        <w:t>i</w:t>
      </w:r>
      <w:r>
        <w:rPr>
          <w:rFonts w:ascii="Times New Roman" w:eastAsia="Times New Roman" w:hAnsi="Times New Roman" w:cs="Times New Roman"/>
          <w:sz w:val="24"/>
        </w:rPr>
        <w:t>assumed</w:t>
      </w:r>
      <w:r>
        <w:rPr>
          <w:rFonts w:ascii="Times New Roman" w:eastAsia="Times New Roman" w:hAnsi="Times New Roman" w:cs="Times New Roman"/>
          <w:color w:val="FFFFFF"/>
          <w:sz w:val="24"/>
        </w:rPr>
        <w:t>i</w:t>
      </w:r>
      <w:r>
        <w:rPr>
          <w:rFonts w:ascii="Times New Roman" w:eastAsia="Times New Roman" w:hAnsi="Times New Roman" w:cs="Times New Roman"/>
          <w:sz w:val="24"/>
        </w:rPr>
        <w:t>to</w:t>
      </w:r>
      <w:r>
        <w:rPr>
          <w:rFonts w:ascii="Times New Roman" w:eastAsia="Times New Roman" w:hAnsi="Times New Roman" w:cs="Times New Roman"/>
          <w:color w:val="FFFFFF"/>
          <w:sz w:val="24"/>
        </w:rPr>
        <w:t>i</w:t>
      </w:r>
      <w:r>
        <w:rPr>
          <w:rFonts w:ascii="Times New Roman" w:eastAsia="Times New Roman" w:hAnsi="Times New Roman" w:cs="Times New Roman"/>
          <w:sz w:val="24"/>
        </w:rPr>
        <w:t>be</w:t>
      </w:r>
      <w:r>
        <w:rPr>
          <w:rFonts w:ascii="Times New Roman" w:eastAsia="Times New Roman" w:hAnsi="Times New Roman" w:cs="Times New Roman"/>
          <w:color w:val="FFFFFF"/>
          <w:sz w:val="24"/>
        </w:rPr>
        <w:t>i</w:t>
      </w:r>
      <w:r>
        <w:rPr>
          <w:rFonts w:ascii="Times New Roman" w:eastAsia="Times New Roman" w:hAnsi="Times New Roman" w:cs="Times New Roman"/>
          <w:sz w:val="24"/>
        </w:rPr>
        <w:t>utility</w:t>
      </w:r>
      <w:r>
        <w:rPr>
          <w:rFonts w:ascii="Times New Roman" w:eastAsia="Times New Roman" w:hAnsi="Times New Roman" w:cs="Times New Roman"/>
          <w:color w:val="FFFFFF"/>
          <w:sz w:val="24"/>
        </w:rPr>
        <w:t>i</w:t>
      </w:r>
      <w:r>
        <w:rPr>
          <w:rFonts w:ascii="Times New Roman" w:eastAsia="Times New Roman" w:hAnsi="Times New Roman" w:cs="Times New Roman"/>
          <w:sz w:val="24"/>
        </w:rPr>
        <w:t>maximizers</w:t>
      </w:r>
      <w:r>
        <w:rPr>
          <w:rFonts w:ascii="Times New Roman" w:eastAsia="Times New Roman" w:hAnsi="Times New Roman" w:cs="Times New Roman"/>
          <w:color w:val="FFFFFF"/>
          <w:sz w:val="24"/>
        </w:rPr>
        <w:t>i</w:t>
      </w:r>
      <w:r>
        <w:rPr>
          <w:rFonts w:ascii="Times New Roman" w:eastAsia="Times New Roman" w:hAnsi="Times New Roman" w:cs="Times New Roman"/>
          <w:sz w:val="24"/>
        </w:rPr>
        <w:t>and</w:t>
      </w:r>
      <w:r>
        <w:rPr>
          <w:rFonts w:ascii="Times New Roman" w:eastAsia="Times New Roman" w:hAnsi="Times New Roman" w:cs="Times New Roman"/>
          <w:color w:val="FFFFFF"/>
          <w:sz w:val="24"/>
        </w:rPr>
        <w:t>i</w:t>
      </w:r>
      <w:r>
        <w:rPr>
          <w:rFonts w:ascii="Times New Roman" w:eastAsia="Times New Roman" w:hAnsi="Times New Roman" w:cs="Times New Roman"/>
          <w:sz w:val="24"/>
        </w:rPr>
        <w:t>motivated</w:t>
      </w:r>
      <w:r>
        <w:rPr>
          <w:rFonts w:ascii="Times New Roman" w:eastAsia="Times New Roman" w:hAnsi="Times New Roman" w:cs="Times New Roman"/>
          <w:color w:val="FFFFFF"/>
          <w:sz w:val="24"/>
        </w:rPr>
        <w:t>i</w:t>
      </w:r>
      <w:r>
        <w:rPr>
          <w:rFonts w:ascii="Times New Roman" w:eastAsia="Times New Roman" w:hAnsi="Times New Roman" w:cs="Times New Roman"/>
          <w:sz w:val="24"/>
        </w:rPr>
        <w:t>by</w:t>
      </w:r>
      <w:r>
        <w:rPr>
          <w:rFonts w:ascii="Times New Roman" w:eastAsia="Times New Roman" w:hAnsi="Times New Roman" w:cs="Times New Roman"/>
          <w:color w:val="FFFFFF"/>
          <w:sz w:val="24"/>
        </w:rPr>
        <w:t>i</w:t>
      </w:r>
      <w:r>
        <w:rPr>
          <w:rFonts w:ascii="Times New Roman" w:eastAsia="Times New Roman" w:hAnsi="Times New Roman" w:cs="Times New Roman"/>
          <w:sz w:val="24"/>
        </w:rPr>
        <w:t>pecuniary</w:t>
      </w:r>
      <w:r>
        <w:rPr>
          <w:rFonts w:ascii="Times New Roman" w:eastAsia="Times New Roman" w:hAnsi="Times New Roman" w:cs="Times New Roman"/>
          <w:color w:val="FFFFFF"/>
          <w:sz w:val="24"/>
        </w:rPr>
        <w:t>i</w:t>
      </w:r>
      <w:r>
        <w:rPr>
          <w:rFonts w:ascii="Times New Roman" w:eastAsia="Times New Roman" w:hAnsi="Times New Roman" w:cs="Times New Roman"/>
          <w:sz w:val="24"/>
        </w:rPr>
        <w:t>and</w:t>
      </w:r>
      <w:r>
        <w:rPr>
          <w:rFonts w:ascii="Times New Roman" w:eastAsia="Times New Roman" w:hAnsi="Times New Roman" w:cs="Times New Roman"/>
          <w:color w:val="FFFFFF"/>
          <w:sz w:val="24"/>
        </w:rPr>
        <w:t>i</w:t>
      </w:r>
      <w:r>
        <w:rPr>
          <w:rFonts w:ascii="Times New Roman" w:eastAsia="Times New Roman" w:hAnsi="Times New Roman" w:cs="Times New Roman"/>
          <w:sz w:val="24"/>
        </w:rPr>
        <w:t>nonpecuniary</w:t>
      </w:r>
      <w:r>
        <w:rPr>
          <w:rFonts w:ascii="Times New Roman" w:eastAsia="Times New Roman" w:hAnsi="Times New Roman" w:cs="Times New Roman"/>
          <w:color w:val="FFFFFF"/>
          <w:sz w:val="24"/>
        </w:rPr>
        <w:t>i</w:t>
      </w:r>
      <w:r>
        <w:rPr>
          <w:rFonts w:ascii="Times New Roman" w:eastAsia="Times New Roman" w:hAnsi="Times New Roman" w:cs="Times New Roman"/>
          <w:sz w:val="24"/>
        </w:rPr>
        <w:t>items,</w:t>
      </w:r>
      <w:r>
        <w:rPr>
          <w:rFonts w:ascii="Times New Roman" w:eastAsia="Times New Roman" w:hAnsi="Times New Roman" w:cs="Times New Roman"/>
          <w:color w:val="FFFFFF"/>
          <w:sz w:val="24"/>
        </w:rPr>
        <w:t>i</w:t>
      </w:r>
      <w:r>
        <w:rPr>
          <w:rFonts w:ascii="Times New Roman" w:eastAsia="Times New Roman" w:hAnsi="Times New Roman" w:cs="Times New Roman"/>
          <w:sz w:val="24"/>
        </w:rPr>
        <w:t>incentive</w:t>
      </w:r>
      <w:r>
        <w:rPr>
          <w:rFonts w:ascii="Times New Roman" w:eastAsia="Times New Roman" w:hAnsi="Times New Roman" w:cs="Times New Roman"/>
          <w:color w:val="FFFFFF"/>
          <w:sz w:val="24"/>
        </w:rPr>
        <w:t>i</w:t>
      </w:r>
      <w:r>
        <w:rPr>
          <w:rFonts w:ascii="Times New Roman" w:eastAsia="Times New Roman" w:hAnsi="Times New Roman" w:cs="Times New Roman"/>
          <w:sz w:val="24"/>
        </w:rPr>
        <w:t>problems</w:t>
      </w:r>
      <w:r>
        <w:rPr>
          <w:rFonts w:ascii="Times New Roman" w:eastAsia="Times New Roman" w:hAnsi="Times New Roman" w:cs="Times New Roman"/>
          <w:color w:val="FFFFFF"/>
          <w:sz w:val="24"/>
        </w:rPr>
        <w:t>i</w:t>
      </w:r>
      <w:r>
        <w:rPr>
          <w:rFonts w:ascii="Times New Roman" w:eastAsia="Times New Roman" w:hAnsi="Times New Roman" w:cs="Times New Roman"/>
          <w:sz w:val="24"/>
        </w:rPr>
        <w:t>may</w:t>
      </w:r>
      <w:r>
        <w:rPr>
          <w:rFonts w:ascii="Times New Roman" w:eastAsia="Times New Roman" w:hAnsi="Times New Roman" w:cs="Times New Roman"/>
          <w:color w:val="FFFFFF"/>
          <w:sz w:val="24"/>
        </w:rPr>
        <w:t>i</w:t>
      </w:r>
      <w:r>
        <w:rPr>
          <w:rFonts w:ascii="Times New Roman" w:eastAsia="Times New Roman" w:hAnsi="Times New Roman" w:cs="Times New Roman"/>
          <w:sz w:val="24"/>
        </w:rPr>
        <w:t>arise,</w:t>
      </w:r>
      <w:r>
        <w:rPr>
          <w:rFonts w:ascii="Times New Roman" w:eastAsia="Times New Roman" w:hAnsi="Times New Roman" w:cs="Times New Roman"/>
          <w:color w:val="FFFFFF"/>
          <w:sz w:val="24"/>
        </w:rPr>
        <w:t>i</w:t>
      </w:r>
      <w:r>
        <w:rPr>
          <w:rFonts w:ascii="Times New Roman" w:eastAsia="Times New Roman" w:hAnsi="Times New Roman" w:cs="Times New Roman"/>
          <w:sz w:val="24"/>
        </w:rPr>
        <w:t>particularly</w:t>
      </w:r>
      <w:r>
        <w:rPr>
          <w:rFonts w:ascii="Times New Roman" w:eastAsia="Times New Roman" w:hAnsi="Times New Roman" w:cs="Times New Roman"/>
          <w:color w:val="FFFFFF"/>
          <w:sz w:val="24"/>
        </w:rPr>
        <w:t>i</w:t>
      </w:r>
      <w:r>
        <w:rPr>
          <w:rFonts w:ascii="Times New Roman" w:eastAsia="Times New Roman" w:hAnsi="Times New Roman" w:cs="Times New Roman"/>
          <w:sz w:val="24"/>
        </w:rPr>
        <w:t>under the condition</w:t>
      </w:r>
      <w:r>
        <w:rPr>
          <w:rFonts w:ascii="Times New Roman" w:eastAsia="Times New Roman" w:hAnsi="Times New Roman" w:cs="Times New Roman"/>
          <w:color w:val="FFFFFF"/>
          <w:sz w:val="24"/>
        </w:rPr>
        <w:t>i</w:t>
      </w:r>
      <w:r>
        <w:rPr>
          <w:rFonts w:ascii="Times New Roman" w:eastAsia="Times New Roman" w:hAnsi="Times New Roman" w:cs="Times New Roman"/>
          <w:sz w:val="24"/>
        </w:rPr>
        <w:t>of</w:t>
      </w:r>
      <w:r>
        <w:rPr>
          <w:rFonts w:ascii="Times New Roman" w:eastAsia="Times New Roman" w:hAnsi="Times New Roman" w:cs="Times New Roman"/>
          <w:color w:val="FFFFFF"/>
          <w:sz w:val="24"/>
        </w:rPr>
        <w:t>i</w:t>
      </w:r>
      <w:r>
        <w:rPr>
          <w:rFonts w:ascii="Times New Roman" w:eastAsia="Times New Roman" w:hAnsi="Times New Roman" w:cs="Times New Roman"/>
          <w:sz w:val="24"/>
        </w:rPr>
        <w:t>uncertainty</w:t>
      </w:r>
      <w:r>
        <w:rPr>
          <w:rFonts w:ascii="Times New Roman" w:eastAsia="Times New Roman" w:hAnsi="Times New Roman" w:cs="Times New Roman"/>
          <w:color w:val="FFFFFF"/>
          <w:sz w:val="24"/>
        </w:rPr>
        <w:t>i</w:t>
      </w:r>
      <w:r>
        <w:rPr>
          <w:rFonts w:ascii="Times New Roman" w:eastAsia="Times New Roman" w:hAnsi="Times New Roman" w:cs="Times New Roman"/>
          <w:sz w:val="24"/>
        </w:rPr>
        <w:t>and</w:t>
      </w:r>
      <w:r>
        <w:rPr>
          <w:rFonts w:ascii="Times New Roman" w:eastAsia="Times New Roman" w:hAnsi="Times New Roman" w:cs="Times New Roman"/>
          <w:color w:val="FFFFFF"/>
          <w:sz w:val="24"/>
        </w:rPr>
        <w:t>i</w:t>
      </w:r>
      <w:r>
        <w:rPr>
          <w:rFonts w:ascii="Times New Roman" w:eastAsia="Times New Roman" w:hAnsi="Times New Roman" w:cs="Times New Roman"/>
          <w:sz w:val="24"/>
        </w:rPr>
        <w:t>informational</w:t>
      </w:r>
      <w:r>
        <w:rPr>
          <w:rFonts w:ascii="Times New Roman" w:eastAsia="Times New Roman" w:hAnsi="Times New Roman" w:cs="Times New Roman"/>
          <w:color w:val="FFFFFF"/>
          <w:sz w:val="24"/>
        </w:rPr>
        <w:t>i</w:t>
      </w:r>
      <w:r>
        <w:rPr>
          <w:rFonts w:ascii="Times New Roman" w:eastAsia="Times New Roman" w:hAnsi="Times New Roman" w:cs="Times New Roman"/>
          <w:sz w:val="24"/>
        </w:rPr>
        <w:t>asymmetry.The Agency theory place presumption  that principal's and the agent's goals are incompatible. The relationships are masked by the basic structure of the principal</w:t>
      </w:r>
      <w:r>
        <w:rPr>
          <w:rFonts w:ascii="Times New Roman" w:eastAsia="Times New Roman" w:hAnsi="Times New Roman" w:cs="Times New Roman"/>
          <w:color w:val="FFFFFF"/>
          <w:sz w:val="24"/>
        </w:rPr>
        <w:t>i</w:t>
      </w:r>
      <w:r>
        <w:rPr>
          <w:rFonts w:ascii="Times New Roman" w:eastAsia="Times New Roman" w:hAnsi="Times New Roman" w:cs="Times New Roman"/>
          <w:sz w:val="24"/>
        </w:rPr>
        <w:t>and</w:t>
      </w:r>
      <w:r>
        <w:rPr>
          <w:rFonts w:ascii="Times New Roman" w:eastAsia="Times New Roman" w:hAnsi="Times New Roman" w:cs="Times New Roman"/>
          <w:color w:val="FFFFFF"/>
          <w:sz w:val="24"/>
        </w:rPr>
        <w:t>i</w:t>
      </w:r>
      <w:r>
        <w:rPr>
          <w:rFonts w:ascii="Times New Roman" w:eastAsia="Times New Roman" w:hAnsi="Times New Roman" w:cs="Times New Roman"/>
          <w:sz w:val="24"/>
        </w:rPr>
        <w:t>the</w:t>
      </w:r>
      <w:r>
        <w:rPr>
          <w:rFonts w:ascii="Times New Roman" w:eastAsia="Times New Roman" w:hAnsi="Times New Roman" w:cs="Times New Roman"/>
          <w:color w:val="FFFFFF"/>
          <w:sz w:val="24"/>
        </w:rPr>
        <w:t>i</w:t>
      </w:r>
      <w:r>
        <w:rPr>
          <w:rFonts w:ascii="Times New Roman" w:eastAsia="Times New Roman" w:hAnsi="Times New Roman" w:cs="Times New Roman"/>
          <w:sz w:val="24"/>
        </w:rPr>
        <w:t>agents, who are engaged</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in</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a</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cooperative</w:t>
      </w:r>
      <w:r>
        <w:rPr>
          <w:rFonts w:ascii="Times New Roman" w:eastAsia="Times New Roman" w:hAnsi="Times New Roman" w:cs="Times New Roman"/>
          <w:color w:val="FFFFFF"/>
          <w:sz w:val="24"/>
        </w:rPr>
        <w:t>1</w:t>
      </w:r>
      <w:r>
        <w:rPr>
          <w:rFonts w:ascii="Times New Roman" w:eastAsia="Times New Roman" w:hAnsi="Times New Roman" w:cs="Times New Roman"/>
          <w:sz w:val="24"/>
        </w:rPr>
        <w:t>effort but have different goals</w:t>
      </w:r>
      <w:r>
        <w:rPr>
          <w:rFonts w:ascii="Times New Roman" w:eastAsia="Times New Roman" w:hAnsi="Times New Roman" w:cs="Times New Roman"/>
          <w:color w:val="FFFFFF"/>
          <w:sz w:val="24"/>
        </w:rPr>
        <w:t>1</w:t>
      </w:r>
      <w:r>
        <w:rPr>
          <w:rFonts w:ascii="Times New Roman" w:eastAsia="Times New Roman" w:hAnsi="Times New Roman" w:cs="Times New Roman"/>
          <w:sz w:val="24"/>
        </w:rPr>
        <w:t>and</w:t>
      </w:r>
      <w:r>
        <w:rPr>
          <w:rFonts w:ascii="Times New Roman" w:eastAsia="Times New Roman" w:hAnsi="Times New Roman" w:cs="Times New Roman"/>
          <w:color w:val="FFFFFF"/>
          <w:sz w:val="24"/>
        </w:rPr>
        <w:t>1</w:t>
      </w:r>
      <w:r>
        <w:rPr>
          <w:rFonts w:ascii="Times New Roman" w:eastAsia="Times New Roman" w:hAnsi="Times New Roman" w:cs="Times New Roman"/>
          <w:sz w:val="24"/>
        </w:rPr>
        <w:t>differing</w:t>
      </w:r>
      <w:r>
        <w:rPr>
          <w:rFonts w:ascii="Times New Roman" w:eastAsia="Times New Roman" w:hAnsi="Times New Roman" w:cs="Times New Roman"/>
          <w:color w:val="FFFFFF"/>
          <w:sz w:val="24"/>
        </w:rPr>
        <w:t>1</w:t>
      </w:r>
      <w:r>
        <w:rPr>
          <w:rFonts w:ascii="Times New Roman" w:eastAsia="Times New Roman" w:hAnsi="Times New Roman" w:cs="Times New Roman"/>
          <w:sz w:val="24"/>
        </w:rPr>
        <w:t>attitudes</w:t>
      </w:r>
      <w:r>
        <w:rPr>
          <w:rFonts w:ascii="Times New Roman" w:eastAsia="Times New Roman" w:hAnsi="Times New Roman" w:cs="Times New Roman"/>
          <w:color w:val="FFFFFF"/>
          <w:sz w:val="24"/>
        </w:rPr>
        <w:t>1</w:t>
      </w:r>
      <w:r>
        <w:rPr>
          <w:rFonts w:ascii="Times New Roman" w:eastAsia="Times New Roman" w:hAnsi="Times New Roman" w:cs="Times New Roman"/>
          <w:sz w:val="24"/>
        </w:rPr>
        <w:t>toward</w:t>
      </w:r>
      <w:r>
        <w:rPr>
          <w:rFonts w:ascii="Times New Roman" w:eastAsia="Times New Roman" w:hAnsi="Times New Roman" w:cs="Times New Roman"/>
          <w:color w:val="FFFFFF"/>
          <w:sz w:val="24"/>
        </w:rPr>
        <w:t>1</w:t>
      </w:r>
      <w:r>
        <w:rPr>
          <w:rFonts w:ascii="Times New Roman" w:eastAsia="Times New Roman" w:hAnsi="Times New Roman" w:cs="Times New Roman"/>
          <w:sz w:val="24"/>
        </w:rPr>
        <w:t>risk.</w:t>
      </w:r>
    </w:p>
    <w:p w14:paraId="10CDD1A8" w14:textId="1774F392" w:rsidR="00440E7F" w:rsidRDefault="00F462B8" w:rsidP="000C5721">
      <w:pPr>
        <w:spacing w:after="200" w:line="480" w:lineRule="auto"/>
        <w:jc w:val="both"/>
        <w:rPr>
          <w:rFonts w:ascii="Times New Roman" w:eastAsia="Times New Roman" w:hAnsi="Times New Roman" w:cs="Times New Roman"/>
          <w:color w:val="FFFFFF"/>
          <w:sz w:val="24"/>
        </w:rPr>
      </w:pPr>
      <w:r>
        <w:rPr>
          <w:rFonts w:ascii="Times New Roman" w:eastAsia="Times New Roman" w:hAnsi="Times New Roman" w:cs="Times New Roman"/>
          <w:sz w:val="24"/>
        </w:rPr>
        <w:t xml:space="preserve">The second challenge relates directly to the first. In agency theory, agents are more likely to take the actions of the principals seriously when they have equity interests in the firm ( Fama &amp; Jensen, </w:t>
      </w:r>
      <w:r>
        <w:rPr>
          <w:rFonts w:ascii="Times New Roman" w:eastAsia="Times New Roman" w:hAnsi="Times New Roman" w:cs="Times New Roman"/>
          <w:sz w:val="24"/>
        </w:rPr>
        <w:lastRenderedPageBreak/>
        <w:t xml:space="preserve">1983). Eisenhardt (1989) further noted that when actions are outcome-driven, agents adhere to the </w:t>
      </w:r>
      <w:r w:rsidR="00253443">
        <w:rPr>
          <w:rFonts w:ascii="Times New Roman" w:eastAsia="Times New Roman" w:hAnsi="Times New Roman" w:cs="Times New Roman"/>
          <w:sz w:val="24"/>
        </w:rPr>
        <w:t xml:space="preserve">greatest interests of </w:t>
      </w:r>
      <w:r>
        <w:rPr>
          <w:rFonts w:ascii="Times New Roman" w:eastAsia="Times New Roman" w:hAnsi="Times New Roman" w:cs="Times New Roman"/>
          <w:sz w:val="24"/>
        </w:rPr>
        <w:t xml:space="preserve">principal's </w:t>
      </w:r>
      <w:r w:rsidR="00253443">
        <w:rPr>
          <w:rFonts w:ascii="Times New Roman" w:eastAsia="Times New Roman" w:hAnsi="Times New Roman" w:cs="Times New Roman"/>
          <w:sz w:val="24"/>
        </w:rPr>
        <w:t xml:space="preserve"> </w:t>
      </w:r>
      <w:r>
        <w:rPr>
          <w:rFonts w:ascii="Times New Roman" w:eastAsia="Times New Roman" w:hAnsi="Times New Roman" w:cs="Times New Roman"/>
          <w:sz w:val="24"/>
        </w:rPr>
        <w:t xml:space="preserve">and </w:t>
      </w:r>
      <w:r w:rsidR="00253443">
        <w:rPr>
          <w:rFonts w:ascii="Times New Roman" w:eastAsia="Times New Roman" w:hAnsi="Times New Roman" w:cs="Times New Roman"/>
          <w:sz w:val="24"/>
        </w:rPr>
        <w:t>motivated</w:t>
      </w:r>
      <w:r>
        <w:rPr>
          <w:rFonts w:ascii="Times New Roman" w:eastAsia="Times New Roman" w:hAnsi="Times New Roman" w:cs="Times New Roman"/>
          <w:sz w:val="24"/>
        </w:rPr>
        <w:t xml:space="preserve"> to </w:t>
      </w:r>
      <w:r w:rsidR="00253443">
        <w:rPr>
          <w:rFonts w:ascii="Times New Roman" w:eastAsia="Times New Roman" w:hAnsi="Times New Roman" w:cs="Times New Roman"/>
          <w:sz w:val="24"/>
        </w:rPr>
        <w:t xml:space="preserve">be involved </w:t>
      </w:r>
      <w:r>
        <w:rPr>
          <w:rFonts w:ascii="Times New Roman" w:eastAsia="Times New Roman" w:hAnsi="Times New Roman" w:cs="Times New Roman"/>
          <w:sz w:val="24"/>
        </w:rPr>
        <w:t xml:space="preserve"> in self-interested behaviour </w:t>
      </w:r>
      <w:r w:rsidR="00253443">
        <w:rPr>
          <w:rFonts w:ascii="Times New Roman" w:eastAsia="Times New Roman" w:hAnsi="Times New Roman" w:cs="Times New Roman"/>
          <w:sz w:val="24"/>
        </w:rPr>
        <w:t xml:space="preserve"> if  inequality is noted</w:t>
      </w:r>
      <w:r>
        <w:rPr>
          <w:rFonts w:ascii="Times New Roman" w:eastAsia="Times New Roman" w:hAnsi="Times New Roman" w:cs="Times New Roman"/>
          <w:sz w:val="24"/>
        </w:rPr>
        <w:t xml:space="preserve">. </w:t>
      </w:r>
      <w:r w:rsidR="004F0114">
        <w:rPr>
          <w:rFonts w:ascii="Times New Roman" w:eastAsia="Times New Roman" w:hAnsi="Times New Roman" w:cs="Times New Roman"/>
          <w:sz w:val="24"/>
        </w:rPr>
        <w:t>Once a representative</w:t>
      </w:r>
      <w:r w:rsidR="00C13F59">
        <w:rPr>
          <w:rFonts w:ascii="Times New Roman" w:eastAsia="Times New Roman" w:hAnsi="Times New Roman" w:cs="Times New Roman"/>
          <w:sz w:val="24"/>
        </w:rPr>
        <w:t xml:space="preserve"> turns </w:t>
      </w:r>
      <w:r w:rsidR="004F0114">
        <w:rPr>
          <w:rFonts w:ascii="Times New Roman" w:eastAsia="Times New Roman" w:hAnsi="Times New Roman" w:cs="Times New Roman"/>
          <w:sz w:val="24"/>
        </w:rPr>
        <w:t xml:space="preserve"> in her or his personal interest, knowledge imbalance occur hence agent behaviour make the principal not able to manage properly</w:t>
      </w:r>
      <w:r>
        <w:rPr>
          <w:rFonts w:ascii="Times New Roman" w:eastAsia="Times New Roman" w:hAnsi="Times New Roman" w:cs="Times New Roman"/>
          <w:sz w:val="24"/>
        </w:rPr>
        <w:t xml:space="preserve">. Consequently, </w:t>
      </w:r>
      <w:r w:rsidR="00C13F59">
        <w:rPr>
          <w:rFonts w:ascii="Times New Roman" w:eastAsia="Times New Roman" w:hAnsi="Times New Roman" w:cs="Times New Roman"/>
          <w:sz w:val="24"/>
        </w:rPr>
        <w:t xml:space="preserve">dimension of results </w:t>
      </w:r>
      <w:r>
        <w:rPr>
          <w:rFonts w:ascii="Times New Roman" w:eastAsia="Times New Roman" w:hAnsi="Times New Roman" w:cs="Times New Roman"/>
          <w:sz w:val="24"/>
        </w:rPr>
        <w:t xml:space="preserve">(Anderson, 1985) </w:t>
      </w:r>
      <w:r w:rsidR="00C13F59">
        <w:rPr>
          <w:rFonts w:ascii="Times New Roman" w:eastAsia="Times New Roman" w:hAnsi="Times New Roman" w:cs="Times New Roman"/>
          <w:sz w:val="24"/>
        </w:rPr>
        <w:t>turns in to</w:t>
      </w:r>
      <w:r>
        <w:rPr>
          <w:rFonts w:ascii="Times New Roman" w:eastAsia="Times New Roman" w:hAnsi="Times New Roman" w:cs="Times New Roman"/>
          <w:sz w:val="24"/>
        </w:rPr>
        <w:t xml:space="preserve"> a problem, leading to tracking agent behaviour. </w:t>
      </w:r>
      <w:r>
        <w:rPr>
          <w:rFonts w:ascii="Times New Roman" w:eastAsia="Times New Roman" w:hAnsi="Times New Roman" w:cs="Times New Roman"/>
          <w:color w:val="000000"/>
          <w:sz w:val="24"/>
          <w:shd w:val="clear" w:color="auto" w:fill="FFFFFF"/>
        </w:rPr>
        <w:t xml:space="preserve">Considering </w:t>
      </w:r>
      <w:r w:rsidR="002F7C1B">
        <w:rPr>
          <w:rFonts w:ascii="Times New Roman" w:eastAsia="Times New Roman" w:hAnsi="Times New Roman" w:cs="Times New Roman"/>
          <w:color w:val="000000"/>
          <w:sz w:val="24"/>
          <w:shd w:val="clear" w:color="auto" w:fill="FFFFFF"/>
        </w:rPr>
        <w:t xml:space="preserve">, authority action the issues of the two agency </w:t>
      </w:r>
      <w:r>
        <w:rPr>
          <w:rFonts w:ascii="Times New Roman" w:eastAsia="Times New Roman" w:hAnsi="Times New Roman" w:cs="Times New Roman"/>
          <w:color w:val="000000"/>
          <w:sz w:val="24"/>
          <w:shd w:val="clear" w:color="auto" w:fill="FFFFFF"/>
        </w:rPr>
        <w:t>are essential to align risks and monitor</w:t>
      </w:r>
      <w:r w:rsidR="002F7C1B">
        <w:rPr>
          <w:rFonts w:ascii="Times New Roman" w:eastAsia="Times New Roman" w:hAnsi="Times New Roman" w:cs="Times New Roman"/>
          <w:color w:val="000000"/>
          <w:sz w:val="24"/>
          <w:shd w:val="clear" w:color="auto" w:fill="FFFFFF"/>
        </w:rPr>
        <w:t xml:space="preserve"> conduct of </w:t>
      </w:r>
      <w:r>
        <w:rPr>
          <w:rFonts w:ascii="Times New Roman" w:eastAsia="Times New Roman" w:hAnsi="Times New Roman" w:cs="Times New Roman"/>
          <w:color w:val="000000"/>
          <w:sz w:val="24"/>
          <w:shd w:val="clear" w:color="auto" w:fill="FFFFFF"/>
        </w:rPr>
        <w:t xml:space="preserve"> agent, returning us to a </w:t>
      </w:r>
      <w:r w:rsidR="002F7C1B">
        <w:rPr>
          <w:rFonts w:ascii="Times New Roman" w:eastAsia="Times New Roman" w:hAnsi="Times New Roman" w:cs="Times New Roman"/>
          <w:color w:val="000000"/>
          <w:sz w:val="24"/>
          <w:shd w:val="clear" w:color="auto" w:fill="FFFFFF"/>
        </w:rPr>
        <w:t>constructive</w:t>
      </w:r>
      <w:r>
        <w:rPr>
          <w:rFonts w:ascii="Times New Roman" w:eastAsia="Times New Roman" w:hAnsi="Times New Roman" w:cs="Times New Roman"/>
          <w:color w:val="000000"/>
          <w:sz w:val="24"/>
          <w:shd w:val="clear" w:color="auto" w:fill="FFFFFF"/>
        </w:rPr>
        <w:t xml:space="preserve"> understanding of </w:t>
      </w:r>
      <w:r w:rsidR="002F7C1B">
        <w:rPr>
          <w:rFonts w:ascii="Times New Roman" w:eastAsia="Times New Roman" w:hAnsi="Times New Roman" w:cs="Times New Roman"/>
          <w:color w:val="000000"/>
          <w:sz w:val="24"/>
          <w:shd w:val="clear" w:color="auto" w:fill="FFFFFF"/>
        </w:rPr>
        <w:t>the</w:t>
      </w:r>
      <w:r>
        <w:rPr>
          <w:rFonts w:ascii="Times New Roman" w:eastAsia="Times New Roman" w:hAnsi="Times New Roman" w:cs="Times New Roman"/>
          <w:color w:val="000000"/>
          <w:sz w:val="24"/>
          <w:shd w:val="clear" w:color="auto" w:fill="FFFFFF"/>
        </w:rPr>
        <w:t xml:space="preserve"> theory.</w:t>
      </w:r>
    </w:p>
    <w:p w14:paraId="42F0CC29" w14:textId="77777777" w:rsidR="00440E7F" w:rsidRDefault="00F462B8" w:rsidP="000C5721">
      <w:pPr>
        <w:spacing w:after="20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When the firm has monitoring systems in place, such as a board of directors and external auditing, management is more inclined and motivated to operate as demanded by shareholders (ShinPing&amp;TsungHsien, 2009). In a company with strong government ownership, management is expected to be more closely monitored, and as a result, management is unlikely to diverge from business objectives (Zouari&amp;Taktak, 2014). Shareholders can be certain that management will not divert from their goals and will not expropriate corporate assets for personal gain if control and monitoring measures are in place.</w:t>
      </w:r>
    </w:p>
    <w:p w14:paraId="2AD5083A" w14:textId="7ABB25F8" w:rsidR="00440E7F" w:rsidRDefault="00F462B8" w:rsidP="000C5721">
      <w:pPr>
        <w:spacing w:after="20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Agency theory was used to connect the dots in this study, the government and MSEs whereby the government is interested in getting more funds by levying taxes from businesses but nevertheless, the government has to </w:t>
      </w:r>
      <w:r w:rsidR="003610B2">
        <w:rPr>
          <w:rFonts w:ascii="Times New Roman" w:eastAsia="Times New Roman" w:hAnsi="Times New Roman" w:cs="Times New Roman"/>
          <w:sz w:val="24"/>
        </w:rPr>
        <w:t>generate</w:t>
      </w:r>
      <w:r>
        <w:rPr>
          <w:rFonts w:ascii="Times New Roman" w:eastAsia="Times New Roman" w:hAnsi="Times New Roman" w:cs="Times New Roman"/>
          <w:sz w:val="24"/>
        </w:rPr>
        <w:t xml:space="preserve"> </w:t>
      </w:r>
      <w:r w:rsidR="003610B2">
        <w:rPr>
          <w:rFonts w:ascii="Times New Roman" w:eastAsia="Times New Roman" w:hAnsi="Times New Roman" w:cs="Times New Roman"/>
          <w:sz w:val="24"/>
        </w:rPr>
        <w:t>a</w:t>
      </w:r>
      <w:r>
        <w:rPr>
          <w:rFonts w:ascii="Times New Roman" w:eastAsia="Times New Roman" w:hAnsi="Times New Roman" w:cs="Times New Roman"/>
          <w:sz w:val="24"/>
        </w:rPr>
        <w:t xml:space="preserve"> </w:t>
      </w:r>
      <w:r w:rsidR="003610B2">
        <w:rPr>
          <w:rFonts w:ascii="Times New Roman" w:eastAsia="Times New Roman" w:hAnsi="Times New Roman" w:cs="Times New Roman"/>
          <w:sz w:val="24"/>
        </w:rPr>
        <w:t>permitting</w:t>
      </w:r>
      <w:r>
        <w:rPr>
          <w:rFonts w:ascii="Times New Roman" w:eastAsia="Times New Roman" w:hAnsi="Times New Roman" w:cs="Times New Roman"/>
          <w:sz w:val="24"/>
        </w:rPr>
        <w:t xml:space="preserve"> </w:t>
      </w:r>
      <w:r w:rsidR="003610B2">
        <w:rPr>
          <w:rFonts w:ascii="Times New Roman" w:eastAsia="Times New Roman" w:hAnsi="Times New Roman" w:cs="Times New Roman"/>
          <w:sz w:val="24"/>
        </w:rPr>
        <w:t>setting</w:t>
      </w:r>
      <w:r>
        <w:rPr>
          <w:rFonts w:ascii="Times New Roman" w:eastAsia="Times New Roman" w:hAnsi="Times New Roman" w:cs="Times New Roman"/>
          <w:sz w:val="24"/>
        </w:rPr>
        <w:t xml:space="preserve"> for MSEs to be able to run businesses. For the MSEs to be able to operate the business well, they require the government to support them with skills and financial support. MSEs have to follow the stipulated policy guidelines set to them by the government for them to succeed. </w:t>
      </w:r>
      <w:r w:rsidR="009845F3">
        <w:rPr>
          <w:rFonts w:ascii="Times New Roman" w:eastAsia="Times New Roman" w:hAnsi="Times New Roman" w:cs="Times New Roman"/>
          <w:sz w:val="24"/>
        </w:rPr>
        <w:t xml:space="preserve">This theory </w:t>
      </w:r>
      <w:r w:rsidR="00D1338C">
        <w:rPr>
          <w:rFonts w:ascii="Times New Roman" w:eastAsia="Times New Roman" w:hAnsi="Times New Roman" w:cs="Times New Roman"/>
          <w:sz w:val="24"/>
        </w:rPr>
        <w:t>is lined to tax subsides variable.</w:t>
      </w:r>
    </w:p>
    <w:p w14:paraId="49A96FE9" w14:textId="77777777" w:rsidR="00440E7F" w:rsidRDefault="00F462B8" w:rsidP="000C5721">
      <w:pPr>
        <w:pStyle w:val="Heading2"/>
        <w:spacing w:line="480" w:lineRule="auto"/>
        <w:rPr>
          <w:rFonts w:eastAsia="Times New Roman"/>
        </w:rPr>
      </w:pPr>
      <w:bookmarkStart w:id="31" w:name="_Toc118188248"/>
      <w:r>
        <w:rPr>
          <w:rFonts w:eastAsia="Times New Roman"/>
        </w:rPr>
        <w:lastRenderedPageBreak/>
        <w:t>2.3 Empirical Review</w:t>
      </w:r>
      <w:bookmarkEnd w:id="31"/>
    </w:p>
    <w:p w14:paraId="04372B7E" w14:textId="77777777" w:rsidR="00440E7F" w:rsidRDefault="00F462B8" w:rsidP="000C5721">
      <w:pPr>
        <w:pStyle w:val="Heading3"/>
        <w:spacing w:line="480" w:lineRule="auto"/>
        <w:rPr>
          <w:rFonts w:eastAsia="Times New Roman"/>
        </w:rPr>
      </w:pPr>
      <w:bookmarkStart w:id="32" w:name="_Toc118188249"/>
      <w:r>
        <w:rPr>
          <w:rFonts w:eastAsia="Times New Roman"/>
        </w:rPr>
        <w:t>2.3.1 Tax Subsidies and Performance of Micro and Small Enterprises</w:t>
      </w:r>
      <w:bookmarkEnd w:id="32"/>
    </w:p>
    <w:p w14:paraId="538C3F30" w14:textId="31234D0E" w:rsidR="00440E7F" w:rsidRDefault="00F462B8" w:rsidP="000C5721">
      <w:pPr>
        <w:spacing w:after="20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B Xu, L Li, Y Liang, MU Rahman (2019) did a study to measure the risk</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allocation</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of</w:t>
      </w:r>
      <w:r>
        <w:rPr>
          <w:rFonts w:ascii="Times New Roman" w:eastAsia="Times New Roman" w:hAnsi="Times New Roman" w:cs="Times New Roman"/>
          <w:color w:val="FFFFFF"/>
          <w:sz w:val="24"/>
        </w:rPr>
        <w:t>1</w:t>
      </w:r>
      <w:r>
        <w:rPr>
          <w:rFonts w:ascii="Times New Roman" w:eastAsia="Times New Roman" w:hAnsi="Times New Roman" w:cs="Times New Roman"/>
          <w:sz w:val="24"/>
        </w:rPr>
        <w:t>the</w:t>
      </w:r>
      <w:r>
        <w:rPr>
          <w:rFonts w:ascii="Times New Roman" w:eastAsia="Times New Roman" w:hAnsi="Times New Roman" w:cs="Times New Roman"/>
          <w:color w:val="FFFFFF"/>
          <w:sz w:val="24"/>
        </w:rPr>
        <w:t>1</w:t>
      </w:r>
      <w:r>
        <w:rPr>
          <w:rFonts w:ascii="Times New Roman" w:eastAsia="Times New Roman" w:hAnsi="Times New Roman" w:cs="Times New Roman"/>
          <w:sz w:val="24"/>
        </w:rPr>
        <w:t>tax</w:t>
      </w:r>
      <w:r>
        <w:rPr>
          <w:rFonts w:ascii="Times New Roman" w:eastAsia="Times New Roman" w:hAnsi="Times New Roman" w:cs="Times New Roman"/>
          <w:color w:val="FFFFFF"/>
          <w:sz w:val="24"/>
        </w:rPr>
        <w:t>1</w:t>
      </w:r>
      <w:r>
        <w:rPr>
          <w:rFonts w:ascii="Times New Roman" w:eastAsia="Times New Roman" w:hAnsi="Times New Roman" w:cs="Times New Roman"/>
          <w:sz w:val="24"/>
        </w:rPr>
        <w:t>burden</w:t>
      </w:r>
      <w:r>
        <w:rPr>
          <w:rFonts w:ascii="Times New Roman" w:eastAsia="Times New Roman" w:hAnsi="Times New Roman" w:cs="Times New Roman"/>
          <w:color w:val="FFFFFF"/>
          <w:sz w:val="24"/>
        </w:rPr>
        <w:t>1</w:t>
      </w:r>
      <w:r>
        <w:rPr>
          <w:rFonts w:ascii="Times New Roman" w:eastAsia="Times New Roman" w:hAnsi="Times New Roman" w:cs="Times New Roman"/>
          <w:sz w:val="24"/>
        </w:rPr>
        <w:t>for</w:t>
      </w:r>
      <w:r>
        <w:rPr>
          <w:rFonts w:ascii="Times New Roman" w:eastAsia="Times New Roman" w:hAnsi="Times New Roman" w:cs="Times New Roman"/>
          <w:color w:val="FFFFFF"/>
          <w:sz w:val="24"/>
        </w:rPr>
        <w:t>1</w:t>
      </w:r>
      <w:r>
        <w:rPr>
          <w:rFonts w:ascii="Times New Roman" w:eastAsia="Times New Roman" w:hAnsi="Times New Roman" w:cs="Times New Roman"/>
          <w:sz w:val="24"/>
        </w:rPr>
        <w:t>small</w:t>
      </w:r>
      <w:r>
        <w:rPr>
          <w:rFonts w:ascii="Times New Roman" w:eastAsia="Times New Roman" w:hAnsi="Times New Roman" w:cs="Times New Roman"/>
          <w:color w:val="FFFFFF"/>
          <w:sz w:val="24"/>
        </w:rPr>
        <w:t>1</w:t>
      </w:r>
      <w:r>
        <w:rPr>
          <w:rFonts w:ascii="Times New Roman" w:eastAsia="Times New Roman" w:hAnsi="Times New Roman" w:cs="Times New Roman"/>
          <w:sz w:val="24"/>
        </w:rPr>
        <w:t>and</w:t>
      </w:r>
      <w:r>
        <w:rPr>
          <w:rFonts w:ascii="Times New Roman" w:eastAsia="Times New Roman" w:hAnsi="Times New Roman" w:cs="Times New Roman"/>
          <w:color w:val="FFFFFF"/>
          <w:sz w:val="24"/>
        </w:rPr>
        <w:t>1</w:t>
      </w:r>
      <w:r>
        <w:rPr>
          <w:rFonts w:ascii="Times New Roman" w:eastAsia="Times New Roman" w:hAnsi="Times New Roman" w:cs="Times New Roman"/>
          <w:sz w:val="24"/>
        </w:rPr>
        <w:t>micro</w:t>
      </w:r>
      <w:r>
        <w:rPr>
          <w:rFonts w:ascii="Times New Roman" w:eastAsia="Times New Roman" w:hAnsi="Times New Roman" w:cs="Times New Roman"/>
          <w:color w:val="FFFFFF"/>
          <w:sz w:val="24"/>
        </w:rPr>
        <w:t>1</w:t>
      </w:r>
      <w:r>
        <w:rPr>
          <w:rFonts w:ascii="Times New Roman" w:eastAsia="Times New Roman" w:hAnsi="Times New Roman" w:cs="Times New Roman"/>
          <w:sz w:val="24"/>
        </w:rPr>
        <w:t xml:space="preserve">enterprises from Taizhou city (China).  Using a time </w:t>
      </w:r>
      <w:r w:rsidR="0093511F">
        <w:rPr>
          <w:rFonts w:ascii="Times New Roman" w:eastAsia="Times New Roman" w:hAnsi="Times New Roman" w:cs="Times New Roman"/>
          <w:sz w:val="24"/>
        </w:rPr>
        <w:t>changeable</w:t>
      </w:r>
      <w:r>
        <w:rPr>
          <w:rFonts w:ascii="Times New Roman" w:eastAsia="Times New Roman" w:hAnsi="Times New Roman" w:cs="Times New Roman"/>
          <w:sz w:val="24"/>
        </w:rPr>
        <w:t xml:space="preserve"> non parametric benchmark and path model, the study measured the tax risk allocation of 3552 small and micro enterprises in the credit insurance fund from January 2016 to August 2018. A method of culling with nonparametric variables was used to carry out an analysis. The study found that the actual</w:t>
      </w:r>
      <w:r>
        <w:rPr>
          <w:rFonts w:ascii="Times New Roman" w:eastAsia="Times New Roman" w:hAnsi="Times New Roman" w:cs="Times New Roman"/>
          <w:color w:val="FFFFFF"/>
          <w:sz w:val="24"/>
        </w:rPr>
        <w:t>1</w:t>
      </w:r>
      <w:r>
        <w:rPr>
          <w:rFonts w:ascii="Times New Roman" w:eastAsia="Times New Roman" w:hAnsi="Times New Roman" w:cs="Times New Roman"/>
          <w:sz w:val="24"/>
        </w:rPr>
        <w:t>tax</w:t>
      </w:r>
      <w:r>
        <w:rPr>
          <w:rFonts w:ascii="Times New Roman" w:eastAsia="Times New Roman" w:hAnsi="Times New Roman" w:cs="Times New Roman"/>
          <w:color w:val="FFFFFF"/>
          <w:sz w:val="24"/>
        </w:rPr>
        <w:t>1</w:t>
      </w:r>
      <w:r>
        <w:rPr>
          <w:rFonts w:ascii="Times New Roman" w:eastAsia="Times New Roman" w:hAnsi="Times New Roman" w:cs="Times New Roman"/>
          <w:sz w:val="24"/>
        </w:rPr>
        <w:t>payment</w:t>
      </w:r>
      <w:r>
        <w:rPr>
          <w:rFonts w:ascii="Times New Roman" w:eastAsia="Times New Roman" w:hAnsi="Times New Roman" w:cs="Times New Roman"/>
          <w:color w:val="FFFFFF"/>
          <w:sz w:val="24"/>
        </w:rPr>
        <w:t>1</w:t>
      </w:r>
      <w:r>
        <w:rPr>
          <w:rFonts w:ascii="Times New Roman" w:eastAsia="Times New Roman" w:hAnsi="Times New Roman" w:cs="Times New Roman"/>
          <w:sz w:val="24"/>
        </w:rPr>
        <w:t>and</w:t>
      </w:r>
      <w:r>
        <w:rPr>
          <w:rFonts w:ascii="Times New Roman" w:eastAsia="Times New Roman" w:hAnsi="Times New Roman" w:cs="Times New Roman"/>
          <w:color w:val="FFFFFF"/>
          <w:sz w:val="24"/>
        </w:rPr>
        <w:t>1</w:t>
      </w:r>
      <w:r>
        <w:rPr>
          <w:rFonts w:ascii="Times New Roman" w:eastAsia="Times New Roman" w:hAnsi="Times New Roman" w:cs="Times New Roman"/>
          <w:sz w:val="24"/>
        </w:rPr>
        <w:t>credit</w:t>
      </w:r>
      <w:r>
        <w:rPr>
          <w:rFonts w:ascii="Times New Roman" w:eastAsia="Times New Roman" w:hAnsi="Times New Roman" w:cs="Times New Roman"/>
          <w:color w:val="FFFFFF"/>
          <w:sz w:val="24"/>
        </w:rPr>
        <w:t>1</w:t>
      </w:r>
      <w:r>
        <w:rPr>
          <w:rFonts w:ascii="Times New Roman" w:eastAsia="Times New Roman" w:hAnsi="Times New Roman" w:cs="Times New Roman"/>
          <w:sz w:val="24"/>
        </w:rPr>
        <w:t>line, when compared to the</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benchmark</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model used to</w:t>
      </w:r>
      <w:r>
        <w:rPr>
          <w:rFonts w:ascii="Times New Roman" w:eastAsia="Times New Roman" w:hAnsi="Times New Roman" w:cs="Times New Roman"/>
          <w:color w:val="FFFFFF"/>
          <w:sz w:val="24"/>
        </w:rPr>
        <w:t>1</w:t>
      </w:r>
      <w:r>
        <w:rPr>
          <w:rFonts w:ascii="Times New Roman" w:eastAsia="Times New Roman" w:hAnsi="Times New Roman" w:cs="Times New Roman"/>
          <w:sz w:val="24"/>
        </w:rPr>
        <w:t>reflect</w:t>
      </w:r>
      <w:r>
        <w:rPr>
          <w:rFonts w:ascii="Times New Roman" w:eastAsia="Times New Roman" w:hAnsi="Times New Roman" w:cs="Times New Roman"/>
          <w:color w:val="FFFFFF"/>
          <w:sz w:val="24"/>
        </w:rPr>
        <w:t>1</w:t>
      </w:r>
      <w:r>
        <w:rPr>
          <w:rFonts w:ascii="Times New Roman" w:eastAsia="Times New Roman" w:hAnsi="Times New Roman" w:cs="Times New Roman"/>
          <w:sz w:val="24"/>
        </w:rPr>
        <w:t>the</w:t>
      </w:r>
      <w:r>
        <w:rPr>
          <w:rFonts w:ascii="Times New Roman" w:eastAsia="Times New Roman" w:hAnsi="Times New Roman" w:cs="Times New Roman"/>
          <w:color w:val="FFFFFF"/>
          <w:sz w:val="24"/>
        </w:rPr>
        <w:t>1</w:t>
      </w:r>
      <w:r>
        <w:rPr>
          <w:rFonts w:ascii="Times New Roman" w:eastAsia="Times New Roman" w:hAnsi="Times New Roman" w:cs="Times New Roman"/>
          <w:sz w:val="24"/>
        </w:rPr>
        <w:t>government's</w:t>
      </w:r>
      <w:r>
        <w:rPr>
          <w:rFonts w:ascii="Times New Roman" w:eastAsia="Times New Roman" w:hAnsi="Times New Roman" w:cs="Times New Roman"/>
          <w:color w:val="FFFFFF"/>
          <w:sz w:val="24"/>
        </w:rPr>
        <w:t>1</w:t>
      </w:r>
      <w:r>
        <w:rPr>
          <w:rFonts w:ascii="Times New Roman" w:eastAsia="Times New Roman" w:hAnsi="Times New Roman" w:cs="Times New Roman"/>
          <w:sz w:val="24"/>
        </w:rPr>
        <w:t>tax</w:t>
      </w:r>
      <w:r>
        <w:rPr>
          <w:rFonts w:ascii="Times New Roman" w:eastAsia="Times New Roman" w:hAnsi="Times New Roman" w:cs="Times New Roman"/>
          <w:color w:val="FFFFFF"/>
          <w:sz w:val="24"/>
        </w:rPr>
        <w:t>1</w:t>
      </w:r>
      <w:r>
        <w:rPr>
          <w:rFonts w:ascii="Times New Roman" w:eastAsia="Times New Roman" w:hAnsi="Times New Roman" w:cs="Times New Roman"/>
          <w:sz w:val="24"/>
        </w:rPr>
        <w:t>and</w:t>
      </w:r>
      <w:r>
        <w:rPr>
          <w:rFonts w:ascii="Times New Roman" w:eastAsia="Times New Roman" w:hAnsi="Times New Roman" w:cs="Times New Roman"/>
          <w:color w:val="FFFFFF"/>
          <w:sz w:val="24"/>
        </w:rPr>
        <w:t>1</w:t>
      </w:r>
      <w:r>
        <w:rPr>
          <w:rFonts w:ascii="Times New Roman" w:eastAsia="Times New Roman" w:hAnsi="Times New Roman" w:cs="Times New Roman"/>
          <w:sz w:val="24"/>
        </w:rPr>
        <w:t>credit</w:t>
      </w:r>
      <w:r>
        <w:rPr>
          <w:rFonts w:ascii="Times New Roman" w:eastAsia="Times New Roman" w:hAnsi="Times New Roman" w:cs="Times New Roman"/>
          <w:color w:val="FFFFFF"/>
          <w:sz w:val="24"/>
        </w:rPr>
        <w:t>1</w:t>
      </w:r>
      <w:r>
        <w:rPr>
          <w:rFonts w:ascii="Times New Roman" w:eastAsia="Times New Roman" w:hAnsi="Times New Roman" w:cs="Times New Roman"/>
          <w:sz w:val="24"/>
        </w:rPr>
        <w:t>lines, show that the influence of small and micro companies' economic advantages provides a scenario analysis to enhance the anomalous point of taxes.</w:t>
      </w:r>
      <w:r>
        <w:rPr>
          <w:rFonts w:ascii="Times New Roman" w:eastAsia="Times New Roman" w:hAnsi="Times New Roman" w:cs="Times New Roman"/>
          <w:color w:val="000000"/>
          <w:sz w:val="24"/>
        </w:rPr>
        <w:t xml:space="preserve"> </w:t>
      </w:r>
      <w:r w:rsidR="0093511F">
        <w:rPr>
          <w:rFonts w:ascii="Times New Roman" w:eastAsia="Times New Roman" w:hAnsi="Times New Roman" w:cs="Times New Roman"/>
          <w:color w:val="000000"/>
          <w:sz w:val="24"/>
        </w:rPr>
        <w:t xml:space="preserve">Contextual gap was presented as the  study was carried out </w:t>
      </w:r>
      <w:r>
        <w:rPr>
          <w:rFonts w:ascii="Times New Roman" w:eastAsia="Times New Roman" w:hAnsi="Times New Roman" w:cs="Times New Roman"/>
          <w:color w:val="000000"/>
          <w:sz w:val="24"/>
        </w:rPr>
        <w:t xml:space="preserve">in </w:t>
      </w:r>
      <w:r w:rsidR="0023468C">
        <w:rPr>
          <w:rFonts w:ascii="Times New Roman" w:eastAsia="Times New Roman" w:hAnsi="Times New Roman" w:cs="Times New Roman"/>
          <w:color w:val="000000"/>
          <w:sz w:val="24"/>
        </w:rPr>
        <w:t>China</w:t>
      </w:r>
      <w:r>
        <w:rPr>
          <w:rFonts w:ascii="Times New Roman" w:eastAsia="Times New Roman" w:hAnsi="Times New Roman" w:cs="Times New Roman"/>
          <w:color w:val="000000"/>
          <w:sz w:val="24"/>
        </w:rPr>
        <w:t xml:space="preserve"> while the current study will be done in Kenya</w:t>
      </w:r>
      <w:r w:rsidR="0093511F">
        <w:rPr>
          <w:rFonts w:ascii="Times New Roman" w:eastAsia="Times New Roman" w:hAnsi="Times New Roman" w:cs="Times New Roman"/>
          <w:color w:val="000000"/>
          <w:sz w:val="24"/>
        </w:rPr>
        <w:t>.</w:t>
      </w:r>
    </w:p>
    <w:p w14:paraId="4660FA0A" w14:textId="77777777" w:rsidR="00440E7F" w:rsidRDefault="00F462B8" w:rsidP="000C5721">
      <w:pPr>
        <w:spacing w:after="240" w:line="480" w:lineRule="auto"/>
        <w:jc w:val="both"/>
        <w:rPr>
          <w:rFonts w:ascii="Times New Roman" w:eastAsia="Times New Roman" w:hAnsi="Times New Roman" w:cs="Times New Roman"/>
          <w:color w:val="000000"/>
          <w:sz w:val="24"/>
        </w:rPr>
      </w:pPr>
      <w:r>
        <w:rPr>
          <w:rFonts w:ascii="Times New Roman" w:eastAsia="Times New Roman" w:hAnsi="Times New Roman" w:cs="Times New Roman"/>
          <w:sz w:val="24"/>
        </w:rPr>
        <w:t>Evans, Lawrence, and Richard (2016) examined the effect</w:t>
      </w:r>
      <w:r>
        <w:rPr>
          <w:rFonts w:ascii="Times New Roman" w:eastAsia="Times New Roman" w:hAnsi="Times New Roman" w:cs="Times New Roman"/>
          <w:color w:val="FFFFFF"/>
          <w:sz w:val="10"/>
        </w:rPr>
        <w:t xml:space="preserve"> </w:t>
      </w:r>
      <w:r>
        <w:rPr>
          <w:rFonts w:ascii="Times New Roman" w:eastAsia="Times New Roman" w:hAnsi="Times New Roman" w:cs="Times New Roman"/>
          <w:sz w:val="24"/>
        </w:rPr>
        <w:t xml:space="preserve">of </w:t>
      </w:r>
      <w:r>
        <w:rPr>
          <w:rFonts w:ascii="Times New Roman" w:eastAsia="Times New Roman" w:hAnsi="Times New Roman" w:cs="Times New Roman"/>
          <w:color w:val="FFFFFF"/>
          <w:sz w:val="10"/>
        </w:rPr>
        <w:t>i</w:t>
      </w:r>
      <w:r>
        <w:rPr>
          <w:rFonts w:ascii="Times New Roman" w:eastAsia="Times New Roman" w:hAnsi="Times New Roman" w:cs="Times New Roman"/>
          <w:sz w:val="24"/>
        </w:rPr>
        <w:t>tax</w:t>
      </w:r>
      <w:r>
        <w:rPr>
          <w:rFonts w:ascii="Times New Roman" w:eastAsia="Times New Roman" w:hAnsi="Times New Roman" w:cs="Times New Roman"/>
          <w:color w:val="FFFFFF"/>
          <w:sz w:val="10"/>
        </w:rPr>
        <w:t xml:space="preserve">i  </w:t>
      </w:r>
      <w:r>
        <w:rPr>
          <w:rFonts w:ascii="Times New Roman" w:eastAsia="Times New Roman" w:hAnsi="Times New Roman" w:cs="Times New Roman"/>
          <w:sz w:val="24"/>
        </w:rPr>
        <w:t>payment</w:t>
      </w:r>
      <w:r>
        <w:rPr>
          <w:rFonts w:ascii="Times New Roman" w:eastAsia="Times New Roman" w:hAnsi="Times New Roman" w:cs="Times New Roman"/>
          <w:color w:val="FFFFFF"/>
          <w:sz w:val="10"/>
        </w:rPr>
        <w:t xml:space="preserve">  </w:t>
      </w:r>
      <w:r>
        <w:rPr>
          <w:rFonts w:ascii="Times New Roman" w:eastAsia="Times New Roman" w:hAnsi="Times New Roman" w:cs="Times New Roman"/>
          <w:sz w:val="24"/>
        </w:rPr>
        <w:t>on</w:t>
      </w:r>
      <w:r>
        <w:rPr>
          <w:rFonts w:ascii="Times New Roman" w:eastAsia="Times New Roman" w:hAnsi="Times New Roman" w:cs="Times New Roman"/>
          <w:color w:val="FFFFFF"/>
          <w:sz w:val="10"/>
        </w:rPr>
        <w:t xml:space="preserve"> </w:t>
      </w:r>
      <w:r>
        <w:rPr>
          <w:rFonts w:ascii="Times New Roman" w:eastAsia="Times New Roman" w:hAnsi="Times New Roman" w:cs="Times New Roman"/>
          <w:sz w:val="24"/>
        </w:rPr>
        <w:t>the</w:t>
      </w:r>
      <w:r>
        <w:rPr>
          <w:rFonts w:ascii="Times New Roman" w:eastAsia="Times New Roman" w:hAnsi="Times New Roman" w:cs="Times New Roman"/>
          <w:color w:val="FFFFFF"/>
          <w:sz w:val="10"/>
        </w:rPr>
        <w:t xml:space="preserve"> </w:t>
      </w:r>
      <w:r>
        <w:rPr>
          <w:rFonts w:ascii="Times New Roman" w:eastAsia="Times New Roman" w:hAnsi="Times New Roman" w:cs="Times New Roman"/>
          <w:sz w:val="24"/>
        </w:rPr>
        <w:t>performance of SMEs with the case study being the specific SMEs in the Ga West Municipal Assembly. This study was either explanatory or causal in nature. The research in Ghana’s Ga West locality by use of survey on a 102 who were executive officers and management level, which is part of the</w:t>
      </w:r>
      <w:r>
        <w:rPr>
          <w:rFonts w:ascii="Times New Roman" w:eastAsia="Times New Roman" w:hAnsi="Times New Roman" w:cs="Times New Roman"/>
          <w:color w:val="FFFFFF"/>
          <w:sz w:val="24"/>
        </w:rPr>
        <w:t>1</w:t>
      </w:r>
      <w:r>
        <w:rPr>
          <w:rFonts w:ascii="Times New Roman" w:eastAsia="Times New Roman" w:hAnsi="Times New Roman" w:cs="Times New Roman"/>
          <w:sz w:val="24"/>
        </w:rPr>
        <w:t>Greater</w:t>
      </w:r>
      <w:r>
        <w:rPr>
          <w:rFonts w:ascii="Times New Roman" w:eastAsia="Times New Roman" w:hAnsi="Times New Roman" w:cs="Times New Roman"/>
          <w:color w:val="FFFFFF"/>
          <w:sz w:val="24"/>
        </w:rPr>
        <w:t>1</w:t>
      </w:r>
      <w:r>
        <w:rPr>
          <w:rFonts w:ascii="Times New Roman" w:eastAsia="Times New Roman" w:hAnsi="Times New Roman" w:cs="Times New Roman"/>
          <w:sz w:val="24"/>
        </w:rPr>
        <w:t>Accra</w:t>
      </w:r>
      <w:r>
        <w:rPr>
          <w:rFonts w:ascii="Times New Roman" w:eastAsia="Times New Roman" w:hAnsi="Times New Roman" w:cs="Times New Roman"/>
          <w:color w:val="FFFFFF"/>
          <w:sz w:val="24"/>
        </w:rPr>
        <w:t>1</w:t>
      </w:r>
      <w:r>
        <w:rPr>
          <w:rFonts w:ascii="Times New Roman" w:eastAsia="Times New Roman" w:hAnsi="Times New Roman" w:cs="Times New Roman"/>
          <w:sz w:val="24"/>
        </w:rPr>
        <w:t xml:space="preserve">region. The participants surveys were done through interviews and questionnaires. Analyzation of data embarked on correlation, regression and descriptive analysis, results were presented with regard to frequency and percentages. MSEs' growth is negatively affected by current tax policies, as a majority of respondents believe, and they recommend a reform of the country's tax policies. </w:t>
      </w:r>
      <w:r>
        <w:rPr>
          <w:rFonts w:ascii="Times New Roman" w:eastAsia="Times New Roman" w:hAnsi="Times New Roman" w:cs="Times New Roman"/>
          <w:color w:val="000000"/>
          <w:sz w:val="24"/>
        </w:rPr>
        <w:t xml:space="preserve">The study was an explanatory study and in addition to a questionnaire an interview was conducted thus presenting a methodological gap. </w:t>
      </w:r>
    </w:p>
    <w:p w14:paraId="1165372A" w14:textId="362A85A9" w:rsidR="00440E7F" w:rsidRDefault="00F462B8" w:rsidP="000C5721">
      <w:pPr>
        <w:spacing w:after="240" w:line="480" w:lineRule="auto"/>
        <w:jc w:val="both"/>
        <w:rPr>
          <w:rFonts w:ascii="Times New Roman" w:eastAsia="Times New Roman" w:hAnsi="Times New Roman" w:cs="Times New Roman"/>
          <w:sz w:val="24"/>
          <w:shd w:val="clear" w:color="auto" w:fill="FFFFFF"/>
        </w:rPr>
      </w:pPr>
      <w:r>
        <w:rPr>
          <w:rFonts w:ascii="Times New Roman" w:eastAsia="Times New Roman" w:hAnsi="Times New Roman" w:cs="Times New Roman"/>
          <w:sz w:val="24"/>
          <w:shd w:val="clear" w:color="auto" w:fill="FFFFFF"/>
        </w:rPr>
        <w:lastRenderedPageBreak/>
        <w:t>Nuwagaba and Nzewi (2013) analyzed the factors affecting the performance of MSEs in Uganda, Mbarara  city using a descriptive research design based on a sample of 60 MSEs and  data collection was done by use of questionnaires. The study concluded that environmental concluded that environmental constraints such as high taxes, limited access to the market, costly and erratic electricity supply, lack of skilled and competent human resources hinder the performance of MSEs. The other key factors are market access is an important factor for MSEs to perform better. MSE firms may need to position themselves in market by producing high-quality products and taking on joint marketing strategies to penetrate market segments with differentiating characteristics</w:t>
      </w:r>
      <w:r>
        <w:rPr>
          <w:rFonts w:ascii="Times New Roman" w:eastAsia="Times New Roman" w:hAnsi="Times New Roman" w:cs="Times New Roman"/>
          <w:color w:val="000000"/>
          <w:sz w:val="24"/>
          <w:shd w:val="clear" w:color="auto" w:fill="FFFFFF"/>
        </w:rPr>
        <w:t xml:space="preserve">. The </w:t>
      </w:r>
      <w:r w:rsidR="0093511F">
        <w:rPr>
          <w:rFonts w:ascii="Times New Roman" w:eastAsia="Times New Roman" w:hAnsi="Times New Roman" w:cs="Times New Roman"/>
          <w:color w:val="000000"/>
          <w:sz w:val="24"/>
          <w:shd w:val="clear" w:color="auto" w:fill="FFFFFF"/>
        </w:rPr>
        <w:t xml:space="preserve">investigation was </w:t>
      </w:r>
      <w:r>
        <w:rPr>
          <w:rFonts w:ascii="Times New Roman" w:eastAsia="Times New Roman" w:hAnsi="Times New Roman" w:cs="Times New Roman"/>
          <w:color w:val="000000"/>
          <w:sz w:val="24"/>
          <w:shd w:val="clear" w:color="auto" w:fill="FFFFFF"/>
        </w:rPr>
        <w:t xml:space="preserve"> presented in Uganda </w:t>
      </w:r>
      <w:r w:rsidR="0093511F">
        <w:rPr>
          <w:rFonts w:ascii="Times New Roman" w:eastAsia="Times New Roman" w:hAnsi="Times New Roman" w:cs="Times New Roman"/>
          <w:color w:val="000000"/>
          <w:sz w:val="24"/>
          <w:shd w:val="clear" w:color="auto" w:fill="FFFFFF"/>
        </w:rPr>
        <w:t xml:space="preserve">revealing </w:t>
      </w:r>
      <w:r>
        <w:rPr>
          <w:rFonts w:ascii="Times New Roman" w:eastAsia="Times New Roman" w:hAnsi="Times New Roman" w:cs="Times New Roman"/>
          <w:color w:val="000000"/>
          <w:sz w:val="24"/>
          <w:shd w:val="clear" w:color="auto" w:fill="FFFFFF"/>
        </w:rPr>
        <w:t xml:space="preserve"> a contextual gap.</w:t>
      </w:r>
    </w:p>
    <w:p w14:paraId="7301FE74" w14:textId="5B33B928" w:rsidR="00440E7F" w:rsidRDefault="00F462B8" w:rsidP="000C5721">
      <w:pPr>
        <w:spacing w:after="240" w:line="480" w:lineRule="auto"/>
        <w:jc w:val="both"/>
        <w:rPr>
          <w:rFonts w:ascii="Times New Roman" w:eastAsia="Times New Roman" w:hAnsi="Times New Roman" w:cs="Times New Roman"/>
          <w:sz w:val="24"/>
        </w:rPr>
      </w:pPr>
      <w:r>
        <w:rPr>
          <w:rFonts w:ascii="Times New Roman" w:eastAsia="Times New Roman" w:hAnsi="Times New Roman" w:cs="Times New Roman"/>
          <w:sz w:val="24"/>
          <w:shd w:val="clear" w:color="auto" w:fill="FFFFFF"/>
        </w:rPr>
        <w:t>In Trans-Nzoia County, Kenya, Fred (2018) evaluated the</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 xml:space="preserve">impact of interventions of government on women entrepreneurial </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growth</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 xml:space="preserve"> for micro</w:t>
      </w:r>
      <w:r>
        <w:rPr>
          <w:rFonts w:ascii="Times New Roman" w:eastAsia="Times New Roman" w:hAnsi="Times New Roman" w:cs="Times New Roman"/>
          <w:color w:val="FFFFFF"/>
          <w:sz w:val="10"/>
          <w:shd w:val="clear" w:color="auto" w:fill="FFFFFF"/>
        </w:rPr>
        <w:t xml:space="preserve"> </w:t>
      </w:r>
      <w:r>
        <w:rPr>
          <w:rFonts w:ascii="Times New Roman" w:eastAsia="Times New Roman" w:hAnsi="Times New Roman" w:cs="Times New Roman"/>
          <w:sz w:val="24"/>
          <w:shd w:val="clear" w:color="auto" w:fill="FFFFFF"/>
        </w:rPr>
        <w:t>businesses. The study used a mixed research strategy, quantifiable and non-quantifiable were included, where 700 women-owned group MSEs were the target population.</w:t>
      </w:r>
      <w:r w:rsidR="00E9030C">
        <w:rPr>
          <w:rFonts w:ascii="Times New Roman" w:eastAsia="Times New Roman" w:hAnsi="Times New Roman" w:cs="Times New Roman"/>
          <w:sz w:val="24"/>
          <w:shd w:val="clear" w:color="auto" w:fill="FFFFFF"/>
        </w:rPr>
        <w:t xml:space="preserve"> Data was collected through i</w:t>
      </w:r>
      <w:r w:rsidR="0093511F">
        <w:rPr>
          <w:rFonts w:ascii="Times New Roman" w:eastAsia="Times New Roman" w:hAnsi="Times New Roman" w:cs="Times New Roman"/>
          <w:sz w:val="24"/>
          <w:shd w:val="clear" w:color="auto" w:fill="FFFFFF"/>
        </w:rPr>
        <w:t>nterviews, q</w:t>
      </w:r>
      <w:r>
        <w:rPr>
          <w:rFonts w:ascii="Times New Roman" w:eastAsia="Times New Roman" w:hAnsi="Times New Roman" w:cs="Times New Roman"/>
          <w:sz w:val="24"/>
          <w:shd w:val="clear" w:color="auto" w:fill="FFFFFF"/>
        </w:rPr>
        <w:t xml:space="preserve">uestionnaires,  and observations among 254 women who own or run MSEs received government initiatives such as training, entrepreneurial credits, and government policies and regulations. </w:t>
      </w:r>
      <w:r>
        <w:rPr>
          <w:rFonts w:ascii="Times New Roman" w:eastAsia="Times New Roman" w:hAnsi="Times New Roman" w:cs="Times New Roman"/>
          <w:sz w:val="24"/>
        </w:rPr>
        <w:t xml:space="preserve">Growth in the economy was measured before and after government interventions based on changes in income, paybacks, number of work force, workers wages, and working capital. Data were gathered from January 1st to February 28th, 2016.  </w:t>
      </w:r>
    </w:p>
    <w:p w14:paraId="2E8B8AD3" w14:textId="77777777" w:rsidR="00440E7F" w:rsidRDefault="00F462B8" w:rsidP="000C5721">
      <w:pPr>
        <w:spacing w:after="24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Analyses of the data involved descriptive statistics, standard deviations, correlations, and multiple regression analyses using frequencies, paired t-tests, and correlations.  Hypotheses were tested, and generalizations were made based on the results. </w:t>
      </w:r>
      <w:r>
        <w:rPr>
          <w:rFonts w:ascii="Times New Roman" w:eastAsia="Times New Roman" w:hAnsi="Times New Roman" w:cs="Times New Roman"/>
          <w:color w:val="000000"/>
          <w:sz w:val="24"/>
          <w:shd w:val="clear" w:color="auto" w:fill="FFFFFF"/>
        </w:rPr>
        <w:t>Based on statistical significance levels of 0.05, the study concluded that government policies and regulations had a negligible impact on</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color w:val="000000"/>
          <w:sz w:val="24"/>
          <w:shd w:val="clear" w:color="auto" w:fill="FFFFFF"/>
        </w:rPr>
        <w:t>the</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color w:val="000000"/>
          <w:sz w:val="24"/>
          <w:shd w:val="clear" w:color="auto" w:fill="FFFFFF"/>
        </w:rPr>
        <w:t>growth</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color w:val="000000"/>
          <w:sz w:val="24"/>
          <w:shd w:val="clear" w:color="auto" w:fill="FFFFFF"/>
        </w:rPr>
        <w:t>of</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color w:val="000000"/>
          <w:sz w:val="24"/>
          <w:shd w:val="clear" w:color="auto" w:fill="FFFFFF"/>
        </w:rPr>
        <w:t>woman-owned</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color w:val="000000"/>
          <w:sz w:val="24"/>
          <w:shd w:val="clear" w:color="auto" w:fill="FFFFFF"/>
        </w:rPr>
        <w:t>MSEs</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color w:val="000000"/>
          <w:sz w:val="24"/>
          <w:shd w:val="clear" w:color="auto" w:fill="FFFFFF"/>
        </w:rPr>
        <w:t>in</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color w:val="000000"/>
          <w:sz w:val="24"/>
          <w:shd w:val="clear" w:color="auto" w:fill="FFFFFF"/>
        </w:rPr>
        <w:t>terms</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color w:val="000000"/>
          <w:sz w:val="24"/>
          <w:shd w:val="clear" w:color="auto" w:fill="FFFFFF"/>
        </w:rPr>
        <w:t>of</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color w:val="000000"/>
          <w:sz w:val="24"/>
          <w:shd w:val="clear" w:color="auto" w:fill="FFFFFF"/>
        </w:rPr>
        <w:t>sales</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color w:val="000000"/>
          <w:sz w:val="24"/>
          <w:shd w:val="clear" w:color="auto" w:fill="FFFFFF"/>
        </w:rPr>
        <w:t>revenue, profit, employee and</w:t>
      </w:r>
      <w:r>
        <w:rPr>
          <w:rFonts w:ascii="Times New Roman" w:eastAsia="Times New Roman" w:hAnsi="Times New Roman" w:cs="Times New Roman"/>
          <w:color w:val="FFFFFF"/>
          <w:sz w:val="24"/>
          <w:shd w:val="clear" w:color="auto" w:fill="FFFFFF"/>
        </w:rPr>
        <w:t xml:space="preserve">1 </w:t>
      </w:r>
      <w:r>
        <w:rPr>
          <w:rFonts w:ascii="Times New Roman" w:eastAsia="Times New Roman" w:hAnsi="Times New Roman" w:cs="Times New Roman"/>
          <w:color w:val="000000"/>
          <w:sz w:val="24"/>
          <w:shd w:val="clear" w:color="auto" w:fill="FFFFFF"/>
        </w:rPr>
        <w:lastRenderedPageBreak/>
        <w:t>capital</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color w:val="000000"/>
          <w:sz w:val="24"/>
          <w:shd w:val="clear" w:color="auto" w:fill="FFFFFF"/>
        </w:rPr>
        <w:t>employment. The study used mixed research strategy also questionnaire and interviews were done resulting to a methodological gap.</w:t>
      </w:r>
    </w:p>
    <w:p w14:paraId="3A597CAC" w14:textId="77777777" w:rsidR="00440E7F" w:rsidRDefault="00F462B8" w:rsidP="000C5721">
      <w:pPr>
        <w:pStyle w:val="Heading3"/>
        <w:spacing w:line="480" w:lineRule="auto"/>
        <w:rPr>
          <w:rFonts w:eastAsia="Times New Roman"/>
        </w:rPr>
      </w:pPr>
      <w:bookmarkStart w:id="33" w:name="_Toc118188250"/>
      <w:r>
        <w:rPr>
          <w:rFonts w:eastAsia="Times New Roman"/>
        </w:rPr>
        <w:t>2.3.2 Training and Performance of Micro</w:t>
      </w:r>
      <w:r>
        <w:rPr>
          <w:rFonts w:eastAsia="Times New Roman"/>
          <w:color w:val="FFFFFF"/>
        </w:rPr>
        <w:t>1</w:t>
      </w:r>
      <w:r>
        <w:rPr>
          <w:rFonts w:eastAsia="Times New Roman"/>
        </w:rPr>
        <w:t>and</w:t>
      </w:r>
      <w:r>
        <w:rPr>
          <w:rFonts w:eastAsia="Times New Roman"/>
          <w:color w:val="FFFFFF"/>
        </w:rPr>
        <w:t>1</w:t>
      </w:r>
      <w:r>
        <w:rPr>
          <w:rFonts w:eastAsia="Times New Roman"/>
        </w:rPr>
        <w:t>Small</w:t>
      </w:r>
      <w:r>
        <w:rPr>
          <w:rFonts w:eastAsia="Times New Roman"/>
          <w:color w:val="FFFFFF"/>
        </w:rPr>
        <w:t>1</w:t>
      </w:r>
      <w:r>
        <w:rPr>
          <w:rFonts w:eastAsia="Times New Roman"/>
        </w:rPr>
        <w:t>Enterprises</w:t>
      </w:r>
      <w:bookmarkEnd w:id="33"/>
    </w:p>
    <w:p w14:paraId="161098EB" w14:textId="77777777" w:rsidR="00440E7F" w:rsidRDefault="00F462B8" w:rsidP="000C5721">
      <w:pPr>
        <w:spacing w:after="24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Logendran (2016) investigated the</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impact</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of</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entrepreneurship</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training</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on</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the</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performance</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of</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Small Enterprises in Jaffna District, Sri Lanka. In this study, the survey was used as a research method to evaluate and describe training facilities and performance. This</w:t>
      </w:r>
      <w:r>
        <w:rPr>
          <w:rFonts w:ascii="Times New Roman" w:eastAsia="Times New Roman" w:hAnsi="Times New Roman" w:cs="Times New Roman"/>
          <w:color w:val="FFFFFF"/>
          <w:sz w:val="24"/>
        </w:rPr>
        <w:t>1</w:t>
      </w:r>
      <w:r>
        <w:rPr>
          <w:rFonts w:ascii="Times New Roman" w:eastAsia="Times New Roman" w:hAnsi="Times New Roman" w:cs="Times New Roman"/>
          <w:sz w:val="24"/>
        </w:rPr>
        <w:t>sample</w:t>
      </w:r>
      <w:r>
        <w:rPr>
          <w:rFonts w:ascii="Times New Roman" w:eastAsia="Times New Roman" w:hAnsi="Times New Roman" w:cs="Times New Roman"/>
          <w:color w:val="FFFFFF"/>
          <w:sz w:val="24"/>
        </w:rPr>
        <w:t>1</w:t>
      </w:r>
      <w:r>
        <w:rPr>
          <w:rFonts w:ascii="Times New Roman" w:eastAsia="Times New Roman" w:hAnsi="Times New Roman" w:cs="Times New Roman"/>
          <w:sz w:val="24"/>
        </w:rPr>
        <w:t>was</w:t>
      </w:r>
      <w:r>
        <w:rPr>
          <w:rFonts w:ascii="Times New Roman" w:eastAsia="Times New Roman" w:hAnsi="Times New Roman" w:cs="Times New Roman"/>
          <w:color w:val="FFFFFF"/>
          <w:sz w:val="24"/>
        </w:rPr>
        <w:t>1</w:t>
      </w:r>
      <w:r>
        <w:rPr>
          <w:rFonts w:ascii="Times New Roman" w:eastAsia="Times New Roman" w:hAnsi="Times New Roman" w:cs="Times New Roman"/>
          <w:sz w:val="24"/>
        </w:rPr>
        <w:t>selected</w:t>
      </w:r>
      <w:r>
        <w:rPr>
          <w:rFonts w:ascii="Times New Roman" w:eastAsia="Times New Roman" w:hAnsi="Times New Roman" w:cs="Times New Roman"/>
          <w:color w:val="FFFFFF"/>
          <w:sz w:val="24"/>
        </w:rPr>
        <w:t>1</w:t>
      </w:r>
      <w:r>
        <w:rPr>
          <w:rFonts w:ascii="Times New Roman" w:eastAsia="Times New Roman" w:hAnsi="Times New Roman" w:cs="Times New Roman"/>
          <w:sz w:val="24"/>
        </w:rPr>
        <w:t>using</w:t>
      </w:r>
      <w:r>
        <w:rPr>
          <w:rFonts w:ascii="Times New Roman" w:eastAsia="Times New Roman" w:hAnsi="Times New Roman" w:cs="Times New Roman"/>
          <w:color w:val="FFFFFF"/>
          <w:sz w:val="24"/>
        </w:rPr>
        <w:t>1</w:t>
      </w:r>
      <w:r>
        <w:rPr>
          <w:rFonts w:ascii="Times New Roman" w:eastAsia="Times New Roman" w:hAnsi="Times New Roman" w:cs="Times New Roman"/>
          <w:sz w:val="24"/>
        </w:rPr>
        <w:t>the</w:t>
      </w:r>
      <w:r>
        <w:rPr>
          <w:rFonts w:ascii="Times New Roman" w:eastAsia="Times New Roman" w:hAnsi="Times New Roman" w:cs="Times New Roman"/>
          <w:color w:val="FFFFFF"/>
          <w:sz w:val="24"/>
        </w:rPr>
        <w:t>1</w:t>
      </w:r>
      <w:r>
        <w:rPr>
          <w:rFonts w:ascii="Times New Roman" w:eastAsia="Times New Roman" w:hAnsi="Times New Roman" w:cs="Times New Roman"/>
          <w:sz w:val="24"/>
        </w:rPr>
        <w:t>purposive</w:t>
      </w:r>
      <w:r>
        <w:rPr>
          <w:rFonts w:ascii="Times New Roman" w:eastAsia="Times New Roman" w:hAnsi="Times New Roman" w:cs="Times New Roman"/>
          <w:color w:val="FFFFFF"/>
          <w:sz w:val="24"/>
        </w:rPr>
        <w:t>1</w:t>
      </w:r>
      <w:r>
        <w:rPr>
          <w:rFonts w:ascii="Times New Roman" w:eastAsia="Times New Roman" w:hAnsi="Times New Roman" w:cs="Times New Roman"/>
          <w:sz w:val="24"/>
        </w:rPr>
        <w:t>sampling approach. Data</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were</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collected</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through</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questionnaires</w:t>
      </w:r>
      <w:r>
        <w:rPr>
          <w:rFonts w:ascii="Times New Roman" w:eastAsia="Times New Roman" w:hAnsi="Times New Roman" w:cs="Times New Roman"/>
          <w:color w:val="FFFFFF"/>
          <w:sz w:val="24"/>
        </w:rPr>
        <w:t>i</w:t>
      </w:r>
      <w:r>
        <w:rPr>
          <w:rFonts w:ascii="Times New Roman" w:eastAsia="Times New Roman" w:hAnsi="Times New Roman" w:cs="Times New Roman"/>
          <w:sz w:val="24"/>
        </w:rPr>
        <w:t>obtained</w:t>
      </w:r>
      <w:r>
        <w:rPr>
          <w:rFonts w:ascii="Times New Roman" w:eastAsia="Times New Roman" w:hAnsi="Times New Roman" w:cs="Times New Roman"/>
          <w:color w:val="FFFFFF"/>
          <w:sz w:val="24"/>
        </w:rPr>
        <w:t>i</w:t>
      </w:r>
      <w:r>
        <w:rPr>
          <w:rFonts w:ascii="Times New Roman" w:eastAsia="Times New Roman" w:hAnsi="Times New Roman" w:cs="Times New Roman"/>
          <w:sz w:val="24"/>
        </w:rPr>
        <w:t>from</w:t>
      </w:r>
      <w:r>
        <w:rPr>
          <w:rFonts w:ascii="Times New Roman" w:eastAsia="Times New Roman" w:hAnsi="Times New Roman" w:cs="Times New Roman"/>
          <w:color w:val="FFFFFF"/>
          <w:sz w:val="24"/>
        </w:rPr>
        <w:t>i</w:t>
      </w:r>
      <w:r>
        <w:rPr>
          <w:rFonts w:ascii="Times New Roman" w:eastAsia="Times New Roman" w:hAnsi="Times New Roman" w:cs="Times New Roman"/>
          <w:sz w:val="24"/>
        </w:rPr>
        <w:t>60</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employees</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from</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Small</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enterprises</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 xml:space="preserve">from </w:t>
      </w:r>
      <w:r>
        <w:rPr>
          <w:rFonts w:ascii="Times New Roman" w:eastAsia="Times New Roman" w:hAnsi="Times New Roman" w:cs="Times New Roman"/>
          <w:color w:val="FFFFFF"/>
          <w:sz w:val="24"/>
        </w:rPr>
        <w:t>i</w:t>
      </w:r>
      <w:r>
        <w:rPr>
          <w:rFonts w:ascii="Times New Roman" w:eastAsia="Times New Roman" w:hAnsi="Times New Roman" w:cs="Times New Roman"/>
          <w:sz w:val="24"/>
        </w:rPr>
        <w:t>Jaffna</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District. The internal</w:t>
      </w:r>
      <w:r>
        <w:rPr>
          <w:rFonts w:ascii="Times New Roman" w:eastAsia="Times New Roman" w:hAnsi="Times New Roman" w:cs="Times New Roman"/>
          <w:color w:val="FFFFFF"/>
          <w:sz w:val="24"/>
        </w:rPr>
        <w:t>1</w:t>
      </w:r>
      <w:r>
        <w:rPr>
          <w:rFonts w:ascii="Times New Roman" w:eastAsia="Times New Roman" w:hAnsi="Times New Roman" w:cs="Times New Roman"/>
          <w:sz w:val="24"/>
        </w:rPr>
        <w:t>consistency</w:t>
      </w:r>
      <w:r>
        <w:rPr>
          <w:rFonts w:ascii="Times New Roman" w:eastAsia="Times New Roman" w:hAnsi="Times New Roman" w:cs="Times New Roman"/>
          <w:color w:val="FFFFFF"/>
          <w:sz w:val="24"/>
        </w:rPr>
        <w:t>1</w:t>
      </w:r>
      <w:r>
        <w:rPr>
          <w:rFonts w:ascii="Times New Roman" w:eastAsia="Times New Roman" w:hAnsi="Times New Roman" w:cs="Times New Roman"/>
          <w:sz w:val="24"/>
        </w:rPr>
        <w:t>of</w:t>
      </w:r>
      <w:r>
        <w:rPr>
          <w:rFonts w:ascii="Times New Roman" w:eastAsia="Times New Roman" w:hAnsi="Times New Roman" w:cs="Times New Roman"/>
          <w:color w:val="FFFFFF"/>
          <w:sz w:val="24"/>
        </w:rPr>
        <w:t>1</w:t>
      </w:r>
      <w:r>
        <w:rPr>
          <w:rFonts w:ascii="Times New Roman" w:eastAsia="Times New Roman" w:hAnsi="Times New Roman" w:cs="Times New Roman"/>
          <w:sz w:val="24"/>
        </w:rPr>
        <w:t>the</w:t>
      </w:r>
      <w:r>
        <w:rPr>
          <w:rFonts w:ascii="Times New Roman" w:eastAsia="Times New Roman" w:hAnsi="Times New Roman" w:cs="Times New Roman"/>
          <w:color w:val="FFFFFF"/>
          <w:sz w:val="24"/>
        </w:rPr>
        <w:t>1</w:t>
      </w:r>
      <w:r>
        <w:rPr>
          <w:rFonts w:ascii="Times New Roman" w:eastAsia="Times New Roman" w:hAnsi="Times New Roman" w:cs="Times New Roman"/>
          <w:sz w:val="24"/>
        </w:rPr>
        <w:t>scale</w:t>
      </w:r>
      <w:r>
        <w:rPr>
          <w:rFonts w:ascii="Times New Roman" w:eastAsia="Times New Roman" w:hAnsi="Times New Roman" w:cs="Times New Roman"/>
          <w:color w:val="FFFFFF"/>
          <w:sz w:val="24"/>
        </w:rPr>
        <w:t>1</w:t>
      </w:r>
      <w:r>
        <w:rPr>
          <w:rFonts w:ascii="Times New Roman" w:eastAsia="Times New Roman" w:hAnsi="Times New Roman" w:cs="Times New Roman"/>
          <w:sz w:val="24"/>
        </w:rPr>
        <w:t>was</w:t>
      </w:r>
      <w:r>
        <w:rPr>
          <w:rFonts w:ascii="Times New Roman" w:eastAsia="Times New Roman" w:hAnsi="Times New Roman" w:cs="Times New Roman"/>
          <w:color w:val="FFFFFF"/>
          <w:sz w:val="24"/>
        </w:rPr>
        <w:t>1</w:t>
      </w:r>
      <w:r>
        <w:rPr>
          <w:rFonts w:ascii="Times New Roman" w:eastAsia="Times New Roman" w:hAnsi="Times New Roman" w:cs="Times New Roman"/>
          <w:sz w:val="24"/>
        </w:rPr>
        <w:t>evaluated</w:t>
      </w:r>
      <w:r>
        <w:rPr>
          <w:rFonts w:ascii="Times New Roman" w:eastAsia="Times New Roman" w:hAnsi="Times New Roman" w:cs="Times New Roman"/>
          <w:color w:val="FFFFFF"/>
          <w:sz w:val="24"/>
        </w:rPr>
        <w:t>1</w:t>
      </w:r>
      <w:r>
        <w:rPr>
          <w:rFonts w:ascii="Times New Roman" w:eastAsia="Times New Roman" w:hAnsi="Times New Roman" w:cs="Times New Roman"/>
          <w:sz w:val="24"/>
        </w:rPr>
        <w:t>using</w:t>
      </w:r>
      <w:r>
        <w:rPr>
          <w:rFonts w:ascii="Times New Roman" w:eastAsia="Times New Roman" w:hAnsi="Times New Roman" w:cs="Times New Roman"/>
          <w:color w:val="FFFFFF"/>
          <w:sz w:val="24"/>
        </w:rPr>
        <w:t>1</w:t>
      </w:r>
      <w:r>
        <w:rPr>
          <w:rFonts w:ascii="Times New Roman" w:eastAsia="Times New Roman" w:hAnsi="Times New Roman" w:cs="Times New Roman"/>
          <w:sz w:val="24"/>
        </w:rPr>
        <w:t>Cronbach's</w:t>
      </w:r>
      <w:r>
        <w:rPr>
          <w:rFonts w:ascii="Times New Roman" w:eastAsia="Times New Roman" w:hAnsi="Times New Roman" w:cs="Times New Roman"/>
          <w:color w:val="FFFFFF"/>
          <w:sz w:val="24"/>
        </w:rPr>
        <w:t>1</w:t>
      </w:r>
      <w:r>
        <w:rPr>
          <w:rFonts w:ascii="Times New Roman" w:eastAsia="Times New Roman" w:hAnsi="Times New Roman" w:cs="Times New Roman"/>
          <w:sz w:val="24"/>
        </w:rPr>
        <w:t>alpha. It was found that entrepreneurship training significantly impacted small businesses' performance. In the Jaffna district, 85 percent of the performance of small businesses is attributed to entrepreneurship training, as demonstrated by the linear regression study. The study was done in Sri Lanka hence presenting a contextual gap.</w:t>
      </w:r>
    </w:p>
    <w:p w14:paraId="15C73F53" w14:textId="21CC2643" w:rsidR="00440E7F" w:rsidRDefault="00F462B8" w:rsidP="000C5721">
      <w:pPr>
        <w:spacing w:after="24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Nzambara (2019) looked into how the development of entrepreneurial skills affects the growth of small</w:t>
      </w:r>
      <w:r>
        <w:rPr>
          <w:rFonts w:ascii="Times New Roman" w:eastAsia="Times New Roman" w:hAnsi="Times New Roman" w:cs="Times New Roman"/>
          <w:color w:val="FFFFFF"/>
          <w:sz w:val="24"/>
        </w:rPr>
        <w:t>1</w:t>
      </w:r>
      <w:r>
        <w:rPr>
          <w:rFonts w:ascii="Times New Roman" w:eastAsia="Times New Roman" w:hAnsi="Times New Roman" w:cs="Times New Roman"/>
          <w:sz w:val="24"/>
        </w:rPr>
        <w:t>and</w:t>
      </w:r>
      <w:r>
        <w:rPr>
          <w:rFonts w:ascii="Times New Roman" w:eastAsia="Times New Roman" w:hAnsi="Times New Roman" w:cs="Times New Roman"/>
          <w:color w:val="FFFFFF"/>
          <w:sz w:val="24"/>
        </w:rPr>
        <w:t>1</w:t>
      </w:r>
      <w:r>
        <w:rPr>
          <w:rFonts w:ascii="Times New Roman" w:eastAsia="Times New Roman" w:hAnsi="Times New Roman" w:cs="Times New Roman"/>
          <w:sz w:val="24"/>
        </w:rPr>
        <w:t>medium</w:t>
      </w:r>
      <w:r>
        <w:rPr>
          <w:rFonts w:ascii="Times New Roman" w:eastAsia="Times New Roman" w:hAnsi="Times New Roman" w:cs="Times New Roman"/>
          <w:color w:val="FFFFFF"/>
          <w:sz w:val="24"/>
        </w:rPr>
        <w:t>1</w:t>
      </w:r>
      <w:r>
        <w:rPr>
          <w:rFonts w:ascii="Times New Roman" w:eastAsia="Times New Roman" w:hAnsi="Times New Roman" w:cs="Times New Roman"/>
          <w:sz w:val="24"/>
        </w:rPr>
        <w:t>businesses in Rwanda. The</w:t>
      </w:r>
      <w:r>
        <w:rPr>
          <w:rFonts w:ascii="Times New Roman" w:eastAsia="Times New Roman" w:hAnsi="Times New Roman" w:cs="Times New Roman"/>
          <w:color w:val="FFFFFF"/>
          <w:sz w:val="24"/>
        </w:rPr>
        <w:t>1</w:t>
      </w:r>
      <w:r>
        <w:rPr>
          <w:rFonts w:ascii="Times New Roman" w:eastAsia="Times New Roman" w:hAnsi="Times New Roman" w:cs="Times New Roman"/>
          <w:sz w:val="24"/>
        </w:rPr>
        <w:t>study</w:t>
      </w:r>
      <w:r>
        <w:rPr>
          <w:rFonts w:ascii="Times New Roman" w:eastAsia="Times New Roman" w:hAnsi="Times New Roman" w:cs="Times New Roman"/>
          <w:color w:val="FFFFFF"/>
          <w:sz w:val="24"/>
        </w:rPr>
        <w:t>1</w:t>
      </w:r>
      <w:r>
        <w:rPr>
          <w:rFonts w:ascii="Times New Roman" w:eastAsia="Times New Roman" w:hAnsi="Times New Roman" w:cs="Times New Roman"/>
          <w:sz w:val="24"/>
        </w:rPr>
        <w:t>found</w:t>
      </w:r>
      <w:r>
        <w:rPr>
          <w:rFonts w:ascii="Times New Roman" w:eastAsia="Times New Roman" w:hAnsi="Times New Roman" w:cs="Times New Roman"/>
          <w:color w:val="FFFFFF"/>
          <w:sz w:val="24"/>
        </w:rPr>
        <w:t>1</w:t>
      </w:r>
      <w:r>
        <w:rPr>
          <w:rFonts w:ascii="Times New Roman" w:eastAsia="Times New Roman" w:hAnsi="Times New Roman" w:cs="Times New Roman"/>
          <w:sz w:val="24"/>
        </w:rPr>
        <w:t>that</w:t>
      </w:r>
      <w:r>
        <w:rPr>
          <w:rFonts w:ascii="Times New Roman" w:eastAsia="Times New Roman" w:hAnsi="Times New Roman" w:cs="Times New Roman"/>
          <w:color w:val="FFFFFF"/>
          <w:sz w:val="24"/>
        </w:rPr>
        <w:t>1</w:t>
      </w:r>
      <w:r>
        <w:rPr>
          <w:rFonts w:ascii="Times New Roman" w:eastAsia="Times New Roman" w:hAnsi="Times New Roman" w:cs="Times New Roman"/>
          <w:sz w:val="24"/>
        </w:rPr>
        <w:t xml:space="preserve">most small-business owners lacked basic business skills, such as the ability </w:t>
      </w:r>
      <w:r>
        <w:rPr>
          <w:rFonts w:ascii="Times New Roman" w:eastAsia="Times New Roman" w:hAnsi="Times New Roman" w:cs="Times New Roman"/>
          <w:color w:val="FFFFFF"/>
          <w:sz w:val="4"/>
        </w:rPr>
        <w:t>i</w:t>
      </w:r>
      <w:r>
        <w:rPr>
          <w:rFonts w:ascii="Times New Roman" w:eastAsia="Times New Roman" w:hAnsi="Times New Roman" w:cs="Times New Roman"/>
          <w:sz w:val="24"/>
        </w:rPr>
        <w:t xml:space="preserve">to </w:t>
      </w:r>
      <w:r>
        <w:rPr>
          <w:rFonts w:ascii="Times New Roman" w:eastAsia="Times New Roman" w:hAnsi="Times New Roman" w:cs="Times New Roman"/>
          <w:color w:val="FFFFFF"/>
          <w:sz w:val="4"/>
        </w:rPr>
        <w:t>i</w:t>
      </w:r>
      <w:r>
        <w:rPr>
          <w:rFonts w:ascii="Times New Roman" w:eastAsia="Times New Roman" w:hAnsi="Times New Roman" w:cs="Times New Roman"/>
          <w:sz w:val="24"/>
        </w:rPr>
        <w:t xml:space="preserve">recognize </w:t>
      </w:r>
      <w:r>
        <w:rPr>
          <w:rFonts w:ascii="Times New Roman" w:eastAsia="Times New Roman" w:hAnsi="Times New Roman" w:cs="Times New Roman"/>
          <w:color w:val="FFFFFF"/>
          <w:sz w:val="4"/>
        </w:rPr>
        <w:t>i</w:t>
      </w:r>
      <w:r>
        <w:rPr>
          <w:rFonts w:ascii="Times New Roman" w:eastAsia="Times New Roman" w:hAnsi="Times New Roman" w:cs="Times New Roman"/>
          <w:sz w:val="24"/>
        </w:rPr>
        <w:t xml:space="preserve">business </w:t>
      </w:r>
      <w:r>
        <w:rPr>
          <w:rFonts w:ascii="Times New Roman" w:eastAsia="Times New Roman" w:hAnsi="Times New Roman" w:cs="Times New Roman"/>
          <w:color w:val="FFFFFF"/>
          <w:sz w:val="4"/>
        </w:rPr>
        <w:t>i</w:t>
      </w:r>
      <w:r>
        <w:rPr>
          <w:rFonts w:ascii="Times New Roman" w:eastAsia="Times New Roman" w:hAnsi="Times New Roman" w:cs="Times New Roman"/>
          <w:sz w:val="24"/>
        </w:rPr>
        <w:t>opportunities,</w:t>
      </w:r>
      <w:r>
        <w:rPr>
          <w:rFonts w:ascii="Times New Roman" w:eastAsia="Times New Roman" w:hAnsi="Times New Roman" w:cs="Times New Roman"/>
          <w:color w:val="FFFFFF"/>
          <w:sz w:val="4"/>
        </w:rPr>
        <w:t xml:space="preserve">I </w:t>
      </w:r>
      <w:r>
        <w:rPr>
          <w:rFonts w:ascii="Times New Roman" w:eastAsia="Times New Roman" w:hAnsi="Times New Roman" w:cs="Times New Roman"/>
          <w:sz w:val="24"/>
        </w:rPr>
        <w:t xml:space="preserve">be innovative, and communicate effectively </w:t>
      </w:r>
      <w:r>
        <w:rPr>
          <w:rFonts w:ascii="Times New Roman" w:eastAsia="Times New Roman" w:hAnsi="Times New Roman" w:cs="Times New Roman"/>
          <w:color w:val="FFFFFF"/>
          <w:sz w:val="4"/>
        </w:rPr>
        <w:t>i</w:t>
      </w:r>
      <w:r>
        <w:rPr>
          <w:rFonts w:ascii="Times New Roman" w:eastAsia="Times New Roman" w:hAnsi="Times New Roman" w:cs="Times New Roman"/>
          <w:sz w:val="24"/>
        </w:rPr>
        <w:t xml:space="preserve">in </w:t>
      </w:r>
      <w:r>
        <w:rPr>
          <w:rFonts w:ascii="Times New Roman" w:eastAsia="Times New Roman" w:hAnsi="Times New Roman" w:cs="Times New Roman"/>
          <w:color w:val="FFFFFF"/>
          <w:sz w:val="4"/>
        </w:rPr>
        <w:t xml:space="preserve">i </w:t>
      </w:r>
      <w:r>
        <w:rPr>
          <w:rFonts w:ascii="Times New Roman" w:eastAsia="Times New Roman" w:hAnsi="Times New Roman" w:cs="Times New Roman"/>
          <w:sz w:val="24"/>
        </w:rPr>
        <w:t xml:space="preserve">business </w:t>
      </w:r>
      <w:r>
        <w:rPr>
          <w:rFonts w:ascii="Times New Roman" w:eastAsia="Times New Roman" w:hAnsi="Times New Roman" w:cs="Times New Roman"/>
          <w:color w:val="FFFFFF"/>
          <w:sz w:val="4"/>
        </w:rPr>
        <w:t>i</w:t>
      </w:r>
      <w:r>
        <w:rPr>
          <w:rFonts w:ascii="Times New Roman" w:eastAsia="Times New Roman" w:hAnsi="Times New Roman" w:cs="Times New Roman"/>
          <w:sz w:val="24"/>
        </w:rPr>
        <w:t>transactions;</w:t>
      </w:r>
      <w:r>
        <w:rPr>
          <w:rFonts w:ascii="Times New Roman" w:eastAsia="Times New Roman" w:hAnsi="Times New Roman" w:cs="Times New Roman"/>
          <w:color w:val="FFFFFF"/>
          <w:sz w:val="4"/>
        </w:rPr>
        <w:t xml:space="preserve">I   </w:t>
      </w:r>
      <w:r>
        <w:rPr>
          <w:rFonts w:ascii="Times New Roman" w:eastAsia="Times New Roman" w:hAnsi="Times New Roman" w:cs="Times New Roman"/>
          <w:sz w:val="24"/>
        </w:rPr>
        <w:t>65</w:t>
      </w:r>
      <w:r>
        <w:rPr>
          <w:rFonts w:ascii="Times New Roman" w:eastAsia="Times New Roman" w:hAnsi="Times New Roman" w:cs="Times New Roman"/>
          <w:color w:val="FFFFFF"/>
          <w:sz w:val="4"/>
        </w:rPr>
        <w:t>i</w:t>
      </w:r>
      <w:r>
        <w:rPr>
          <w:rFonts w:ascii="Times New Roman" w:eastAsia="Times New Roman" w:hAnsi="Times New Roman" w:cs="Times New Roman"/>
          <w:sz w:val="24"/>
        </w:rPr>
        <w:t xml:space="preserve">percent </w:t>
      </w:r>
      <w:r>
        <w:rPr>
          <w:rFonts w:ascii="Times New Roman" w:eastAsia="Times New Roman" w:hAnsi="Times New Roman" w:cs="Times New Roman"/>
          <w:color w:val="FFFFFF"/>
          <w:sz w:val="4"/>
        </w:rPr>
        <w:t xml:space="preserve">i </w:t>
      </w:r>
      <w:r>
        <w:rPr>
          <w:rFonts w:ascii="Times New Roman" w:eastAsia="Times New Roman" w:hAnsi="Times New Roman" w:cs="Times New Roman"/>
          <w:sz w:val="24"/>
        </w:rPr>
        <w:t xml:space="preserve">of </w:t>
      </w:r>
      <w:r>
        <w:rPr>
          <w:rFonts w:ascii="Times New Roman" w:eastAsia="Times New Roman" w:hAnsi="Times New Roman" w:cs="Times New Roman"/>
          <w:color w:val="FFFFFF"/>
          <w:sz w:val="4"/>
        </w:rPr>
        <w:t xml:space="preserve">i </w:t>
      </w:r>
      <w:r>
        <w:rPr>
          <w:rFonts w:ascii="Times New Roman" w:eastAsia="Times New Roman" w:hAnsi="Times New Roman" w:cs="Times New Roman"/>
          <w:sz w:val="24"/>
        </w:rPr>
        <w:t xml:space="preserve">study </w:t>
      </w:r>
      <w:r>
        <w:rPr>
          <w:rFonts w:ascii="Times New Roman" w:eastAsia="Times New Roman" w:hAnsi="Times New Roman" w:cs="Times New Roman"/>
          <w:color w:val="FFFFFF"/>
          <w:sz w:val="4"/>
        </w:rPr>
        <w:t xml:space="preserve"> </w:t>
      </w:r>
      <w:r>
        <w:rPr>
          <w:rFonts w:ascii="Times New Roman" w:eastAsia="Times New Roman" w:hAnsi="Times New Roman" w:cs="Times New Roman"/>
          <w:sz w:val="24"/>
        </w:rPr>
        <w:t xml:space="preserve">participants </w:t>
      </w:r>
      <w:r>
        <w:rPr>
          <w:rFonts w:ascii="Times New Roman" w:eastAsia="Times New Roman" w:hAnsi="Times New Roman" w:cs="Times New Roman"/>
          <w:color w:val="FFFFFF"/>
          <w:sz w:val="4"/>
        </w:rPr>
        <w:t>i</w:t>
      </w:r>
      <w:r>
        <w:rPr>
          <w:rFonts w:ascii="Times New Roman" w:eastAsia="Times New Roman" w:hAnsi="Times New Roman" w:cs="Times New Roman"/>
          <w:sz w:val="24"/>
        </w:rPr>
        <w:t>admitted to lacking skills in identifying business opportunities, and 96 percent said their sales were declining.The</w:t>
      </w:r>
      <w:r>
        <w:rPr>
          <w:rFonts w:ascii="Times New Roman" w:eastAsia="Times New Roman" w:hAnsi="Times New Roman" w:cs="Times New Roman"/>
          <w:color w:val="FFFFFF"/>
          <w:sz w:val="24"/>
        </w:rPr>
        <w:t>i</w:t>
      </w:r>
      <w:r>
        <w:rPr>
          <w:rFonts w:ascii="Times New Roman" w:eastAsia="Times New Roman" w:hAnsi="Times New Roman" w:cs="Times New Roman"/>
          <w:sz w:val="24"/>
        </w:rPr>
        <w:t>study</w:t>
      </w:r>
      <w:r>
        <w:rPr>
          <w:rFonts w:ascii="Times New Roman" w:eastAsia="Times New Roman" w:hAnsi="Times New Roman" w:cs="Times New Roman"/>
          <w:color w:val="FFFFFF"/>
          <w:sz w:val="24"/>
        </w:rPr>
        <w:t>i</w:t>
      </w:r>
      <w:r>
        <w:rPr>
          <w:rFonts w:ascii="Times New Roman" w:eastAsia="Times New Roman" w:hAnsi="Times New Roman" w:cs="Times New Roman"/>
          <w:sz w:val="24"/>
        </w:rPr>
        <w:t>further</w:t>
      </w:r>
      <w:r>
        <w:rPr>
          <w:rFonts w:ascii="Times New Roman" w:eastAsia="Times New Roman" w:hAnsi="Times New Roman" w:cs="Times New Roman"/>
          <w:color w:val="FFFFFF"/>
          <w:sz w:val="24"/>
        </w:rPr>
        <w:t>i</w:t>
      </w:r>
      <w:r>
        <w:rPr>
          <w:rFonts w:ascii="Times New Roman" w:eastAsia="Times New Roman" w:hAnsi="Times New Roman" w:cs="Times New Roman"/>
          <w:sz w:val="24"/>
        </w:rPr>
        <w:t>concluded that</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lack</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of</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these</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skills</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greatly affected business</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in</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terms</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of</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return</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on</w:t>
      </w:r>
      <w:r>
        <w:rPr>
          <w:rFonts w:ascii="Times New Roman" w:eastAsia="Times New Roman" w:hAnsi="Times New Roman" w:cs="Times New Roman"/>
          <w:color w:val="FFFFFF"/>
          <w:sz w:val="24"/>
        </w:rPr>
        <w:t>i</w:t>
      </w:r>
      <w:r>
        <w:rPr>
          <w:rFonts w:ascii="Times New Roman" w:eastAsia="Times New Roman" w:hAnsi="Times New Roman" w:cs="Times New Roman"/>
          <w:sz w:val="24"/>
        </w:rPr>
        <w:t>investment,</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net</w:t>
      </w:r>
      <w:r>
        <w:rPr>
          <w:rFonts w:ascii="Times New Roman" w:eastAsia="Times New Roman" w:hAnsi="Times New Roman" w:cs="Times New Roman"/>
          <w:color w:val="FFFFFF"/>
          <w:sz w:val="24"/>
        </w:rPr>
        <w:t>i</w:t>
      </w:r>
      <w:r>
        <w:rPr>
          <w:rFonts w:ascii="Times New Roman" w:eastAsia="Times New Roman" w:hAnsi="Times New Roman" w:cs="Times New Roman"/>
          <w:sz w:val="24"/>
        </w:rPr>
        <w:t>profit,</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and</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sales</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turnover.</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The</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study</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recommended a</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need</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to</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equip</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entrepreneurs</w:t>
      </w:r>
      <w:r>
        <w:rPr>
          <w:rFonts w:ascii="Times New Roman" w:eastAsia="Times New Roman" w:hAnsi="Times New Roman" w:cs="Times New Roman"/>
          <w:color w:val="FFFFFF"/>
          <w:sz w:val="24"/>
        </w:rPr>
        <w:t>i</w:t>
      </w:r>
      <w:r>
        <w:rPr>
          <w:rFonts w:ascii="Times New Roman" w:eastAsia="Times New Roman" w:hAnsi="Times New Roman" w:cs="Times New Roman"/>
          <w:sz w:val="24"/>
        </w:rPr>
        <w:t>with</w:t>
      </w:r>
      <w:r>
        <w:rPr>
          <w:rFonts w:ascii="Times New Roman" w:eastAsia="Times New Roman" w:hAnsi="Times New Roman" w:cs="Times New Roman"/>
          <w:color w:val="FFFFFF"/>
          <w:sz w:val="24"/>
        </w:rPr>
        <w:t>i</w:t>
      </w:r>
      <w:r>
        <w:rPr>
          <w:rFonts w:ascii="Times New Roman" w:eastAsia="Times New Roman" w:hAnsi="Times New Roman" w:cs="Times New Roman"/>
          <w:sz w:val="24"/>
        </w:rPr>
        <w:t>skills</w:t>
      </w:r>
      <w:r>
        <w:rPr>
          <w:rFonts w:ascii="Times New Roman" w:eastAsia="Times New Roman" w:hAnsi="Times New Roman" w:cs="Times New Roman"/>
          <w:color w:val="FFFFFF"/>
          <w:sz w:val="24"/>
        </w:rPr>
        <w:t>i</w:t>
      </w:r>
      <w:r>
        <w:rPr>
          <w:rFonts w:ascii="Times New Roman" w:eastAsia="Times New Roman" w:hAnsi="Times New Roman" w:cs="Times New Roman"/>
          <w:sz w:val="24"/>
        </w:rPr>
        <w:t>such</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as</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separating money</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between business</w:t>
      </w:r>
      <w:r>
        <w:rPr>
          <w:rFonts w:ascii="Times New Roman" w:eastAsia="Times New Roman" w:hAnsi="Times New Roman" w:cs="Times New Roman"/>
          <w:color w:val="FFFFFF"/>
          <w:sz w:val="24"/>
        </w:rPr>
        <w:t>i</w:t>
      </w:r>
      <w:r>
        <w:rPr>
          <w:rFonts w:ascii="Times New Roman" w:eastAsia="Times New Roman" w:hAnsi="Times New Roman" w:cs="Times New Roman"/>
          <w:sz w:val="24"/>
        </w:rPr>
        <w:t>and</w:t>
      </w:r>
      <w:r>
        <w:rPr>
          <w:rFonts w:ascii="Times New Roman" w:eastAsia="Times New Roman" w:hAnsi="Times New Roman" w:cs="Times New Roman"/>
          <w:color w:val="FFFFFF"/>
          <w:sz w:val="24"/>
        </w:rPr>
        <w:t>i</w:t>
      </w:r>
      <w:r>
        <w:rPr>
          <w:rFonts w:ascii="Times New Roman" w:eastAsia="Times New Roman" w:hAnsi="Times New Roman" w:cs="Times New Roman"/>
          <w:sz w:val="24"/>
        </w:rPr>
        <w:t>households,</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 xml:space="preserve">reinvesting </w:t>
      </w:r>
      <w:r>
        <w:rPr>
          <w:rFonts w:ascii="Times New Roman" w:eastAsia="Times New Roman" w:hAnsi="Times New Roman" w:cs="Times New Roman"/>
          <w:color w:val="FFFFFF"/>
          <w:sz w:val="24"/>
        </w:rPr>
        <w:t>i</w:t>
      </w:r>
      <w:r>
        <w:rPr>
          <w:rFonts w:ascii="Times New Roman" w:eastAsia="Times New Roman" w:hAnsi="Times New Roman" w:cs="Times New Roman"/>
          <w:sz w:val="24"/>
        </w:rPr>
        <w:t xml:space="preserve">profits </w:t>
      </w:r>
      <w:r>
        <w:rPr>
          <w:rFonts w:ascii="Times New Roman" w:eastAsia="Times New Roman" w:hAnsi="Times New Roman" w:cs="Times New Roman"/>
          <w:color w:val="FFFFFF"/>
          <w:sz w:val="24"/>
        </w:rPr>
        <w:t>i</w:t>
      </w:r>
      <w:r>
        <w:rPr>
          <w:rFonts w:ascii="Times New Roman" w:eastAsia="Times New Roman" w:hAnsi="Times New Roman" w:cs="Times New Roman"/>
          <w:sz w:val="24"/>
        </w:rPr>
        <w:t>in</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business,</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maintaining sales</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and</w:t>
      </w:r>
      <w:r>
        <w:rPr>
          <w:rFonts w:ascii="Times New Roman" w:eastAsia="Times New Roman" w:hAnsi="Times New Roman" w:cs="Times New Roman"/>
          <w:color w:val="FFFFFF"/>
          <w:sz w:val="24"/>
        </w:rPr>
        <w:t>i</w:t>
      </w:r>
      <w:r>
        <w:rPr>
          <w:rFonts w:ascii="Times New Roman" w:eastAsia="Times New Roman" w:hAnsi="Times New Roman" w:cs="Times New Roman"/>
          <w:sz w:val="24"/>
        </w:rPr>
        <w:t>expenses</w:t>
      </w:r>
      <w:r>
        <w:rPr>
          <w:rFonts w:ascii="Times New Roman" w:eastAsia="Times New Roman" w:hAnsi="Times New Roman" w:cs="Times New Roman"/>
          <w:color w:val="FFFFFF"/>
          <w:sz w:val="24"/>
        </w:rPr>
        <w:t>i</w:t>
      </w:r>
      <w:r>
        <w:rPr>
          <w:rFonts w:ascii="Times New Roman" w:eastAsia="Times New Roman" w:hAnsi="Times New Roman" w:cs="Times New Roman"/>
          <w:sz w:val="24"/>
        </w:rPr>
        <w:t>records,</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and</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thinking proactively</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 xml:space="preserve"> </w:t>
      </w:r>
      <w:r>
        <w:rPr>
          <w:rFonts w:ascii="Times New Roman" w:eastAsia="Times New Roman" w:hAnsi="Times New Roman" w:cs="Times New Roman"/>
          <w:sz w:val="24"/>
        </w:rPr>
        <w:lastRenderedPageBreak/>
        <w:t>new</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markets</w:t>
      </w:r>
      <w:r>
        <w:rPr>
          <w:rFonts w:ascii="Times New Roman" w:eastAsia="Times New Roman" w:hAnsi="Times New Roman" w:cs="Times New Roman"/>
          <w:color w:val="FFFFFF"/>
          <w:sz w:val="24"/>
        </w:rPr>
        <w:t>i</w:t>
      </w:r>
      <w:r>
        <w:rPr>
          <w:rFonts w:ascii="Times New Roman" w:eastAsia="Times New Roman" w:hAnsi="Times New Roman" w:cs="Times New Roman"/>
          <w:sz w:val="24"/>
        </w:rPr>
        <w:t>and</w:t>
      </w:r>
      <w:r>
        <w:rPr>
          <w:rFonts w:ascii="Times New Roman" w:eastAsia="Times New Roman" w:hAnsi="Times New Roman" w:cs="Times New Roman"/>
          <w:color w:val="FFFFFF"/>
          <w:sz w:val="24"/>
        </w:rPr>
        <w:t>i</w:t>
      </w:r>
      <w:r>
        <w:rPr>
          <w:rFonts w:ascii="Times New Roman" w:eastAsia="Times New Roman" w:hAnsi="Times New Roman" w:cs="Times New Roman"/>
          <w:sz w:val="24"/>
        </w:rPr>
        <w:t xml:space="preserve">opportunities. The </w:t>
      </w:r>
      <w:r w:rsidR="001B478F">
        <w:rPr>
          <w:rFonts w:ascii="Times New Roman" w:eastAsia="Times New Roman" w:hAnsi="Times New Roman" w:cs="Times New Roman"/>
          <w:sz w:val="24"/>
        </w:rPr>
        <w:t>research</w:t>
      </w:r>
      <w:r>
        <w:rPr>
          <w:rFonts w:ascii="Times New Roman" w:eastAsia="Times New Roman" w:hAnsi="Times New Roman" w:cs="Times New Roman"/>
          <w:sz w:val="24"/>
        </w:rPr>
        <w:t xml:space="preserve"> was done in Rwanda and the current study </w:t>
      </w:r>
      <w:r w:rsidR="001B478F">
        <w:rPr>
          <w:rFonts w:ascii="Times New Roman" w:eastAsia="Times New Roman" w:hAnsi="Times New Roman" w:cs="Times New Roman"/>
          <w:sz w:val="24"/>
        </w:rPr>
        <w:t>is</w:t>
      </w:r>
      <w:r>
        <w:rPr>
          <w:rFonts w:ascii="Times New Roman" w:eastAsia="Times New Roman" w:hAnsi="Times New Roman" w:cs="Times New Roman"/>
          <w:sz w:val="24"/>
        </w:rPr>
        <w:t xml:space="preserve"> done in Kenya hence presenting contextual gap. </w:t>
      </w:r>
    </w:p>
    <w:p w14:paraId="1537E149" w14:textId="77777777" w:rsidR="00873F76" w:rsidRDefault="00F462B8" w:rsidP="00873F76">
      <w:pPr>
        <w:spacing w:after="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Gamhungu and Njoroge (2019) explored the effects MSEs in Kenya on the impacts of entrepreneurship training. The investigation showed that </w:t>
      </w:r>
      <w:r w:rsidR="001B478F">
        <w:rPr>
          <w:rFonts w:ascii="Times New Roman" w:eastAsia="Times New Roman" w:hAnsi="Times New Roman" w:cs="Times New Roman"/>
          <w:sz w:val="24"/>
        </w:rPr>
        <w:t xml:space="preserve">business owners </w:t>
      </w:r>
      <w:r>
        <w:rPr>
          <w:rFonts w:ascii="Times New Roman" w:eastAsia="Times New Roman" w:hAnsi="Times New Roman" w:cs="Times New Roman"/>
          <w:sz w:val="24"/>
        </w:rPr>
        <w:t xml:space="preserve"> were</w:t>
      </w:r>
      <w:r w:rsidR="001B478F">
        <w:rPr>
          <w:rFonts w:ascii="Times New Roman" w:eastAsia="Times New Roman" w:hAnsi="Times New Roman" w:cs="Times New Roman"/>
          <w:sz w:val="24"/>
        </w:rPr>
        <w:t xml:space="preserve"> not able to prepare detailed financial statements but could be</w:t>
      </w:r>
      <w:r>
        <w:rPr>
          <w:rFonts w:ascii="Times New Roman" w:eastAsia="Times New Roman" w:hAnsi="Times New Roman" w:cs="Times New Roman"/>
          <w:sz w:val="24"/>
        </w:rPr>
        <w:t xml:space="preserve"> able to keep simple records of daily business transactions. Nonetheless, business owners may report a rise in earnings and sales</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grow, inadequate in marketing, financial and strategic</w:t>
      </w:r>
      <w:r>
        <w:rPr>
          <w:rFonts w:ascii="Times New Roman" w:eastAsia="Times New Roman" w:hAnsi="Times New Roman" w:cs="Times New Roman"/>
          <w:color w:val="FFFFFF"/>
          <w:sz w:val="24"/>
        </w:rPr>
        <w:t>1</w:t>
      </w:r>
      <w:r>
        <w:rPr>
          <w:rFonts w:ascii="Times New Roman" w:eastAsia="Times New Roman" w:hAnsi="Times New Roman" w:cs="Times New Roman"/>
          <w:sz w:val="24"/>
        </w:rPr>
        <w:t>skills</w:t>
      </w:r>
      <w:r>
        <w:rPr>
          <w:rFonts w:ascii="Times New Roman" w:eastAsia="Times New Roman" w:hAnsi="Times New Roman" w:cs="Times New Roman"/>
          <w:color w:val="FFFFFF"/>
          <w:sz w:val="24"/>
        </w:rPr>
        <w:t>1</w:t>
      </w:r>
      <w:r>
        <w:rPr>
          <w:rFonts w:ascii="Times New Roman" w:eastAsia="Times New Roman" w:hAnsi="Times New Roman" w:cs="Times New Roman"/>
          <w:sz w:val="24"/>
        </w:rPr>
        <w:t>ensures</w:t>
      </w:r>
      <w:r>
        <w:rPr>
          <w:rFonts w:ascii="Times New Roman" w:eastAsia="Times New Roman" w:hAnsi="Times New Roman" w:cs="Times New Roman"/>
          <w:color w:val="FFFFFF"/>
          <w:sz w:val="24"/>
        </w:rPr>
        <w:t>1</w:t>
      </w:r>
      <w:r>
        <w:rPr>
          <w:rFonts w:ascii="Times New Roman" w:eastAsia="Times New Roman" w:hAnsi="Times New Roman" w:cs="Times New Roman"/>
          <w:sz w:val="24"/>
        </w:rPr>
        <w:t>that</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the</w:t>
      </w:r>
      <w:r>
        <w:rPr>
          <w:rFonts w:ascii="Times New Roman" w:eastAsia="Times New Roman" w:hAnsi="Times New Roman" w:cs="Times New Roman"/>
          <w:color w:val="FFFFFF"/>
          <w:sz w:val="24"/>
        </w:rPr>
        <w:t>1</w:t>
      </w:r>
      <w:r>
        <w:rPr>
          <w:rFonts w:ascii="Times New Roman" w:eastAsia="Times New Roman" w:hAnsi="Times New Roman" w:cs="Times New Roman"/>
          <w:sz w:val="24"/>
        </w:rPr>
        <w:t>MSEs</w:t>
      </w:r>
      <w:r>
        <w:rPr>
          <w:rFonts w:ascii="Times New Roman" w:eastAsia="Times New Roman" w:hAnsi="Times New Roman" w:cs="Times New Roman"/>
          <w:color w:val="FFFFFF"/>
          <w:sz w:val="24"/>
        </w:rPr>
        <w:t>1</w:t>
      </w:r>
      <w:r>
        <w:rPr>
          <w:rFonts w:ascii="Times New Roman" w:eastAsia="Times New Roman" w:hAnsi="Times New Roman" w:cs="Times New Roman"/>
          <w:sz w:val="24"/>
        </w:rPr>
        <w:t>decline</w:t>
      </w:r>
      <w:r>
        <w:rPr>
          <w:rFonts w:ascii="Times New Roman" w:eastAsia="Times New Roman" w:hAnsi="Times New Roman" w:cs="Times New Roman"/>
          <w:color w:val="FFFFFF"/>
          <w:sz w:val="24"/>
        </w:rPr>
        <w:t>1</w:t>
      </w:r>
      <w:r>
        <w:rPr>
          <w:rFonts w:ascii="Times New Roman" w:eastAsia="Times New Roman" w:hAnsi="Times New Roman" w:cs="Times New Roman"/>
          <w:sz w:val="24"/>
        </w:rPr>
        <w:t>beyond its initial five years of existence, and will therefore ultimately fail.</w:t>
      </w:r>
      <w:r>
        <w:rPr>
          <w:rFonts w:ascii="Times New Roman" w:eastAsia="Times New Roman" w:hAnsi="Times New Roman" w:cs="Times New Roman"/>
          <w:color w:val="FFFFFF"/>
          <w:sz w:val="24"/>
        </w:rPr>
        <w:t>i</w:t>
      </w:r>
      <w:r>
        <w:rPr>
          <w:rFonts w:ascii="Times New Roman" w:eastAsia="Times New Roman" w:hAnsi="Times New Roman" w:cs="Times New Roman"/>
          <w:sz w:val="24"/>
        </w:rPr>
        <w:t>Further,</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 xml:space="preserve">he </w:t>
      </w:r>
      <w:r>
        <w:rPr>
          <w:rFonts w:ascii="Times New Roman" w:eastAsia="Times New Roman" w:hAnsi="Times New Roman" w:cs="Times New Roman"/>
          <w:color w:val="FFFFFF"/>
          <w:sz w:val="24"/>
        </w:rPr>
        <w:t>i</w:t>
      </w:r>
      <w:r>
        <w:rPr>
          <w:rFonts w:ascii="Times New Roman" w:eastAsia="Times New Roman" w:hAnsi="Times New Roman" w:cs="Times New Roman"/>
          <w:sz w:val="24"/>
        </w:rPr>
        <w:t>found</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that</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entrepreneurs</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in</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Kenya</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did</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not have</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proper skills</w:t>
      </w:r>
      <w:r>
        <w:rPr>
          <w:rFonts w:ascii="Times New Roman" w:eastAsia="Times New Roman" w:hAnsi="Times New Roman" w:cs="Times New Roman"/>
          <w:color w:val="FFFFFF"/>
          <w:sz w:val="24"/>
        </w:rPr>
        <w:t>i</w:t>
      </w:r>
      <w:r>
        <w:rPr>
          <w:rFonts w:ascii="Times New Roman" w:eastAsia="Times New Roman" w:hAnsi="Times New Roman" w:cs="Times New Roman"/>
          <w:sz w:val="24"/>
        </w:rPr>
        <w:t>and</w:t>
      </w:r>
      <w:r>
        <w:rPr>
          <w:rFonts w:ascii="Times New Roman" w:eastAsia="Times New Roman" w:hAnsi="Times New Roman" w:cs="Times New Roman"/>
          <w:color w:val="FFFFFF"/>
          <w:sz w:val="24"/>
        </w:rPr>
        <w:t>i</w:t>
      </w:r>
      <w:r>
        <w:rPr>
          <w:rFonts w:ascii="Times New Roman" w:eastAsia="Times New Roman" w:hAnsi="Times New Roman" w:cs="Times New Roman"/>
          <w:sz w:val="24"/>
        </w:rPr>
        <w:t>experience in</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business</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planning,</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management,</w:t>
      </w:r>
      <w:r w:rsidR="001B478F">
        <w:rPr>
          <w:rFonts w:ascii="Times New Roman" w:eastAsia="Times New Roman" w:hAnsi="Times New Roman" w:cs="Times New Roman"/>
          <w:sz w:val="24"/>
        </w:rPr>
        <w:t>of finance</w:t>
      </w:r>
      <w:r w:rsidR="00C74FCA">
        <w:rPr>
          <w:rFonts w:ascii="Times New Roman" w:eastAsia="Times New Roman" w:hAnsi="Times New Roman" w:cs="Times New Roman"/>
          <w:sz w:val="24"/>
        </w:rPr>
        <w:t xml:space="preserve"> and </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strategic</w:t>
      </w:r>
      <w:r>
        <w:rPr>
          <w:rFonts w:ascii="Times New Roman" w:eastAsia="Times New Roman" w:hAnsi="Times New Roman" w:cs="Times New Roman"/>
          <w:color w:val="FFFFFF"/>
          <w:sz w:val="24"/>
        </w:rPr>
        <w:t xml:space="preserve">i </w:t>
      </w:r>
      <w:r w:rsidR="00C74FCA">
        <w:rPr>
          <w:rFonts w:ascii="Times New Roman" w:eastAsia="Times New Roman" w:hAnsi="Times New Roman" w:cs="Times New Roman"/>
          <w:sz w:val="24"/>
        </w:rPr>
        <w:t>development</w:t>
      </w:r>
      <w:r>
        <w:rPr>
          <w:rFonts w:ascii="Times New Roman" w:eastAsia="Times New Roman" w:hAnsi="Times New Roman" w:cs="Times New Roman"/>
          <w:sz w:val="24"/>
        </w:rPr>
        <w:t>. They need</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to</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increase</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their</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performance</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and improve the business. Mwangi (2015) studied the impact of training on the performance of small and medium enterprises in the  Mount Kenya area, focusing on SMEs financed by K.I.E in Embu and Nyeri counties. The target population was 500 businesses in the districts of Nyeri and Embu. The study was done in Mount Kenya while this study will be carried in Mombasa hence resulting to contextual gap.</w:t>
      </w:r>
    </w:p>
    <w:p w14:paraId="5EF082E3" w14:textId="77777777" w:rsidR="00873F76" w:rsidRDefault="00873F76" w:rsidP="00873F76">
      <w:pPr>
        <w:spacing w:after="0" w:line="480" w:lineRule="auto"/>
        <w:jc w:val="both"/>
        <w:rPr>
          <w:rFonts w:ascii="Times New Roman" w:eastAsia="Times New Roman" w:hAnsi="Times New Roman" w:cs="Times New Roman"/>
          <w:sz w:val="24"/>
        </w:rPr>
      </w:pPr>
    </w:p>
    <w:p w14:paraId="206C7EE4" w14:textId="167699A1" w:rsidR="00440E7F" w:rsidRDefault="00F462B8" w:rsidP="00873F76">
      <w:pPr>
        <w:spacing w:after="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This study was based on 100 employees (managers or owners) as a sample size. The researcher used</w:t>
      </w:r>
      <w:r>
        <w:rPr>
          <w:rFonts w:ascii="Times New Roman" w:eastAsia="Times New Roman" w:hAnsi="Times New Roman" w:cs="Times New Roman"/>
          <w:color w:val="FFFFFF"/>
          <w:sz w:val="24"/>
        </w:rPr>
        <w:t>i</w:t>
      </w:r>
      <w:r>
        <w:rPr>
          <w:rFonts w:ascii="Times New Roman" w:eastAsia="Times New Roman" w:hAnsi="Times New Roman" w:cs="Times New Roman"/>
          <w:sz w:val="24"/>
        </w:rPr>
        <w:t>the</w:t>
      </w:r>
      <w:r>
        <w:rPr>
          <w:rFonts w:ascii="Times New Roman" w:eastAsia="Times New Roman" w:hAnsi="Times New Roman" w:cs="Times New Roman"/>
          <w:color w:val="FFFFFF"/>
          <w:sz w:val="24"/>
        </w:rPr>
        <w:t>i</w:t>
      </w:r>
      <w:r>
        <w:rPr>
          <w:rFonts w:ascii="Times New Roman" w:eastAsia="Times New Roman" w:hAnsi="Times New Roman" w:cs="Times New Roman"/>
          <w:sz w:val="24"/>
        </w:rPr>
        <w:t>area</w:t>
      </w:r>
      <w:r>
        <w:rPr>
          <w:rFonts w:ascii="Times New Roman" w:eastAsia="Times New Roman" w:hAnsi="Times New Roman" w:cs="Times New Roman"/>
          <w:color w:val="FFFFFF"/>
          <w:sz w:val="24"/>
        </w:rPr>
        <w:t>i</w:t>
      </w:r>
      <w:r>
        <w:rPr>
          <w:rFonts w:ascii="Times New Roman" w:eastAsia="Times New Roman" w:hAnsi="Times New Roman" w:cs="Times New Roman"/>
          <w:sz w:val="24"/>
        </w:rPr>
        <w:t>cluster</w:t>
      </w:r>
      <w:r>
        <w:rPr>
          <w:rFonts w:ascii="Times New Roman" w:eastAsia="Times New Roman" w:hAnsi="Times New Roman" w:cs="Times New Roman"/>
          <w:color w:val="FFFFFF"/>
          <w:sz w:val="24"/>
        </w:rPr>
        <w:t>i</w:t>
      </w:r>
      <w:r>
        <w:rPr>
          <w:rFonts w:ascii="Times New Roman" w:eastAsia="Times New Roman" w:hAnsi="Times New Roman" w:cs="Times New Roman"/>
          <w:sz w:val="24"/>
        </w:rPr>
        <w:t>sampling method.</w:t>
      </w:r>
      <w:r>
        <w:rPr>
          <w:rFonts w:ascii="Times New Roman" w:eastAsia="Times New Roman" w:hAnsi="Times New Roman" w:cs="Times New Roman"/>
          <w:color w:val="FFFFFF"/>
          <w:sz w:val="24"/>
        </w:rPr>
        <w:t>i</w:t>
      </w:r>
      <w:r>
        <w:rPr>
          <w:rFonts w:ascii="Times New Roman" w:eastAsia="Times New Roman" w:hAnsi="Times New Roman" w:cs="Times New Roman"/>
          <w:sz w:val="24"/>
        </w:rPr>
        <w:t>The</w:t>
      </w:r>
      <w:r>
        <w:rPr>
          <w:rFonts w:ascii="Times New Roman" w:eastAsia="Times New Roman" w:hAnsi="Times New Roman" w:cs="Times New Roman"/>
          <w:color w:val="FFFFFF"/>
          <w:sz w:val="24"/>
        </w:rPr>
        <w:t>i</w:t>
      </w:r>
      <w:r>
        <w:rPr>
          <w:rFonts w:ascii="Times New Roman" w:eastAsia="Times New Roman" w:hAnsi="Times New Roman" w:cs="Times New Roman"/>
          <w:sz w:val="24"/>
        </w:rPr>
        <w:t>researcher used</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various methods</w:t>
      </w:r>
      <w:r>
        <w:rPr>
          <w:rFonts w:ascii="Times New Roman" w:eastAsia="Times New Roman" w:hAnsi="Times New Roman" w:cs="Times New Roman"/>
          <w:color w:val="FFFFFF"/>
          <w:sz w:val="24"/>
        </w:rPr>
        <w:t xml:space="preserve"> </w:t>
      </w:r>
      <w:r w:rsidR="00E42F49">
        <w:rPr>
          <w:rFonts w:ascii="Times New Roman" w:eastAsia="Times New Roman" w:hAnsi="Times New Roman" w:cs="Times New Roman"/>
          <w:sz w:val="24"/>
        </w:rPr>
        <w:t>to</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collect</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primary and</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secondary data.</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He</w:t>
      </w:r>
      <w:r>
        <w:rPr>
          <w:rFonts w:ascii="Times New Roman" w:eastAsia="Times New Roman" w:hAnsi="Times New Roman" w:cs="Times New Roman"/>
          <w:color w:val="FFFFFF"/>
          <w:sz w:val="24"/>
        </w:rPr>
        <w:t xml:space="preserve">i </w:t>
      </w:r>
      <w:r w:rsidR="00E42F49">
        <w:rPr>
          <w:rFonts w:ascii="Times New Roman" w:eastAsia="Times New Roman" w:hAnsi="Times New Roman" w:cs="Times New Roman"/>
          <w:sz w:val="24"/>
        </w:rPr>
        <w:t>made</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use</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of</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structured and</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unstructured questionnaires</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to</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collect</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primary data and  literature review</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to</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collect</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Secondary</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data. The data was analyzed using statistical tools such as pie charts, table graphs and bar graphs. The analysis of the data was done by excel spreadsheet. The study used cluster sampling method resulting to methodological gap.</w:t>
      </w:r>
    </w:p>
    <w:p w14:paraId="7D4CC113" w14:textId="77777777" w:rsidR="00440E7F" w:rsidRDefault="00440E7F" w:rsidP="000C5721">
      <w:pPr>
        <w:spacing w:after="0" w:line="480" w:lineRule="auto"/>
        <w:jc w:val="both"/>
        <w:rPr>
          <w:rFonts w:ascii="Times New Roman" w:eastAsia="Times New Roman" w:hAnsi="Times New Roman" w:cs="Times New Roman"/>
          <w:sz w:val="24"/>
        </w:rPr>
      </w:pPr>
    </w:p>
    <w:p w14:paraId="521FFA48" w14:textId="4C065AEE" w:rsidR="00440E7F" w:rsidRDefault="00F462B8" w:rsidP="000C5721">
      <w:pPr>
        <w:spacing w:after="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lastRenderedPageBreak/>
        <w:t>The study established that lack of training has</w:t>
      </w:r>
      <w:r>
        <w:rPr>
          <w:rFonts w:ascii="Times New Roman" w:eastAsia="Times New Roman" w:hAnsi="Times New Roman" w:cs="Times New Roman"/>
          <w:color w:val="FFFFFF"/>
          <w:sz w:val="24"/>
        </w:rPr>
        <w:t>1</w:t>
      </w:r>
      <w:r>
        <w:rPr>
          <w:rFonts w:ascii="Times New Roman" w:eastAsia="Times New Roman" w:hAnsi="Times New Roman" w:cs="Times New Roman"/>
          <w:sz w:val="24"/>
        </w:rPr>
        <w:t>a</w:t>
      </w:r>
      <w:r>
        <w:rPr>
          <w:rFonts w:ascii="Times New Roman" w:eastAsia="Times New Roman" w:hAnsi="Times New Roman" w:cs="Times New Roman"/>
          <w:color w:val="FFFFFF"/>
          <w:sz w:val="24"/>
        </w:rPr>
        <w:t>1</w:t>
      </w:r>
      <w:r>
        <w:rPr>
          <w:rFonts w:ascii="Times New Roman" w:eastAsia="Times New Roman" w:hAnsi="Times New Roman" w:cs="Times New Roman"/>
          <w:sz w:val="24"/>
        </w:rPr>
        <w:t>negative</w:t>
      </w:r>
      <w:r>
        <w:rPr>
          <w:rFonts w:ascii="Times New Roman" w:eastAsia="Times New Roman" w:hAnsi="Times New Roman" w:cs="Times New Roman"/>
          <w:color w:val="FFFFFF"/>
          <w:sz w:val="24"/>
        </w:rPr>
        <w:t>1</w:t>
      </w:r>
      <w:r>
        <w:rPr>
          <w:rFonts w:ascii="Times New Roman" w:eastAsia="Times New Roman" w:hAnsi="Times New Roman" w:cs="Times New Roman"/>
          <w:sz w:val="24"/>
        </w:rPr>
        <w:t>impact</w:t>
      </w:r>
      <w:r>
        <w:rPr>
          <w:rFonts w:ascii="Times New Roman" w:eastAsia="Times New Roman" w:hAnsi="Times New Roman" w:cs="Times New Roman"/>
          <w:color w:val="FFFFFF"/>
          <w:sz w:val="24"/>
        </w:rPr>
        <w:t>1</w:t>
      </w:r>
      <w:r>
        <w:rPr>
          <w:rFonts w:ascii="Times New Roman" w:eastAsia="Times New Roman" w:hAnsi="Times New Roman" w:cs="Times New Roman"/>
          <w:sz w:val="24"/>
        </w:rPr>
        <w:t>on</w:t>
      </w:r>
      <w:r>
        <w:rPr>
          <w:rFonts w:ascii="Times New Roman" w:eastAsia="Times New Roman" w:hAnsi="Times New Roman" w:cs="Times New Roman"/>
          <w:color w:val="FFFFFF"/>
          <w:sz w:val="24"/>
        </w:rPr>
        <w:t>1</w:t>
      </w:r>
      <w:r>
        <w:rPr>
          <w:rFonts w:ascii="Times New Roman" w:eastAsia="Times New Roman" w:hAnsi="Times New Roman" w:cs="Times New Roman"/>
          <w:sz w:val="24"/>
        </w:rPr>
        <w:t>the</w:t>
      </w:r>
      <w:r>
        <w:rPr>
          <w:rFonts w:ascii="Times New Roman" w:eastAsia="Times New Roman" w:hAnsi="Times New Roman" w:cs="Times New Roman"/>
          <w:color w:val="FFFFFF"/>
          <w:sz w:val="24"/>
        </w:rPr>
        <w:t>1</w:t>
      </w:r>
      <w:r>
        <w:rPr>
          <w:rFonts w:ascii="Times New Roman" w:eastAsia="Times New Roman" w:hAnsi="Times New Roman" w:cs="Times New Roman"/>
          <w:sz w:val="24"/>
        </w:rPr>
        <w:t>performance</w:t>
      </w:r>
      <w:r>
        <w:rPr>
          <w:rFonts w:ascii="Times New Roman" w:eastAsia="Times New Roman" w:hAnsi="Times New Roman" w:cs="Times New Roman"/>
          <w:color w:val="FFFFFF"/>
          <w:sz w:val="24"/>
        </w:rPr>
        <w:t>1</w:t>
      </w:r>
      <w:r>
        <w:rPr>
          <w:rFonts w:ascii="Times New Roman" w:eastAsia="Times New Roman" w:hAnsi="Times New Roman" w:cs="Times New Roman"/>
          <w:sz w:val="24"/>
        </w:rPr>
        <w:t xml:space="preserve">of these enterprises. Peter, Raphael, and Lucy (2013) looked at the components of an entrepreneurship training program and how they affect entrepreneur performance. The conceptual framework takes the form of a structural equation model where entrepreneurial behaviour is seen as a product of the training program. The research method was mainly explanatory though elements of descriptive and exploratory strategies were incorporated. A survey targeting 68 beneficiaries was done. Data were analyzed using descriptive statistical tools. Pearson’s correlation matrix was used to show the relationship between dependent and the independent variables. Entrepreneurship training was found to have had a substantial impact on the performance of entrepreneurs. However, constant monitoring was found necessary to make the skills learned to be translated into more practical work.  The study used structural equation model and therefore presenting </w:t>
      </w:r>
      <w:r w:rsidR="00C85A52">
        <w:rPr>
          <w:rFonts w:ascii="Times New Roman" w:eastAsia="Times New Roman" w:hAnsi="Times New Roman" w:cs="Times New Roman"/>
          <w:sz w:val="24"/>
        </w:rPr>
        <w:t>methodogical</w:t>
      </w:r>
      <w:r>
        <w:rPr>
          <w:rFonts w:ascii="Times New Roman" w:eastAsia="Times New Roman" w:hAnsi="Times New Roman" w:cs="Times New Roman"/>
          <w:sz w:val="24"/>
        </w:rPr>
        <w:t xml:space="preserve"> gap. </w:t>
      </w:r>
    </w:p>
    <w:p w14:paraId="2ADB3A33" w14:textId="77777777" w:rsidR="00F24B56" w:rsidRDefault="00F24B56" w:rsidP="000C5721">
      <w:pPr>
        <w:spacing w:after="0" w:line="480" w:lineRule="auto"/>
        <w:jc w:val="both"/>
        <w:rPr>
          <w:rFonts w:ascii="Times New Roman" w:eastAsia="Times New Roman" w:hAnsi="Times New Roman" w:cs="Times New Roman"/>
          <w:sz w:val="24"/>
        </w:rPr>
      </w:pPr>
    </w:p>
    <w:p w14:paraId="2FD16EBB" w14:textId="2AA4B94A" w:rsidR="00440E7F" w:rsidRDefault="00F462B8" w:rsidP="000C5721">
      <w:pPr>
        <w:spacing w:after="240" w:line="480" w:lineRule="auto"/>
        <w:jc w:val="both"/>
        <w:rPr>
          <w:rFonts w:ascii="Times New Roman" w:eastAsia="Times New Roman" w:hAnsi="Times New Roman" w:cs="Times New Roman"/>
          <w:color w:val="FFFFFF"/>
          <w:sz w:val="24"/>
        </w:rPr>
      </w:pPr>
      <w:r>
        <w:rPr>
          <w:rFonts w:ascii="Times New Roman" w:eastAsia="Times New Roman" w:hAnsi="Times New Roman" w:cs="Times New Roman"/>
          <w:sz w:val="24"/>
        </w:rPr>
        <w:t>Finally, Michael (2015) carried out a study on the effect of training practices on the performance of small and medium-sized hotel enterprises in Mombasa County, Kenya. The</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study</w:t>
      </w:r>
      <w:r>
        <w:rPr>
          <w:rFonts w:ascii="Times New Roman" w:eastAsia="Times New Roman" w:hAnsi="Times New Roman" w:cs="Times New Roman"/>
          <w:color w:val="FFFFFF"/>
          <w:sz w:val="24"/>
        </w:rPr>
        <w:t xml:space="preserve"> </w:t>
      </w:r>
      <w:r w:rsidR="00C74FCA">
        <w:rPr>
          <w:rFonts w:ascii="Times New Roman" w:eastAsia="Times New Roman" w:hAnsi="Times New Roman" w:cs="Times New Roman"/>
          <w:sz w:val="24"/>
        </w:rPr>
        <w:t>was</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carried out</w:t>
      </w:r>
      <w:r>
        <w:rPr>
          <w:rFonts w:ascii="Times New Roman" w:eastAsia="Times New Roman" w:hAnsi="Times New Roman" w:cs="Times New Roman"/>
          <w:color w:val="FFFFFF"/>
          <w:sz w:val="24"/>
        </w:rPr>
        <w:t>i</w:t>
      </w:r>
      <w:r>
        <w:rPr>
          <w:rFonts w:ascii="Times New Roman" w:eastAsia="Times New Roman" w:hAnsi="Times New Roman" w:cs="Times New Roman"/>
          <w:sz w:val="24"/>
        </w:rPr>
        <w:t>in</w:t>
      </w:r>
      <w:r>
        <w:rPr>
          <w:rFonts w:ascii="Times New Roman" w:eastAsia="Times New Roman" w:hAnsi="Times New Roman" w:cs="Times New Roman"/>
          <w:color w:val="FFFFFF"/>
          <w:sz w:val="24"/>
        </w:rPr>
        <w:t>i</w:t>
      </w:r>
      <w:r>
        <w:rPr>
          <w:rFonts w:ascii="Times New Roman" w:eastAsia="Times New Roman" w:hAnsi="Times New Roman" w:cs="Times New Roman"/>
          <w:sz w:val="24"/>
        </w:rPr>
        <w:t>24</w:t>
      </w:r>
      <w:r>
        <w:rPr>
          <w:rFonts w:ascii="Times New Roman" w:eastAsia="Times New Roman" w:hAnsi="Times New Roman" w:cs="Times New Roman"/>
          <w:color w:val="FFFFFF"/>
          <w:sz w:val="24"/>
        </w:rPr>
        <w:t>i</w:t>
      </w:r>
      <w:r>
        <w:rPr>
          <w:rFonts w:ascii="Times New Roman" w:eastAsia="Times New Roman" w:hAnsi="Times New Roman" w:cs="Times New Roman"/>
          <w:sz w:val="24"/>
        </w:rPr>
        <w:t>hotels</w:t>
      </w:r>
      <w:r>
        <w:rPr>
          <w:rFonts w:ascii="Times New Roman" w:eastAsia="Times New Roman" w:hAnsi="Times New Roman" w:cs="Times New Roman"/>
          <w:color w:val="FFFFFF"/>
          <w:sz w:val="24"/>
        </w:rPr>
        <w:t>i</w:t>
      </w:r>
      <w:r>
        <w:rPr>
          <w:rFonts w:ascii="Times New Roman" w:eastAsia="Times New Roman" w:hAnsi="Times New Roman" w:cs="Times New Roman"/>
          <w:sz w:val="24"/>
        </w:rPr>
        <w:t>in</w:t>
      </w:r>
      <w:r>
        <w:rPr>
          <w:rFonts w:ascii="Times New Roman" w:eastAsia="Times New Roman" w:hAnsi="Times New Roman" w:cs="Times New Roman"/>
          <w:color w:val="FFFFFF"/>
          <w:sz w:val="24"/>
        </w:rPr>
        <w:t>i</w:t>
      </w:r>
      <w:r>
        <w:rPr>
          <w:rFonts w:ascii="Times New Roman" w:eastAsia="Times New Roman" w:hAnsi="Times New Roman" w:cs="Times New Roman"/>
          <w:sz w:val="24"/>
        </w:rPr>
        <w:t>th</w:t>
      </w:r>
      <w:r w:rsidR="00C74FCA">
        <w:rPr>
          <w:rFonts w:ascii="Times New Roman" w:eastAsia="Times New Roman" w:hAnsi="Times New Roman" w:cs="Times New Roman"/>
          <w:sz w:val="24"/>
        </w:rPr>
        <w:t>e County, which constituted units of analysis for this inquiry.</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Specifically,</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a</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des</w:t>
      </w:r>
      <w:r w:rsidR="00C74FCA">
        <w:rPr>
          <w:rFonts w:ascii="Times New Roman" w:eastAsia="Times New Roman" w:hAnsi="Times New Roman" w:cs="Times New Roman"/>
          <w:sz w:val="24"/>
        </w:rPr>
        <w:t>criptive survey aimed at a targeted population</w:t>
      </w:r>
      <w:r>
        <w:rPr>
          <w:rFonts w:ascii="Times New Roman" w:eastAsia="Times New Roman" w:hAnsi="Times New Roman" w:cs="Times New Roman"/>
          <w:sz w:val="24"/>
        </w:rPr>
        <w:t xml:space="preserve"> from</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a representative sample</w:t>
      </w:r>
      <w:r>
        <w:rPr>
          <w:rFonts w:ascii="Times New Roman" w:eastAsia="Times New Roman" w:hAnsi="Times New Roman" w:cs="Times New Roman"/>
          <w:color w:val="FFFFFF"/>
          <w:sz w:val="24"/>
        </w:rPr>
        <w:t>i</w:t>
      </w:r>
      <w:r>
        <w:rPr>
          <w:rFonts w:ascii="Times New Roman" w:eastAsia="Times New Roman" w:hAnsi="Times New Roman" w:cs="Times New Roman"/>
          <w:sz w:val="24"/>
        </w:rPr>
        <w:t>was</w:t>
      </w:r>
      <w:r>
        <w:rPr>
          <w:rFonts w:ascii="Times New Roman" w:eastAsia="Times New Roman" w:hAnsi="Times New Roman" w:cs="Times New Roman"/>
          <w:color w:val="FFFFFF"/>
          <w:sz w:val="24"/>
        </w:rPr>
        <w:t>i</w:t>
      </w:r>
      <w:r>
        <w:rPr>
          <w:rFonts w:ascii="Times New Roman" w:eastAsia="Times New Roman" w:hAnsi="Times New Roman" w:cs="Times New Roman"/>
          <w:sz w:val="24"/>
        </w:rPr>
        <w:t>used.</w:t>
      </w:r>
      <w:r>
        <w:rPr>
          <w:rFonts w:ascii="Times New Roman" w:eastAsia="Times New Roman" w:hAnsi="Times New Roman" w:cs="Times New Roman"/>
          <w:color w:val="FFFFFF"/>
          <w:sz w:val="24"/>
        </w:rPr>
        <w:t>i</w:t>
      </w:r>
      <w:r>
        <w:rPr>
          <w:rFonts w:ascii="Times New Roman" w:eastAsia="Times New Roman" w:hAnsi="Times New Roman" w:cs="Times New Roman"/>
          <w:sz w:val="24"/>
        </w:rPr>
        <w:t>The</w:t>
      </w:r>
      <w:r>
        <w:rPr>
          <w:rFonts w:ascii="Times New Roman" w:eastAsia="Times New Roman" w:hAnsi="Times New Roman" w:cs="Times New Roman"/>
          <w:color w:val="FFFFFF"/>
          <w:sz w:val="24"/>
        </w:rPr>
        <w:t>i</w:t>
      </w:r>
      <w:r>
        <w:rPr>
          <w:rFonts w:ascii="Times New Roman" w:eastAsia="Times New Roman" w:hAnsi="Times New Roman" w:cs="Times New Roman"/>
          <w:sz w:val="24"/>
        </w:rPr>
        <w:t>survey</w:t>
      </w:r>
      <w:r>
        <w:rPr>
          <w:rFonts w:ascii="Times New Roman" w:eastAsia="Times New Roman" w:hAnsi="Times New Roman" w:cs="Times New Roman"/>
          <w:color w:val="FFFFFF"/>
          <w:sz w:val="24"/>
        </w:rPr>
        <w:t>i</w:t>
      </w:r>
      <w:r>
        <w:rPr>
          <w:rFonts w:ascii="Times New Roman" w:eastAsia="Times New Roman" w:hAnsi="Times New Roman" w:cs="Times New Roman"/>
          <w:sz w:val="24"/>
        </w:rPr>
        <w:t>involved collecting information</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by</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administering a</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questionnaire to</w:t>
      </w:r>
      <w:r>
        <w:rPr>
          <w:rFonts w:ascii="Times New Roman" w:eastAsia="Times New Roman" w:hAnsi="Times New Roman" w:cs="Times New Roman"/>
          <w:color w:val="FFFFFF"/>
          <w:sz w:val="24"/>
        </w:rPr>
        <w:t>i</w:t>
      </w:r>
      <w:r>
        <w:rPr>
          <w:rFonts w:ascii="Times New Roman" w:eastAsia="Times New Roman" w:hAnsi="Times New Roman" w:cs="Times New Roman"/>
          <w:sz w:val="24"/>
        </w:rPr>
        <w:t>the</w:t>
      </w:r>
      <w:r>
        <w:rPr>
          <w:rFonts w:ascii="Times New Roman" w:eastAsia="Times New Roman" w:hAnsi="Times New Roman" w:cs="Times New Roman"/>
          <w:color w:val="FFFFFF"/>
          <w:sz w:val="24"/>
        </w:rPr>
        <w:t>i</w:t>
      </w:r>
      <w:r>
        <w:rPr>
          <w:rFonts w:ascii="Times New Roman" w:eastAsia="Times New Roman" w:hAnsi="Times New Roman" w:cs="Times New Roman"/>
          <w:sz w:val="24"/>
        </w:rPr>
        <w:t>sample,</w:t>
      </w:r>
      <w:r>
        <w:rPr>
          <w:rFonts w:ascii="Times New Roman" w:eastAsia="Times New Roman" w:hAnsi="Times New Roman" w:cs="Times New Roman"/>
          <w:color w:val="FFFFFF"/>
          <w:sz w:val="24"/>
        </w:rPr>
        <w:t>i</w:t>
      </w:r>
      <w:r>
        <w:rPr>
          <w:rFonts w:ascii="Times New Roman" w:eastAsia="Times New Roman" w:hAnsi="Times New Roman" w:cs="Times New Roman"/>
          <w:sz w:val="24"/>
        </w:rPr>
        <w:t>Statistical</w:t>
      </w:r>
      <w:r>
        <w:rPr>
          <w:rFonts w:ascii="Times New Roman" w:eastAsia="Times New Roman" w:hAnsi="Times New Roman" w:cs="Times New Roman"/>
          <w:color w:val="FFFFFF"/>
          <w:sz w:val="24"/>
        </w:rPr>
        <w:t>i</w:t>
      </w:r>
      <w:r>
        <w:rPr>
          <w:rFonts w:ascii="Times New Roman" w:eastAsia="Times New Roman" w:hAnsi="Times New Roman" w:cs="Times New Roman"/>
          <w:sz w:val="24"/>
        </w:rPr>
        <w:t>package</w:t>
      </w:r>
      <w:r>
        <w:rPr>
          <w:rFonts w:ascii="Times New Roman" w:eastAsia="Times New Roman" w:hAnsi="Times New Roman" w:cs="Times New Roman"/>
          <w:color w:val="FFFFFF"/>
          <w:sz w:val="24"/>
        </w:rPr>
        <w:t>i</w:t>
      </w:r>
      <w:r>
        <w:rPr>
          <w:rFonts w:ascii="Times New Roman" w:eastAsia="Times New Roman" w:hAnsi="Times New Roman" w:cs="Times New Roman"/>
          <w:sz w:val="24"/>
        </w:rPr>
        <w:t>for</w:t>
      </w:r>
      <w:r>
        <w:rPr>
          <w:rFonts w:ascii="Times New Roman" w:eastAsia="Times New Roman" w:hAnsi="Times New Roman" w:cs="Times New Roman"/>
          <w:color w:val="FFFFFF"/>
          <w:sz w:val="24"/>
        </w:rPr>
        <w:t>i</w:t>
      </w:r>
      <w:r>
        <w:rPr>
          <w:rFonts w:ascii="Times New Roman" w:eastAsia="Times New Roman" w:hAnsi="Times New Roman" w:cs="Times New Roman"/>
          <w:sz w:val="24"/>
        </w:rPr>
        <w:t>social</w:t>
      </w:r>
      <w:r>
        <w:rPr>
          <w:rFonts w:ascii="Times New Roman" w:eastAsia="Times New Roman" w:hAnsi="Times New Roman" w:cs="Times New Roman"/>
          <w:color w:val="FFFFFF"/>
          <w:sz w:val="24"/>
        </w:rPr>
        <w:t>i</w:t>
      </w:r>
      <w:r>
        <w:rPr>
          <w:rFonts w:ascii="Times New Roman" w:eastAsia="Times New Roman" w:hAnsi="Times New Roman" w:cs="Times New Roman"/>
          <w:sz w:val="24"/>
        </w:rPr>
        <w:t>sciences</w:t>
      </w:r>
      <w:r>
        <w:rPr>
          <w:rFonts w:ascii="Times New Roman" w:eastAsia="Times New Roman" w:hAnsi="Times New Roman" w:cs="Times New Roman"/>
          <w:color w:val="FFFFFF"/>
          <w:sz w:val="24"/>
        </w:rPr>
        <w:t>i</w:t>
      </w:r>
      <w:r>
        <w:rPr>
          <w:rFonts w:ascii="Times New Roman" w:eastAsia="Times New Roman" w:hAnsi="Times New Roman" w:cs="Times New Roman"/>
          <w:sz w:val="24"/>
        </w:rPr>
        <w:t>was</w:t>
      </w:r>
      <w:r>
        <w:rPr>
          <w:rFonts w:ascii="Times New Roman" w:eastAsia="Times New Roman" w:hAnsi="Times New Roman" w:cs="Times New Roman"/>
          <w:color w:val="FFFFFF"/>
          <w:sz w:val="24"/>
        </w:rPr>
        <w:t>i</w:t>
      </w:r>
      <w:r>
        <w:rPr>
          <w:rFonts w:ascii="Times New Roman" w:eastAsia="Times New Roman" w:hAnsi="Times New Roman" w:cs="Times New Roman"/>
          <w:sz w:val="24"/>
        </w:rPr>
        <w:t>used</w:t>
      </w:r>
      <w:r>
        <w:rPr>
          <w:rFonts w:ascii="Times New Roman" w:eastAsia="Times New Roman" w:hAnsi="Times New Roman" w:cs="Times New Roman"/>
          <w:color w:val="FFFFFF"/>
          <w:sz w:val="24"/>
        </w:rPr>
        <w:t>i</w:t>
      </w:r>
      <w:r>
        <w:rPr>
          <w:rFonts w:ascii="Times New Roman" w:eastAsia="Times New Roman" w:hAnsi="Times New Roman" w:cs="Times New Roman"/>
          <w:sz w:val="24"/>
        </w:rPr>
        <w:t>to</w:t>
      </w:r>
      <w:r>
        <w:rPr>
          <w:rFonts w:ascii="Times New Roman" w:eastAsia="Times New Roman" w:hAnsi="Times New Roman" w:cs="Times New Roman"/>
          <w:color w:val="FFFFFF"/>
          <w:sz w:val="24"/>
        </w:rPr>
        <w:t>i</w:t>
      </w:r>
      <w:r>
        <w:rPr>
          <w:rFonts w:ascii="Times New Roman" w:eastAsia="Times New Roman" w:hAnsi="Times New Roman" w:cs="Times New Roman"/>
          <w:sz w:val="24"/>
        </w:rPr>
        <w:t>analyze</w:t>
      </w:r>
      <w:r>
        <w:rPr>
          <w:rFonts w:ascii="Times New Roman" w:eastAsia="Times New Roman" w:hAnsi="Times New Roman" w:cs="Times New Roman"/>
          <w:color w:val="FFFFFF"/>
          <w:sz w:val="24"/>
        </w:rPr>
        <w:t>i</w:t>
      </w:r>
      <w:r>
        <w:rPr>
          <w:rFonts w:ascii="Times New Roman" w:eastAsia="Times New Roman" w:hAnsi="Times New Roman" w:cs="Times New Roman"/>
          <w:sz w:val="24"/>
        </w:rPr>
        <w:t>data.The</w:t>
      </w:r>
      <w:r>
        <w:rPr>
          <w:rFonts w:ascii="Times New Roman" w:eastAsia="Times New Roman" w:hAnsi="Times New Roman" w:cs="Times New Roman"/>
          <w:color w:val="FFFFFF"/>
          <w:sz w:val="24"/>
        </w:rPr>
        <w:t>i</w:t>
      </w:r>
      <w:r>
        <w:rPr>
          <w:rFonts w:ascii="Times New Roman" w:eastAsia="Times New Roman" w:hAnsi="Times New Roman" w:cs="Times New Roman"/>
          <w:sz w:val="24"/>
        </w:rPr>
        <w:t>data</w:t>
      </w:r>
      <w:r>
        <w:rPr>
          <w:rFonts w:ascii="Times New Roman" w:eastAsia="Times New Roman" w:hAnsi="Times New Roman" w:cs="Times New Roman"/>
          <w:color w:val="FFFFFF"/>
          <w:sz w:val="24"/>
        </w:rPr>
        <w:t>i</w:t>
      </w:r>
      <w:r>
        <w:rPr>
          <w:rFonts w:ascii="Times New Roman" w:eastAsia="Times New Roman" w:hAnsi="Times New Roman" w:cs="Times New Roman"/>
          <w:sz w:val="24"/>
        </w:rPr>
        <w:t>was</w:t>
      </w:r>
      <w:r>
        <w:rPr>
          <w:rFonts w:ascii="Times New Roman" w:eastAsia="Times New Roman" w:hAnsi="Times New Roman" w:cs="Times New Roman"/>
          <w:color w:val="FFFFFF"/>
          <w:sz w:val="24"/>
        </w:rPr>
        <w:t>i</w:t>
      </w:r>
      <w:r>
        <w:rPr>
          <w:rFonts w:ascii="Times New Roman" w:eastAsia="Times New Roman" w:hAnsi="Times New Roman" w:cs="Times New Roman"/>
          <w:sz w:val="24"/>
        </w:rPr>
        <w:t>then</w:t>
      </w:r>
      <w:r>
        <w:rPr>
          <w:rFonts w:ascii="Times New Roman" w:eastAsia="Times New Roman" w:hAnsi="Times New Roman" w:cs="Times New Roman"/>
          <w:color w:val="FFFFFF"/>
          <w:sz w:val="24"/>
        </w:rPr>
        <w:t>i</w:t>
      </w:r>
      <w:r>
        <w:rPr>
          <w:rFonts w:ascii="Times New Roman" w:eastAsia="Times New Roman" w:hAnsi="Times New Roman" w:cs="Times New Roman"/>
          <w:sz w:val="24"/>
        </w:rPr>
        <w:t>summarized</w:t>
      </w:r>
      <w:r>
        <w:rPr>
          <w:rFonts w:ascii="Times New Roman" w:eastAsia="Times New Roman" w:hAnsi="Times New Roman" w:cs="Times New Roman"/>
          <w:color w:val="FFFFFF"/>
          <w:sz w:val="24"/>
        </w:rPr>
        <w:t>i</w:t>
      </w:r>
      <w:r>
        <w:rPr>
          <w:rFonts w:ascii="Times New Roman" w:eastAsia="Times New Roman" w:hAnsi="Times New Roman" w:cs="Times New Roman"/>
          <w:sz w:val="24"/>
        </w:rPr>
        <w:t>using</w:t>
      </w:r>
      <w:r>
        <w:rPr>
          <w:rFonts w:ascii="Times New Roman" w:eastAsia="Times New Roman" w:hAnsi="Times New Roman" w:cs="Times New Roman"/>
          <w:color w:val="FFFFFF"/>
          <w:sz w:val="24"/>
        </w:rPr>
        <w:t>i</w:t>
      </w:r>
      <w:r>
        <w:rPr>
          <w:rFonts w:ascii="Times New Roman" w:eastAsia="Times New Roman" w:hAnsi="Times New Roman" w:cs="Times New Roman"/>
          <w:sz w:val="24"/>
        </w:rPr>
        <w:t>tables</w:t>
      </w:r>
      <w:r>
        <w:rPr>
          <w:rFonts w:ascii="Times New Roman" w:eastAsia="Times New Roman" w:hAnsi="Times New Roman" w:cs="Times New Roman"/>
          <w:color w:val="FFFFFF"/>
          <w:sz w:val="24"/>
        </w:rPr>
        <w:t>i</w:t>
      </w:r>
      <w:r>
        <w:rPr>
          <w:rFonts w:ascii="Times New Roman" w:eastAsia="Times New Roman" w:hAnsi="Times New Roman" w:cs="Times New Roman"/>
          <w:sz w:val="24"/>
        </w:rPr>
        <w:t>and</w:t>
      </w:r>
      <w:r>
        <w:rPr>
          <w:rFonts w:ascii="Times New Roman" w:eastAsia="Times New Roman" w:hAnsi="Times New Roman" w:cs="Times New Roman"/>
          <w:color w:val="FFFFFF"/>
          <w:sz w:val="24"/>
        </w:rPr>
        <w:t>i</w:t>
      </w:r>
      <w:r>
        <w:rPr>
          <w:rFonts w:ascii="Times New Roman" w:eastAsia="Times New Roman" w:hAnsi="Times New Roman" w:cs="Times New Roman"/>
          <w:sz w:val="24"/>
        </w:rPr>
        <w:t>bar</w:t>
      </w:r>
      <w:r>
        <w:rPr>
          <w:rFonts w:ascii="Times New Roman" w:eastAsia="Times New Roman" w:hAnsi="Times New Roman" w:cs="Times New Roman"/>
          <w:color w:val="FFFFFF"/>
          <w:sz w:val="24"/>
        </w:rPr>
        <w:t>i</w:t>
      </w:r>
      <w:r>
        <w:rPr>
          <w:rFonts w:ascii="Times New Roman" w:eastAsia="Times New Roman" w:hAnsi="Times New Roman" w:cs="Times New Roman"/>
          <w:sz w:val="24"/>
        </w:rPr>
        <w:t>graphs.The study also discovered that the majority of the tested MSEs hotels prefer to train their staff using on-the-job training techniques,</w:t>
      </w:r>
      <w:r w:rsidR="0078489B">
        <w:rPr>
          <w:rFonts w:ascii="Times New Roman" w:eastAsia="Times New Roman" w:hAnsi="Times New Roman" w:cs="Times New Roman"/>
          <w:sz w:val="24"/>
        </w:rPr>
        <w:t xml:space="preserve"> assessment of </w:t>
      </w:r>
      <w:r>
        <w:rPr>
          <w:rFonts w:ascii="Times New Roman" w:eastAsia="Times New Roman" w:hAnsi="Times New Roman" w:cs="Times New Roman"/>
          <w:sz w:val="24"/>
        </w:rPr>
        <w:t xml:space="preserve"> </w:t>
      </w:r>
      <w:r w:rsidR="0078489B">
        <w:rPr>
          <w:rFonts w:ascii="Times New Roman" w:eastAsia="Times New Roman" w:hAnsi="Times New Roman" w:cs="Times New Roman"/>
          <w:sz w:val="24"/>
        </w:rPr>
        <w:t xml:space="preserve">performance of workers being </w:t>
      </w:r>
      <w:r w:rsidR="00094F59">
        <w:rPr>
          <w:rFonts w:ascii="Times New Roman" w:eastAsia="Times New Roman" w:hAnsi="Times New Roman" w:cs="Times New Roman"/>
          <w:sz w:val="24"/>
        </w:rPr>
        <w:t xml:space="preserve">crucial way to be assessed once trained. </w:t>
      </w:r>
      <w:r>
        <w:rPr>
          <w:rFonts w:ascii="Times New Roman" w:eastAsia="Times New Roman" w:hAnsi="Times New Roman" w:cs="Times New Roman"/>
          <w:sz w:val="24"/>
        </w:rPr>
        <w:t>The study used observation method hence creating methodological gap.</w:t>
      </w:r>
    </w:p>
    <w:p w14:paraId="1091B5DB" w14:textId="77777777" w:rsidR="00440E7F" w:rsidRDefault="00F462B8" w:rsidP="000C5721">
      <w:pPr>
        <w:pStyle w:val="Heading3"/>
        <w:spacing w:line="480" w:lineRule="auto"/>
        <w:rPr>
          <w:rFonts w:eastAsia="Times New Roman"/>
        </w:rPr>
      </w:pPr>
      <w:bookmarkStart w:id="34" w:name="_Toc118188251"/>
      <w:r>
        <w:rPr>
          <w:rFonts w:eastAsia="Times New Roman"/>
        </w:rPr>
        <w:lastRenderedPageBreak/>
        <w:t>2.3.3 Financing and Performance of Micro and Small Enterprises</w:t>
      </w:r>
      <w:bookmarkEnd w:id="34"/>
    </w:p>
    <w:p w14:paraId="40FA55B2" w14:textId="77777777" w:rsidR="00440E7F" w:rsidRDefault="00F462B8" w:rsidP="000C5721">
      <w:pPr>
        <w:spacing w:after="240" w:line="480" w:lineRule="auto"/>
        <w:jc w:val="both"/>
        <w:rPr>
          <w:rFonts w:ascii="Times New Roman" w:eastAsia="Times New Roman" w:hAnsi="Times New Roman" w:cs="Times New Roman"/>
          <w:sz w:val="24"/>
          <w:shd w:val="clear" w:color="auto" w:fill="FFFFFF"/>
        </w:rPr>
      </w:pPr>
      <w:r>
        <w:rPr>
          <w:rFonts w:ascii="Times New Roman" w:eastAsia="Times New Roman" w:hAnsi="Times New Roman" w:cs="Times New Roman"/>
          <w:sz w:val="24"/>
          <w:shd w:val="clear" w:color="auto" w:fill="FFFFFF"/>
        </w:rPr>
        <w:t>Hove</w:t>
      </w:r>
      <w:r>
        <w:rPr>
          <w:rFonts w:ascii="Times New Roman" w:eastAsia="Times New Roman" w:hAnsi="Times New Roman" w:cs="Times New Roman"/>
          <w:color w:val="FFFFFF"/>
          <w:sz w:val="24"/>
          <w:shd w:val="clear" w:color="auto" w:fill="FFFFFF"/>
        </w:rPr>
        <w:t>i</w:t>
      </w:r>
      <w:r>
        <w:rPr>
          <w:rFonts w:ascii="Times New Roman" w:eastAsia="Times New Roman" w:hAnsi="Times New Roman" w:cs="Times New Roman"/>
          <w:sz w:val="24"/>
          <w:shd w:val="clear" w:color="auto" w:fill="FFFFFF"/>
        </w:rPr>
        <w:t>and</w:t>
      </w:r>
      <w:r>
        <w:rPr>
          <w:rFonts w:ascii="Times New Roman" w:eastAsia="Times New Roman" w:hAnsi="Times New Roman" w:cs="Times New Roman"/>
          <w:color w:val="FFFFFF"/>
          <w:sz w:val="24"/>
          <w:shd w:val="clear" w:color="auto" w:fill="FFFFFF"/>
        </w:rPr>
        <w:t>i</w:t>
      </w:r>
      <w:r>
        <w:rPr>
          <w:rFonts w:ascii="Times New Roman" w:eastAsia="Times New Roman" w:hAnsi="Times New Roman" w:cs="Times New Roman"/>
          <w:sz w:val="24"/>
          <w:shd w:val="clear" w:color="auto" w:fill="FFFFFF"/>
        </w:rPr>
        <w:t>Tarisai</w:t>
      </w:r>
      <w:r>
        <w:rPr>
          <w:rFonts w:ascii="Times New Roman" w:eastAsia="Times New Roman" w:hAnsi="Times New Roman" w:cs="Times New Roman"/>
          <w:color w:val="FFFFFF"/>
          <w:sz w:val="24"/>
          <w:shd w:val="clear" w:color="auto" w:fill="FFFFFF"/>
        </w:rPr>
        <w:t>i</w:t>
      </w:r>
      <w:r>
        <w:rPr>
          <w:rFonts w:ascii="Times New Roman" w:eastAsia="Times New Roman" w:hAnsi="Times New Roman" w:cs="Times New Roman"/>
          <w:sz w:val="24"/>
          <w:shd w:val="clear" w:color="auto" w:fill="FFFFFF"/>
        </w:rPr>
        <w:t>(2013)</w:t>
      </w:r>
      <w:r>
        <w:rPr>
          <w:rFonts w:ascii="Times New Roman" w:eastAsia="Times New Roman" w:hAnsi="Times New Roman" w:cs="Times New Roman"/>
          <w:color w:val="FFFFFF"/>
          <w:sz w:val="24"/>
          <w:shd w:val="clear" w:color="auto" w:fill="FFFFFF"/>
        </w:rPr>
        <w:t>i</w:t>
      </w:r>
      <w:r>
        <w:rPr>
          <w:rFonts w:ascii="Times New Roman" w:eastAsia="Times New Roman" w:hAnsi="Times New Roman" w:cs="Times New Roman"/>
          <w:sz w:val="24"/>
          <w:shd w:val="clear" w:color="auto" w:fill="FFFFFF"/>
        </w:rPr>
        <w:t>analyzed</w:t>
      </w:r>
      <w:r>
        <w:rPr>
          <w:rFonts w:ascii="Times New Roman" w:eastAsia="Times New Roman" w:hAnsi="Times New Roman" w:cs="Times New Roman"/>
          <w:color w:val="FFFFFF"/>
          <w:sz w:val="24"/>
          <w:shd w:val="clear" w:color="auto" w:fill="FFFFFF"/>
        </w:rPr>
        <w:t>i</w:t>
      </w:r>
      <w:r>
        <w:rPr>
          <w:rFonts w:ascii="Times New Roman" w:eastAsia="Times New Roman" w:hAnsi="Times New Roman" w:cs="Times New Roman"/>
          <w:sz w:val="24"/>
          <w:shd w:val="clear" w:color="auto" w:fill="FFFFFF"/>
        </w:rPr>
        <w:t>Internal</w:t>
      </w:r>
      <w:r>
        <w:rPr>
          <w:rFonts w:ascii="Times New Roman" w:eastAsia="Times New Roman" w:hAnsi="Times New Roman" w:cs="Times New Roman"/>
          <w:color w:val="FFFFFF"/>
          <w:sz w:val="24"/>
          <w:shd w:val="clear" w:color="auto" w:fill="FFFFFF"/>
        </w:rPr>
        <w:t>i</w:t>
      </w:r>
      <w:r>
        <w:rPr>
          <w:rFonts w:ascii="Times New Roman" w:eastAsia="Times New Roman" w:hAnsi="Times New Roman" w:cs="Times New Roman"/>
          <w:sz w:val="24"/>
          <w:shd w:val="clear" w:color="auto" w:fill="FFFFFF"/>
        </w:rPr>
        <w:t>Factors</w:t>
      </w:r>
      <w:r>
        <w:rPr>
          <w:rFonts w:ascii="Times New Roman" w:eastAsia="Times New Roman" w:hAnsi="Times New Roman" w:cs="Times New Roman"/>
          <w:color w:val="FFFFFF"/>
          <w:sz w:val="24"/>
          <w:shd w:val="clear" w:color="auto" w:fill="FFFFFF"/>
        </w:rPr>
        <w:t>i</w:t>
      </w:r>
      <w:r>
        <w:rPr>
          <w:rFonts w:ascii="Times New Roman" w:eastAsia="Times New Roman" w:hAnsi="Times New Roman" w:cs="Times New Roman"/>
          <w:sz w:val="24"/>
          <w:shd w:val="clear" w:color="auto" w:fill="FFFFFF"/>
        </w:rPr>
        <w:t>affecting</w:t>
      </w:r>
      <w:r>
        <w:rPr>
          <w:rFonts w:ascii="Times New Roman" w:eastAsia="Times New Roman" w:hAnsi="Times New Roman" w:cs="Times New Roman"/>
          <w:color w:val="FFFFFF"/>
          <w:sz w:val="24"/>
          <w:shd w:val="clear" w:color="auto" w:fill="FFFFFF"/>
        </w:rPr>
        <w:t>i</w:t>
      </w:r>
      <w:r>
        <w:rPr>
          <w:rFonts w:ascii="Times New Roman" w:eastAsia="Times New Roman" w:hAnsi="Times New Roman" w:cs="Times New Roman"/>
          <w:sz w:val="24"/>
          <w:shd w:val="clear" w:color="auto" w:fill="FFFFFF"/>
        </w:rPr>
        <w:t>the</w:t>
      </w:r>
      <w:r>
        <w:rPr>
          <w:rFonts w:ascii="Times New Roman" w:eastAsia="Times New Roman" w:hAnsi="Times New Roman" w:cs="Times New Roman"/>
          <w:color w:val="FFFFFF"/>
          <w:sz w:val="24"/>
          <w:shd w:val="clear" w:color="auto" w:fill="FFFFFF"/>
        </w:rPr>
        <w:t>i</w:t>
      </w:r>
      <w:r>
        <w:rPr>
          <w:rFonts w:ascii="Times New Roman" w:eastAsia="Times New Roman" w:hAnsi="Times New Roman" w:cs="Times New Roman"/>
          <w:sz w:val="24"/>
          <w:shd w:val="clear" w:color="auto" w:fill="FFFFFF"/>
        </w:rPr>
        <w:t>successful</w:t>
      </w:r>
      <w:r>
        <w:rPr>
          <w:rFonts w:ascii="Times New Roman" w:eastAsia="Times New Roman" w:hAnsi="Times New Roman" w:cs="Times New Roman"/>
          <w:color w:val="FFFFFF"/>
          <w:sz w:val="24"/>
          <w:shd w:val="clear" w:color="auto" w:fill="FFFFFF"/>
        </w:rPr>
        <w:t>i</w:t>
      </w:r>
      <w:r>
        <w:rPr>
          <w:rFonts w:ascii="Times New Roman" w:eastAsia="Times New Roman" w:hAnsi="Times New Roman" w:cs="Times New Roman"/>
          <w:sz w:val="24"/>
          <w:shd w:val="clear" w:color="auto" w:fill="FFFFFF"/>
        </w:rPr>
        <w:t>growth</w:t>
      </w:r>
      <w:r>
        <w:rPr>
          <w:rFonts w:ascii="Times New Roman" w:eastAsia="Times New Roman" w:hAnsi="Times New Roman" w:cs="Times New Roman"/>
          <w:color w:val="FFFFFF"/>
          <w:sz w:val="24"/>
          <w:shd w:val="clear" w:color="auto" w:fill="FFFFFF"/>
        </w:rPr>
        <w:t>i</w:t>
      </w:r>
      <w:r>
        <w:rPr>
          <w:rFonts w:ascii="Times New Roman" w:eastAsia="Times New Roman" w:hAnsi="Times New Roman" w:cs="Times New Roman"/>
          <w:sz w:val="24"/>
          <w:shd w:val="clear" w:color="auto" w:fill="FFFFFF"/>
        </w:rPr>
        <w:t>and</w:t>
      </w:r>
      <w:r>
        <w:rPr>
          <w:rFonts w:ascii="Times New Roman" w:eastAsia="Times New Roman" w:hAnsi="Times New Roman" w:cs="Times New Roman"/>
          <w:color w:val="FFFFFF"/>
          <w:sz w:val="24"/>
          <w:shd w:val="clear" w:color="auto" w:fill="FFFFFF"/>
        </w:rPr>
        <w:t>i</w:t>
      </w:r>
      <w:r>
        <w:rPr>
          <w:rFonts w:ascii="Times New Roman" w:eastAsia="Times New Roman" w:hAnsi="Times New Roman" w:cs="Times New Roman"/>
          <w:sz w:val="24"/>
          <w:shd w:val="clear" w:color="auto" w:fill="FFFFFF"/>
        </w:rPr>
        <w:t>survival</w:t>
      </w:r>
      <w:r>
        <w:rPr>
          <w:rFonts w:ascii="Times New Roman" w:eastAsia="Times New Roman" w:hAnsi="Times New Roman" w:cs="Times New Roman"/>
          <w:color w:val="FFFFFF"/>
          <w:sz w:val="24"/>
          <w:shd w:val="clear" w:color="auto" w:fill="FFFFFF"/>
        </w:rPr>
        <w:t>i</w:t>
      </w:r>
      <w:r>
        <w:rPr>
          <w:rFonts w:ascii="Times New Roman" w:eastAsia="Times New Roman" w:hAnsi="Times New Roman" w:cs="Times New Roman"/>
          <w:sz w:val="24"/>
          <w:shd w:val="clear" w:color="auto" w:fill="FFFFFF"/>
        </w:rPr>
        <w:t>of</w:t>
      </w:r>
      <w:r>
        <w:rPr>
          <w:rFonts w:ascii="Times New Roman" w:eastAsia="Times New Roman" w:hAnsi="Times New Roman" w:cs="Times New Roman"/>
          <w:color w:val="FFFFFF"/>
          <w:sz w:val="24"/>
          <w:shd w:val="clear" w:color="auto" w:fill="FFFFFF"/>
        </w:rPr>
        <w:t>i</w:t>
      </w:r>
      <w:r>
        <w:rPr>
          <w:rFonts w:ascii="Times New Roman" w:eastAsia="Times New Roman" w:hAnsi="Times New Roman" w:cs="Times New Roman"/>
          <w:sz w:val="24"/>
          <w:shd w:val="clear" w:color="auto" w:fill="FFFFFF"/>
        </w:rPr>
        <w:t>small</w:t>
      </w:r>
      <w:r>
        <w:rPr>
          <w:rFonts w:ascii="Times New Roman" w:eastAsia="Times New Roman" w:hAnsi="Times New Roman" w:cs="Times New Roman"/>
          <w:color w:val="FFFFFF"/>
          <w:sz w:val="24"/>
          <w:shd w:val="clear" w:color="auto" w:fill="FFFFFF"/>
        </w:rPr>
        <w:t>i</w:t>
      </w:r>
      <w:r>
        <w:rPr>
          <w:rFonts w:ascii="Times New Roman" w:eastAsia="Times New Roman" w:hAnsi="Times New Roman" w:cs="Times New Roman"/>
          <w:sz w:val="24"/>
          <w:shd w:val="clear" w:color="auto" w:fill="FFFFFF"/>
        </w:rPr>
        <w:t>and</w:t>
      </w:r>
      <w:r>
        <w:rPr>
          <w:rFonts w:ascii="Times New Roman" w:eastAsia="Times New Roman" w:hAnsi="Times New Roman" w:cs="Times New Roman"/>
          <w:color w:val="FFFFFF"/>
          <w:sz w:val="24"/>
          <w:shd w:val="clear" w:color="auto" w:fill="FFFFFF"/>
        </w:rPr>
        <w:t>i</w:t>
      </w:r>
      <w:r>
        <w:rPr>
          <w:rFonts w:ascii="Times New Roman" w:eastAsia="Times New Roman" w:hAnsi="Times New Roman" w:cs="Times New Roman"/>
          <w:sz w:val="24"/>
          <w:shd w:val="clear" w:color="auto" w:fill="FFFFFF"/>
        </w:rPr>
        <w:t>Micro Agribusiness</w:t>
      </w:r>
      <w:r>
        <w:rPr>
          <w:rFonts w:ascii="Times New Roman" w:eastAsia="Times New Roman" w:hAnsi="Times New Roman" w:cs="Times New Roman"/>
          <w:color w:val="FFFFFF"/>
          <w:sz w:val="24"/>
          <w:shd w:val="clear" w:color="auto" w:fill="FFFFFF"/>
        </w:rPr>
        <w:t xml:space="preserve"> </w:t>
      </w:r>
      <w:r>
        <w:rPr>
          <w:rFonts w:ascii="Times New Roman" w:eastAsia="Times New Roman" w:hAnsi="Times New Roman" w:cs="Times New Roman"/>
          <w:sz w:val="24"/>
          <w:shd w:val="clear" w:color="auto" w:fill="FFFFFF"/>
        </w:rPr>
        <w:t>Firms</w:t>
      </w:r>
      <w:r>
        <w:rPr>
          <w:rFonts w:ascii="Times New Roman" w:eastAsia="Times New Roman" w:hAnsi="Times New Roman" w:cs="Times New Roman"/>
          <w:color w:val="FFFFFF"/>
          <w:sz w:val="24"/>
          <w:shd w:val="clear" w:color="auto" w:fill="FFFFFF"/>
        </w:rPr>
        <w:t xml:space="preserve"> </w:t>
      </w:r>
      <w:r>
        <w:rPr>
          <w:rFonts w:ascii="Times New Roman" w:eastAsia="Times New Roman" w:hAnsi="Times New Roman" w:cs="Times New Roman"/>
          <w:sz w:val="24"/>
          <w:shd w:val="clear" w:color="auto" w:fill="FFFFFF"/>
        </w:rPr>
        <w:t>in</w:t>
      </w:r>
      <w:r>
        <w:rPr>
          <w:rFonts w:ascii="Times New Roman" w:eastAsia="Times New Roman" w:hAnsi="Times New Roman" w:cs="Times New Roman"/>
          <w:color w:val="FFFFFF"/>
          <w:sz w:val="24"/>
          <w:shd w:val="clear" w:color="auto" w:fill="FFFFFF"/>
        </w:rPr>
        <w:t xml:space="preserve"> </w:t>
      </w:r>
      <w:r>
        <w:rPr>
          <w:rFonts w:ascii="Times New Roman" w:eastAsia="Times New Roman" w:hAnsi="Times New Roman" w:cs="Times New Roman"/>
          <w:sz w:val="24"/>
          <w:shd w:val="clear" w:color="auto" w:fill="FFFFFF"/>
        </w:rPr>
        <w:t>the</w:t>
      </w:r>
      <w:r>
        <w:rPr>
          <w:rFonts w:ascii="Times New Roman" w:eastAsia="Times New Roman" w:hAnsi="Times New Roman" w:cs="Times New Roman"/>
          <w:color w:val="FFFFFF"/>
          <w:sz w:val="24"/>
          <w:shd w:val="clear" w:color="auto" w:fill="FFFFFF"/>
        </w:rPr>
        <w:t xml:space="preserve"> </w:t>
      </w:r>
      <w:r>
        <w:rPr>
          <w:rFonts w:ascii="Times New Roman" w:eastAsia="Times New Roman" w:hAnsi="Times New Roman" w:cs="Times New Roman"/>
          <w:sz w:val="24"/>
          <w:shd w:val="clear" w:color="auto" w:fill="FFFFFF"/>
        </w:rPr>
        <w:t>Alice</w:t>
      </w:r>
      <w:r>
        <w:rPr>
          <w:rFonts w:ascii="Times New Roman" w:eastAsia="Times New Roman" w:hAnsi="Times New Roman" w:cs="Times New Roman"/>
          <w:color w:val="FFFFFF"/>
          <w:sz w:val="24"/>
          <w:shd w:val="clear" w:color="auto" w:fill="FFFFFF"/>
        </w:rPr>
        <w:t xml:space="preserve">i </w:t>
      </w:r>
      <w:r>
        <w:rPr>
          <w:rFonts w:ascii="Times New Roman" w:eastAsia="Times New Roman" w:hAnsi="Times New Roman" w:cs="Times New Roman"/>
          <w:sz w:val="24"/>
          <w:shd w:val="clear" w:color="auto" w:fill="FFFFFF"/>
        </w:rPr>
        <w:t>communal</w:t>
      </w:r>
      <w:r>
        <w:rPr>
          <w:rFonts w:ascii="Times New Roman" w:eastAsia="Times New Roman" w:hAnsi="Times New Roman" w:cs="Times New Roman"/>
          <w:color w:val="FFFFFF"/>
          <w:sz w:val="24"/>
          <w:shd w:val="clear" w:color="auto" w:fill="FFFFFF"/>
        </w:rPr>
        <w:t xml:space="preserve"> </w:t>
      </w:r>
      <w:r>
        <w:rPr>
          <w:rFonts w:ascii="Times New Roman" w:eastAsia="Times New Roman" w:hAnsi="Times New Roman" w:cs="Times New Roman"/>
          <w:sz w:val="24"/>
          <w:shd w:val="clear" w:color="auto" w:fill="FFFFFF"/>
        </w:rPr>
        <w:t>Area</w:t>
      </w:r>
      <w:r>
        <w:rPr>
          <w:rFonts w:ascii="Times New Roman" w:eastAsia="Times New Roman" w:hAnsi="Times New Roman" w:cs="Times New Roman"/>
          <w:color w:val="FFFFFF"/>
          <w:sz w:val="24"/>
          <w:shd w:val="clear" w:color="auto" w:fill="FFFFFF"/>
        </w:rPr>
        <w:t xml:space="preserve"> </w:t>
      </w:r>
      <w:r>
        <w:rPr>
          <w:rFonts w:ascii="Times New Roman" w:eastAsia="Times New Roman" w:hAnsi="Times New Roman" w:cs="Times New Roman"/>
          <w:sz w:val="24"/>
          <w:shd w:val="clear" w:color="auto" w:fill="FFFFFF"/>
        </w:rPr>
        <w:t>of</w:t>
      </w:r>
      <w:r>
        <w:rPr>
          <w:rFonts w:ascii="Times New Roman" w:eastAsia="Times New Roman" w:hAnsi="Times New Roman" w:cs="Times New Roman"/>
          <w:color w:val="FFFFFF"/>
          <w:sz w:val="24"/>
          <w:shd w:val="clear" w:color="auto" w:fill="FFFFFF"/>
        </w:rPr>
        <w:t xml:space="preserve">i </w:t>
      </w:r>
      <w:r>
        <w:rPr>
          <w:rFonts w:ascii="Times New Roman" w:eastAsia="Times New Roman" w:hAnsi="Times New Roman" w:cs="Times New Roman"/>
          <w:sz w:val="24"/>
          <w:shd w:val="clear" w:color="auto" w:fill="FFFFFF"/>
        </w:rPr>
        <w:t>South</w:t>
      </w:r>
      <w:r>
        <w:rPr>
          <w:rFonts w:ascii="Times New Roman" w:eastAsia="Times New Roman" w:hAnsi="Times New Roman" w:cs="Times New Roman"/>
          <w:color w:val="FFFFFF"/>
          <w:sz w:val="24"/>
          <w:shd w:val="clear" w:color="auto" w:fill="FFFFFF"/>
        </w:rPr>
        <w:t xml:space="preserve"> </w:t>
      </w:r>
      <w:r>
        <w:rPr>
          <w:rFonts w:ascii="Times New Roman" w:eastAsia="Times New Roman" w:hAnsi="Times New Roman" w:cs="Times New Roman"/>
          <w:sz w:val="24"/>
          <w:shd w:val="clear" w:color="auto" w:fill="FFFFFF"/>
        </w:rPr>
        <w:t>Africa</w:t>
      </w:r>
      <w:r>
        <w:rPr>
          <w:rFonts w:ascii="Times New Roman" w:eastAsia="Times New Roman" w:hAnsi="Times New Roman" w:cs="Times New Roman"/>
          <w:color w:val="FFFFFF"/>
          <w:sz w:val="24"/>
          <w:shd w:val="clear" w:color="auto" w:fill="FFFFFF"/>
        </w:rPr>
        <w:t xml:space="preserve"> </w:t>
      </w:r>
      <w:r>
        <w:rPr>
          <w:rFonts w:ascii="Times New Roman" w:eastAsia="Times New Roman" w:hAnsi="Times New Roman" w:cs="Times New Roman"/>
          <w:sz w:val="24"/>
          <w:shd w:val="clear" w:color="auto" w:fill="FFFFFF"/>
        </w:rPr>
        <w:t>using quantitative and</w:t>
      </w:r>
      <w:r>
        <w:rPr>
          <w:rFonts w:ascii="Times New Roman" w:eastAsia="Times New Roman" w:hAnsi="Times New Roman" w:cs="Times New Roman"/>
          <w:color w:val="FFFFFF"/>
          <w:sz w:val="24"/>
          <w:shd w:val="clear" w:color="auto" w:fill="FFFFFF"/>
        </w:rPr>
        <w:t xml:space="preserve">i </w:t>
      </w:r>
      <w:r>
        <w:rPr>
          <w:rFonts w:ascii="Times New Roman" w:eastAsia="Times New Roman" w:hAnsi="Times New Roman" w:cs="Times New Roman"/>
          <w:sz w:val="24"/>
          <w:shd w:val="clear" w:color="auto" w:fill="FFFFFF"/>
        </w:rPr>
        <w:t>qualitative research</w:t>
      </w:r>
      <w:r>
        <w:rPr>
          <w:rFonts w:ascii="Times New Roman" w:eastAsia="Times New Roman" w:hAnsi="Times New Roman" w:cs="Times New Roman"/>
          <w:color w:val="FFFFFF"/>
          <w:sz w:val="24"/>
          <w:shd w:val="clear" w:color="auto" w:fill="FFFFFF"/>
        </w:rPr>
        <w:t xml:space="preserve">i </w:t>
      </w:r>
      <w:r>
        <w:rPr>
          <w:rFonts w:ascii="Times New Roman" w:eastAsia="Times New Roman" w:hAnsi="Times New Roman" w:cs="Times New Roman"/>
          <w:sz w:val="24"/>
          <w:shd w:val="clear" w:color="auto" w:fill="FFFFFF"/>
        </w:rPr>
        <w:t>design</w:t>
      </w:r>
      <w:r>
        <w:rPr>
          <w:rFonts w:ascii="Times New Roman" w:eastAsia="Times New Roman" w:hAnsi="Times New Roman" w:cs="Times New Roman"/>
          <w:color w:val="FFFFFF"/>
          <w:sz w:val="24"/>
          <w:shd w:val="clear" w:color="auto" w:fill="FFFFFF"/>
        </w:rPr>
        <w:t xml:space="preserve"> </w:t>
      </w:r>
      <w:r>
        <w:rPr>
          <w:rFonts w:ascii="Times New Roman" w:eastAsia="Times New Roman" w:hAnsi="Times New Roman" w:cs="Times New Roman"/>
          <w:sz w:val="24"/>
          <w:shd w:val="clear" w:color="auto" w:fill="FFFFFF"/>
        </w:rPr>
        <w:t>based</w:t>
      </w:r>
      <w:r>
        <w:rPr>
          <w:rFonts w:ascii="Times New Roman" w:eastAsia="Times New Roman" w:hAnsi="Times New Roman" w:cs="Times New Roman"/>
          <w:color w:val="FFFFFF"/>
          <w:sz w:val="24"/>
          <w:shd w:val="clear" w:color="auto" w:fill="FFFFFF"/>
        </w:rPr>
        <w:t xml:space="preserve"> </w:t>
      </w:r>
      <w:r>
        <w:rPr>
          <w:rFonts w:ascii="Times New Roman" w:eastAsia="Times New Roman" w:hAnsi="Times New Roman" w:cs="Times New Roman"/>
          <w:sz w:val="24"/>
          <w:shd w:val="clear" w:color="auto" w:fill="FFFFFF"/>
        </w:rPr>
        <w:t>on</w:t>
      </w:r>
      <w:r>
        <w:rPr>
          <w:rFonts w:ascii="Times New Roman" w:eastAsia="Times New Roman" w:hAnsi="Times New Roman" w:cs="Times New Roman"/>
          <w:color w:val="FFFFFF"/>
          <w:sz w:val="24"/>
          <w:shd w:val="clear" w:color="auto" w:fill="FFFFFF"/>
        </w:rPr>
        <w:t xml:space="preserve"> </w:t>
      </w:r>
      <w:r>
        <w:rPr>
          <w:rFonts w:ascii="Times New Roman" w:eastAsia="Times New Roman" w:hAnsi="Times New Roman" w:cs="Times New Roman"/>
          <w:sz w:val="24"/>
          <w:shd w:val="clear" w:color="auto" w:fill="FFFFFF"/>
        </w:rPr>
        <w:t>a</w:t>
      </w:r>
      <w:r>
        <w:rPr>
          <w:rFonts w:ascii="Times New Roman" w:eastAsia="Times New Roman" w:hAnsi="Times New Roman" w:cs="Times New Roman"/>
          <w:color w:val="FFFFFF"/>
          <w:sz w:val="24"/>
          <w:shd w:val="clear" w:color="auto" w:fill="FFFFFF"/>
        </w:rPr>
        <w:t xml:space="preserve">i </w:t>
      </w:r>
      <w:r>
        <w:rPr>
          <w:rFonts w:ascii="Times New Roman" w:eastAsia="Times New Roman" w:hAnsi="Times New Roman" w:cs="Times New Roman"/>
          <w:sz w:val="24"/>
          <w:shd w:val="clear" w:color="auto" w:fill="FFFFFF"/>
        </w:rPr>
        <w:t>sample</w:t>
      </w:r>
      <w:r>
        <w:rPr>
          <w:rFonts w:ascii="Times New Roman" w:eastAsia="Times New Roman" w:hAnsi="Times New Roman" w:cs="Times New Roman"/>
          <w:color w:val="FFFFFF"/>
          <w:sz w:val="24"/>
          <w:shd w:val="clear" w:color="auto" w:fill="FFFFFF"/>
        </w:rPr>
        <w:t xml:space="preserve">i </w:t>
      </w:r>
      <w:r>
        <w:rPr>
          <w:rFonts w:ascii="Times New Roman" w:eastAsia="Times New Roman" w:hAnsi="Times New Roman" w:cs="Times New Roman"/>
          <w:sz w:val="24"/>
          <w:shd w:val="clear" w:color="auto" w:fill="FFFFFF"/>
        </w:rPr>
        <w:t>of</w:t>
      </w:r>
      <w:r>
        <w:rPr>
          <w:rFonts w:ascii="Times New Roman" w:eastAsia="Times New Roman" w:hAnsi="Times New Roman" w:cs="Times New Roman"/>
          <w:color w:val="FFFFFF"/>
          <w:sz w:val="24"/>
          <w:shd w:val="clear" w:color="auto" w:fill="FFFFFF"/>
        </w:rPr>
        <w:t xml:space="preserve">i </w:t>
      </w:r>
      <w:r>
        <w:rPr>
          <w:rFonts w:ascii="Times New Roman" w:eastAsia="Times New Roman" w:hAnsi="Times New Roman" w:cs="Times New Roman"/>
          <w:sz w:val="24"/>
          <w:shd w:val="clear" w:color="auto" w:fill="FFFFFF"/>
        </w:rPr>
        <w:t>80</w:t>
      </w:r>
      <w:r>
        <w:rPr>
          <w:rFonts w:ascii="Times New Roman" w:eastAsia="Times New Roman" w:hAnsi="Times New Roman" w:cs="Times New Roman"/>
          <w:color w:val="FFFFFF"/>
          <w:sz w:val="24"/>
          <w:shd w:val="clear" w:color="auto" w:fill="FFFFFF"/>
        </w:rPr>
        <w:t>i</w:t>
      </w:r>
      <w:r>
        <w:rPr>
          <w:rFonts w:ascii="Times New Roman" w:eastAsia="Times New Roman" w:hAnsi="Times New Roman" w:cs="Times New Roman"/>
          <w:sz w:val="24"/>
          <w:shd w:val="clear" w:color="auto" w:fill="FFFFFF"/>
        </w:rPr>
        <w:t>MSEs.</w:t>
      </w:r>
      <w:r>
        <w:rPr>
          <w:rFonts w:ascii="Times New Roman" w:eastAsia="Times New Roman" w:hAnsi="Times New Roman" w:cs="Times New Roman"/>
          <w:color w:val="FFFFFF"/>
          <w:sz w:val="24"/>
          <w:shd w:val="clear" w:color="auto" w:fill="FFFFFF"/>
        </w:rPr>
        <w:t xml:space="preserve">t </w:t>
      </w:r>
      <w:r>
        <w:rPr>
          <w:rFonts w:ascii="Times New Roman" w:eastAsia="Times New Roman" w:hAnsi="Times New Roman" w:cs="Times New Roman"/>
          <w:sz w:val="24"/>
          <w:shd w:val="clear" w:color="auto" w:fill="FFFFFF"/>
        </w:rPr>
        <w:t>The</w:t>
      </w:r>
      <w:r>
        <w:rPr>
          <w:rFonts w:ascii="Times New Roman" w:eastAsia="Times New Roman" w:hAnsi="Times New Roman" w:cs="Times New Roman"/>
          <w:color w:val="FFFFFF"/>
          <w:sz w:val="24"/>
          <w:shd w:val="clear" w:color="auto" w:fill="FFFFFF"/>
        </w:rPr>
        <w:t xml:space="preserve">i </w:t>
      </w:r>
      <w:r>
        <w:rPr>
          <w:rFonts w:ascii="Times New Roman" w:eastAsia="Times New Roman" w:hAnsi="Times New Roman" w:cs="Times New Roman"/>
          <w:sz w:val="24"/>
          <w:shd w:val="clear" w:color="auto" w:fill="FFFFFF"/>
        </w:rPr>
        <w:t>study</w:t>
      </w:r>
      <w:r>
        <w:rPr>
          <w:rFonts w:ascii="Times New Roman" w:eastAsia="Times New Roman" w:hAnsi="Times New Roman" w:cs="Times New Roman"/>
          <w:color w:val="FFFFFF"/>
          <w:sz w:val="24"/>
          <w:shd w:val="clear" w:color="auto" w:fill="FFFFFF"/>
        </w:rPr>
        <w:t xml:space="preserve"> </w:t>
      </w:r>
      <w:r>
        <w:rPr>
          <w:rFonts w:ascii="Times New Roman" w:eastAsia="Times New Roman" w:hAnsi="Times New Roman" w:cs="Times New Roman"/>
          <w:sz w:val="24"/>
          <w:shd w:val="clear" w:color="auto" w:fill="FFFFFF"/>
        </w:rPr>
        <w:t>concluded that:business</w:t>
      </w:r>
      <w:r>
        <w:rPr>
          <w:rFonts w:ascii="Times New Roman" w:eastAsia="Times New Roman" w:hAnsi="Times New Roman" w:cs="Times New Roman"/>
          <w:color w:val="FFFFFF"/>
          <w:sz w:val="24"/>
          <w:shd w:val="clear" w:color="auto" w:fill="FFFFFF"/>
        </w:rPr>
        <w:t>i</w:t>
      </w:r>
      <w:r>
        <w:rPr>
          <w:rFonts w:ascii="Times New Roman" w:eastAsia="Times New Roman" w:hAnsi="Times New Roman" w:cs="Times New Roman"/>
          <w:sz w:val="24"/>
          <w:shd w:val="clear" w:color="auto" w:fill="FFFFFF"/>
        </w:rPr>
        <w:t>plan,</w:t>
      </w:r>
      <w:r>
        <w:rPr>
          <w:rFonts w:ascii="Times New Roman" w:eastAsia="Times New Roman" w:hAnsi="Times New Roman" w:cs="Times New Roman"/>
          <w:color w:val="FFFFFF"/>
          <w:sz w:val="24"/>
          <w:shd w:val="clear" w:color="auto" w:fill="FFFFFF"/>
        </w:rPr>
        <w:t xml:space="preserve">I </w:t>
      </w:r>
      <w:r>
        <w:rPr>
          <w:rFonts w:ascii="Times New Roman" w:eastAsia="Times New Roman" w:hAnsi="Times New Roman" w:cs="Times New Roman"/>
          <w:sz w:val="24"/>
          <w:shd w:val="clear" w:color="auto" w:fill="FFFFFF"/>
        </w:rPr>
        <w:t>marketing</w:t>
      </w:r>
      <w:r>
        <w:rPr>
          <w:rFonts w:ascii="Times New Roman" w:eastAsia="Times New Roman" w:hAnsi="Times New Roman" w:cs="Times New Roman"/>
          <w:color w:val="FFFFFF"/>
          <w:sz w:val="24"/>
          <w:shd w:val="clear" w:color="auto" w:fill="FFFFFF"/>
        </w:rPr>
        <w:t>i</w:t>
      </w:r>
      <w:r>
        <w:rPr>
          <w:rFonts w:ascii="Times New Roman" w:eastAsia="Times New Roman" w:hAnsi="Times New Roman" w:cs="Times New Roman"/>
          <w:sz w:val="24"/>
          <w:shd w:val="clear" w:color="auto" w:fill="FFFFFF"/>
        </w:rPr>
        <w:t>strategy,</w:t>
      </w:r>
      <w:r>
        <w:rPr>
          <w:rFonts w:ascii="Times New Roman" w:eastAsia="Times New Roman" w:hAnsi="Times New Roman" w:cs="Times New Roman"/>
          <w:color w:val="FFFFFF"/>
          <w:sz w:val="24"/>
          <w:shd w:val="clear" w:color="auto" w:fill="FFFFFF"/>
        </w:rPr>
        <w:t>I</w:t>
      </w:r>
      <w:r>
        <w:rPr>
          <w:rFonts w:ascii="Times New Roman" w:eastAsia="Times New Roman" w:hAnsi="Times New Roman" w:cs="Times New Roman"/>
          <w:sz w:val="24"/>
          <w:shd w:val="clear" w:color="auto" w:fill="FFFFFF"/>
        </w:rPr>
        <w:t>mission/vision,</w:t>
      </w:r>
      <w:r>
        <w:rPr>
          <w:rFonts w:ascii="Times New Roman" w:eastAsia="Times New Roman" w:hAnsi="Times New Roman" w:cs="Times New Roman"/>
          <w:color w:val="FFFFFF"/>
          <w:sz w:val="24"/>
          <w:shd w:val="clear" w:color="auto" w:fill="FFFFFF"/>
        </w:rPr>
        <w:t xml:space="preserve">I </w:t>
      </w:r>
      <w:r>
        <w:rPr>
          <w:rFonts w:ascii="Times New Roman" w:eastAsia="Times New Roman" w:hAnsi="Times New Roman" w:cs="Times New Roman"/>
          <w:sz w:val="24"/>
          <w:shd w:val="clear" w:color="auto" w:fill="FFFFFF"/>
        </w:rPr>
        <w:t>SWOT</w:t>
      </w:r>
      <w:r>
        <w:rPr>
          <w:rFonts w:ascii="Times New Roman" w:eastAsia="Times New Roman" w:hAnsi="Times New Roman" w:cs="Times New Roman"/>
          <w:color w:val="FFFFFF"/>
          <w:sz w:val="24"/>
          <w:shd w:val="clear" w:color="auto" w:fill="FFFFFF"/>
        </w:rPr>
        <w:t xml:space="preserve">i </w:t>
      </w:r>
      <w:r>
        <w:rPr>
          <w:rFonts w:ascii="Times New Roman" w:eastAsia="Times New Roman" w:hAnsi="Times New Roman" w:cs="Times New Roman"/>
          <w:sz w:val="24"/>
          <w:shd w:val="clear" w:color="auto" w:fill="FFFFFF"/>
        </w:rPr>
        <w:t>analysis, and</w:t>
      </w:r>
      <w:r>
        <w:rPr>
          <w:rFonts w:ascii="Times New Roman" w:eastAsia="Times New Roman" w:hAnsi="Times New Roman" w:cs="Times New Roman"/>
          <w:color w:val="FFFFFF"/>
          <w:sz w:val="24"/>
          <w:shd w:val="clear" w:color="auto" w:fill="FFFFFF"/>
        </w:rPr>
        <w:t xml:space="preserve">i </w:t>
      </w:r>
      <w:r>
        <w:rPr>
          <w:rFonts w:ascii="Times New Roman" w:eastAsia="Times New Roman" w:hAnsi="Times New Roman" w:cs="Times New Roman"/>
          <w:sz w:val="24"/>
          <w:shd w:val="clear" w:color="auto" w:fill="FFFFFF"/>
        </w:rPr>
        <w:t>finance</w:t>
      </w:r>
      <w:r>
        <w:rPr>
          <w:rFonts w:ascii="Times New Roman" w:eastAsia="Times New Roman" w:hAnsi="Times New Roman" w:cs="Times New Roman"/>
          <w:color w:val="FFFFFF"/>
          <w:sz w:val="24"/>
          <w:shd w:val="clear" w:color="auto" w:fill="FFFFFF"/>
        </w:rPr>
        <w:t xml:space="preserve"> </w:t>
      </w:r>
      <w:r>
        <w:rPr>
          <w:rFonts w:ascii="Times New Roman" w:eastAsia="Times New Roman" w:hAnsi="Times New Roman" w:cs="Times New Roman"/>
          <w:sz w:val="24"/>
          <w:shd w:val="clear" w:color="auto" w:fill="FFFFFF"/>
        </w:rPr>
        <w:t>are</w:t>
      </w:r>
      <w:r>
        <w:rPr>
          <w:rFonts w:ascii="Times New Roman" w:eastAsia="Times New Roman" w:hAnsi="Times New Roman" w:cs="Times New Roman"/>
          <w:color w:val="FFFFFF"/>
          <w:sz w:val="24"/>
          <w:shd w:val="clear" w:color="auto" w:fill="FFFFFF"/>
        </w:rPr>
        <w:t xml:space="preserve"> </w:t>
      </w:r>
      <w:r>
        <w:rPr>
          <w:rFonts w:ascii="Times New Roman" w:eastAsia="Times New Roman" w:hAnsi="Times New Roman" w:cs="Times New Roman"/>
          <w:sz w:val="24"/>
          <w:shd w:val="clear" w:color="auto" w:fill="FFFFFF"/>
        </w:rPr>
        <w:t>the most</w:t>
      </w:r>
      <w:r>
        <w:rPr>
          <w:rFonts w:ascii="Times New Roman" w:eastAsia="Times New Roman" w:hAnsi="Times New Roman" w:cs="Times New Roman"/>
          <w:color w:val="FFFFFF"/>
          <w:sz w:val="24"/>
          <w:shd w:val="clear" w:color="auto" w:fill="FFFFFF"/>
        </w:rPr>
        <w:t xml:space="preserve"> </w:t>
      </w:r>
      <w:r>
        <w:rPr>
          <w:rFonts w:ascii="Times New Roman" w:eastAsia="Times New Roman" w:hAnsi="Times New Roman" w:cs="Times New Roman"/>
          <w:sz w:val="24"/>
          <w:shd w:val="clear" w:color="auto" w:fill="FFFFFF"/>
        </w:rPr>
        <w:t>significant internal factors that</w:t>
      </w:r>
      <w:r>
        <w:rPr>
          <w:rFonts w:ascii="Times New Roman" w:eastAsia="Times New Roman" w:hAnsi="Times New Roman" w:cs="Times New Roman"/>
          <w:color w:val="FFFFFF"/>
          <w:sz w:val="24"/>
          <w:shd w:val="clear" w:color="auto" w:fill="FFFFFF"/>
        </w:rPr>
        <w:t xml:space="preserve"> </w:t>
      </w:r>
      <w:r>
        <w:rPr>
          <w:rFonts w:ascii="Times New Roman" w:eastAsia="Times New Roman" w:hAnsi="Times New Roman" w:cs="Times New Roman"/>
          <w:sz w:val="24"/>
          <w:shd w:val="clear" w:color="auto" w:fill="FFFFFF"/>
        </w:rPr>
        <w:t>affect the</w:t>
      </w:r>
      <w:r>
        <w:rPr>
          <w:rFonts w:ascii="Times New Roman" w:eastAsia="Times New Roman" w:hAnsi="Times New Roman" w:cs="Times New Roman"/>
          <w:color w:val="FFFFFF"/>
          <w:sz w:val="24"/>
          <w:shd w:val="clear" w:color="auto" w:fill="FFFFFF"/>
        </w:rPr>
        <w:t xml:space="preserve">i </w:t>
      </w:r>
      <w:r>
        <w:rPr>
          <w:rFonts w:ascii="Times New Roman" w:eastAsia="Times New Roman" w:hAnsi="Times New Roman" w:cs="Times New Roman"/>
          <w:sz w:val="24"/>
          <w:shd w:val="clear" w:color="auto" w:fill="FFFFFF"/>
        </w:rPr>
        <w:t>survival and growth of</w:t>
      </w:r>
      <w:r>
        <w:rPr>
          <w:rFonts w:ascii="Times New Roman" w:eastAsia="Times New Roman" w:hAnsi="Times New Roman" w:cs="Times New Roman"/>
          <w:color w:val="FFFFFF"/>
          <w:sz w:val="24"/>
          <w:shd w:val="clear" w:color="auto" w:fill="FFFFFF"/>
        </w:rPr>
        <w:t xml:space="preserve">i </w:t>
      </w:r>
      <w:r>
        <w:rPr>
          <w:rFonts w:ascii="Times New Roman" w:eastAsia="Times New Roman" w:hAnsi="Times New Roman" w:cs="Times New Roman"/>
          <w:sz w:val="24"/>
          <w:shd w:val="clear" w:color="auto" w:fill="FFFFFF"/>
        </w:rPr>
        <w:t>micro and small firms of horticulture</w:t>
      </w:r>
      <w:r>
        <w:rPr>
          <w:rFonts w:ascii="Times New Roman" w:eastAsia="Times New Roman" w:hAnsi="Times New Roman" w:cs="Times New Roman"/>
          <w:color w:val="FFFFFF"/>
          <w:sz w:val="24"/>
          <w:shd w:val="clear" w:color="auto" w:fill="FFFFFF"/>
        </w:rPr>
        <w:t xml:space="preserve"> </w:t>
      </w:r>
      <w:r>
        <w:rPr>
          <w:rFonts w:ascii="Times New Roman" w:eastAsia="Times New Roman" w:hAnsi="Times New Roman" w:cs="Times New Roman"/>
          <w:sz w:val="24"/>
          <w:shd w:val="clear" w:color="auto" w:fill="FFFFFF"/>
        </w:rPr>
        <w:t>in</w:t>
      </w:r>
      <w:r>
        <w:rPr>
          <w:rFonts w:ascii="Times New Roman" w:eastAsia="Times New Roman" w:hAnsi="Times New Roman" w:cs="Times New Roman"/>
          <w:color w:val="FFFFFF"/>
          <w:sz w:val="24"/>
          <w:shd w:val="clear" w:color="auto" w:fill="FFFFFF"/>
        </w:rPr>
        <w:t xml:space="preserve"> </w:t>
      </w:r>
      <w:r>
        <w:rPr>
          <w:rFonts w:ascii="Times New Roman" w:eastAsia="Times New Roman" w:hAnsi="Times New Roman" w:cs="Times New Roman"/>
          <w:sz w:val="24"/>
          <w:shd w:val="clear" w:color="auto" w:fill="FFFFFF"/>
        </w:rPr>
        <w:t>the</w:t>
      </w:r>
      <w:r>
        <w:rPr>
          <w:rFonts w:ascii="Times New Roman" w:eastAsia="Times New Roman" w:hAnsi="Times New Roman" w:cs="Times New Roman"/>
          <w:color w:val="FFFFFF"/>
          <w:sz w:val="24"/>
          <w:shd w:val="clear" w:color="auto" w:fill="FFFFFF"/>
        </w:rPr>
        <w:t xml:space="preserve"> </w:t>
      </w:r>
      <w:r>
        <w:rPr>
          <w:rFonts w:ascii="Times New Roman" w:eastAsia="Times New Roman" w:hAnsi="Times New Roman" w:cs="Times New Roman"/>
          <w:sz w:val="24"/>
          <w:shd w:val="clear" w:color="auto" w:fill="FFFFFF"/>
        </w:rPr>
        <w:t>Alice</w:t>
      </w:r>
      <w:r>
        <w:rPr>
          <w:rFonts w:ascii="Times New Roman" w:eastAsia="Times New Roman" w:hAnsi="Times New Roman" w:cs="Times New Roman"/>
          <w:color w:val="FFFFFF"/>
          <w:sz w:val="24"/>
          <w:shd w:val="clear" w:color="auto" w:fill="FFFFFF"/>
        </w:rPr>
        <w:t xml:space="preserve">i </w:t>
      </w:r>
      <w:r>
        <w:rPr>
          <w:rFonts w:ascii="Times New Roman" w:eastAsia="Times New Roman" w:hAnsi="Times New Roman" w:cs="Times New Roman"/>
          <w:sz w:val="24"/>
          <w:shd w:val="clear" w:color="auto" w:fill="FFFFFF"/>
        </w:rPr>
        <w:t>public</w:t>
      </w:r>
      <w:r>
        <w:rPr>
          <w:rFonts w:ascii="Times New Roman" w:eastAsia="Times New Roman" w:hAnsi="Times New Roman" w:cs="Times New Roman"/>
          <w:color w:val="FFFFFF"/>
          <w:sz w:val="24"/>
          <w:shd w:val="clear" w:color="auto" w:fill="FFFFFF"/>
        </w:rPr>
        <w:t xml:space="preserve"> </w:t>
      </w:r>
      <w:r>
        <w:rPr>
          <w:rFonts w:ascii="Times New Roman" w:eastAsia="Times New Roman" w:hAnsi="Times New Roman" w:cs="Times New Roman"/>
          <w:sz w:val="24"/>
          <w:shd w:val="clear" w:color="auto" w:fill="FFFFFF"/>
        </w:rPr>
        <w:t>region.</w:t>
      </w:r>
      <w:r>
        <w:rPr>
          <w:rFonts w:ascii="Times New Roman" w:eastAsia="Times New Roman" w:hAnsi="Times New Roman" w:cs="Times New Roman"/>
          <w:color w:val="FFFFFF"/>
          <w:sz w:val="24"/>
          <w:shd w:val="clear" w:color="auto" w:fill="FFFFFF"/>
        </w:rPr>
        <w:t xml:space="preserve">i </w:t>
      </w:r>
      <w:r>
        <w:rPr>
          <w:rFonts w:ascii="Times New Roman" w:eastAsia="Times New Roman" w:hAnsi="Times New Roman" w:cs="Times New Roman"/>
          <w:sz w:val="24"/>
          <w:shd w:val="clear" w:color="auto" w:fill="FFFFFF"/>
        </w:rPr>
        <w:t>The</w:t>
      </w:r>
      <w:r>
        <w:rPr>
          <w:rFonts w:ascii="Times New Roman" w:eastAsia="Times New Roman" w:hAnsi="Times New Roman" w:cs="Times New Roman"/>
          <w:color w:val="FFFFFF"/>
          <w:sz w:val="24"/>
          <w:shd w:val="clear" w:color="auto" w:fill="FFFFFF"/>
        </w:rPr>
        <w:t xml:space="preserve">i </w:t>
      </w:r>
      <w:r>
        <w:rPr>
          <w:rFonts w:ascii="Times New Roman" w:eastAsia="Times New Roman" w:hAnsi="Times New Roman" w:cs="Times New Roman"/>
          <w:sz w:val="24"/>
          <w:shd w:val="clear" w:color="auto" w:fill="FFFFFF"/>
        </w:rPr>
        <w:t>study</w:t>
      </w:r>
      <w:r>
        <w:rPr>
          <w:rFonts w:ascii="Times New Roman" w:eastAsia="Times New Roman" w:hAnsi="Times New Roman" w:cs="Times New Roman"/>
          <w:color w:val="FFFFFF"/>
          <w:sz w:val="24"/>
          <w:shd w:val="clear" w:color="auto" w:fill="FFFFFF"/>
        </w:rPr>
        <w:t xml:space="preserve"> </w:t>
      </w:r>
      <w:r>
        <w:rPr>
          <w:rFonts w:ascii="Times New Roman" w:eastAsia="Times New Roman" w:hAnsi="Times New Roman" w:cs="Times New Roman"/>
          <w:sz w:val="24"/>
          <w:shd w:val="clear" w:color="auto" w:fill="FFFFFF"/>
        </w:rPr>
        <w:t>recommended strategies and</w:t>
      </w:r>
      <w:r>
        <w:rPr>
          <w:rFonts w:ascii="Times New Roman" w:eastAsia="Times New Roman" w:hAnsi="Times New Roman" w:cs="Times New Roman"/>
          <w:color w:val="FFFFFF"/>
          <w:sz w:val="24"/>
          <w:shd w:val="clear" w:color="auto" w:fill="FFFFFF"/>
        </w:rPr>
        <w:t xml:space="preserve">i </w:t>
      </w:r>
      <w:r>
        <w:rPr>
          <w:rFonts w:ascii="Times New Roman" w:eastAsia="Times New Roman" w:hAnsi="Times New Roman" w:cs="Times New Roman"/>
          <w:sz w:val="24"/>
          <w:shd w:val="clear" w:color="auto" w:fill="FFFFFF"/>
        </w:rPr>
        <w:t>policies to</w:t>
      </w:r>
      <w:r>
        <w:rPr>
          <w:rFonts w:ascii="Times New Roman" w:eastAsia="Times New Roman" w:hAnsi="Times New Roman" w:cs="Times New Roman"/>
          <w:color w:val="FFFFFF"/>
          <w:sz w:val="24"/>
          <w:shd w:val="clear" w:color="auto" w:fill="FFFFFF"/>
        </w:rPr>
        <w:t xml:space="preserve">i </w:t>
      </w:r>
      <w:r>
        <w:rPr>
          <w:rFonts w:ascii="Times New Roman" w:eastAsia="Times New Roman" w:hAnsi="Times New Roman" w:cs="Times New Roman"/>
          <w:sz w:val="24"/>
          <w:shd w:val="clear" w:color="auto" w:fill="FFFFFF"/>
        </w:rPr>
        <w:t>small</w:t>
      </w:r>
      <w:r>
        <w:rPr>
          <w:rFonts w:ascii="Times New Roman" w:eastAsia="Times New Roman" w:hAnsi="Times New Roman" w:cs="Times New Roman"/>
          <w:color w:val="FFFFFF"/>
          <w:sz w:val="24"/>
          <w:shd w:val="clear" w:color="auto" w:fill="FFFFFF"/>
        </w:rPr>
        <w:t xml:space="preserve"> </w:t>
      </w:r>
      <w:r>
        <w:rPr>
          <w:rFonts w:ascii="Times New Roman" w:eastAsia="Times New Roman" w:hAnsi="Times New Roman" w:cs="Times New Roman"/>
          <w:sz w:val="24"/>
          <w:shd w:val="clear" w:color="auto" w:fill="FFFFFF"/>
        </w:rPr>
        <w:t>and</w:t>
      </w:r>
      <w:r>
        <w:rPr>
          <w:rFonts w:ascii="Times New Roman" w:eastAsia="Times New Roman" w:hAnsi="Times New Roman" w:cs="Times New Roman"/>
          <w:color w:val="FFFFFF"/>
          <w:sz w:val="24"/>
          <w:shd w:val="clear" w:color="auto" w:fill="FFFFFF"/>
        </w:rPr>
        <w:t xml:space="preserve">i </w:t>
      </w:r>
      <w:r>
        <w:rPr>
          <w:rFonts w:ascii="Times New Roman" w:eastAsia="Times New Roman" w:hAnsi="Times New Roman" w:cs="Times New Roman"/>
          <w:sz w:val="24"/>
          <w:shd w:val="clear" w:color="auto" w:fill="FFFFFF"/>
        </w:rPr>
        <w:t>micro</w:t>
      </w:r>
      <w:r>
        <w:rPr>
          <w:rFonts w:ascii="Times New Roman" w:eastAsia="Times New Roman" w:hAnsi="Times New Roman" w:cs="Times New Roman"/>
          <w:color w:val="FFFFFF"/>
          <w:sz w:val="24"/>
          <w:shd w:val="clear" w:color="auto" w:fill="FFFFFF"/>
        </w:rPr>
        <w:t xml:space="preserve"> </w:t>
      </w:r>
      <w:r>
        <w:rPr>
          <w:rFonts w:ascii="Times New Roman" w:eastAsia="Times New Roman" w:hAnsi="Times New Roman" w:cs="Times New Roman"/>
          <w:sz w:val="24"/>
          <w:shd w:val="clear" w:color="auto" w:fill="FFFFFF"/>
        </w:rPr>
        <w:t>agribusiness firms</w:t>
      </w:r>
      <w:r>
        <w:rPr>
          <w:rFonts w:ascii="Times New Roman" w:eastAsia="Times New Roman" w:hAnsi="Times New Roman" w:cs="Times New Roman"/>
          <w:color w:val="FFFFFF"/>
          <w:sz w:val="24"/>
          <w:shd w:val="clear" w:color="auto" w:fill="FFFFFF"/>
        </w:rPr>
        <w:t xml:space="preserve"> </w:t>
      </w:r>
      <w:r>
        <w:rPr>
          <w:rFonts w:ascii="Times New Roman" w:eastAsia="Times New Roman" w:hAnsi="Times New Roman" w:cs="Times New Roman"/>
          <w:sz w:val="24"/>
          <w:shd w:val="clear" w:color="auto" w:fill="FFFFFF"/>
        </w:rPr>
        <w:t>in</w:t>
      </w:r>
      <w:r>
        <w:rPr>
          <w:rFonts w:ascii="Times New Roman" w:eastAsia="Times New Roman" w:hAnsi="Times New Roman" w:cs="Times New Roman"/>
          <w:color w:val="FFFFFF"/>
          <w:sz w:val="24"/>
          <w:shd w:val="clear" w:color="auto" w:fill="FFFFFF"/>
        </w:rPr>
        <w:t xml:space="preserve"> </w:t>
      </w:r>
      <w:r>
        <w:rPr>
          <w:rFonts w:ascii="Times New Roman" w:eastAsia="Times New Roman" w:hAnsi="Times New Roman" w:cs="Times New Roman"/>
          <w:sz w:val="24"/>
          <w:shd w:val="clear" w:color="auto" w:fill="FFFFFF"/>
        </w:rPr>
        <w:t>Alice</w:t>
      </w:r>
      <w:r>
        <w:rPr>
          <w:rFonts w:ascii="Times New Roman" w:eastAsia="Times New Roman" w:hAnsi="Times New Roman" w:cs="Times New Roman"/>
          <w:color w:val="FFFFFF"/>
          <w:sz w:val="24"/>
          <w:shd w:val="clear" w:color="auto" w:fill="FFFFFF"/>
        </w:rPr>
        <w:t xml:space="preserve">i </w:t>
      </w:r>
      <w:r>
        <w:rPr>
          <w:rFonts w:ascii="Times New Roman" w:eastAsia="Times New Roman" w:hAnsi="Times New Roman" w:cs="Times New Roman"/>
          <w:sz w:val="24"/>
          <w:shd w:val="clear" w:color="auto" w:fill="FFFFFF"/>
        </w:rPr>
        <w:t>communal</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area</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to</w:t>
      </w:r>
      <w:r>
        <w:rPr>
          <w:rFonts w:ascii="Times New Roman" w:eastAsia="Times New Roman" w:hAnsi="Times New Roman" w:cs="Times New Roman"/>
          <w:color w:val="FFFFFF"/>
          <w:sz w:val="24"/>
          <w:shd w:val="clear" w:color="auto" w:fill="FFFFFF"/>
        </w:rPr>
        <w:t xml:space="preserve">i </w:t>
      </w:r>
      <w:r>
        <w:rPr>
          <w:rFonts w:ascii="Times New Roman" w:eastAsia="Times New Roman" w:hAnsi="Times New Roman" w:cs="Times New Roman"/>
          <w:sz w:val="24"/>
          <w:shd w:val="clear" w:color="auto" w:fill="FFFFFF"/>
        </w:rPr>
        <w:t>positively improve</w:t>
      </w:r>
      <w:r>
        <w:rPr>
          <w:rFonts w:ascii="Times New Roman" w:eastAsia="Times New Roman" w:hAnsi="Times New Roman" w:cs="Times New Roman"/>
          <w:color w:val="FFFFFF"/>
          <w:sz w:val="24"/>
          <w:shd w:val="clear" w:color="auto" w:fill="FFFFFF"/>
        </w:rPr>
        <w:t xml:space="preserve"> </w:t>
      </w:r>
      <w:r>
        <w:rPr>
          <w:rFonts w:ascii="Times New Roman" w:eastAsia="Times New Roman" w:hAnsi="Times New Roman" w:cs="Times New Roman"/>
          <w:sz w:val="24"/>
          <w:shd w:val="clear" w:color="auto" w:fill="FFFFFF"/>
        </w:rPr>
        <w:t>their growth</w:t>
      </w:r>
      <w:r>
        <w:rPr>
          <w:rFonts w:ascii="Times New Roman" w:eastAsia="Times New Roman" w:hAnsi="Times New Roman" w:cs="Times New Roman"/>
          <w:color w:val="FFFFFF"/>
          <w:sz w:val="24"/>
          <w:shd w:val="clear" w:color="auto" w:fill="FFFFFF"/>
        </w:rPr>
        <w:t>i</w:t>
      </w:r>
      <w:r>
        <w:rPr>
          <w:rFonts w:ascii="Times New Roman" w:eastAsia="Times New Roman" w:hAnsi="Times New Roman" w:cs="Times New Roman"/>
          <w:sz w:val="24"/>
          <w:shd w:val="clear" w:color="auto" w:fill="FFFFFF"/>
        </w:rPr>
        <w:t>and</w:t>
      </w:r>
      <w:r>
        <w:rPr>
          <w:rFonts w:ascii="Times New Roman" w:eastAsia="Times New Roman" w:hAnsi="Times New Roman" w:cs="Times New Roman"/>
          <w:color w:val="FFFFFF"/>
          <w:sz w:val="24"/>
          <w:shd w:val="clear" w:color="auto" w:fill="FFFFFF"/>
        </w:rPr>
        <w:t>i</w:t>
      </w:r>
      <w:r>
        <w:rPr>
          <w:rFonts w:ascii="Times New Roman" w:eastAsia="Times New Roman" w:hAnsi="Times New Roman" w:cs="Times New Roman"/>
          <w:sz w:val="24"/>
          <w:shd w:val="clear" w:color="auto" w:fill="FFFFFF"/>
        </w:rPr>
        <w:t>survival. The study was done in South Africa hence and this study will be done in Kenya resulting to contextual gap.</w:t>
      </w:r>
    </w:p>
    <w:p w14:paraId="5EB65DE9" w14:textId="77777777" w:rsidR="00440E7F" w:rsidRDefault="00F462B8" w:rsidP="000C5721">
      <w:pPr>
        <w:spacing w:after="240" w:line="480" w:lineRule="auto"/>
        <w:jc w:val="both"/>
        <w:rPr>
          <w:rFonts w:ascii="Times New Roman" w:eastAsia="Times New Roman" w:hAnsi="Times New Roman" w:cs="Times New Roman"/>
          <w:color w:val="FFFFFF"/>
          <w:sz w:val="24"/>
        </w:rPr>
      </w:pPr>
      <w:r>
        <w:rPr>
          <w:rFonts w:ascii="Times New Roman" w:eastAsia="Times New Roman" w:hAnsi="Times New Roman" w:cs="Times New Roman"/>
          <w:sz w:val="24"/>
        </w:rPr>
        <w:t>Fred</w:t>
      </w:r>
      <w:r>
        <w:rPr>
          <w:rFonts w:ascii="Times New Roman" w:eastAsia="Times New Roman" w:hAnsi="Times New Roman" w:cs="Times New Roman"/>
          <w:color w:val="FFFFFF"/>
          <w:sz w:val="24"/>
        </w:rPr>
        <w:t>i</w:t>
      </w:r>
      <w:r>
        <w:rPr>
          <w:rFonts w:ascii="Times New Roman" w:eastAsia="Times New Roman" w:hAnsi="Times New Roman" w:cs="Times New Roman"/>
          <w:sz w:val="24"/>
        </w:rPr>
        <w:t>and</w:t>
      </w:r>
      <w:r>
        <w:rPr>
          <w:rFonts w:ascii="Times New Roman" w:eastAsia="Times New Roman" w:hAnsi="Times New Roman" w:cs="Times New Roman"/>
          <w:color w:val="FFFFFF"/>
          <w:sz w:val="24"/>
        </w:rPr>
        <w:t>i</w:t>
      </w:r>
      <w:r>
        <w:rPr>
          <w:rFonts w:ascii="Times New Roman" w:eastAsia="Times New Roman" w:hAnsi="Times New Roman" w:cs="Times New Roman"/>
          <w:sz w:val="24"/>
        </w:rPr>
        <w:t>Omotayo</w:t>
      </w:r>
      <w:r>
        <w:rPr>
          <w:rFonts w:ascii="Times New Roman" w:eastAsia="Times New Roman" w:hAnsi="Times New Roman" w:cs="Times New Roman"/>
          <w:color w:val="FFFFFF"/>
          <w:sz w:val="24"/>
        </w:rPr>
        <w:t>i</w:t>
      </w:r>
      <w:r>
        <w:rPr>
          <w:rFonts w:ascii="Times New Roman" w:eastAsia="Times New Roman" w:hAnsi="Times New Roman" w:cs="Times New Roman"/>
          <w:sz w:val="24"/>
        </w:rPr>
        <w:t>(2018)</w:t>
      </w:r>
      <w:r>
        <w:rPr>
          <w:rFonts w:ascii="Times New Roman" w:eastAsia="Times New Roman" w:hAnsi="Times New Roman" w:cs="Times New Roman"/>
          <w:b/>
          <w:color w:val="FFFFFF"/>
          <w:sz w:val="24"/>
        </w:rPr>
        <w:t xml:space="preserve">I </w:t>
      </w:r>
      <w:r>
        <w:rPr>
          <w:rFonts w:ascii="Times New Roman" w:eastAsia="Times New Roman" w:hAnsi="Times New Roman" w:cs="Times New Roman"/>
          <w:sz w:val="24"/>
        </w:rPr>
        <w:t>explored the</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impact</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of</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financial</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assistance on</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the</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performance of SMEs</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across</w:t>
      </w:r>
      <w:r>
        <w:rPr>
          <w:rFonts w:ascii="Times New Roman" w:eastAsia="Times New Roman" w:hAnsi="Times New Roman" w:cs="Times New Roman"/>
          <w:color w:val="FFFFFF"/>
          <w:sz w:val="24"/>
        </w:rPr>
        <w:t>i</w:t>
      </w:r>
      <w:r>
        <w:rPr>
          <w:rFonts w:ascii="Times New Roman" w:eastAsia="Times New Roman" w:hAnsi="Times New Roman" w:cs="Times New Roman"/>
          <w:sz w:val="24"/>
        </w:rPr>
        <w:t>three</w:t>
      </w:r>
      <w:r>
        <w:rPr>
          <w:rFonts w:ascii="Times New Roman" w:eastAsia="Times New Roman" w:hAnsi="Times New Roman" w:cs="Times New Roman"/>
          <w:color w:val="FFFFFF"/>
          <w:sz w:val="24"/>
        </w:rPr>
        <w:t>i</w:t>
      </w:r>
      <w:r>
        <w:rPr>
          <w:rFonts w:ascii="Times New Roman" w:eastAsia="Times New Roman" w:hAnsi="Times New Roman" w:cs="Times New Roman"/>
          <w:sz w:val="24"/>
        </w:rPr>
        <w:t>states</w:t>
      </w:r>
      <w:r>
        <w:rPr>
          <w:rFonts w:ascii="Times New Roman" w:eastAsia="Times New Roman" w:hAnsi="Times New Roman" w:cs="Times New Roman"/>
          <w:color w:val="FFFFFF"/>
          <w:sz w:val="24"/>
        </w:rPr>
        <w:t>i</w:t>
      </w:r>
      <w:r>
        <w:rPr>
          <w:rFonts w:ascii="Times New Roman" w:eastAsia="Times New Roman" w:hAnsi="Times New Roman" w:cs="Times New Roman"/>
          <w:sz w:val="24"/>
        </w:rPr>
        <w:t>in</w:t>
      </w:r>
      <w:r>
        <w:rPr>
          <w:rFonts w:ascii="Times New Roman" w:eastAsia="Times New Roman" w:hAnsi="Times New Roman" w:cs="Times New Roman"/>
          <w:color w:val="FFFFFF"/>
          <w:sz w:val="24"/>
        </w:rPr>
        <w:t>i</w:t>
      </w:r>
      <w:r>
        <w:rPr>
          <w:rFonts w:ascii="Times New Roman" w:eastAsia="Times New Roman" w:hAnsi="Times New Roman" w:cs="Times New Roman"/>
          <w:sz w:val="24"/>
        </w:rPr>
        <w:t>Nigeria. A</w:t>
      </w:r>
      <w:r>
        <w:rPr>
          <w:rFonts w:ascii="Times New Roman" w:eastAsia="Times New Roman" w:hAnsi="Times New Roman" w:cs="Times New Roman"/>
          <w:color w:val="FFFFFF"/>
          <w:sz w:val="24"/>
        </w:rPr>
        <w:t>i</w:t>
      </w:r>
      <w:r>
        <w:rPr>
          <w:rFonts w:ascii="Times New Roman" w:eastAsia="Times New Roman" w:hAnsi="Times New Roman" w:cs="Times New Roman"/>
          <w:sz w:val="24"/>
        </w:rPr>
        <w:t>mixed methods</w:t>
      </w:r>
      <w:r>
        <w:rPr>
          <w:rFonts w:ascii="Times New Roman" w:eastAsia="Times New Roman" w:hAnsi="Times New Roman" w:cs="Times New Roman"/>
          <w:color w:val="FFFFFF"/>
          <w:sz w:val="24"/>
        </w:rPr>
        <w:t>i</w:t>
      </w:r>
      <w:r>
        <w:rPr>
          <w:rFonts w:ascii="Times New Roman" w:eastAsia="Times New Roman" w:hAnsi="Times New Roman" w:cs="Times New Roman"/>
          <w:sz w:val="24"/>
        </w:rPr>
        <w:t>approach</w:t>
      </w:r>
      <w:r>
        <w:rPr>
          <w:rFonts w:ascii="Times New Roman" w:eastAsia="Times New Roman" w:hAnsi="Times New Roman" w:cs="Times New Roman"/>
          <w:color w:val="FFFFFF"/>
          <w:sz w:val="24"/>
        </w:rPr>
        <w:t>i</w:t>
      </w:r>
      <w:r>
        <w:rPr>
          <w:rFonts w:ascii="Times New Roman" w:eastAsia="Times New Roman" w:hAnsi="Times New Roman" w:cs="Times New Roman"/>
          <w:sz w:val="24"/>
        </w:rPr>
        <w:t>was</w:t>
      </w:r>
      <w:r>
        <w:rPr>
          <w:rFonts w:ascii="Times New Roman" w:eastAsia="Times New Roman" w:hAnsi="Times New Roman" w:cs="Times New Roman"/>
          <w:color w:val="FFFFFF"/>
          <w:sz w:val="24"/>
        </w:rPr>
        <w:t>i</w:t>
      </w:r>
      <w:r>
        <w:rPr>
          <w:rFonts w:ascii="Times New Roman" w:eastAsia="Times New Roman" w:hAnsi="Times New Roman" w:cs="Times New Roman"/>
          <w:sz w:val="24"/>
        </w:rPr>
        <w:t>adopted</w:t>
      </w:r>
      <w:r>
        <w:rPr>
          <w:rFonts w:ascii="Times New Roman" w:eastAsia="Times New Roman" w:hAnsi="Times New Roman" w:cs="Times New Roman"/>
          <w:color w:val="FFFFFF"/>
          <w:sz w:val="24"/>
        </w:rPr>
        <w:t>i</w:t>
      </w:r>
      <w:r>
        <w:rPr>
          <w:rFonts w:ascii="Times New Roman" w:eastAsia="Times New Roman" w:hAnsi="Times New Roman" w:cs="Times New Roman"/>
          <w:sz w:val="24"/>
        </w:rPr>
        <w:t>using</w:t>
      </w:r>
      <w:r>
        <w:rPr>
          <w:rFonts w:ascii="Times New Roman" w:eastAsia="Times New Roman" w:hAnsi="Times New Roman" w:cs="Times New Roman"/>
          <w:color w:val="FFFFFF"/>
          <w:sz w:val="24"/>
        </w:rPr>
        <w:t>i</w:t>
      </w:r>
      <w:r>
        <w:rPr>
          <w:rFonts w:ascii="Times New Roman" w:eastAsia="Times New Roman" w:hAnsi="Times New Roman" w:cs="Times New Roman"/>
          <w:sz w:val="24"/>
        </w:rPr>
        <w:t>the survey and</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semi structured interview methods. The</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study made</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use of</w:t>
      </w:r>
      <w:r>
        <w:rPr>
          <w:rFonts w:ascii="Times New Roman" w:eastAsia="Times New Roman" w:hAnsi="Times New Roman" w:cs="Times New Roman"/>
          <w:color w:val="FFFFFF"/>
          <w:sz w:val="24"/>
        </w:rPr>
        <w:t>i</w:t>
      </w:r>
      <w:r>
        <w:rPr>
          <w:rFonts w:ascii="Times New Roman" w:eastAsia="Times New Roman" w:hAnsi="Times New Roman" w:cs="Times New Roman"/>
          <w:sz w:val="24"/>
        </w:rPr>
        <w:t>a</w:t>
      </w:r>
      <w:r>
        <w:rPr>
          <w:rFonts w:ascii="Times New Roman" w:eastAsia="Times New Roman" w:hAnsi="Times New Roman" w:cs="Times New Roman"/>
          <w:color w:val="FFFFFF"/>
          <w:sz w:val="24"/>
        </w:rPr>
        <w:t>i</w:t>
      </w:r>
      <w:r>
        <w:rPr>
          <w:rFonts w:ascii="Times New Roman" w:eastAsia="Times New Roman" w:hAnsi="Times New Roman" w:cs="Times New Roman"/>
          <w:sz w:val="24"/>
        </w:rPr>
        <w:t>stratified and</w:t>
      </w:r>
      <w:r>
        <w:rPr>
          <w:rFonts w:ascii="Times New Roman" w:eastAsia="Times New Roman" w:hAnsi="Times New Roman" w:cs="Times New Roman"/>
          <w:color w:val="FFFFFF"/>
          <w:sz w:val="24"/>
        </w:rPr>
        <w:t>i</w:t>
      </w:r>
      <w:r>
        <w:rPr>
          <w:rFonts w:ascii="Times New Roman" w:eastAsia="Times New Roman" w:hAnsi="Times New Roman" w:cs="Times New Roman"/>
          <w:sz w:val="24"/>
        </w:rPr>
        <w:t>simple</w:t>
      </w:r>
      <w:r>
        <w:rPr>
          <w:rFonts w:ascii="Times New Roman" w:eastAsia="Times New Roman" w:hAnsi="Times New Roman" w:cs="Times New Roman"/>
          <w:color w:val="FFFFFF"/>
          <w:sz w:val="24"/>
        </w:rPr>
        <w:t>i</w:t>
      </w:r>
      <w:r>
        <w:rPr>
          <w:rFonts w:ascii="Times New Roman" w:eastAsia="Times New Roman" w:hAnsi="Times New Roman" w:cs="Times New Roman"/>
          <w:sz w:val="24"/>
        </w:rPr>
        <w:t>random technique to</w:t>
      </w:r>
      <w:r>
        <w:rPr>
          <w:rFonts w:ascii="Times New Roman" w:eastAsia="Times New Roman" w:hAnsi="Times New Roman" w:cs="Times New Roman"/>
          <w:color w:val="FFFFFF"/>
          <w:sz w:val="24"/>
        </w:rPr>
        <w:t>i</w:t>
      </w:r>
      <w:r>
        <w:rPr>
          <w:rFonts w:ascii="Times New Roman" w:eastAsia="Times New Roman" w:hAnsi="Times New Roman" w:cs="Times New Roman"/>
          <w:sz w:val="24"/>
        </w:rPr>
        <w:t>select</w:t>
      </w:r>
      <w:r>
        <w:rPr>
          <w:rFonts w:ascii="Times New Roman" w:eastAsia="Times New Roman" w:hAnsi="Times New Roman" w:cs="Times New Roman"/>
          <w:color w:val="FFFFFF"/>
          <w:sz w:val="24"/>
        </w:rPr>
        <w:t>i</w:t>
      </w:r>
      <w:r>
        <w:rPr>
          <w:rFonts w:ascii="Times New Roman" w:eastAsia="Times New Roman" w:hAnsi="Times New Roman" w:cs="Times New Roman"/>
          <w:sz w:val="24"/>
        </w:rPr>
        <w:t>the</w:t>
      </w:r>
      <w:r>
        <w:rPr>
          <w:rFonts w:ascii="Times New Roman" w:eastAsia="Times New Roman" w:hAnsi="Times New Roman" w:cs="Times New Roman"/>
          <w:color w:val="FFFFFF"/>
          <w:sz w:val="24"/>
        </w:rPr>
        <w:t>i</w:t>
      </w:r>
      <w:r>
        <w:rPr>
          <w:rFonts w:ascii="Times New Roman" w:eastAsia="Times New Roman" w:hAnsi="Times New Roman" w:cs="Times New Roman"/>
          <w:sz w:val="24"/>
        </w:rPr>
        <w:t>respondent of</w:t>
      </w:r>
      <w:r>
        <w:rPr>
          <w:rFonts w:ascii="Times New Roman" w:eastAsia="Times New Roman" w:hAnsi="Times New Roman" w:cs="Times New Roman"/>
          <w:color w:val="FFFFFF"/>
          <w:sz w:val="24"/>
        </w:rPr>
        <w:t>i</w:t>
      </w:r>
      <w:r>
        <w:rPr>
          <w:rFonts w:ascii="Times New Roman" w:eastAsia="Times New Roman" w:hAnsi="Times New Roman" w:cs="Times New Roman"/>
          <w:sz w:val="24"/>
        </w:rPr>
        <w:t>the</w:t>
      </w:r>
      <w:r>
        <w:rPr>
          <w:rFonts w:ascii="Times New Roman" w:eastAsia="Times New Roman" w:hAnsi="Times New Roman" w:cs="Times New Roman"/>
          <w:color w:val="FFFFFF"/>
          <w:sz w:val="24"/>
        </w:rPr>
        <w:t>i</w:t>
      </w:r>
      <w:r>
        <w:rPr>
          <w:rFonts w:ascii="Times New Roman" w:eastAsia="Times New Roman" w:hAnsi="Times New Roman" w:cs="Times New Roman"/>
          <w:sz w:val="24"/>
        </w:rPr>
        <w:t>questionnaire.</w:t>
      </w:r>
      <w:r>
        <w:rPr>
          <w:rFonts w:ascii="Times New Roman" w:eastAsia="Times New Roman" w:hAnsi="Times New Roman" w:cs="Times New Roman"/>
          <w:color w:val="FFFFFF"/>
          <w:sz w:val="24"/>
        </w:rPr>
        <w:t>i</w:t>
      </w:r>
      <w:r>
        <w:rPr>
          <w:rFonts w:ascii="Times New Roman" w:eastAsia="Times New Roman" w:hAnsi="Times New Roman" w:cs="Times New Roman"/>
          <w:sz w:val="24"/>
        </w:rPr>
        <w:t>A</w:t>
      </w:r>
      <w:r>
        <w:rPr>
          <w:rFonts w:ascii="Times New Roman" w:eastAsia="Times New Roman" w:hAnsi="Times New Roman" w:cs="Times New Roman"/>
          <w:color w:val="FFFFFF"/>
          <w:sz w:val="24"/>
        </w:rPr>
        <w:t>i</w:t>
      </w:r>
      <w:r>
        <w:rPr>
          <w:rFonts w:ascii="Times New Roman" w:eastAsia="Times New Roman" w:hAnsi="Times New Roman" w:cs="Times New Roman"/>
          <w:sz w:val="24"/>
        </w:rPr>
        <w:t>total</w:t>
      </w:r>
      <w:r>
        <w:rPr>
          <w:rFonts w:ascii="Times New Roman" w:eastAsia="Times New Roman" w:hAnsi="Times New Roman" w:cs="Times New Roman"/>
          <w:color w:val="FFFFFF"/>
          <w:sz w:val="24"/>
        </w:rPr>
        <w:t>i</w:t>
      </w:r>
      <w:r>
        <w:rPr>
          <w:rFonts w:ascii="Times New Roman" w:eastAsia="Times New Roman" w:hAnsi="Times New Roman" w:cs="Times New Roman"/>
          <w:sz w:val="24"/>
        </w:rPr>
        <w:t>of</w:t>
      </w:r>
      <w:r>
        <w:rPr>
          <w:rFonts w:ascii="Times New Roman" w:eastAsia="Times New Roman" w:hAnsi="Times New Roman" w:cs="Times New Roman"/>
          <w:color w:val="FFFFFF"/>
          <w:sz w:val="24"/>
        </w:rPr>
        <w:t>i</w:t>
      </w:r>
      <w:r>
        <w:rPr>
          <w:rFonts w:ascii="Times New Roman" w:eastAsia="Times New Roman" w:hAnsi="Times New Roman" w:cs="Times New Roman"/>
          <w:sz w:val="24"/>
        </w:rPr>
        <w:t>four</w:t>
      </w:r>
      <w:r>
        <w:rPr>
          <w:rFonts w:ascii="Times New Roman" w:eastAsia="Times New Roman" w:hAnsi="Times New Roman" w:cs="Times New Roman"/>
          <w:color w:val="FFFFFF"/>
          <w:sz w:val="24"/>
        </w:rPr>
        <w:t>i</w:t>
      </w:r>
      <w:r>
        <w:rPr>
          <w:rFonts w:ascii="Times New Roman" w:eastAsia="Times New Roman" w:hAnsi="Times New Roman" w:cs="Times New Roman"/>
          <w:sz w:val="24"/>
        </w:rPr>
        <w:t>hundred</w:t>
      </w:r>
      <w:r>
        <w:rPr>
          <w:rFonts w:ascii="Times New Roman" w:eastAsia="Times New Roman" w:hAnsi="Times New Roman" w:cs="Times New Roman"/>
          <w:color w:val="FFFFFF"/>
          <w:sz w:val="24"/>
        </w:rPr>
        <w:t>i</w:t>
      </w:r>
      <w:r>
        <w:rPr>
          <w:rFonts w:ascii="Times New Roman" w:eastAsia="Times New Roman" w:hAnsi="Times New Roman" w:cs="Times New Roman"/>
          <w:sz w:val="24"/>
        </w:rPr>
        <w:t>(400)</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copies</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of the</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questionnaire were</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administered to</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owners/managers</w:t>
      </w:r>
      <w:r>
        <w:rPr>
          <w:rFonts w:ascii="Times New Roman" w:eastAsia="Times New Roman" w:hAnsi="Times New Roman" w:cs="Times New Roman"/>
          <w:color w:val="FFFFFF"/>
          <w:sz w:val="24"/>
        </w:rPr>
        <w:t>i</w:t>
      </w:r>
      <w:r>
        <w:rPr>
          <w:rFonts w:ascii="Times New Roman" w:eastAsia="Times New Roman" w:hAnsi="Times New Roman" w:cs="Times New Roman"/>
          <w:sz w:val="24"/>
        </w:rPr>
        <w:t>of</w:t>
      </w:r>
      <w:r>
        <w:rPr>
          <w:rFonts w:ascii="Times New Roman" w:eastAsia="Times New Roman" w:hAnsi="Times New Roman" w:cs="Times New Roman"/>
          <w:color w:val="FFFFFF"/>
          <w:sz w:val="24"/>
        </w:rPr>
        <w:t>i</w:t>
      </w:r>
      <w:r>
        <w:rPr>
          <w:rFonts w:ascii="Times New Roman" w:eastAsia="Times New Roman" w:hAnsi="Times New Roman" w:cs="Times New Roman"/>
          <w:sz w:val="24"/>
        </w:rPr>
        <w:t>SMEs,</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out</w:t>
      </w:r>
      <w:r>
        <w:rPr>
          <w:rFonts w:ascii="Times New Roman" w:eastAsia="Times New Roman" w:hAnsi="Times New Roman" w:cs="Times New Roman"/>
          <w:color w:val="FFFFFF"/>
          <w:sz w:val="24"/>
        </w:rPr>
        <w:t>i</w:t>
      </w:r>
      <w:r>
        <w:rPr>
          <w:rFonts w:ascii="Times New Roman" w:eastAsia="Times New Roman" w:hAnsi="Times New Roman" w:cs="Times New Roman"/>
          <w:sz w:val="24"/>
        </w:rPr>
        <w:t>of</w:t>
      </w:r>
      <w:r>
        <w:rPr>
          <w:rFonts w:ascii="Times New Roman" w:eastAsia="Times New Roman" w:hAnsi="Times New Roman" w:cs="Times New Roman"/>
          <w:color w:val="FFFFFF"/>
          <w:sz w:val="24"/>
        </w:rPr>
        <w:t>i</w:t>
      </w:r>
      <w:r>
        <w:rPr>
          <w:rFonts w:ascii="Times New Roman" w:eastAsia="Times New Roman" w:hAnsi="Times New Roman" w:cs="Times New Roman"/>
          <w:sz w:val="24"/>
        </w:rPr>
        <w:t>which</w:t>
      </w:r>
      <w:r>
        <w:rPr>
          <w:rFonts w:ascii="Times New Roman" w:eastAsia="Times New Roman" w:hAnsi="Times New Roman" w:cs="Times New Roman"/>
          <w:color w:val="FFFFFF"/>
          <w:sz w:val="24"/>
        </w:rPr>
        <w:t>i</w:t>
      </w:r>
      <w:r>
        <w:rPr>
          <w:rFonts w:ascii="Times New Roman" w:eastAsia="Times New Roman" w:hAnsi="Times New Roman" w:cs="Times New Roman"/>
          <w:sz w:val="24"/>
        </w:rPr>
        <w:t>only</w:t>
      </w:r>
      <w:r>
        <w:rPr>
          <w:rFonts w:ascii="Times New Roman" w:eastAsia="Times New Roman" w:hAnsi="Times New Roman" w:cs="Times New Roman"/>
          <w:color w:val="FFFFFF"/>
          <w:sz w:val="24"/>
        </w:rPr>
        <w:t>i</w:t>
      </w:r>
      <w:r>
        <w:rPr>
          <w:rFonts w:ascii="Times New Roman" w:eastAsia="Times New Roman" w:hAnsi="Times New Roman" w:cs="Times New Roman"/>
          <w:sz w:val="24"/>
        </w:rPr>
        <w:t>three hundred and</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sixty (360)</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were</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returned and adjudged usable for</w:t>
      </w:r>
      <w:r>
        <w:rPr>
          <w:rFonts w:ascii="Times New Roman" w:eastAsia="Times New Roman" w:hAnsi="Times New Roman" w:cs="Times New Roman"/>
          <w:color w:val="FFFFFF"/>
          <w:sz w:val="24"/>
        </w:rPr>
        <w:t>i</w:t>
      </w:r>
      <w:r>
        <w:rPr>
          <w:rFonts w:ascii="Times New Roman" w:eastAsia="Times New Roman" w:hAnsi="Times New Roman" w:cs="Times New Roman"/>
          <w:sz w:val="24"/>
        </w:rPr>
        <w:t>the</w:t>
      </w:r>
      <w:r>
        <w:rPr>
          <w:rFonts w:ascii="Times New Roman" w:eastAsia="Times New Roman" w:hAnsi="Times New Roman" w:cs="Times New Roman"/>
          <w:color w:val="FFFFFF"/>
          <w:sz w:val="24"/>
        </w:rPr>
        <w:t>i</w:t>
      </w:r>
      <w:r>
        <w:rPr>
          <w:rFonts w:ascii="Times New Roman" w:eastAsia="Times New Roman" w:hAnsi="Times New Roman" w:cs="Times New Roman"/>
          <w:sz w:val="24"/>
        </w:rPr>
        <w:t>analysis,</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while</w:t>
      </w:r>
      <w:r>
        <w:rPr>
          <w:rFonts w:ascii="Times New Roman" w:eastAsia="Times New Roman" w:hAnsi="Times New Roman" w:cs="Times New Roman"/>
          <w:color w:val="FFFFFF"/>
          <w:sz w:val="24"/>
        </w:rPr>
        <w:t>i</w:t>
      </w:r>
      <w:r>
        <w:rPr>
          <w:rFonts w:ascii="Times New Roman" w:eastAsia="Times New Roman" w:hAnsi="Times New Roman" w:cs="Times New Roman"/>
          <w:sz w:val="24"/>
        </w:rPr>
        <w:t>20</w:t>
      </w:r>
      <w:r>
        <w:rPr>
          <w:rFonts w:ascii="Times New Roman" w:eastAsia="Times New Roman" w:hAnsi="Times New Roman" w:cs="Times New Roman"/>
          <w:color w:val="FFFFFF"/>
          <w:sz w:val="24"/>
        </w:rPr>
        <w:t>i</w:t>
      </w:r>
      <w:r>
        <w:rPr>
          <w:rFonts w:ascii="Times New Roman" w:eastAsia="Times New Roman" w:hAnsi="Times New Roman" w:cs="Times New Roman"/>
          <w:sz w:val="24"/>
        </w:rPr>
        <w:t>semi  structured</w:t>
      </w:r>
      <w:r>
        <w:rPr>
          <w:rFonts w:ascii="Times New Roman" w:eastAsia="Times New Roman" w:hAnsi="Times New Roman" w:cs="Times New Roman"/>
          <w:color w:val="FFFFFF"/>
          <w:sz w:val="24"/>
        </w:rPr>
        <w:t>1</w:t>
      </w:r>
      <w:r>
        <w:rPr>
          <w:rFonts w:ascii="Times New Roman" w:eastAsia="Times New Roman" w:hAnsi="Times New Roman" w:cs="Times New Roman"/>
          <w:sz w:val="24"/>
        </w:rPr>
        <w:t>interviews</w:t>
      </w:r>
      <w:r>
        <w:rPr>
          <w:rFonts w:ascii="Times New Roman" w:eastAsia="Times New Roman" w:hAnsi="Times New Roman" w:cs="Times New Roman"/>
          <w:color w:val="FFFFFF"/>
          <w:sz w:val="24"/>
        </w:rPr>
        <w:t>1</w:t>
      </w:r>
      <w:r>
        <w:rPr>
          <w:rFonts w:ascii="Times New Roman" w:eastAsia="Times New Roman" w:hAnsi="Times New Roman" w:cs="Times New Roman"/>
          <w:sz w:val="24"/>
        </w:rPr>
        <w:t>were</w:t>
      </w:r>
      <w:r>
        <w:rPr>
          <w:rFonts w:ascii="Times New Roman" w:eastAsia="Times New Roman" w:hAnsi="Times New Roman" w:cs="Times New Roman"/>
          <w:color w:val="FFFFFF"/>
          <w:sz w:val="24"/>
        </w:rPr>
        <w:t>1</w:t>
      </w:r>
      <w:r>
        <w:rPr>
          <w:rFonts w:ascii="Times New Roman" w:eastAsia="Times New Roman" w:hAnsi="Times New Roman" w:cs="Times New Roman"/>
          <w:sz w:val="24"/>
        </w:rPr>
        <w:t>conducted on</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the</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shareholders</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of</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small and micro enterprises. Estimation process was facilitated through multiple regression and descriptive statistics.</w:t>
      </w:r>
      <w:r>
        <w:rPr>
          <w:rFonts w:ascii="Times New Roman" w:eastAsia="Times New Roman" w:hAnsi="Times New Roman" w:cs="Times New Roman"/>
          <w:color w:val="FFFFFF"/>
          <w:sz w:val="24"/>
        </w:rPr>
        <w:t xml:space="preserve"> i </w:t>
      </w:r>
      <w:r>
        <w:rPr>
          <w:rFonts w:ascii="Times New Roman" w:eastAsia="Times New Roman" w:hAnsi="Times New Roman" w:cs="Times New Roman"/>
          <w:sz w:val="24"/>
        </w:rPr>
        <w:t>Also,</w:t>
      </w:r>
      <w:r>
        <w:rPr>
          <w:rFonts w:ascii="Times New Roman" w:eastAsia="Times New Roman" w:hAnsi="Times New Roman" w:cs="Times New Roman"/>
          <w:color w:val="FFFFFF"/>
          <w:sz w:val="24"/>
        </w:rPr>
        <w:t xml:space="preserve"> I </w:t>
      </w:r>
      <w:r>
        <w:rPr>
          <w:rFonts w:ascii="Times New Roman" w:eastAsia="Times New Roman" w:hAnsi="Times New Roman" w:cs="Times New Roman"/>
          <w:sz w:val="24"/>
        </w:rPr>
        <w:t>thematic analysis</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was</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used</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to</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assess</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the</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observational interviews.</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The</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study</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identified that</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while</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financial assistance has</w:t>
      </w:r>
      <w:r>
        <w:rPr>
          <w:rFonts w:ascii="Times New Roman" w:eastAsia="Times New Roman" w:hAnsi="Times New Roman" w:cs="Times New Roman"/>
          <w:color w:val="FFFFFF"/>
          <w:sz w:val="24"/>
        </w:rPr>
        <w:t>i</w:t>
      </w:r>
      <w:r>
        <w:rPr>
          <w:rFonts w:ascii="Times New Roman" w:eastAsia="Times New Roman" w:hAnsi="Times New Roman" w:cs="Times New Roman"/>
          <w:sz w:val="24"/>
        </w:rPr>
        <w:t>a</w:t>
      </w:r>
      <w:r>
        <w:rPr>
          <w:rFonts w:ascii="Times New Roman" w:eastAsia="Times New Roman" w:hAnsi="Times New Roman" w:cs="Times New Roman"/>
          <w:color w:val="FFFFFF"/>
          <w:sz w:val="24"/>
        </w:rPr>
        <w:t>i</w:t>
      </w:r>
      <w:r>
        <w:rPr>
          <w:rFonts w:ascii="Times New Roman" w:eastAsia="Times New Roman" w:hAnsi="Times New Roman" w:cs="Times New Roman"/>
          <w:sz w:val="24"/>
        </w:rPr>
        <w:t>significant impact</w:t>
      </w:r>
      <w:r>
        <w:rPr>
          <w:rFonts w:ascii="Times New Roman" w:eastAsia="Times New Roman" w:hAnsi="Times New Roman" w:cs="Times New Roman"/>
          <w:color w:val="FFFFFF"/>
          <w:sz w:val="24"/>
        </w:rPr>
        <w:t>i</w:t>
      </w:r>
      <w:r>
        <w:rPr>
          <w:rFonts w:ascii="Times New Roman" w:eastAsia="Times New Roman" w:hAnsi="Times New Roman" w:cs="Times New Roman"/>
          <w:sz w:val="24"/>
        </w:rPr>
        <w:t>on</w:t>
      </w:r>
      <w:r>
        <w:rPr>
          <w:rFonts w:ascii="Times New Roman" w:eastAsia="Times New Roman" w:hAnsi="Times New Roman" w:cs="Times New Roman"/>
          <w:color w:val="FFFFFF"/>
          <w:sz w:val="24"/>
        </w:rPr>
        <w:t>i</w:t>
      </w:r>
      <w:r>
        <w:rPr>
          <w:rFonts w:ascii="Times New Roman" w:eastAsia="Times New Roman" w:hAnsi="Times New Roman" w:cs="Times New Roman"/>
          <w:sz w:val="24"/>
        </w:rPr>
        <w:t>the</w:t>
      </w:r>
      <w:r>
        <w:rPr>
          <w:rFonts w:ascii="Times New Roman" w:eastAsia="Times New Roman" w:hAnsi="Times New Roman" w:cs="Times New Roman"/>
          <w:color w:val="FFFFFF"/>
          <w:sz w:val="24"/>
        </w:rPr>
        <w:t>i</w:t>
      </w:r>
      <w:r>
        <w:rPr>
          <w:rFonts w:ascii="Times New Roman" w:eastAsia="Times New Roman" w:hAnsi="Times New Roman" w:cs="Times New Roman"/>
          <w:sz w:val="24"/>
        </w:rPr>
        <w:t>performance of</w:t>
      </w:r>
      <w:r>
        <w:rPr>
          <w:rFonts w:ascii="Times New Roman" w:eastAsia="Times New Roman" w:hAnsi="Times New Roman" w:cs="Times New Roman"/>
          <w:color w:val="FFFFFF"/>
          <w:sz w:val="24"/>
        </w:rPr>
        <w:t>i</w:t>
      </w:r>
      <w:r>
        <w:rPr>
          <w:rFonts w:ascii="Times New Roman" w:eastAsia="Times New Roman" w:hAnsi="Times New Roman" w:cs="Times New Roman"/>
          <w:sz w:val="24"/>
        </w:rPr>
        <w:t>SMEs,</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these</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supports</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are</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inadequate and</w:t>
      </w:r>
      <w:r>
        <w:rPr>
          <w:rFonts w:ascii="Times New Roman" w:eastAsia="Times New Roman" w:hAnsi="Times New Roman" w:cs="Times New Roman"/>
          <w:color w:val="FFFFFF"/>
          <w:sz w:val="24"/>
        </w:rPr>
        <w:t>i</w:t>
      </w:r>
      <w:r>
        <w:rPr>
          <w:rFonts w:ascii="Times New Roman" w:eastAsia="Times New Roman" w:hAnsi="Times New Roman" w:cs="Times New Roman"/>
          <w:sz w:val="24"/>
        </w:rPr>
        <w:t>characterized</w:t>
      </w:r>
      <w:r>
        <w:rPr>
          <w:rFonts w:ascii="Times New Roman" w:eastAsia="Times New Roman" w:hAnsi="Times New Roman" w:cs="Times New Roman"/>
          <w:color w:val="FFFFFF"/>
          <w:sz w:val="24"/>
        </w:rPr>
        <w:t>i</w:t>
      </w:r>
      <w:r>
        <w:rPr>
          <w:rFonts w:ascii="Times New Roman" w:eastAsia="Times New Roman" w:hAnsi="Times New Roman" w:cs="Times New Roman"/>
          <w:sz w:val="24"/>
        </w:rPr>
        <w:t>by</w:t>
      </w:r>
      <w:r>
        <w:rPr>
          <w:rFonts w:ascii="Times New Roman" w:eastAsia="Times New Roman" w:hAnsi="Times New Roman" w:cs="Times New Roman"/>
          <w:color w:val="FFFFFF"/>
          <w:sz w:val="24"/>
        </w:rPr>
        <w:t>i</w:t>
      </w:r>
      <w:r>
        <w:rPr>
          <w:rFonts w:ascii="Times New Roman" w:eastAsia="Times New Roman" w:hAnsi="Times New Roman" w:cs="Times New Roman"/>
          <w:sz w:val="24"/>
        </w:rPr>
        <w:t>stringent,</w:t>
      </w:r>
      <w:r>
        <w:rPr>
          <w:rFonts w:ascii="Times New Roman" w:eastAsia="Times New Roman" w:hAnsi="Times New Roman" w:cs="Times New Roman"/>
          <w:color w:val="FFFFFF"/>
          <w:sz w:val="24"/>
        </w:rPr>
        <w:t>i</w:t>
      </w:r>
      <w:r>
        <w:rPr>
          <w:rFonts w:ascii="Times New Roman" w:eastAsia="Times New Roman" w:hAnsi="Times New Roman" w:cs="Times New Roman"/>
          <w:sz w:val="24"/>
        </w:rPr>
        <w:t>unrealistic</w:t>
      </w:r>
      <w:r>
        <w:rPr>
          <w:rFonts w:ascii="Times New Roman" w:eastAsia="Times New Roman" w:hAnsi="Times New Roman" w:cs="Times New Roman"/>
          <w:color w:val="FFFFFF"/>
          <w:sz w:val="24"/>
        </w:rPr>
        <w:t>i</w:t>
      </w:r>
      <w:r>
        <w:rPr>
          <w:rFonts w:ascii="Times New Roman" w:eastAsia="Times New Roman" w:hAnsi="Times New Roman" w:cs="Times New Roman"/>
          <w:sz w:val="24"/>
        </w:rPr>
        <w:t>bureaucratic</w:t>
      </w:r>
      <w:r>
        <w:rPr>
          <w:rFonts w:ascii="Times New Roman" w:eastAsia="Times New Roman" w:hAnsi="Times New Roman" w:cs="Times New Roman"/>
          <w:color w:val="FFFFFF"/>
          <w:sz w:val="24"/>
        </w:rPr>
        <w:t>i</w:t>
      </w:r>
      <w:r>
        <w:rPr>
          <w:rFonts w:ascii="Times New Roman" w:eastAsia="Times New Roman" w:hAnsi="Times New Roman" w:cs="Times New Roman"/>
          <w:sz w:val="24"/>
        </w:rPr>
        <w:t>details. The study was done in Nigeria presenting contextual gap.</w:t>
      </w:r>
    </w:p>
    <w:p w14:paraId="153DA217" w14:textId="4E5369BC" w:rsidR="00440E7F" w:rsidRDefault="00F462B8" w:rsidP="000C5721">
      <w:pPr>
        <w:spacing w:after="24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lastRenderedPageBreak/>
        <w:t>A</w:t>
      </w:r>
      <w:r>
        <w:rPr>
          <w:rFonts w:ascii="Times New Roman" w:eastAsia="Times New Roman" w:hAnsi="Times New Roman" w:cs="Times New Roman"/>
          <w:color w:val="FFFFFF"/>
          <w:sz w:val="24"/>
        </w:rPr>
        <w:t>i</w:t>
      </w:r>
      <w:r>
        <w:rPr>
          <w:rFonts w:ascii="Times New Roman" w:eastAsia="Times New Roman" w:hAnsi="Times New Roman" w:cs="Times New Roman"/>
          <w:sz w:val="24"/>
        </w:rPr>
        <w:t>study</w:t>
      </w:r>
      <w:r>
        <w:rPr>
          <w:rFonts w:ascii="Times New Roman" w:eastAsia="Times New Roman" w:hAnsi="Times New Roman" w:cs="Times New Roman"/>
          <w:color w:val="FFFFFF"/>
          <w:sz w:val="24"/>
        </w:rPr>
        <w:t>i</w:t>
      </w:r>
      <w:r>
        <w:rPr>
          <w:rFonts w:ascii="Times New Roman" w:eastAsia="Times New Roman" w:hAnsi="Times New Roman" w:cs="Times New Roman"/>
          <w:sz w:val="24"/>
        </w:rPr>
        <w:t>was</w:t>
      </w:r>
      <w:r>
        <w:rPr>
          <w:rFonts w:ascii="Times New Roman" w:eastAsia="Times New Roman" w:hAnsi="Times New Roman" w:cs="Times New Roman"/>
          <w:color w:val="FFFFFF"/>
          <w:sz w:val="24"/>
        </w:rPr>
        <w:t>i</w:t>
      </w:r>
      <w:r>
        <w:rPr>
          <w:rFonts w:ascii="Times New Roman" w:eastAsia="Times New Roman" w:hAnsi="Times New Roman" w:cs="Times New Roman"/>
          <w:sz w:val="24"/>
        </w:rPr>
        <w:t>done</w:t>
      </w:r>
      <w:r>
        <w:rPr>
          <w:rFonts w:ascii="Times New Roman" w:eastAsia="Times New Roman" w:hAnsi="Times New Roman" w:cs="Times New Roman"/>
          <w:color w:val="FFFFFF"/>
          <w:sz w:val="24"/>
        </w:rPr>
        <w:t>i</w:t>
      </w:r>
      <w:r>
        <w:rPr>
          <w:rFonts w:ascii="Times New Roman" w:eastAsia="Times New Roman" w:hAnsi="Times New Roman" w:cs="Times New Roman"/>
          <w:sz w:val="24"/>
        </w:rPr>
        <w:t>by</w:t>
      </w:r>
      <w:r>
        <w:rPr>
          <w:rFonts w:ascii="Times New Roman" w:eastAsia="Times New Roman" w:hAnsi="Times New Roman" w:cs="Times New Roman"/>
          <w:color w:val="FFFFFF"/>
          <w:sz w:val="24"/>
        </w:rPr>
        <w:t>i</w:t>
      </w:r>
      <w:r>
        <w:rPr>
          <w:rFonts w:ascii="Times New Roman" w:eastAsia="Times New Roman" w:hAnsi="Times New Roman" w:cs="Times New Roman"/>
          <w:sz w:val="24"/>
        </w:rPr>
        <w:t>Madole</w:t>
      </w:r>
      <w:r>
        <w:rPr>
          <w:rFonts w:ascii="Times New Roman" w:eastAsia="Times New Roman" w:hAnsi="Times New Roman" w:cs="Times New Roman"/>
          <w:color w:val="FFFFFF"/>
          <w:sz w:val="24"/>
        </w:rPr>
        <w:t>i</w:t>
      </w:r>
      <w:r>
        <w:rPr>
          <w:rFonts w:ascii="Times New Roman" w:eastAsia="Times New Roman" w:hAnsi="Times New Roman" w:cs="Times New Roman"/>
          <w:sz w:val="24"/>
        </w:rPr>
        <w:t>(2019)</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on</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the</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impact</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of</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micro</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financing on</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the</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performance</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of MSEs</w:t>
      </w:r>
      <w:r>
        <w:rPr>
          <w:rFonts w:ascii="Times New Roman" w:eastAsia="Times New Roman" w:hAnsi="Times New Roman" w:cs="Times New Roman"/>
          <w:color w:val="FFFFFF"/>
          <w:sz w:val="24"/>
        </w:rPr>
        <w:t>i</w:t>
      </w:r>
      <w:r>
        <w:rPr>
          <w:rFonts w:ascii="Times New Roman" w:eastAsia="Times New Roman" w:hAnsi="Times New Roman" w:cs="Times New Roman"/>
          <w:sz w:val="24"/>
        </w:rPr>
        <w:t>in</w:t>
      </w:r>
      <w:r>
        <w:rPr>
          <w:rFonts w:ascii="Times New Roman" w:eastAsia="Times New Roman" w:hAnsi="Times New Roman" w:cs="Times New Roman"/>
          <w:color w:val="FFFFFF"/>
          <w:sz w:val="24"/>
        </w:rPr>
        <w:t>i</w:t>
      </w:r>
      <w:r>
        <w:rPr>
          <w:rFonts w:ascii="Times New Roman" w:eastAsia="Times New Roman" w:hAnsi="Times New Roman" w:cs="Times New Roman"/>
          <w:sz w:val="24"/>
        </w:rPr>
        <w:t>Tanzania,</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indicates that finances</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 xml:space="preserve">generated </w:t>
      </w:r>
      <w:r>
        <w:rPr>
          <w:rFonts w:ascii="Times New Roman" w:eastAsia="Times New Roman" w:hAnsi="Times New Roman" w:cs="Times New Roman"/>
          <w:color w:val="FFFFFF"/>
          <w:sz w:val="24"/>
        </w:rPr>
        <w:t>1</w:t>
      </w:r>
      <w:r>
        <w:rPr>
          <w:rFonts w:ascii="Times New Roman" w:eastAsia="Times New Roman" w:hAnsi="Times New Roman" w:cs="Times New Roman"/>
          <w:sz w:val="24"/>
        </w:rPr>
        <w:t>from</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NMB</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Bank</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in</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Morogoro</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by</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MSEs</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have</w:t>
      </w:r>
      <w:r>
        <w:rPr>
          <w:rFonts w:ascii="Times New Roman" w:eastAsia="Times New Roman" w:hAnsi="Times New Roman" w:cs="Times New Roman"/>
          <w:color w:val="FFFFFF"/>
          <w:sz w:val="24"/>
        </w:rPr>
        <w:t>1</w:t>
      </w:r>
      <w:r>
        <w:rPr>
          <w:rFonts w:ascii="Times New Roman" w:eastAsia="Times New Roman" w:hAnsi="Times New Roman" w:cs="Times New Roman"/>
          <w:sz w:val="24"/>
        </w:rPr>
        <w:t>been</w:t>
      </w:r>
      <w:r>
        <w:rPr>
          <w:rFonts w:ascii="Times New Roman" w:eastAsia="Times New Roman" w:hAnsi="Times New Roman" w:cs="Times New Roman"/>
          <w:color w:val="FFFFFF"/>
          <w:sz w:val="24"/>
        </w:rPr>
        <w:t>1</w:t>
      </w:r>
      <w:r>
        <w:rPr>
          <w:rFonts w:ascii="Times New Roman" w:eastAsia="Times New Roman" w:hAnsi="Times New Roman" w:cs="Times New Roman"/>
          <w:sz w:val="24"/>
        </w:rPr>
        <w:t>able</w:t>
      </w:r>
      <w:r>
        <w:rPr>
          <w:rFonts w:ascii="Times New Roman" w:eastAsia="Times New Roman" w:hAnsi="Times New Roman" w:cs="Times New Roman"/>
          <w:color w:val="FFFFFF"/>
          <w:sz w:val="24"/>
        </w:rPr>
        <w:t>1</w:t>
      </w:r>
      <w:r>
        <w:rPr>
          <w:rFonts w:ascii="Times New Roman" w:eastAsia="Times New Roman" w:hAnsi="Times New Roman" w:cs="Times New Roman"/>
          <w:sz w:val="24"/>
        </w:rPr>
        <w:t>to</w:t>
      </w:r>
      <w:r>
        <w:rPr>
          <w:rFonts w:ascii="Times New Roman" w:eastAsia="Times New Roman" w:hAnsi="Times New Roman" w:cs="Times New Roman"/>
          <w:color w:val="FFFFFF"/>
          <w:sz w:val="24"/>
        </w:rPr>
        <w:t>1</w:t>
      </w:r>
      <w:r>
        <w:rPr>
          <w:rFonts w:ascii="Times New Roman" w:eastAsia="Times New Roman" w:hAnsi="Times New Roman" w:cs="Times New Roman"/>
          <w:sz w:val="24"/>
        </w:rPr>
        <w:t>improve businesses in regard to; better business expansion evidenced</w:t>
      </w:r>
      <w:r>
        <w:rPr>
          <w:rFonts w:ascii="Times New Roman" w:eastAsia="Times New Roman" w:hAnsi="Times New Roman" w:cs="Times New Roman"/>
          <w:color w:val="FFFFFF"/>
          <w:sz w:val="24"/>
        </w:rPr>
        <w:t>1</w:t>
      </w:r>
      <w:r>
        <w:rPr>
          <w:rFonts w:ascii="Times New Roman" w:eastAsia="Times New Roman" w:hAnsi="Times New Roman" w:cs="Times New Roman"/>
          <w:sz w:val="24"/>
        </w:rPr>
        <w:t>by</w:t>
      </w:r>
      <w:r>
        <w:rPr>
          <w:rFonts w:ascii="Times New Roman" w:eastAsia="Times New Roman" w:hAnsi="Times New Roman" w:cs="Times New Roman"/>
          <w:color w:val="FFFFFF"/>
          <w:sz w:val="24"/>
        </w:rPr>
        <w:t>1</w:t>
      </w:r>
      <w:r>
        <w:rPr>
          <w:rFonts w:ascii="Times New Roman" w:eastAsia="Times New Roman" w:hAnsi="Times New Roman" w:cs="Times New Roman"/>
          <w:sz w:val="24"/>
        </w:rPr>
        <w:t>increased</w:t>
      </w:r>
      <w:r>
        <w:rPr>
          <w:rFonts w:ascii="Times New Roman" w:eastAsia="Times New Roman" w:hAnsi="Times New Roman" w:cs="Times New Roman"/>
          <w:color w:val="FFFFFF"/>
          <w:sz w:val="24"/>
        </w:rPr>
        <w:t>1</w:t>
      </w:r>
      <w:r>
        <w:rPr>
          <w:rFonts w:ascii="Times New Roman" w:eastAsia="Times New Roman" w:hAnsi="Times New Roman" w:cs="Times New Roman"/>
          <w:sz w:val="24"/>
        </w:rPr>
        <w:t>business</w:t>
      </w:r>
      <w:r>
        <w:rPr>
          <w:rFonts w:ascii="Times New Roman" w:eastAsia="Times New Roman" w:hAnsi="Times New Roman" w:cs="Times New Roman"/>
          <w:color w:val="FFFFFF"/>
          <w:sz w:val="24"/>
        </w:rPr>
        <w:t>i</w:t>
      </w:r>
      <w:r>
        <w:rPr>
          <w:rFonts w:ascii="Times New Roman" w:eastAsia="Times New Roman" w:hAnsi="Times New Roman" w:cs="Times New Roman"/>
          <w:sz w:val="24"/>
        </w:rPr>
        <w:t>yield,</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employment</w:t>
      </w:r>
      <w:r>
        <w:rPr>
          <w:rFonts w:ascii="Times New Roman" w:eastAsia="Times New Roman" w:hAnsi="Times New Roman" w:cs="Times New Roman"/>
          <w:color w:val="FFFFFF"/>
          <w:sz w:val="24"/>
        </w:rPr>
        <w:t>1</w:t>
      </w:r>
      <w:r>
        <w:rPr>
          <w:rFonts w:ascii="Times New Roman" w:eastAsia="Times New Roman" w:hAnsi="Times New Roman" w:cs="Times New Roman"/>
          <w:sz w:val="24"/>
        </w:rPr>
        <w:t>generation,</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increased sales</w:t>
      </w:r>
      <w:r>
        <w:rPr>
          <w:rFonts w:ascii="Times New Roman" w:eastAsia="Times New Roman" w:hAnsi="Times New Roman" w:cs="Times New Roman"/>
          <w:color w:val="FFFFFF"/>
          <w:sz w:val="24"/>
        </w:rPr>
        <w:t>i</w:t>
      </w:r>
      <w:r>
        <w:rPr>
          <w:rFonts w:ascii="Times New Roman" w:eastAsia="Times New Roman" w:hAnsi="Times New Roman" w:cs="Times New Roman"/>
          <w:sz w:val="24"/>
        </w:rPr>
        <w:t>turnover,</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increased</w:t>
      </w:r>
      <w:r>
        <w:rPr>
          <w:rFonts w:ascii="Times New Roman" w:eastAsia="Times New Roman" w:hAnsi="Times New Roman" w:cs="Times New Roman"/>
          <w:color w:val="FFFFFF"/>
          <w:sz w:val="24"/>
        </w:rPr>
        <w:t>1</w:t>
      </w:r>
      <w:r>
        <w:rPr>
          <w:rFonts w:ascii="Times New Roman" w:eastAsia="Times New Roman" w:hAnsi="Times New Roman" w:cs="Times New Roman"/>
          <w:sz w:val="24"/>
        </w:rPr>
        <w:t>business</w:t>
      </w:r>
      <w:r>
        <w:rPr>
          <w:rFonts w:ascii="Times New Roman" w:eastAsia="Times New Roman" w:hAnsi="Times New Roman" w:cs="Times New Roman"/>
          <w:color w:val="FFFFFF"/>
          <w:sz w:val="24"/>
        </w:rPr>
        <w:t>1</w:t>
      </w:r>
      <w:r>
        <w:rPr>
          <w:rFonts w:ascii="Times New Roman" w:eastAsia="Times New Roman" w:hAnsi="Times New Roman" w:cs="Times New Roman"/>
          <w:sz w:val="24"/>
        </w:rPr>
        <w:t>growth and</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expansion, business capital increment,</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and</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assets</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 xml:space="preserve">also alleviation of </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poverty</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among</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customers</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investigated. Primary data was used in the study on a sample of 100 participants</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were</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analyzed by use of</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(SPSS) statistical</w:t>
      </w:r>
      <w:r>
        <w:rPr>
          <w:rFonts w:ascii="Times New Roman" w:eastAsia="Times New Roman" w:hAnsi="Times New Roman" w:cs="Times New Roman"/>
          <w:color w:val="FFFFFF"/>
          <w:sz w:val="24"/>
        </w:rPr>
        <w:t>1</w:t>
      </w:r>
      <w:r>
        <w:rPr>
          <w:rFonts w:ascii="Times New Roman" w:eastAsia="Times New Roman" w:hAnsi="Times New Roman" w:cs="Times New Roman"/>
          <w:sz w:val="24"/>
        </w:rPr>
        <w:t>package</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of</w:t>
      </w:r>
      <w:r>
        <w:rPr>
          <w:rFonts w:ascii="Times New Roman" w:eastAsia="Times New Roman" w:hAnsi="Times New Roman" w:cs="Times New Roman"/>
          <w:color w:val="FFFFFF"/>
          <w:sz w:val="24"/>
        </w:rPr>
        <w:t>i</w:t>
      </w:r>
      <w:r>
        <w:rPr>
          <w:rFonts w:ascii="Times New Roman" w:eastAsia="Times New Roman" w:hAnsi="Times New Roman" w:cs="Times New Roman"/>
          <w:sz w:val="24"/>
        </w:rPr>
        <w:t>social</w:t>
      </w:r>
      <w:r>
        <w:rPr>
          <w:rFonts w:ascii="Times New Roman" w:eastAsia="Times New Roman" w:hAnsi="Times New Roman" w:cs="Times New Roman"/>
          <w:color w:val="FFFFFF"/>
          <w:sz w:val="24"/>
        </w:rPr>
        <w:t>1</w:t>
      </w:r>
      <w:r>
        <w:rPr>
          <w:rFonts w:ascii="Times New Roman" w:eastAsia="Times New Roman" w:hAnsi="Times New Roman" w:cs="Times New Roman"/>
          <w:sz w:val="24"/>
        </w:rPr>
        <w:t>science.</w:t>
      </w:r>
      <w:r>
        <w:rPr>
          <w:rFonts w:ascii="Times New Roman" w:eastAsia="Times New Roman" w:hAnsi="Times New Roman" w:cs="Times New Roman"/>
          <w:color w:val="FFFFFF"/>
          <w:sz w:val="24"/>
        </w:rPr>
        <w:t>i</w:t>
      </w:r>
      <w:r>
        <w:rPr>
          <w:rFonts w:ascii="Times New Roman" w:eastAsia="Times New Roman" w:hAnsi="Times New Roman" w:cs="Times New Roman"/>
          <w:sz w:val="24"/>
        </w:rPr>
        <w:t>Although</w:t>
      </w:r>
      <w:r>
        <w:rPr>
          <w:rFonts w:ascii="Times New Roman" w:eastAsia="Times New Roman" w:hAnsi="Times New Roman" w:cs="Times New Roman"/>
          <w:color w:val="FFFFFF"/>
          <w:sz w:val="24"/>
        </w:rPr>
        <w:t>i</w:t>
      </w:r>
      <w:r>
        <w:rPr>
          <w:rFonts w:ascii="Times New Roman" w:eastAsia="Times New Roman" w:hAnsi="Times New Roman" w:cs="Times New Roman"/>
          <w:sz w:val="24"/>
        </w:rPr>
        <w:t>some</w:t>
      </w:r>
      <w:r>
        <w:rPr>
          <w:rFonts w:ascii="Times New Roman" w:eastAsia="Times New Roman" w:hAnsi="Times New Roman" w:cs="Times New Roman"/>
          <w:color w:val="FFFFFF"/>
          <w:sz w:val="24"/>
        </w:rPr>
        <w:t>i</w:t>
      </w:r>
      <w:r>
        <w:rPr>
          <w:rFonts w:ascii="Times New Roman" w:eastAsia="Times New Roman" w:hAnsi="Times New Roman" w:cs="Times New Roman"/>
          <w:sz w:val="24"/>
        </w:rPr>
        <w:t>of</w:t>
      </w:r>
      <w:r>
        <w:rPr>
          <w:rFonts w:ascii="Times New Roman" w:eastAsia="Times New Roman" w:hAnsi="Times New Roman" w:cs="Times New Roman"/>
          <w:color w:val="FFFFFF"/>
          <w:sz w:val="24"/>
        </w:rPr>
        <w:t>i</w:t>
      </w:r>
      <w:r>
        <w:rPr>
          <w:rFonts w:ascii="Times New Roman" w:eastAsia="Times New Roman" w:hAnsi="Times New Roman" w:cs="Times New Roman"/>
          <w:sz w:val="24"/>
        </w:rPr>
        <w:t>the</w:t>
      </w:r>
      <w:r>
        <w:rPr>
          <w:rFonts w:ascii="Times New Roman" w:eastAsia="Times New Roman" w:hAnsi="Times New Roman" w:cs="Times New Roman"/>
          <w:color w:val="FFFFFF"/>
          <w:sz w:val="24"/>
        </w:rPr>
        <w:t>i</w:t>
      </w:r>
      <w:r>
        <w:rPr>
          <w:rFonts w:ascii="Times New Roman" w:eastAsia="Times New Roman" w:hAnsi="Times New Roman" w:cs="Times New Roman"/>
          <w:sz w:val="24"/>
        </w:rPr>
        <w:t>small</w:t>
      </w:r>
      <w:r>
        <w:rPr>
          <w:rFonts w:ascii="Times New Roman" w:eastAsia="Times New Roman" w:hAnsi="Times New Roman" w:cs="Times New Roman"/>
          <w:color w:val="FFFFFF"/>
          <w:sz w:val="24"/>
        </w:rPr>
        <w:t>i</w:t>
      </w:r>
      <w:r>
        <w:rPr>
          <w:rFonts w:ascii="Times New Roman" w:eastAsia="Times New Roman" w:hAnsi="Times New Roman" w:cs="Times New Roman"/>
          <w:sz w:val="24"/>
        </w:rPr>
        <w:t>businesses</w:t>
      </w:r>
      <w:r>
        <w:rPr>
          <w:rFonts w:ascii="Times New Roman" w:eastAsia="Times New Roman" w:hAnsi="Times New Roman" w:cs="Times New Roman"/>
          <w:color w:val="FFFFFF"/>
          <w:sz w:val="24"/>
        </w:rPr>
        <w:t>i</w:t>
      </w:r>
      <w:r>
        <w:rPr>
          <w:rFonts w:ascii="Times New Roman" w:eastAsia="Times New Roman" w:hAnsi="Times New Roman" w:cs="Times New Roman"/>
          <w:sz w:val="24"/>
        </w:rPr>
        <w:t>fail</w:t>
      </w:r>
      <w:r>
        <w:rPr>
          <w:rFonts w:ascii="Times New Roman" w:eastAsia="Times New Roman" w:hAnsi="Times New Roman" w:cs="Times New Roman"/>
          <w:color w:val="FFFFFF"/>
          <w:sz w:val="24"/>
        </w:rPr>
        <w:t>i</w:t>
      </w:r>
      <w:r>
        <w:rPr>
          <w:rFonts w:ascii="Times New Roman" w:eastAsia="Times New Roman" w:hAnsi="Times New Roman" w:cs="Times New Roman"/>
          <w:sz w:val="24"/>
        </w:rPr>
        <w:t>to</w:t>
      </w:r>
      <w:r>
        <w:rPr>
          <w:rFonts w:ascii="Times New Roman" w:eastAsia="Times New Roman" w:hAnsi="Times New Roman" w:cs="Times New Roman"/>
          <w:color w:val="FFFFFF"/>
          <w:sz w:val="24"/>
        </w:rPr>
        <w:t>i</w:t>
      </w:r>
      <w:r>
        <w:rPr>
          <w:rFonts w:ascii="Times New Roman" w:eastAsia="Times New Roman" w:hAnsi="Times New Roman" w:cs="Times New Roman"/>
          <w:sz w:val="24"/>
        </w:rPr>
        <w:t>repay</w:t>
      </w:r>
      <w:r>
        <w:rPr>
          <w:rFonts w:ascii="Times New Roman" w:eastAsia="Times New Roman" w:hAnsi="Times New Roman" w:cs="Times New Roman"/>
          <w:color w:val="FFFFFF"/>
          <w:sz w:val="24"/>
        </w:rPr>
        <w:t>i</w:t>
      </w:r>
      <w:r>
        <w:rPr>
          <w:rFonts w:ascii="Times New Roman" w:eastAsia="Times New Roman" w:hAnsi="Times New Roman" w:cs="Times New Roman"/>
          <w:sz w:val="24"/>
        </w:rPr>
        <w:t>bank</w:t>
      </w:r>
      <w:r>
        <w:rPr>
          <w:rFonts w:ascii="Times New Roman" w:eastAsia="Times New Roman" w:hAnsi="Times New Roman" w:cs="Times New Roman"/>
          <w:color w:val="FFFFFF"/>
          <w:sz w:val="24"/>
        </w:rPr>
        <w:t>i</w:t>
      </w:r>
      <w:r>
        <w:rPr>
          <w:rFonts w:ascii="Times New Roman" w:eastAsia="Times New Roman" w:hAnsi="Times New Roman" w:cs="Times New Roman"/>
          <w:sz w:val="24"/>
        </w:rPr>
        <w:t>loans</w:t>
      </w:r>
      <w:r>
        <w:rPr>
          <w:rFonts w:ascii="Times New Roman" w:eastAsia="Times New Roman" w:hAnsi="Times New Roman" w:cs="Times New Roman"/>
          <w:color w:val="FFFFFF"/>
          <w:sz w:val="24"/>
        </w:rPr>
        <w:t>i</w:t>
      </w:r>
      <w:r>
        <w:rPr>
          <w:rFonts w:ascii="Times New Roman" w:eastAsia="Times New Roman" w:hAnsi="Times New Roman" w:cs="Times New Roman"/>
          <w:sz w:val="24"/>
        </w:rPr>
        <w:t>due</w:t>
      </w:r>
      <w:r>
        <w:rPr>
          <w:rFonts w:ascii="Times New Roman" w:eastAsia="Times New Roman" w:hAnsi="Times New Roman" w:cs="Times New Roman"/>
          <w:color w:val="FFFFFF"/>
          <w:sz w:val="24"/>
        </w:rPr>
        <w:t>i</w:t>
      </w:r>
      <w:r>
        <w:rPr>
          <w:rFonts w:ascii="Times New Roman" w:eastAsia="Times New Roman" w:hAnsi="Times New Roman" w:cs="Times New Roman"/>
          <w:sz w:val="24"/>
        </w:rPr>
        <w:t>to</w:t>
      </w:r>
      <w:r>
        <w:rPr>
          <w:rFonts w:ascii="Times New Roman" w:eastAsia="Times New Roman" w:hAnsi="Times New Roman" w:cs="Times New Roman"/>
          <w:color w:val="FFFFFF"/>
          <w:sz w:val="24"/>
        </w:rPr>
        <w:t>i</w:t>
      </w:r>
      <w:r>
        <w:rPr>
          <w:rFonts w:ascii="Times New Roman" w:eastAsia="Times New Roman" w:hAnsi="Times New Roman" w:cs="Times New Roman"/>
          <w:sz w:val="24"/>
        </w:rPr>
        <w:t>various reasons</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such</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as</w:t>
      </w:r>
      <w:r>
        <w:rPr>
          <w:rFonts w:ascii="Times New Roman" w:eastAsia="Times New Roman" w:hAnsi="Times New Roman" w:cs="Times New Roman"/>
          <w:color w:val="FFFFFF"/>
          <w:sz w:val="24"/>
        </w:rPr>
        <w:t>i</w:t>
      </w:r>
      <w:r>
        <w:rPr>
          <w:rFonts w:ascii="Times New Roman" w:eastAsia="Times New Roman" w:hAnsi="Times New Roman" w:cs="Times New Roman"/>
          <w:sz w:val="24"/>
        </w:rPr>
        <w:t>grace</w:t>
      </w:r>
      <w:r>
        <w:rPr>
          <w:rFonts w:ascii="Times New Roman" w:eastAsia="Times New Roman" w:hAnsi="Times New Roman" w:cs="Times New Roman"/>
          <w:color w:val="FFFFFF"/>
          <w:sz w:val="24"/>
        </w:rPr>
        <w:t>i</w:t>
      </w:r>
      <w:r>
        <w:rPr>
          <w:rFonts w:ascii="Times New Roman" w:eastAsia="Times New Roman" w:hAnsi="Times New Roman" w:cs="Times New Roman"/>
          <w:sz w:val="24"/>
        </w:rPr>
        <w:t>period,</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moral</w:t>
      </w:r>
      <w:r>
        <w:rPr>
          <w:rFonts w:ascii="Times New Roman" w:eastAsia="Times New Roman" w:hAnsi="Times New Roman" w:cs="Times New Roman"/>
          <w:color w:val="FFFFFF"/>
          <w:sz w:val="24"/>
        </w:rPr>
        <w:t>i</w:t>
      </w:r>
      <w:r>
        <w:rPr>
          <w:rFonts w:ascii="Times New Roman" w:eastAsia="Times New Roman" w:hAnsi="Times New Roman" w:cs="Times New Roman"/>
          <w:sz w:val="24"/>
        </w:rPr>
        <w:t>hazard,and</w:t>
      </w:r>
      <w:r>
        <w:rPr>
          <w:rFonts w:ascii="Times New Roman" w:eastAsia="Times New Roman" w:hAnsi="Times New Roman" w:cs="Times New Roman"/>
          <w:color w:val="FFFFFF"/>
          <w:sz w:val="24"/>
        </w:rPr>
        <w:t>i</w:t>
      </w:r>
      <w:r>
        <w:rPr>
          <w:rFonts w:ascii="Times New Roman" w:eastAsia="Times New Roman" w:hAnsi="Times New Roman" w:cs="Times New Roman"/>
          <w:sz w:val="24"/>
        </w:rPr>
        <w:t>high interest</w:t>
      </w:r>
      <w:r>
        <w:rPr>
          <w:rFonts w:ascii="Times New Roman" w:eastAsia="Times New Roman" w:hAnsi="Times New Roman" w:cs="Times New Roman"/>
          <w:color w:val="FFFFFF"/>
          <w:sz w:val="24"/>
        </w:rPr>
        <w:t>i</w:t>
      </w:r>
      <w:r>
        <w:rPr>
          <w:rFonts w:ascii="Times New Roman" w:eastAsia="Times New Roman" w:hAnsi="Times New Roman" w:cs="Times New Roman"/>
          <w:sz w:val="24"/>
        </w:rPr>
        <w:t>rate. The study</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recommended</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that</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financial</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institutions</w:t>
      </w:r>
      <w:r>
        <w:rPr>
          <w:rFonts w:ascii="Times New Roman" w:eastAsia="Times New Roman" w:hAnsi="Times New Roman" w:cs="Times New Roman"/>
          <w:color w:val="FFFFFF"/>
          <w:sz w:val="24"/>
        </w:rPr>
        <w:t>i</w:t>
      </w:r>
      <w:r>
        <w:rPr>
          <w:rFonts w:ascii="Times New Roman" w:eastAsia="Times New Roman" w:hAnsi="Times New Roman" w:cs="Times New Roman"/>
          <w:sz w:val="24"/>
        </w:rPr>
        <w:t>should</w:t>
      </w:r>
      <w:r>
        <w:rPr>
          <w:rFonts w:ascii="Times New Roman" w:eastAsia="Times New Roman" w:hAnsi="Times New Roman" w:cs="Times New Roman"/>
          <w:color w:val="FFFFFF"/>
          <w:sz w:val="24"/>
        </w:rPr>
        <w:t>i</w:t>
      </w:r>
      <w:r>
        <w:rPr>
          <w:rFonts w:ascii="Times New Roman" w:eastAsia="Times New Roman" w:hAnsi="Times New Roman" w:cs="Times New Roman"/>
          <w:sz w:val="24"/>
        </w:rPr>
        <w:t>increase</w:t>
      </w:r>
      <w:r>
        <w:rPr>
          <w:rFonts w:ascii="Times New Roman" w:eastAsia="Times New Roman" w:hAnsi="Times New Roman" w:cs="Times New Roman"/>
          <w:color w:val="FFFFFF"/>
          <w:sz w:val="24"/>
        </w:rPr>
        <w:t>i</w:t>
      </w:r>
      <w:r>
        <w:rPr>
          <w:rFonts w:ascii="Times New Roman" w:eastAsia="Times New Roman" w:hAnsi="Times New Roman" w:cs="Times New Roman"/>
          <w:sz w:val="24"/>
        </w:rPr>
        <w:t>credit</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 xml:space="preserve">to </w:t>
      </w:r>
      <w:r w:rsidR="00094F59">
        <w:rPr>
          <w:rFonts w:ascii="Times New Roman" w:eastAsia="Times New Roman" w:hAnsi="Times New Roman" w:cs="Times New Roman"/>
          <w:sz w:val="24"/>
        </w:rPr>
        <w:t>boost the annual  income</w:t>
      </w:r>
      <w:r>
        <w:rPr>
          <w:rFonts w:ascii="Times New Roman" w:eastAsia="Times New Roman" w:hAnsi="Times New Roman" w:cs="Times New Roman"/>
          <w:sz w:val="24"/>
        </w:rPr>
        <w:t xml:space="preserve"> of</w:t>
      </w:r>
      <w:r>
        <w:rPr>
          <w:rFonts w:ascii="Times New Roman" w:eastAsia="Times New Roman" w:hAnsi="Times New Roman" w:cs="Times New Roman"/>
          <w:color w:val="FFFFFF"/>
          <w:sz w:val="24"/>
        </w:rPr>
        <w:t xml:space="preserve">i </w:t>
      </w:r>
      <w:r w:rsidR="00094F59">
        <w:rPr>
          <w:rFonts w:ascii="Times New Roman" w:eastAsia="Times New Roman" w:hAnsi="Times New Roman" w:cs="Times New Roman"/>
          <w:sz w:val="24"/>
        </w:rPr>
        <w:t>small businesses.</w:t>
      </w:r>
      <w:r>
        <w:rPr>
          <w:rFonts w:ascii="Times New Roman" w:eastAsia="Times New Roman" w:hAnsi="Times New Roman" w:cs="Times New Roman"/>
          <w:sz w:val="24"/>
        </w:rPr>
        <w:t xml:space="preserve"> The study was done in Tanzania  present</w:t>
      </w:r>
      <w:r w:rsidR="00094F59">
        <w:rPr>
          <w:rFonts w:ascii="Times New Roman" w:eastAsia="Times New Roman" w:hAnsi="Times New Roman" w:cs="Times New Roman"/>
          <w:sz w:val="24"/>
        </w:rPr>
        <w:t xml:space="preserve">ing </w:t>
      </w:r>
      <w:r>
        <w:rPr>
          <w:rFonts w:ascii="Times New Roman" w:eastAsia="Times New Roman" w:hAnsi="Times New Roman" w:cs="Times New Roman"/>
          <w:sz w:val="24"/>
        </w:rPr>
        <w:t xml:space="preserve"> contextual gap. </w:t>
      </w:r>
    </w:p>
    <w:p w14:paraId="78801C27" w14:textId="77777777" w:rsidR="00440E7F" w:rsidRDefault="00F462B8" w:rsidP="000C5721">
      <w:pPr>
        <w:spacing w:after="240" w:line="480" w:lineRule="auto"/>
        <w:jc w:val="both"/>
        <w:rPr>
          <w:rFonts w:ascii="Times New Roman" w:eastAsia="Times New Roman" w:hAnsi="Times New Roman" w:cs="Times New Roman"/>
          <w:color w:val="FFFFFF"/>
          <w:sz w:val="24"/>
        </w:rPr>
      </w:pPr>
      <w:r>
        <w:rPr>
          <w:rFonts w:ascii="Times New Roman" w:eastAsia="Times New Roman" w:hAnsi="Times New Roman" w:cs="Times New Roman"/>
          <w:sz w:val="24"/>
        </w:rPr>
        <w:t xml:space="preserve">Using a descriptive research method and a sample of 274 MSEs, Kamunge, Njeru and Tirimba (2018) investigated on the factors affecting the performance of small and micro enterprises in Limuru, Kenya. According to the study, the two most important socio- economic factors influencing firm performance are access to capital and management expertise. Access to corporate </w:t>
      </w:r>
      <w:r>
        <w:rPr>
          <w:rFonts w:ascii="Times New Roman" w:eastAsia="Times New Roman" w:hAnsi="Times New Roman" w:cs="Times New Roman"/>
          <w:sz w:val="24"/>
          <w:shd w:val="clear" w:color="auto" w:fill="FFFFFF"/>
        </w:rPr>
        <w:t>information,</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infrastructure,</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and</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government</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policies</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and</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laws</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are</w:t>
      </w:r>
      <w:r>
        <w:rPr>
          <w:rFonts w:ascii="Times New Roman" w:eastAsia="Times New Roman" w:hAnsi="Times New Roman" w:cs="Times New Roman"/>
          <w:color w:val="FFFFFF"/>
          <w:sz w:val="24"/>
          <w:shd w:val="clear" w:color="auto" w:fill="FFFFFF"/>
        </w:rPr>
        <w:t>1</w:t>
      </w:r>
      <w:r>
        <w:rPr>
          <w:rFonts w:ascii="Times New Roman" w:eastAsia="Times New Roman" w:hAnsi="Times New Roman" w:cs="Times New Roman"/>
          <w:sz w:val="24"/>
          <w:shd w:val="clear" w:color="auto" w:fill="FFFFFF"/>
        </w:rPr>
        <w:t xml:space="preserve">all important aspects that influence performance. The report confirms that, the government should begin offering basic business and financial management skills to entrepreneurs to enable them to make informed investment decisions and improve their entrepreneurial skills, which will help them identify and exploit potential business opportunities. The study used different variables capital and management thus presenting conceptual gap. </w:t>
      </w:r>
    </w:p>
    <w:p w14:paraId="65C4EF2A" w14:textId="187AFA0C" w:rsidR="00440E7F" w:rsidRDefault="00F462B8" w:rsidP="000C5721">
      <w:pPr>
        <w:spacing w:after="240" w:line="480" w:lineRule="auto"/>
        <w:jc w:val="both"/>
        <w:rPr>
          <w:rFonts w:ascii="Times New Roman" w:eastAsia="Times New Roman" w:hAnsi="Times New Roman" w:cs="Times New Roman"/>
          <w:color w:val="FFFFFF"/>
          <w:sz w:val="24"/>
        </w:rPr>
      </w:pPr>
      <w:r>
        <w:rPr>
          <w:rFonts w:ascii="Times New Roman" w:eastAsia="Times New Roman" w:hAnsi="Times New Roman" w:cs="Times New Roman"/>
          <w:sz w:val="24"/>
        </w:rPr>
        <w:t>Chibole</w:t>
      </w:r>
      <w:r>
        <w:rPr>
          <w:rFonts w:ascii="Times New Roman" w:eastAsia="Times New Roman" w:hAnsi="Times New Roman" w:cs="Times New Roman"/>
          <w:color w:val="FFFFFF"/>
          <w:sz w:val="24"/>
        </w:rPr>
        <w:t>i</w:t>
      </w:r>
      <w:r>
        <w:rPr>
          <w:rFonts w:ascii="Times New Roman" w:eastAsia="Times New Roman" w:hAnsi="Times New Roman" w:cs="Times New Roman"/>
          <w:sz w:val="24"/>
        </w:rPr>
        <w:t>(2019)</w:t>
      </w:r>
      <w:r>
        <w:rPr>
          <w:rFonts w:ascii="Times New Roman" w:eastAsia="Times New Roman" w:hAnsi="Times New Roman" w:cs="Times New Roman"/>
          <w:color w:val="FFFFFF"/>
          <w:sz w:val="24"/>
        </w:rPr>
        <w:t>i</w:t>
      </w:r>
      <w:r>
        <w:rPr>
          <w:rFonts w:ascii="Times New Roman" w:eastAsia="Times New Roman" w:hAnsi="Times New Roman" w:cs="Times New Roman"/>
          <w:sz w:val="24"/>
        </w:rPr>
        <w:t>conducted</w:t>
      </w:r>
      <w:r>
        <w:rPr>
          <w:rFonts w:ascii="Times New Roman" w:eastAsia="Times New Roman" w:hAnsi="Times New Roman" w:cs="Times New Roman"/>
          <w:color w:val="FFFFFF"/>
          <w:sz w:val="24"/>
        </w:rPr>
        <w:t>i</w:t>
      </w:r>
      <w:r>
        <w:rPr>
          <w:rFonts w:ascii="Times New Roman" w:eastAsia="Times New Roman" w:hAnsi="Times New Roman" w:cs="Times New Roman"/>
          <w:sz w:val="24"/>
        </w:rPr>
        <w:t>a</w:t>
      </w:r>
      <w:r>
        <w:rPr>
          <w:rFonts w:ascii="Times New Roman" w:eastAsia="Times New Roman" w:hAnsi="Times New Roman" w:cs="Times New Roman"/>
          <w:color w:val="FFFFFF"/>
          <w:sz w:val="24"/>
        </w:rPr>
        <w:t>i</w:t>
      </w:r>
      <w:r>
        <w:rPr>
          <w:rFonts w:ascii="Times New Roman" w:eastAsia="Times New Roman" w:hAnsi="Times New Roman" w:cs="Times New Roman"/>
          <w:sz w:val="24"/>
        </w:rPr>
        <w:t>study</w:t>
      </w:r>
      <w:r>
        <w:rPr>
          <w:rFonts w:ascii="Times New Roman" w:eastAsia="Times New Roman" w:hAnsi="Times New Roman" w:cs="Times New Roman"/>
          <w:color w:val="FFFFFF"/>
          <w:sz w:val="24"/>
        </w:rPr>
        <w:t>i</w:t>
      </w:r>
      <w:r>
        <w:rPr>
          <w:rFonts w:ascii="Times New Roman" w:eastAsia="Times New Roman" w:hAnsi="Times New Roman" w:cs="Times New Roman"/>
          <w:sz w:val="24"/>
        </w:rPr>
        <w:t>to</w:t>
      </w:r>
      <w:r>
        <w:rPr>
          <w:rFonts w:ascii="Times New Roman" w:eastAsia="Times New Roman" w:hAnsi="Times New Roman" w:cs="Times New Roman"/>
          <w:color w:val="FFFFFF"/>
          <w:sz w:val="24"/>
        </w:rPr>
        <w:t>i</w:t>
      </w:r>
      <w:r>
        <w:rPr>
          <w:rFonts w:ascii="Times New Roman" w:eastAsia="Times New Roman" w:hAnsi="Times New Roman" w:cs="Times New Roman"/>
          <w:sz w:val="24"/>
        </w:rPr>
        <w:t>investigate</w:t>
      </w:r>
      <w:r>
        <w:rPr>
          <w:rFonts w:ascii="Times New Roman" w:eastAsia="Times New Roman" w:hAnsi="Times New Roman" w:cs="Times New Roman"/>
          <w:color w:val="FFFFFF"/>
          <w:sz w:val="24"/>
        </w:rPr>
        <w:t>i</w:t>
      </w:r>
      <w:r>
        <w:rPr>
          <w:rFonts w:ascii="Times New Roman" w:eastAsia="Times New Roman" w:hAnsi="Times New Roman" w:cs="Times New Roman"/>
          <w:sz w:val="24"/>
        </w:rPr>
        <w:t>how</w:t>
      </w:r>
      <w:r>
        <w:rPr>
          <w:rFonts w:ascii="Times New Roman" w:eastAsia="Times New Roman" w:hAnsi="Times New Roman" w:cs="Times New Roman"/>
          <w:color w:val="FFFFFF"/>
          <w:sz w:val="24"/>
        </w:rPr>
        <w:t>i</w:t>
      </w:r>
      <w:r>
        <w:rPr>
          <w:rFonts w:ascii="Times New Roman" w:eastAsia="Times New Roman" w:hAnsi="Times New Roman" w:cs="Times New Roman"/>
          <w:sz w:val="24"/>
        </w:rPr>
        <w:t>capital</w:t>
      </w:r>
      <w:r>
        <w:rPr>
          <w:rFonts w:ascii="Times New Roman" w:eastAsia="Times New Roman" w:hAnsi="Times New Roman" w:cs="Times New Roman"/>
          <w:color w:val="FFFFFF"/>
          <w:sz w:val="24"/>
        </w:rPr>
        <w:t>i</w:t>
      </w:r>
      <w:r>
        <w:rPr>
          <w:rFonts w:ascii="Times New Roman" w:eastAsia="Times New Roman" w:hAnsi="Times New Roman" w:cs="Times New Roman"/>
          <w:sz w:val="24"/>
        </w:rPr>
        <w:t>microfinance</w:t>
      </w:r>
      <w:r>
        <w:rPr>
          <w:rFonts w:ascii="Times New Roman" w:eastAsia="Times New Roman" w:hAnsi="Times New Roman" w:cs="Times New Roman"/>
          <w:color w:val="FFFFFF"/>
          <w:sz w:val="24"/>
        </w:rPr>
        <w:t>i</w:t>
      </w:r>
      <w:r>
        <w:rPr>
          <w:rFonts w:ascii="Times New Roman" w:eastAsia="Times New Roman" w:hAnsi="Times New Roman" w:cs="Times New Roman"/>
          <w:sz w:val="24"/>
        </w:rPr>
        <w:t>loans,</w:t>
      </w:r>
      <w:r>
        <w:rPr>
          <w:rFonts w:ascii="Times New Roman" w:eastAsia="Times New Roman" w:hAnsi="Times New Roman" w:cs="Times New Roman"/>
          <w:color w:val="FFFFFF"/>
          <w:sz w:val="24"/>
        </w:rPr>
        <w:t>i</w:t>
      </w:r>
      <w:r>
        <w:rPr>
          <w:rFonts w:ascii="Times New Roman" w:eastAsia="Times New Roman" w:hAnsi="Times New Roman" w:cs="Times New Roman"/>
          <w:sz w:val="24"/>
        </w:rPr>
        <w:t>liquidity,</w:t>
      </w:r>
      <w:r>
        <w:rPr>
          <w:rFonts w:ascii="Times New Roman" w:eastAsia="Times New Roman" w:hAnsi="Times New Roman" w:cs="Times New Roman"/>
          <w:color w:val="FFFFFF"/>
          <w:sz w:val="24"/>
        </w:rPr>
        <w:t>i</w:t>
      </w:r>
      <w:r>
        <w:rPr>
          <w:rFonts w:ascii="Times New Roman" w:eastAsia="Times New Roman" w:hAnsi="Times New Roman" w:cs="Times New Roman"/>
          <w:sz w:val="24"/>
        </w:rPr>
        <w:t>and ownership</w:t>
      </w:r>
      <w:r>
        <w:rPr>
          <w:rFonts w:ascii="Times New Roman" w:eastAsia="Times New Roman" w:hAnsi="Times New Roman" w:cs="Times New Roman"/>
          <w:color w:val="FFFFFF"/>
          <w:sz w:val="24"/>
        </w:rPr>
        <w:t>i</w:t>
      </w:r>
      <w:r>
        <w:rPr>
          <w:rFonts w:ascii="Times New Roman" w:eastAsia="Times New Roman" w:hAnsi="Times New Roman" w:cs="Times New Roman"/>
          <w:sz w:val="24"/>
        </w:rPr>
        <w:t>affect</w:t>
      </w:r>
      <w:r>
        <w:rPr>
          <w:rFonts w:ascii="Times New Roman" w:eastAsia="Times New Roman" w:hAnsi="Times New Roman" w:cs="Times New Roman"/>
          <w:color w:val="FFFFFF"/>
          <w:sz w:val="24"/>
        </w:rPr>
        <w:t>i</w:t>
      </w:r>
      <w:r>
        <w:rPr>
          <w:rFonts w:ascii="Times New Roman" w:eastAsia="Times New Roman" w:hAnsi="Times New Roman" w:cs="Times New Roman"/>
          <w:sz w:val="24"/>
        </w:rPr>
        <w:t>the</w:t>
      </w:r>
      <w:r>
        <w:rPr>
          <w:rFonts w:ascii="Times New Roman" w:eastAsia="Times New Roman" w:hAnsi="Times New Roman" w:cs="Times New Roman"/>
          <w:color w:val="FFFFFF"/>
          <w:sz w:val="24"/>
        </w:rPr>
        <w:t>i</w:t>
      </w:r>
      <w:r>
        <w:rPr>
          <w:rFonts w:ascii="Times New Roman" w:eastAsia="Times New Roman" w:hAnsi="Times New Roman" w:cs="Times New Roman"/>
          <w:sz w:val="24"/>
        </w:rPr>
        <w:t>growth</w:t>
      </w:r>
      <w:r>
        <w:rPr>
          <w:rFonts w:ascii="Times New Roman" w:eastAsia="Times New Roman" w:hAnsi="Times New Roman" w:cs="Times New Roman"/>
          <w:color w:val="FFFFFF"/>
          <w:sz w:val="24"/>
        </w:rPr>
        <w:t>i</w:t>
      </w:r>
      <w:r>
        <w:rPr>
          <w:rFonts w:ascii="Times New Roman" w:eastAsia="Times New Roman" w:hAnsi="Times New Roman" w:cs="Times New Roman"/>
          <w:sz w:val="24"/>
        </w:rPr>
        <w:t>of</w:t>
      </w:r>
      <w:r>
        <w:rPr>
          <w:rFonts w:ascii="Times New Roman" w:eastAsia="Times New Roman" w:hAnsi="Times New Roman" w:cs="Times New Roman"/>
          <w:color w:val="FFFFFF"/>
          <w:sz w:val="24"/>
        </w:rPr>
        <w:t>i</w:t>
      </w:r>
      <w:r>
        <w:rPr>
          <w:rFonts w:ascii="Times New Roman" w:eastAsia="Times New Roman" w:hAnsi="Times New Roman" w:cs="Times New Roman"/>
          <w:sz w:val="24"/>
        </w:rPr>
        <w:t>MSEs</w:t>
      </w:r>
      <w:r>
        <w:rPr>
          <w:rFonts w:ascii="Times New Roman" w:eastAsia="Times New Roman" w:hAnsi="Times New Roman" w:cs="Times New Roman"/>
          <w:color w:val="FFFFFF"/>
          <w:sz w:val="24"/>
        </w:rPr>
        <w:t>i</w:t>
      </w:r>
      <w:r>
        <w:rPr>
          <w:rFonts w:ascii="Times New Roman" w:eastAsia="Times New Roman" w:hAnsi="Times New Roman" w:cs="Times New Roman"/>
          <w:sz w:val="24"/>
        </w:rPr>
        <w:t>in</w:t>
      </w:r>
      <w:r>
        <w:rPr>
          <w:rFonts w:ascii="Times New Roman" w:eastAsia="Times New Roman" w:hAnsi="Times New Roman" w:cs="Times New Roman"/>
          <w:color w:val="FFFFFF"/>
          <w:sz w:val="24"/>
        </w:rPr>
        <w:t>i</w:t>
      </w:r>
      <w:r>
        <w:rPr>
          <w:rFonts w:ascii="Times New Roman" w:eastAsia="Times New Roman" w:hAnsi="Times New Roman" w:cs="Times New Roman"/>
          <w:sz w:val="24"/>
        </w:rPr>
        <w:t>Kenya.</w:t>
      </w:r>
      <w:r>
        <w:rPr>
          <w:rFonts w:ascii="Times New Roman" w:eastAsia="Times New Roman" w:hAnsi="Times New Roman" w:cs="Times New Roman"/>
          <w:color w:val="FFFFFF"/>
          <w:sz w:val="24"/>
        </w:rPr>
        <w:t>i</w:t>
      </w:r>
      <w:r>
        <w:rPr>
          <w:rFonts w:ascii="Times New Roman" w:eastAsia="Times New Roman" w:hAnsi="Times New Roman" w:cs="Times New Roman"/>
          <w:sz w:val="24"/>
        </w:rPr>
        <w:t>The</w:t>
      </w:r>
      <w:r>
        <w:rPr>
          <w:rFonts w:ascii="Times New Roman" w:eastAsia="Times New Roman" w:hAnsi="Times New Roman" w:cs="Times New Roman"/>
          <w:color w:val="FFFFFF"/>
          <w:sz w:val="24"/>
        </w:rPr>
        <w:t>i</w:t>
      </w:r>
      <w:r>
        <w:rPr>
          <w:rFonts w:ascii="Times New Roman" w:eastAsia="Times New Roman" w:hAnsi="Times New Roman" w:cs="Times New Roman"/>
          <w:sz w:val="24"/>
        </w:rPr>
        <w:t>study</w:t>
      </w:r>
      <w:r>
        <w:rPr>
          <w:rFonts w:ascii="Times New Roman" w:eastAsia="Times New Roman" w:hAnsi="Times New Roman" w:cs="Times New Roman"/>
          <w:color w:val="FFFFFF"/>
          <w:sz w:val="24"/>
        </w:rPr>
        <w:t>i</w:t>
      </w:r>
      <w:r>
        <w:rPr>
          <w:rFonts w:ascii="Times New Roman" w:eastAsia="Times New Roman" w:hAnsi="Times New Roman" w:cs="Times New Roman"/>
          <w:sz w:val="24"/>
        </w:rPr>
        <w:t>targeted</w:t>
      </w:r>
      <w:r>
        <w:rPr>
          <w:rFonts w:ascii="Times New Roman" w:eastAsia="Times New Roman" w:hAnsi="Times New Roman" w:cs="Times New Roman"/>
          <w:color w:val="FFFFFF"/>
          <w:sz w:val="24"/>
        </w:rPr>
        <w:t>i</w:t>
      </w:r>
      <w:r>
        <w:rPr>
          <w:rFonts w:ascii="Times New Roman" w:eastAsia="Times New Roman" w:hAnsi="Times New Roman" w:cs="Times New Roman"/>
          <w:sz w:val="24"/>
        </w:rPr>
        <w:t>a</w:t>
      </w:r>
      <w:r>
        <w:rPr>
          <w:rFonts w:ascii="Times New Roman" w:eastAsia="Times New Roman" w:hAnsi="Times New Roman" w:cs="Times New Roman"/>
          <w:color w:val="FFFFFF"/>
          <w:sz w:val="24"/>
        </w:rPr>
        <w:t>i</w:t>
      </w:r>
      <w:r>
        <w:rPr>
          <w:rFonts w:ascii="Times New Roman" w:eastAsia="Times New Roman" w:hAnsi="Times New Roman" w:cs="Times New Roman"/>
          <w:sz w:val="24"/>
        </w:rPr>
        <w:t>total</w:t>
      </w:r>
      <w:r>
        <w:rPr>
          <w:rFonts w:ascii="Times New Roman" w:eastAsia="Times New Roman" w:hAnsi="Times New Roman" w:cs="Times New Roman"/>
          <w:color w:val="FFFFFF"/>
          <w:sz w:val="24"/>
        </w:rPr>
        <w:t>i</w:t>
      </w:r>
      <w:r>
        <w:rPr>
          <w:rFonts w:ascii="Times New Roman" w:eastAsia="Times New Roman" w:hAnsi="Times New Roman" w:cs="Times New Roman"/>
          <w:sz w:val="24"/>
        </w:rPr>
        <w:t>of</w:t>
      </w:r>
      <w:r>
        <w:rPr>
          <w:rFonts w:ascii="Times New Roman" w:eastAsia="Times New Roman" w:hAnsi="Times New Roman" w:cs="Times New Roman"/>
          <w:color w:val="FFFFFF"/>
          <w:sz w:val="24"/>
        </w:rPr>
        <w:t>i</w:t>
      </w:r>
      <w:r>
        <w:rPr>
          <w:rFonts w:ascii="Times New Roman" w:eastAsia="Times New Roman" w:hAnsi="Times New Roman" w:cs="Times New Roman"/>
          <w:sz w:val="24"/>
        </w:rPr>
        <w:t>311</w:t>
      </w:r>
      <w:r>
        <w:rPr>
          <w:rFonts w:ascii="Times New Roman" w:eastAsia="Times New Roman" w:hAnsi="Times New Roman" w:cs="Times New Roman"/>
          <w:color w:val="FFFFFF"/>
          <w:sz w:val="24"/>
        </w:rPr>
        <w:t>i</w:t>
      </w:r>
      <w:r>
        <w:rPr>
          <w:rFonts w:ascii="Times New Roman" w:eastAsia="Times New Roman" w:hAnsi="Times New Roman" w:cs="Times New Roman"/>
          <w:sz w:val="24"/>
        </w:rPr>
        <w:t xml:space="preserve">respondents </w:t>
      </w:r>
      <w:r>
        <w:rPr>
          <w:rFonts w:ascii="Times New Roman" w:eastAsia="Times New Roman" w:hAnsi="Times New Roman" w:cs="Times New Roman"/>
          <w:sz w:val="24"/>
        </w:rPr>
        <w:lastRenderedPageBreak/>
        <w:t>drawn</w:t>
      </w:r>
      <w:r>
        <w:rPr>
          <w:rFonts w:ascii="Times New Roman" w:eastAsia="Times New Roman" w:hAnsi="Times New Roman" w:cs="Times New Roman"/>
          <w:color w:val="FFFFFF"/>
          <w:sz w:val="24"/>
        </w:rPr>
        <w:t>i</w:t>
      </w:r>
      <w:r>
        <w:rPr>
          <w:rFonts w:ascii="Times New Roman" w:eastAsia="Times New Roman" w:hAnsi="Times New Roman" w:cs="Times New Roman"/>
          <w:sz w:val="24"/>
        </w:rPr>
        <w:t>from</w:t>
      </w:r>
      <w:r>
        <w:rPr>
          <w:rFonts w:ascii="Times New Roman" w:eastAsia="Times New Roman" w:hAnsi="Times New Roman" w:cs="Times New Roman"/>
          <w:color w:val="FFFFFF"/>
          <w:sz w:val="24"/>
        </w:rPr>
        <w:t>i</w:t>
      </w:r>
      <w:r>
        <w:rPr>
          <w:rFonts w:ascii="Times New Roman" w:eastAsia="Times New Roman" w:hAnsi="Times New Roman" w:cs="Times New Roman"/>
          <w:sz w:val="24"/>
        </w:rPr>
        <w:t>micro</w:t>
      </w:r>
      <w:r>
        <w:rPr>
          <w:rFonts w:ascii="Times New Roman" w:eastAsia="Times New Roman" w:hAnsi="Times New Roman" w:cs="Times New Roman"/>
          <w:color w:val="FFFFFF"/>
          <w:sz w:val="24"/>
        </w:rPr>
        <w:t>i</w:t>
      </w:r>
      <w:r>
        <w:rPr>
          <w:rFonts w:ascii="Times New Roman" w:eastAsia="Times New Roman" w:hAnsi="Times New Roman" w:cs="Times New Roman"/>
          <w:sz w:val="24"/>
        </w:rPr>
        <w:t>and</w:t>
      </w:r>
      <w:r>
        <w:rPr>
          <w:rFonts w:ascii="Times New Roman" w:eastAsia="Times New Roman" w:hAnsi="Times New Roman" w:cs="Times New Roman"/>
          <w:color w:val="FFFFFF"/>
          <w:sz w:val="24"/>
        </w:rPr>
        <w:t>i</w:t>
      </w:r>
      <w:r>
        <w:rPr>
          <w:rFonts w:ascii="Times New Roman" w:eastAsia="Times New Roman" w:hAnsi="Times New Roman" w:cs="Times New Roman"/>
          <w:sz w:val="24"/>
        </w:rPr>
        <w:t>small</w:t>
      </w:r>
      <w:r>
        <w:rPr>
          <w:rFonts w:ascii="Times New Roman" w:eastAsia="Times New Roman" w:hAnsi="Times New Roman" w:cs="Times New Roman"/>
          <w:color w:val="FFFFFF"/>
          <w:sz w:val="24"/>
        </w:rPr>
        <w:t>i</w:t>
      </w:r>
      <w:r>
        <w:rPr>
          <w:rFonts w:ascii="Times New Roman" w:eastAsia="Times New Roman" w:hAnsi="Times New Roman" w:cs="Times New Roman"/>
          <w:sz w:val="24"/>
        </w:rPr>
        <w:t>enterprises</w:t>
      </w:r>
      <w:r>
        <w:rPr>
          <w:rFonts w:ascii="Times New Roman" w:eastAsia="Times New Roman" w:hAnsi="Times New Roman" w:cs="Times New Roman"/>
          <w:color w:val="FFFFFF"/>
          <w:sz w:val="24"/>
        </w:rPr>
        <w:t>i</w:t>
      </w:r>
      <w:r>
        <w:rPr>
          <w:rFonts w:ascii="Times New Roman" w:eastAsia="Times New Roman" w:hAnsi="Times New Roman" w:cs="Times New Roman"/>
          <w:sz w:val="24"/>
        </w:rPr>
        <w:t>located</w:t>
      </w:r>
      <w:r>
        <w:rPr>
          <w:rFonts w:ascii="Times New Roman" w:eastAsia="Times New Roman" w:hAnsi="Times New Roman" w:cs="Times New Roman"/>
          <w:color w:val="FFFFFF"/>
          <w:sz w:val="24"/>
        </w:rPr>
        <w:t>i</w:t>
      </w:r>
      <w:r>
        <w:rPr>
          <w:rFonts w:ascii="Times New Roman" w:eastAsia="Times New Roman" w:hAnsi="Times New Roman" w:cs="Times New Roman"/>
          <w:sz w:val="24"/>
        </w:rPr>
        <w:t>in</w:t>
      </w:r>
      <w:r>
        <w:rPr>
          <w:rFonts w:ascii="Times New Roman" w:eastAsia="Times New Roman" w:hAnsi="Times New Roman" w:cs="Times New Roman"/>
          <w:color w:val="FFFFFF"/>
          <w:sz w:val="24"/>
        </w:rPr>
        <w:t>i</w:t>
      </w:r>
      <w:r>
        <w:rPr>
          <w:rFonts w:ascii="Times New Roman" w:eastAsia="Times New Roman" w:hAnsi="Times New Roman" w:cs="Times New Roman"/>
          <w:sz w:val="24"/>
        </w:rPr>
        <w:t>Nairobi</w:t>
      </w:r>
      <w:r>
        <w:rPr>
          <w:rFonts w:ascii="Times New Roman" w:eastAsia="Times New Roman" w:hAnsi="Times New Roman" w:cs="Times New Roman"/>
          <w:color w:val="FFFFFF"/>
          <w:sz w:val="24"/>
        </w:rPr>
        <w:t>i</w:t>
      </w:r>
      <w:r>
        <w:rPr>
          <w:rFonts w:ascii="Times New Roman" w:eastAsia="Times New Roman" w:hAnsi="Times New Roman" w:cs="Times New Roman"/>
          <w:sz w:val="24"/>
        </w:rPr>
        <w:t>Central</w:t>
      </w:r>
      <w:r>
        <w:rPr>
          <w:rFonts w:ascii="Times New Roman" w:eastAsia="Times New Roman" w:hAnsi="Times New Roman" w:cs="Times New Roman"/>
          <w:color w:val="FFFFFF"/>
          <w:sz w:val="24"/>
        </w:rPr>
        <w:t>i</w:t>
      </w:r>
      <w:r>
        <w:rPr>
          <w:rFonts w:ascii="Times New Roman" w:eastAsia="Times New Roman" w:hAnsi="Times New Roman" w:cs="Times New Roman"/>
          <w:sz w:val="24"/>
        </w:rPr>
        <w:t>Business</w:t>
      </w:r>
      <w:r>
        <w:rPr>
          <w:rFonts w:ascii="Times New Roman" w:eastAsia="Times New Roman" w:hAnsi="Times New Roman" w:cs="Times New Roman"/>
          <w:color w:val="FFFFFF"/>
          <w:sz w:val="24"/>
        </w:rPr>
        <w:t>i</w:t>
      </w:r>
      <w:r>
        <w:rPr>
          <w:rFonts w:ascii="Times New Roman" w:eastAsia="Times New Roman" w:hAnsi="Times New Roman" w:cs="Times New Roman"/>
          <w:sz w:val="24"/>
        </w:rPr>
        <w:t xml:space="preserve">District. </w:t>
      </w:r>
      <w:r w:rsidR="00470E79">
        <w:rPr>
          <w:rFonts w:ascii="Times New Roman" w:eastAsia="Times New Roman" w:hAnsi="Times New Roman" w:cs="Times New Roman"/>
          <w:sz w:val="24"/>
        </w:rPr>
        <w:t xml:space="preserve"> Stratified sampling was used in the study and 20% portion of target respondents </w:t>
      </w:r>
      <w:r w:rsidR="008950D8">
        <w:rPr>
          <w:rFonts w:ascii="Times New Roman" w:eastAsia="Times New Roman" w:hAnsi="Times New Roman" w:cs="Times New Roman"/>
          <w:sz w:val="24"/>
        </w:rPr>
        <w:t>totaling</w:t>
      </w:r>
      <w:r w:rsidR="00B017B6">
        <w:rPr>
          <w:rFonts w:ascii="Times New Roman" w:eastAsia="Times New Roman" w:hAnsi="Times New Roman" w:cs="Times New Roman"/>
          <w:sz w:val="24"/>
        </w:rPr>
        <w:t xml:space="preserve"> to sixty two (62) participants. Data for the study was collected using the </w:t>
      </w:r>
      <w:r w:rsidR="008950D8">
        <w:rPr>
          <w:rFonts w:ascii="Times New Roman" w:eastAsia="Times New Roman" w:hAnsi="Times New Roman" w:cs="Times New Roman"/>
          <w:sz w:val="24"/>
        </w:rPr>
        <w:t>questionnaires</w:t>
      </w:r>
      <w:r w:rsidR="00B017B6">
        <w:rPr>
          <w:rFonts w:ascii="Times New Roman" w:eastAsia="Times New Roman" w:hAnsi="Times New Roman" w:cs="Times New Roman"/>
          <w:sz w:val="24"/>
        </w:rPr>
        <w:t xml:space="preserve"> </w:t>
      </w:r>
      <w:r w:rsidR="00803862">
        <w:rPr>
          <w:rFonts w:ascii="Times New Roman" w:eastAsia="Times New Roman" w:hAnsi="Times New Roman" w:cs="Times New Roman"/>
          <w:sz w:val="24"/>
        </w:rPr>
        <w:t xml:space="preserve"> and analyzed using d</w:t>
      </w:r>
      <w:r w:rsidR="00B017B6">
        <w:rPr>
          <w:rFonts w:ascii="Times New Roman" w:eastAsia="Times New Roman" w:hAnsi="Times New Roman" w:cs="Times New Roman"/>
          <w:sz w:val="24"/>
        </w:rPr>
        <w:t>escriptive</w:t>
      </w:r>
      <w:r w:rsidR="00803862">
        <w:rPr>
          <w:rFonts w:ascii="Times New Roman" w:eastAsia="Times New Roman" w:hAnsi="Times New Roman" w:cs="Times New Roman"/>
          <w:sz w:val="24"/>
        </w:rPr>
        <w:t xml:space="preserve"> and </w:t>
      </w:r>
      <w:r w:rsidR="00B017B6">
        <w:rPr>
          <w:rFonts w:ascii="Times New Roman" w:eastAsia="Times New Roman" w:hAnsi="Times New Roman" w:cs="Times New Roman"/>
          <w:sz w:val="24"/>
        </w:rPr>
        <w:t>regression</w:t>
      </w:r>
      <w:r w:rsidR="00803862">
        <w:rPr>
          <w:rFonts w:ascii="Times New Roman" w:eastAsia="Times New Roman" w:hAnsi="Times New Roman" w:cs="Times New Roman"/>
          <w:sz w:val="24"/>
        </w:rPr>
        <w:t xml:space="preserve"> statistics </w:t>
      </w:r>
      <w:r w:rsidR="00B017B6">
        <w:rPr>
          <w:rFonts w:ascii="Times New Roman" w:eastAsia="Times New Roman" w:hAnsi="Times New Roman" w:cs="Times New Roman"/>
          <w:sz w:val="24"/>
        </w:rPr>
        <w:t xml:space="preserve"> with the help of  Statistical package for Social Sciences (SPSS)</w:t>
      </w:r>
      <w:r w:rsidR="00803862">
        <w:rPr>
          <w:rFonts w:ascii="Times New Roman" w:eastAsia="Times New Roman" w:hAnsi="Times New Roman" w:cs="Times New Roman"/>
          <w:sz w:val="24"/>
        </w:rPr>
        <w:t>.</w:t>
      </w:r>
      <w:r w:rsidR="00B017B6">
        <w:rPr>
          <w:rFonts w:ascii="Times New Roman" w:eastAsia="Times New Roman" w:hAnsi="Times New Roman" w:cs="Times New Roman"/>
          <w:sz w:val="24"/>
        </w:rPr>
        <w:t xml:space="preserve"> Results </w:t>
      </w:r>
      <w:r w:rsidR="00803862">
        <w:rPr>
          <w:rFonts w:ascii="Times New Roman" w:eastAsia="Times New Roman" w:hAnsi="Times New Roman" w:cs="Times New Roman"/>
          <w:sz w:val="24"/>
        </w:rPr>
        <w:t xml:space="preserve">of the study </w:t>
      </w:r>
      <w:r w:rsidR="00B017B6">
        <w:rPr>
          <w:rFonts w:ascii="Times New Roman" w:eastAsia="Times New Roman" w:hAnsi="Times New Roman" w:cs="Times New Roman"/>
          <w:sz w:val="24"/>
        </w:rPr>
        <w:t xml:space="preserve"> showed that ownership, capital and cash flow hinder prosperity of medium enterprises in Kenya.</w:t>
      </w:r>
      <w:r w:rsidR="009A5297">
        <w:rPr>
          <w:rFonts w:ascii="Times New Roman" w:eastAsia="Times New Roman" w:hAnsi="Times New Roman" w:cs="Times New Roman"/>
          <w:sz w:val="24"/>
        </w:rPr>
        <w:t xml:space="preserve"> The study used stratified random sampling method thus presenting methodological gap</w:t>
      </w:r>
    </w:p>
    <w:p w14:paraId="4F1806C8" w14:textId="1807360C" w:rsidR="00440E7F" w:rsidRDefault="00F462B8" w:rsidP="000C5721">
      <w:pPr>
        <w:spacing w:after="24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Valentine (2018) used the 2016 MSMEs survey data to investigate the effects of </w:t>
      </w:r>
      <w:r>
        <w:rPr>
          <w:rFonts w:ascii="Times New Roman" w:eastAsia="Times New Roman" w:hAnsi="Times New Roman" w:cs="Times New Roman"/>
          <w:color w:val="FFFFFF"/>
          <w:sz w:val="24"/>
        </w:rPr>
        <w:t>i</w:t>
      </w:r>
      <w:r>
        <w:rPr>
          <w:rFonts w:ascii="Times New Roman" w:eastAsia="Times New Roman" w:hAnsi="Times New Roman" w:cs="Times New Roman"/>
          <w:sz w:val="24"/>
        </w:rPr>
        <w:t>credit</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and</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 xml:space="preserve">owners and managers  academic </w:t>
      </w:r>
      <w:r>
        <w:rPr>
          <w:rFonts w:ascii="Times New Roman" w:eastAsia="Times New Roman" w:hAnsi="Times New Roman" w:cs="Times New Roman"/>
          <w:color w:val="FFFFFF"/>
          <w:sz w:val="24"/>
        </w:rPr>
        <w:t>i</w:t>
      </w:r>
      <w:r>
        <w:rPr>
          <w:rFonts w:ascii="Times New Roman" w:eastAsia="Times New Roman" w:hAnsi="Times New Roman" w:cs="Times New Roman"/>
          <w:sz w:val="24"/>
        </w:rPr>
        <w:t xml:space="preserve">qualification on the </w:t>
      </w:r>
      <w:r>
        <w:rPr>
          <w:rFonts w:ascii="Times New Roman" w:eastAsia="Times New Roman" w:hAnsi="Times New Roman" w:cs="Times New Roman"/>
          <w:color w:val="FFFFFF"/>
          <w:sz w:val="24"/>
        </w:rPr>
        <w:t>i</w:t>
      </w:r>
      <w:r>
        <w:rPr>
          <w:rFonts w:ascii="Times New Roman" w:eastAsia="Times New Roman" w:hAnsi="Times New Roman" w:cs="Times New Roman"/>
          <w:sz w:val="24"/>
        </w:rPr>
        <w:t xml:space="preserve">performance of </w:t>
      </w:r>
      <w:r>
        <w:rPr>
          <w:rFonts w:ascii="Times New Roman" w:eastAsia="Times New Roman" w:hAnsi="Times New Roman" w:cs="Times New Roman"/>
          <w:color w:val="FFFFFF"/>
          <w:sz w:val="24"/>
        </w:rPr>
        <w:t>I</w:t>
      </w:r>
      <w:r>
        <w:rPr>
          <w:rFonts w:ascii="Times New Roman" w:eastAsia="Times New Roman" w:hAnsi="Times New Roman" w:cs="Times New Roman"/>
          <w:sz w:val="24"/>
        </w:rPr>
        <w:t xml:space="preserve"> micro </w:t>
      </w:r>
      <w:r>
        <w:rPr>
          <w:rFonts w:ascii="Times New Roman" w:eastAsia="Times New Roman" w:hAnsi="Times New Roman" w:cs="Times New Roman"/>
          <w:color w:val="FFFFFF"/>
          <w:sz w:val="24"/>
        </w:rPr>
        <w:t>i</w:t>
      </w:r>
      <w:r>
        <w:rPr>
          <w:rFonts w:ascii="Times New Roman" w:eastAsia="Times New Roman" w:hAnsi="Times New Roman" w:cs="Times New Roman"/>
          <w:sz w:val="24"/>
        </w:rPr>
        <w:t>and</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small</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businesses</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in Kenya, as well as their combined effect. The  cross-sectional data was collected from a</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population</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of</w:t>
      </w:r>
      <w:r>
        <w:rPr>
          <w:rFonts w:ascii="Times New Roman" w:eastAsia="Times New Roman" w:hAnsi="Times New Roman" w:cs="Times New Roman"/>
          <w:color w:val="FFFFFF"/>
          <w:sz w:val="24"/>
        </w:rPr>
        <w:t>1</w:t>
      </w:r>
      <w:r>
        <w:rPr>
          <w:rFonts w:ascii="Times New Roman" w:eastAsia="Times New Roman" w:hAnsi="Times New Roman" w:cs="Times New Roman"/>
          <w:sz w:val="24"/>
        </w:rPr>
        <w:t>50,043</w:t>
      </w:r>
      <w:r>
        <w:rPr>
          <w:rFonts w:ascii="Times New Roman" w:eastAsia="Times New Roman" w:hAnsi="Times New Roman" w:cs="Times New Roman"/>
          <w:color w:val="FFFFFF"/>
          <w:sz w:val="24"/>
        </w:rPr>
        <w:t>1</w:t>
      </w:r>
      <w:r>
        <w:rPr>
          <w:rFonts w:ascii="Times New Roman" w:eastAsia="Times New Roman" w:hAnsi="Times New Roman" w:cs="Times New Roman"/>
          <w:sz w:val="24"/>
        </w:rPr>
        <w:t>enterprises.The analysis employed a sample of 384 businesses, which was calculated using</w:t>
      </w:r>
      <w:r>
        <w:rPr>
          <w:rFonts w:ascii="Times New Roman" w:eastAsia="Times New Roman" w:hAnsi="Times New Roman" w:cs="Times New Roman"/>
          <w:color w:val="FFFFFF"/>
          <w:sz w:val="24"/>
        </w:rPr>
        <w:t>1</w:t>
      </w:r>
      <w:r>
        <w:rPr>
          <w:rFonts w:ascii="Times New Roman" w:eastAsia="Times New Roman" w:hAnsi="Times New Roman" w:cs="Times New Roman"/>
          <w:sz w:val="24"/>
        </w:rPr>
        <w:t>Fisher's</w:t>
      </w:r>
      <w:r>
        <w:rPr>
          <w:rFonts w:ascii="Times New Roman" w:eastAsia="Times New Roman" w:hAnsi="Times New Roman" w:cs="Times New Roman"/>
          <w:color w:val="FFFFFF"/>
          <w:sz w:val="24"/>
        </w:rPr>
        <w:t>1</w:t>
      </w:r>
      <w:r>
        <w:rPr>
          <w:rFonts w:ascii="Times New Roman" w:eastAsia="Times New Roman" w:hAnsi="Times New Roman" w:cs="Times New Roman"/>
          <w:sz w:val="24"/>
        </w:rPr>
        <w:t>(2003)</w:t>
      </w:r>
      <w:r>
        <w:rPr>
          <w:rFonts w:ascii="Times New Roman" w:eastAsia="Times New Roman" w:hAnsi="Times New Roman" w:cs="Times New Roman"/>
          <w:color w:val="FFFFFF"/>
          <w:sz w:val="24"/>
        </w:rPr>
        <w:t>1</w:t>
      </w:r>
      <w:r>
        <w:rPr>
          <w:rFonts w:ascii="Times New Roman" w:eastAsia="Times New Roman" w:hAnsi="Times New Roman" w:cs="Times New Roman"/>
          <w:sz w:val="24"/>
        </w:rPr>
        <w:t>methodology for calculating sample</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size</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from</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a</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large</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 xml:space="preserve">population. The link between the variables was investigated using inferential statistics. Academic level and lending services had a Regression result </w:t>
      </w:r>
      <w:r w:rsidR="00803862">
        <w:rPr>
          <w:rFonts w:ascii="Times New Roman" w:eastAsia="Times New Roman" w:hAnsi="Times New Roman" w:cs="Times New Roman"/>
          <w:sz w:val="24"/>
        </w:rPr>
        <w:t xml:space="preserve">marked that </w:t>
      </w:r>
      <w:r>
        <w:rPr>
          <w:rFonts w:ascii="Times New Roman" w:eastAsia="Times New Roman" w:hAnsi="Times New Roman" w:cs="Times New Roman"/>
          <w:sz w:val="24"/>
        </w:rPr>
        <w:t xml:space="preserve">both </w:t>
      </w:r>
      <w:r w:rsidR="00803862">
        <w:rPr>
          <w:rFonts w:ascii="Times New Roman" w:eastAsia="Times New Roman" w:hAnsi="Times New Roman" w:cs="Times New Roman"/>
          <w:sz w:val="24"/>
        </w:rPr>
        <w:t xml:space="preserve">accessed </w:t>
      </w:r>
      <w:r>
        <w:rPr>
          <w:rFonts w:ascii="Times New Roman" w:eastAsia="Times New Roman" w:hAnsi="Times New Roman" w:cs="Times New Roman"/>
          <w:sz w:val="24"/>
        </w:rPr>
        <w:t xml:space="preserve"> </w:t>
      </w:r>
      <w:r>
        <w:rPr>
          <w:rFonts w:ascii="Times New Roman" w:eastAsia="Times New Roman" w:hAnsi="Times New Roman" w:cs="Times New Roman"/>
          <w:color w:val="FFFFFF"/>
          <w:sz w:val="24"/>
        </w:rPr>
        <w:t xml:space="preserve"> </w:t>
      </w:r>
      <w:r w:rsidR="00803862">
        <w:rPr>
          <w:rFonts w:ascii="Times New Roman" w:eastAsia="Times New Roman" w:hAnsi="Times New Roman" w:cs="Times New Roman"/>
          <w:sz w:val="24"/>
        </w:rPr>
        <w:t xml:space="preserve">financial credit and qualification in education had a </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 xml:space="preserve">encouraging weighty outcome on the performance of enterprises under study. In addition, there was distinguished out-turn on the two variables. The study used different variables credit and qualification  resulting to conceptual gap. </w:t>
      </w:r>
    </w:p>
    <w:p w14:paraId="67C90F67" w14:textId="2509D27B" w:rsidR="00440E7F" w:rsidRDefault="00F462B8" w:rsidP="000C5721">
      <w:pPr>
        <w:spacing w:after="24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Muganda, Umulkher, Wanyama, and Simiyu (2018)  also looked at the impact of different types of business financing on the financial performance of </w:t>
      </w:r>
      <w:r w:rsidR="00B637D8">
        <w:rPr>
          <w:rFonts w:ascii="Times New Roman" w:eastAsia="Times New Roman" w:hAnsi="Times New Roman" w:cs="Times New Roman"/>
          <w:sz w:val="24"/>
        </w:rPr>
        <w:t>SMEs</w:t>
      </w:r>
      <w:r>
        <w:rPr>
          <w:rFonts w:ascii="Times New Roman" w:eastAsia="Times New Roman" w:hAnsi="Times New Roman" w:cs="Times New Roman"/>
          <w:sz w:val="24"/>
        </w:rPr>
        <w:t xml:space="preserve"> in the Lurambi Sub-County. The Study’s objectives were to determine the impact of commercial loan financing on the financial performance, the impact of retained earnings and impact of trade credit financing also looked </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financing on</w:t>
      </w:r>
      <w:r>
        <w:rPr>
          <w:rFonts w:ascii="Times New Roman" w:eastAsia="Times New Roman" w:hAnsi="Times New Roman" w:cs="Times New Roman"/>
          <w:color w:val="FFFFFF"/>
          <w:sz w:val="24"/>
        </w:rPr>
        <w:t>i</w:t>
      </w:r>
      <w:r>
        <w:rPr>
          <w:rFonts w:ascii="Times New Roman" w:eastAsia="Times New Roman" w:hAnsi="Times New Roman" w:cs="Times New Roman"/>
          <w:sz w:val="24"/>
        </w:rPr>
        <w:t>the</w:t>
      </w:r>
      <w:r>
        <w:rPr>
          <w:rFonts w:ascii="Times New Roman" w:eastAsia="Times New Roman" w:hAnsi="Times New Roman" w:cs="Times New Roman"/>
          <w:color w:val="FFFFFF"/>
          <w:sz w:val="24"/>
        </w:rPr>
        <w:t>i</w:t>
      </w:r>
      <w:r>
        <w:rPr>
          <w:rFonts w:ascii="Times New Roman" w:eastAsia="Times New Roman" w:hAnsi="Times New Roman" w:cs="Times New Roman"/>
          <w:sz w:val="24"/>
        </w:rPr>
        <w:t>financial</w:t>
      </w:r>
      <w:r>
        <w:rPr>
          <w:rFonts w:ascii="Times New Roman" w:eastAsia="Times New Roman" w:hAnsi="Times New Roman" w:cs="Times New Roman"/>
          <w:color w:val="FFFFFF"/>
          <w:sz w:val="24"/>
        </w:rPr>
        <w:t>i</w:t>
      </w:r>
      <w:r>
        <w:rPr>
          <w:rFonts w:ascii="Times New Roman" w:eastAsia="Times New Roman" w:hAnsi="Times New Roman" w:cs="Times New Roman"/>
          <w:sz w:val="24"/>
        </w:rPr>
        <w:t>performance</w:t>
      </w:r>
      <w:r>
        <w:rPr>
          <w:rFonts w:ascii="Times New Roman" w:eastAsia="Times New Roman" w:hAnsi="Times New Roman" w:cs="Times New Roman"/>
          <w:color w:val="FFFFFF"/>
          <w:sz w:val="24"/>
        </w:rPr>
        <w:t>i</w:t>
      </w:r>
      <w:r>
        <w:rPr>
          <w:rFonts w:ascii="Times New Roman" w:eastAsia="Times New Roman" w:hAnsi="Times New Roman" w:cs="Times New Roman"/>
          <w:sz w:val="24"/>
        </w:rPr>
        <w:t>of</w:t>
      </w:r>
      <w:r>
        <w:rPr>
          <w:rFonts w:ascii="Times New Roman" w:eastAsia="Times New Roman" w:hAnsi="Times New Roman" w:cs="Times New Roman"/>
          <w:color w:val="FFFFFF"/>
          <w:sz w:val="24"/>
        </w:rPr>
        <w:t>i</w:t>
      </w:r>
      <w:r>
        <w:rPr>
          <w:rFonts w:ascii="Times New Roman" w:eastAsia="Times New Roman" w:hAnsi="Times New Roman" w:cs="Times New Roman"/>
          <w:sz w:val="24"/>
        </w:rPr>
        <w:t>small</w:t>
      </w:r>
      <w:r>
        <w:rPr>
          <w:rFonts w:ascii="Times New Roman" w:eastAsia="Times New Roman" w:hAnsi="Times New Roman" w:cs="Times New Roman"/>
          <w:color w:val="FFFFFF"/>
          <w:sz w:val="24"/>
        </w:rPr>
        <w:t>i</w:t>
      </w:r>
      <w:r>
        <w:rPr>
          <w:rFonts w:ascii="Times New Roman" w:eastAsia="Times New Roman" w:hAnsi="Times New Roman" w:cs="Times New Roman"/>
          <w:sz w:val="24"/>
        </w:rPr>
        <w:t>and</w:t>
      </w:r>
      <w:r>
        <w:rPr>
          <w:rFonts w:ascii="Times New Roman" w:eastAsia="Times New Roman" w:hAnsi="Times New Roman" w:cs="Times New Roman"/>
          <w:color w:val="FFFFFF"/>
          <w:sz w:val="24"/>
        </w:rPr>
        <w:t>i</w:t>
      </w:r>
      <w:r>
        <w:rPr>
          <w:rFonts w:ascii="Times New Roman" w:eastAsia="Times New Roman" w:hAnsi="Times New Roman" w:cs="Times New Roman"/>
          <w:sz w:val="24"/>
        </w:rPr>
        <w:t>medium-sized</w:t>
      </w:r>
      <w:r>
        <w:rPr>
          <w:rFonts w:ascii="Times New Roman" w:eastAsia="Times New Roman" w:hAnsi="Times New Roman" w:cs="Times New Roman"/>
          <w:color w:val="FFFFFF"/>
          <w:sz w:val="24"/>
        </w:rPr>
        <w:t>i</w:t>
      </w:r>
      <w:r>
        <w:rPr>
          <w:rFonts w:ascii="Times New Roman" w:eastAsia="Times New Roman" w:hAnsi="Times New Roman" w:cs="Times New Roman"/>
          <w:sz w:val="24"/>
        </w:rPr>
        <w:t>businesses,</w:t>
      </w:r>
      <w:r>
        <w:rPr>
          <w:rFonts w:ascii="Times New Roman" w:eastAsia="Times New Roman" w:hAnsi="Times New Roman" w:cs="Times New Roman"/>
          <w:color w:val="FFFFFF"/>
          <w:sz w:val="24"/>
        </w:rPr>
        <w:t>I</w:t>
      </w:r>
      <w:r>
        <w:rPr>
          <w:rFonts w:ascii="Times New Roman" w:eastAsia="Times New Roman" w:hAnsi="Times New Roman" w:cs="Times New Roman"/>
          <w:sz w:val="24"/>
        </w:rPr>
        <w:t xml:space="preserve">in the Lurambi Sub-County. The method utilized was a descriptive survey In Lurambi Sub-County, there were </w:t>
      </w:r>
      <w:r>
        <w:rPr>
          <w:rFonts w:ascii="Times New Roman" w:eastAsia="Times New Roman" w:hAnsi="Times New Roman" w:cs="Times New Roman"/>
          <w:sz w:val="24"/>
        </w:rPr>
        <w:lastRenderedPageBreak/>
        <w:t>450 small and medium businesses that were of interest</w:t>
      </w:r>
      <w:r w:rsidR="00B637D8">
        <w:rPr>
          <w:rFonts w:ascii="Times New Roman" w:eastAsia="Times New Roman" w:hAnsi="Times New Roman" w:cs="Times New Roman"/>
          <w:sz w:val="24"/>
        </w:rPr>
        <w:t xml:space="preserve">, </w:t>
      </w:r>
      <w:r>
        <w:rPr>
          <w:rFonts w:ascii="Times New Roman" w:eastAsia="Times New Roman" w:hAnsi="Times New Roman" w:cs="Times New Roman"/>
          <w:sz w:val="24"/>
        </w:rPr>
        <w:t>88 small and medium-sized businesses were selected by stratified random sampling.</w:t>
      </w:r>
    </w:p>
    <w:p w14:paraId="2760E013" w14:textId="63951979" w:rsidR="00440E7F" w:rsidRDefault="00F462B8" w:rsidP="000C5721">
      <w:pPr>
        <w:spacing w:after="24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 Using questionnaires, owners and managers were asked to participate in the survey and in  data analysis inferential and descriptive statistics. The research discovered that different types of business funding had a significant impact on small and medium – sized  of businesses' fiscal performance. Commercial</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loans</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financing,</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retained</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earnings</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financing,</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and</w:t>
      </w:r>
      <w:r>
        <w:rPr>
          <w:rFonts w:ascii="Times New Roman" w:eastAsia="Times New Roman" w:hAnsi="Times New Roman" w:cs="Times New Roman"/>
          <w:color w:val="FFFFFF"/>
          <w:sz w:val="24"/>
        </w:rPr>
        <w:t xml:space="preserve">1tr </w:t>
      </w:r>
      <w:r>
        <w:rPr>
          <w:rFonts w:ascii="Times New Roman" w:eastAsia="Times New Roman" w:hAnsi="Times New Roman" w:cs="Times New Roman"/>
          <w:sz w:val="24"/>
        </w:rPr>
        <w:t>trade</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credit</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financi</w:t>
      </w:r>
      <w:r w:rsidR="00754487">
        <w:rPr>
          <w:rFonts w:ascii="Times New Roman" w:eastAsia="Times New Roman" w:hAnsi="Times New Roman" w:cs="Times New Roman"/>
          <w:sz w:val="24"/>
        </w:rPr>
        <w:t xml:space="preserve">ng all had significant impact on small and medium-sized businesses' financial performance. </w:t>
      </w:r>
      <w:r>
        <w:rPr>
          <w:rFonts w:ascii="Times New Roman" w:eastAsia="Times New Roman" w:hAnsi="Times New Roman" w:cs="Times New Roman"/>
          <w:sz w:val="24"/>
        </w:rPr>
        <w:t xml:space="preserve"> The study used an inferential statistics and stratified random sampling hence creating methodological gap.</w:t>
      </w:r>
    </w:p>
    <w:p w14:paraId="4A8103D5" w14:textId="752F6EDA" w:rsidR="00440E7F" w:rsidRDefault="00F462B8" w:rsidP="000C5721">
      <w:pPr>
        <w:pStyle w:val="Heading3"/>
        <w:spacing w:line="480" w:lineRule="auto"/>
        <w:rPr>
          <w:rFonts w:eastAsia="Times New Roman"/>
        </w:rPr>
      </w:pPr>
      <w:bookmarkStart w:id="35" w:name="_Toc118188252"/>
      <w:r>
        <w:rPr>
          <w:rFonts w:eastAsia="Times New Roman"/>
        </w:rPr>
        <w:t>2.3.4 Market Linkages and Performance of Micro and Small Enterprises</w:t>
      </w:r>
      <w:bookmarkEnd w:id="35"/>
    </w:p>
    <w:p w14:paraId="37BC8C1E" w14:textId="4630E8F3" w:rsidR="009B5894" w:rsidRPr="009B5894" w:rsidRDefault="009B5894" w:rsidP="000C5721">
      <w:pPr>
        <w:spacing w:line="480" w:lineRule="auto"/>
        <w:rPr>
          <w:rFonts w:ascii="Times New Roman" w:hAnsi="Times New Roman" w:cs="Times New Roman"/>
          <w:sz w:val="24"/>
          <w:szCs w:val="24"/>
        </w:rPr>
      </w:pPr>
      <w:r w:rsidRPr="009B5894">
        <w:rPr>
          <w:rFonts w:ascii="Times New Roman" w:hAnsi="Times New Roman" w:cs="Times New Roman"/>
          <w:sz w:val="24"/>
          <w:szCs w:val="24"/>
        </w:rPr>
        <w:t xml:space="preserve">Kristin (2017) investigated market-oriented strategy for Small and Medium-Scale Enterprises </w:t>
      </w:r>
      <w:r>
        <w:rPr>
          <w:rFonts w:ascii="Times New Roman" w:hAnsi="Times New Roman" w:cs="Times New Roman"/>
          <w:sz w:val="24"/>
          <w:szCs w:val="24"/>
        </w:rPr>
        <w:t xml:space="preserve">by focusing on both theoretical </w:t>
      </w:r>
      <w:r w:rsidR="00AE5BB7">
        <w:rPr>
          <w:rFonts w:ascii="Times New Roman" w:hAnsi="Times New Roman" w:cs="Times New Roman"/>
          <w:sz w:val="24"/>
          <w:szCs w:val="24"/>
        </w:rPr>
        <w:t xml:space="preserve">and empirical grounds. The study concluded that the justification for </w:t>
      </w:r>
    </w:p>
    <w:p w14:paraId="527CCE6E" w14:textId="2ADFD225" w:rsidR="00440E7F" w:rsidRDefault="00F462B8" w:rsidP="000C5721">
      <w:pPr>
        <w:spacing w:after="200" w:line="480" w:lineRule="auto"/>
        <w:jc w:val="both"/>
        <w:rPr>
          <w:rFonts w:ascii="Times New Roman" w:eastAsia="Times New Roman" w:hAnsi="Times New Roman" w:cs="Times New Roman"/>
          <w:color w:val="FFFFFF"/>
          <w:sz w:val="24"/>
        </w:rPr>
      </w:pPr>
      <w:r>
        <w:rPr>
          <w:rFonts w:ascii="Times New Roman" w:eastAsia="Times New Roman" w:hAnsi="Times New Roman" w:cs="Times New Roman"/>
          <w:sz w:val="24"/>
        </w:rPr>
        <w:t>SME</w:t>
      </w:r>
      <w:r>
        <w:rPr>
          <w:rFonts w:ascii="Times New Roman" w:eastAsia="Times New Roman" w:hAnsi="Times New Roman" w:cs="Times New Roman"/>
          <w:color w:val="FFFFFF"/>
          <w:sz w:val="24"/>
        </w:rPr>
        <w:t>i</w:t>
      </w:r>
      <w:r>
        <w:rPr>
          <w:rFonts w:ascii="Times New Roman" w:eastAsia="Times New Roman" w:hAnsi="Times New Roman" w:cs="Times New Roman"/>
          <w:sz w:val="24"/>
        </w:rPr>
        <w:t>interventions</w:t>
      </w:r>
      <w:r>
        <w:rPr>
          <w:rFonts w:ascii="Times New Roman" w:eastAsia="Times New Roman" w:hAnsi="Times New Roman" w:cs="Times New Roman"/>
          <w:color w:val="FFFFFF"/>
          <w:sz w:val="24"/>
        </w:rPr>
        <w:t>i</w:t>
      </w:r>
      <w:r>
        <w:rPr>
          <w:rFonts w:ascii="Times New Roman" w:eastAsia="Times New Roman" w:hAnsi="Times New Roman" w:cs="Times New Roman"/>
          <w:sz w:val="24"/>
        </w:rPr>
        <w:t>lies</w:t>
      </w:r>
      <w:r>
        <w:rPr>
          <w:rFonts w:ascii="Times New Roman" w:eastAsia="Times New Roman" w:hAnsi="Times New Roman" w:cs="Times New Roman"/>
          <w:color w:val="FFFFFF"/>
          <w:sz w:val="24"/>
        </w:rPr>
        <w:t>i</w:t>
      </w:r>
      <w:r>
        <w:rPr>
          <w:rFonts w:ascii="Times New Roman" w:eastAsia="Times New Roman" w:hAnsi="Times New Roman" w:cs="Times New Roman"/>
          <w:sz w:val="24"/>
        </w:rPr>
        <w:t>in</w:t>
      </w:r>
      <w:r>
        <w:rPr>
          <w:rFonts w:ascii="Times New Roman" w:eastAsia="Times New Roman" w:hAnsi="Times New Roman" w:cs="Times New Roman"/>
          <w:color w:val="FFFFFF"/>
          <w:sz w:val="24"/>
        </w:rPr>
        <w:t>i</w:t>
      </w:r>
      <w:r>
        <w:rPr>
          <w:rFonts w:ascii="Times New Roman" w:eastAsia="Times New Roman" w:hAnsi="Times New Roman" w:cs="Times New Roman"/>
          <w:sz w:val="24"/>
        </w:rPr>
        <w:t>the</w:t>
      </w:r>
      <w:r>
        <w:rPr>
          <w:rFonts w:ascii="Times New Roman" w:eastAsia="Times New Roman" w:hAnsi="Times New Roman" w:cs="Times New Roman"/>
          <w:color w:val="FFFFFF"/>
          <w:sz w:val="24"/>
        </w:rPr>
        <w:t>i</w:t>
      </w:r>
      <w:r>
        <w:rPr>
          <w:rFonts w:ascii="Times New Roman" w:eastAsia="Times New Roman" w:hAnsi="Times New Roman" w:cs="Times New Roman"/>
          <w:sz w:val="24"/>
        </w:rPr>
        <w:t>market</w:t>
      </w:r>
      <w:r>
        <w:rPr>
          <w:rFonts w:ascii="Times New Roman" w:eastAsia="Times New Roman" w:hAnsi="Times New Roman" w:cs="Times New Roman"/>
          <w:color w:val="FFFFFF"/>
          <w:sz w:val="24"/>
        </w:rPr>
        <w:t>i</w:t>
      </w:r>
      <w:r>
        <w:rPr>
          <w:rFonts w:ascii="Times New Roman" w:eastAsia="Times New Roman" w:hAnsi="Times New Roman" w:cs="Times New Roman"/>
          <w:sz w:val="24"/>
        </w:rPr>
        <w:t>and</w:t>
      </w:r>
      <w:r>
        <w:rPr>
          <w:rFonts w:ascii="Times New Roman" w:eastAsia="Times New Roman" w:hAnsi="Times New Roman" w:cs="Times New Roman"/>
          <w:color w:val="FFFFFF"/>
          <w:sz w:val="24"/>
        </w:rPr>
        <w:t>i</w:t>
      </w:r>
      <w:r>
        <w:rPr>
          <w:rFonts w:ascii="Times New Roman" w:eastAsia="Times New Roman" w:hAnsi="Times New Roman" w:cs="Times New Roman"/>
          <w:sz w:val="24"/>
        </w:rPr>
        <w:t>institutional</w:t>
      </w:r>
      <w:r>
        <w:rPr>
          <w:rFonts w:ascii="Times New Roman" w:eastAsia="Times New Roman" w:hAnsi="Times New Roman" w:cs="Times New Roman"/>
          <w:color w:val="FFFFFF"/>
          <w:sz w:val="24"/>
        </w:rPr>
        <w:t>i</w:t>
      </w:r>
      <w:r>
        <w:rPr>
          <w:rFonts w:ascii="Times New Roman" w:eastAsia="Times New Roman" w:hAnsi="Times New Roman" w:cs="Times New Roman"/>
          <w:sz w:val="24"/>
        </w:rPr>
        <w:t>failures</w:t>
      </w:r>
      <w:r>
        <w:rPr>
          <w:rFonts w:ascii="Times New Roman" w:eastAsia="Times New Roman" w:hAnsi="Times New Roman" w:cs="Times New Roman"/>
          <w:color w:val="FFFFFF"/>
          <w:sz w:val="24"/>
        </w:rPr>
        <w:t>i</w:t>
      </w:r>
      <w:r>
        <w:rPr>
          <w:rFonts w:ascii="Times New Roman" w:eastAsia="Times New Roman" w:hAnsi="Times New Roman" w:cs="Times New Roman"/>
          <w:sz w:val="24"/>
        </w:rPr>
        <w:t>that</w:t>
      </w:r>
      <w:r>
        <w:rPr>
          <w:rFonts w:ascii="Times New Roman" w:eastAsia="Times New Roman" w:hAnsi="Times New Roman" w:cs="Times New Roman"/>
          <w:color w:val="FFFFFF"/>
          <w:sz w:val="24"/>
        </w:rPr>
        <w:t>i</w:t>
      </w:r>
      <w:r>
        <w:rPr>
          <w:rFonts w:ascii="Times New Roman" w:eastAsia="Times New Roman" w:hAnsi="Times New Roman" w:cs="Times New Roman"/>
          <w:sz w:val="24"/>
        </w:rPr>
        <w:t>bias the</w:t>
      </w:r>
      <w:r>
        <w:rPr>
          <w:rFonts w:ascii="Times New Roman" w:eastAsia="Times New Roman" w:hAnsi="Times New Roman" w:cs="Times New Roman"/>
          <w:color w:val="FFFFFF"/>
          <w:sz w:val="24"/>
        </w:rPr>
        <w:t>i</w:t>
      </w:r>
      <w:r>
        <w:rPr>
          <w:rFonts w:ascii="Times New Roman" w:eastAsia="Times New Roman" w:hAnsi="Times New Roman" w:cs="Times New Roman"/>
          <w:sz w:val="24"/>
        </w:rPr>
        <w:t>size</w:t>
      </w:r>
      <w:r>
        <w:rPr>
          <w:rFonts w:ascii="Times New Roman" w:eastAsia="Times New Roman" w:hAnsi="Times New Roman" w:cs="Times New Roman"/>
          <w:color w:val="FFFFFF"/>
          <w:sz w:val="24"/>
        </w:rPr>
        <w:t>i</w:t>
      </w:r>
      <w:r>
        <w:rPr>
          <w:rFonts w:ascii="Times New Roman" w:eastAsia="Times New Roman" w:hAnsi="Times New Roman" w:cs="Times New Roman"/>
          <w:sz w:val="24"/>
        </w:rPr>
        <w:t>distribution of</w:t>
      </w:r>
      <w:r>
        <w:rPr>
          <w:rFonts w:ascii="Times New Roman" w:eastAsia="Times New Roman" w:hAnsi="Times New Roman" w:cs="Times New Roman"/>
          <w:color w:val="FFFFFF"/>
          <w:sz w:val="24"/>
        </w:rPr>
        <w:t>i</w:t>
      </w:r>
      <w:r>
        <w:rPr>
          <w:rFonts w:ascii="Times New Roman" w:eastAsia="Times New Roman" w:hAnsi="Times New Roman" w:cs="Times New Roman"/>
          <w:sz w:val="24"/>
        </w:rPr>
        <w:t>firms.</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The</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study</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however, concluded that</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the main function of the state is provision of perisive business environs to opening up easy access to markets hence reducing policy induced opposed to businesses. Governments</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can expedite evolution of exchange of financial</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and</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nonfinancial</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services</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suited to</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SMEs</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by</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promoting innovation in</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products</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and</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delivery mechanisms</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and</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by establishment of institutional</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capability.</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Improving</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the</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development</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impact</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of</w:t>
      </w:r>
      <w:r>
        <w:rPr>
          <w:rFonts w:ascii="Times New Roman" w:eastAsia="Times New Roman" w:hAnsi="Times New Roman" w:cs="Times New Roman"/>
          <w:color w:val="FFFFFF"/>
          <w:sz w:val="24"/>
        </w:rPr>
        <w:t>i</w:t>
      </w:r>
      <w:r>
        <w:rPr>
          <w:rFonts w:ascii="Times New Roman" w:eastAsia="Times New Roman" w:hAnsi="Times New Roman" w:cs="Times New Roman"/>
          <w:sz w:val="24"/>
        </w:rPr>
        <w:t>SME</w:t>
      </w:r>
      <w:r>
        <w:rPr>
          <w:rFonts w:ascii="Times New Roman" w:eastAsia="Times New Roman" w:hAnsi="Times New Roman" w:cs="Times New Roman"/>
          <w:color w:val="FFFFFF"/>
          <w:sz w:val="24"/>
        </w:rPr>
        <w:t>i</w:t>
      </w:r>
      <w:r>
        <w:rPr>
          <w:rFonts w:ascii="Times New Roman" w:eastAsia="Times New Roman" w:hAnsi="Times New Roman" w:cs="Times New Roman"/>
          <w:sz w:val="24"/>
        </w:rPr>
        <w:t>strategies require</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monitoring and</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evaluation</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of outcome on intervention. The study focused on strategies leading to methodological gap.</w:t>
      </w:r>
    </w:p>
    <w:p w14:paraId="190839D0" w14:textId="3EBA21BE" w:rsidR="00440E7F" w:rsidRDefault="00F462B8" w:rsidP="000C5721">
      <w:pPr>
        <w:spacing w:after="24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Haitham (2018) examined how government interventions affect entrepreneurship networks and performance among business owners in Jordan. A sample of 384 small businesses located in </w:t>
      </w:r>
      <w:r>
        <w:rPr>
          <w:rFonts w:ascii="Times New Roman" w:eastAsia="Times New Roman" w:hAnsi="Times New Roman" w:cs="Times New Roman"/>
          <w:sz w:val="24"/>
        </w:rPr>
        <w:lastRenderedPageBreak/>
        <w:t xml:space="preserve">Jordan's Central region was used for the study. In conclusion, entrepreneurial networks are crucial in improving small businesses performance. The study also concluded that both entrepreneurial networks and government interventions can improve small business owners' performance, while government involvement does not appear to moderate the relationship between entrepreneurial networks and small business owners' performance. The study </w:t>
      </w:r>
      <w:r w:rsidR="00FA2991">
        <w:rPr>
          <w:rFonts w:ascii="Times New Roman" w:eastAsia="Times New Roman" w:hAnsi="Times New Roman" w:cs="Times New Roman"/>
          <w:sz w:val="24"/>
        </w:rPr>
        <w:t xml:space="preserve">findings did not agree </w:t>
      </w:r>
      <w:r w:rsidR="00805BBC">
        <w:rPr>
          <w:rFonts w:ascii="Times New Roman" w:eastAsia="Times New Roman" w:hAnsi="Times New Roman" w:cs="Times New Roman"/>
          <w:sz w:val="24"/>
        </w:rPr>
        <w:t xml:space="preserve">thus presenting finding contradictions gap. </w:t>
      </w:r>
    </w:p>
    <w:p w14:paraId="6B9EB0F5" w14:textId="678A769F" w:rsidR="00440E7F" w:rsidRDefault="00F462B8" w:rsidP="000C5721">
      <w:pPr>
        <w:spacing w:after="24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The significant positive effects of entrepreneurial networks suggest that this variable is important in enhancing small </w:t>
      </w:r>
      <w:r w:rsidR="00D1338C">
        <w:rPr>
          <w:rFonts w:ascii="Times New Roman" w:eastAsia="Times New Roman" w:hAnsi="Times New Roman" w:cs="Times New Roman"/>
          <w:sz w:val="24"/>
        </w:rPr>
        <w:t xml:space="preserve">business </w:t>
      </w:r>
      <w:r w:rsidR="00AE5BB7">
        <w:rPr>
          <w:rFonts w:ascii="Times New Roman" w:eastAsia="Times New Roman" w:hAnsi="Times New Roman" w:cs="Times New Roman"/>
          <w:sz w:val="24"/>
        </w:rPr>
        <w:t>owners</w:t>
      </w:r>
      <w:r w:rsidR="00D1338C">
        <w:rPr>
          <w:rFonts w:ascii="Times New Roman" w:eastAsia="Times New Roman" w:hAnsi="Times New Roman" w:cs="Times New Roman"/>
          <w:sz w:val="24"/>
        </w:rPr>
        <w:t xml:space="preserve"> performance. Siti and Wan (2016) </w:t>
      </w:r>
      <w:r>
        <w:rPr>
          <w:rFonts w:ascii="Times New Roman" w:eastAsia="Times New Roman" w:hAnsi="Times New Roman" w:cs="Times New Roman"/>
          <w:sz w:val="24"/>
        </w:rPr>
        <w:t>conducted a</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study</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to</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examine</w:t>
      </w:r>
      <w:r>
        <w:rPr>
          <w:rFonts w:ascii="Times New Roman" w:eastAsia="Times New Roman" w:hAnsi="Times New Roman" w:cs="Times New Roman"/>
          <w:color w:val="FFFFFF"/>
          <w:sz w:val="24"/>
        </w:rPr>
        <w:t xml:space="preserve"> </w:t>
      </w:r>
      <w:r w:rsidR="00AE5BB7">
        <w:rPr>
          <w:rFonts w:ascii="Times New Roman" w:eastAsia="Times New Roman" w:hAnsi="Times New Roman" w:cs="Times New Roman"/>
          <w:sz w:val="24"/>
        </w:rPr>
        <w:t>the</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factors</w:t>
      </w:r>
      <w:r>
        <w:rPr>
          <w:rFonts w:ascii="Times New Roman" w:eastAsia="Times New Roman" w:hAnsi="Times New Roman" w:cs="Times New Roman"/>
          <w:color w:val="FFFFFF"/>
          <w:sz w:val="24"/>
        </w:rPr>
        <w:t xml:space="preserve"> </w:t>
      </w:r>
      <w:r w:rsidR="00AE5BB7">
        <w:rPr>
          <w:rFonts w:ascii="Times New Roman" w:eastAsia="Times New Roman" w:hAnsi="Times New Roman" w:cs="Times New Roman"/>
          <w:sz w:val="24"/>
        </w:rPr>
        <w:t>of</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supply chain</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linkages</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that</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affect</w:t>
      </w:r>
      <w:r>
        <w:rPr>
          <w:rFonts w:ascii="Times New Roman" w:eastAsia="Times New Roman" w:hAnsi="Times New Roman" w:cs="Times New Roman"/>
          <w:color w:val="FFFFFF"/>
          <w:sz w:val="24"/>
        </w:rPr>
        <w:t xml:space="preserve"> </w:t>
      </w:r>
      <w:r w:rsidR="00AE5BB7">
        <w:rPr>
          <w:rFonts w:ascii="Times New Roman" w:eastAsia="Times New Roman" w:hAnsi="Times New Roman" w:cs="Times New Roman"/>
          <w:sz w:val="24"/>
        </w:rPr>
        <w:t>the</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business</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performance among</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micro</w:t>
      </w:r>
      <w:r>
        <w:rPr>
          <w:rFonts w:ascii="Times New Roman" w:eastAsia="Times New Roman" w:hAnsi="Times New Roman" w:cs="Times New Roman"/>
          <w:color w:val="FFFFFF"/>
          <w:sz w:val="24"/>
        </w:rPr>
        <w:t xml:space="preserve"> </w:t>
      </w:r>
      <w:r w:rsidR="00AE5BB7">
        <w:rPr>
          <w:rFonts w:ascii="Times New Roman" w:eastAsia="Times New Roman" w:hAnsi="Times New Roman" w:cs="Times New Roman"/>
          <w:sz w:val="24"/>
        </w:rPr>
        <w:t>and</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small</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enterprises.</w:t>
      </w:r>
      <w:r>
        <w:rPr>
          <w:rFonts w:ascii="Times New Roman" w:eastAsia="Times New Roman" w:hAnsi="Times New Roman" w:cs="Times New Roman"/>
          <w:color w:val="FFFFFF"/>
          <w:sz w:val="24"/>
        </w:rPr>
        <w:t xml:space="preserve"> I </w:t>
      </w:r>
      <w:r>
        <w:rPr>
          <w:rFonts w:ascii="Times New Roman" w:eastAsia="Times New Roman" w:hAnsi="Times New Roman" w:cs="Times New Roman"/>
          <w:sz w:val="24"/>
        </w:rPr>
        <w:t>Three factors</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were</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proposed,</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which</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are</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information</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sharing, development</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program</w:t>
      </w:r>
      <w:r w:rsidR="00D1338C">
        <w:rPr>
          <w:rFonts w:ascii="Times New Roman" w:eastAsia="Times New Roman" w:hAnsi="Times New Roman" w:cs="Times New Roman"/>
          <w:sz w:val="24"/>
        </w:rPr>
        <w:t xml:space="preserve"> and outsourcing. </w:t>
      </w:r>
      <w:r>
        <w:rPr>
          <w:rFonts w:ascii="Times New Roman" w:eastAsia="Times New Roman" w:hAnsi="Times New Roman" w:cs="Times New Roman"/>
          <w:sz w:val="24"/>
        </w:rPr>
        <w:t>A</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total</w:t>
      </w:r>
      <w:r>
        <w:rPr>
          <w:rFonts w:ascii="Times New Roman" w:eastAsia="Times New Roman" w:hAnsi="Times New Roman" w:cs="Times New Roman"/>
          <w:color w:val="FFFFFF"/>
          <w:sz w:val="24"/>
        </w:rPr>
        <w:t xml:space="preserve"> </w:t>
      </w:r>
      <w:r w:rsidR="0031379F">
        <w:rPr>
          <w:rFonts w:ascii="Times New Roman" w:eastAsia="Times New Roman" w:hAnsi="Times New Roman" w:cs="Times New Roman"/>
          <w:sz w:val="24"/>
        </w:rPr>
        <w:t>of</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214 sets</w:t>
      </w:r>
      <w:r>
        <w:rPr>
          <w:rFonts w:ascii="Times New Roman" w:eastAsia="Times New Roman" w:hAnsi="Times New Roman" w:cs="Times New Roman"/>
          <w:color w:val="FFFFFF"/>
          <w:sz w:val="24"/>
        </w:rPr>
        <w:t xml:space="preserve"> </w:t>
      </w:r>
      <w:r w:rsidR="00AE5BB7">
        <w:rPr>
          <w:rFonts w:ascii="Times New Roman" w:eastAsia="Times New Roman" w:hAnsi="Times New Roman" w:cs="Times New Roman"/>
          <w:sz w:val="24"/>
        </w:rPr>
        <w:t>of</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questionnaires</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was</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 xml:space="preserve">completed </w:t>
      </w:r>
      <w:r>
        <w:rPr>
          <w:rFonts w:ascii="Times New Roman" w:eastAsia="Times New Roman" w:hAnsi="Times New Roman" w:cs="Times New Roman"/>
          <w:color w:val="FFFFFF"/>
          <w:sz w:val="24"/>
        </w:rPr>
        <w:t>i</w:t>
      </w:r>
      <w:r>
        <w:rPr>
          <w:rFonts w:ascii="Times New Roman" w:eastAsia="Times New Roman" w:hAnsi="Times New Roman" w:cs="Times New Roman"/>
          <w:sz w:val="24"/>
        </w:rPr>
        <w:t>by owners</w:t>
      </w:r>
      <w:r>
        <w:rPr>
          <w:rFonts w:ascii="Times New Roman" w:eastAsia="Times New Roman" w:hAnsi="Times New Roman" w:cs="Times New Roman"/>
          <w:color w:val="FFFFFF"/>
          <w:sz w:val="24"/>
        </w:rPr>
        <w:t>i</w:t>
      </w:r>
      <w:r>
        <w:rPr>
          <w:rFonts w:ascii="Times New Roman" w:eastAsia="Times New Roman" w:hAnsi="Times New Roman" w:cs="Times New Roman"/>
          <w:sz w:val="24"/>
        </w:rPr>
        <w:t>and</w:t>
      </w:r>
      <w:r>
        <w:rPr>
          <w:rFonts w:ascii="Times New Roman" w:eastAsia="Times New Roman" w:hAnsi="Times New Roman" w:cs="Times New Roman"/>
          <w:color w:val="FFFFFF"/>
          <w:sz w:val="24"/>
        </w:rPr>
        <w:t>i</w:t>
      </w:r>
      <w:r>
        <w:rPr>
          <w:rFonts w:ascii="Times New Roman" w:eastAsia="Times New Roman" w:hAnsi="Times New Roman" w:cs="Times New Roman"/>
          <w:sz w:val="24"/>
        </w:rPr>
        <w:t>firm</w:t>
      </w:r>
      <w:r>
        <w:rPr>
          <w:rFonts w:ascii="Times New Roman" w:eastAsia="Times New Roman" w:hAnsi="Times New Roman" w:cs="Times New Roman"/>
          <w:color w:val="FFFFFF"/>
          <w:sz w:val="24"/>
        </w:rPr>
        <w:t>i</w:t>
      </w:r>
      <w:r>
        <w:rPr>
          <w:rFonts w:ascii="Times New Roman" w:eastAsia="Times New Roman" w:hAnsi="Times New Roman" w:cs="Times New Roman"/>
          <w:sz w:val="24"/>
        </w:rPr>
        <w:t>personnel</w:t>
      </w:r>
      <w:r>
        <w:rPr>
          <w:rFonts w:ascii="Times New Roman" w:eastAsia="Times New Roman" w:hAnsi="Times New Roman" w:cs="Times New Roman"/>
          <w:color w:val="FFFFFF"/>
          <w:sz w:val="24"/>
        </w:rPr>
        <w:t>i</w:t>
      </w:r>
      <w:r>
        <w:rPr>
          <w:rFonts w:ascii="Times New Roman" w:eastAsia="Times New Roman" w:hAnsi="Times New Roman" w:cs="Times New Roman"/>
          <w:sz w:val="24"/>
        </w:rPr>
        <w:t>from</w:t>
      </w:r>
      <w:r>
        <w:rPr>
          <w:rFonts w:ascii="Times New Roman" w:eastAsia="Times New Roman" w:hAnsi="Times New Roman" w:cs="Times New Roman"/>
          <w:color w:val="FFFFFF"/>
          <w:sz w:val="24"/>
        </w:rPr>
        <w:t>i</w:t>
      </w:r>
      <w:r>
        <w:rPr>
          <w:rFonts w:ascii="Times New Roman" w:eastAsia="Times New Roman" w:hAnsi="Times New Roman" w:cs="Times New Roman"/>
          <w:sz w:val="24"/>
        </w:rPr>
        <w:t>13</w:t>
      </w:r>
      <w:r>
        <w:rPr>
          <w:rFonts w:ascii="Times New Roman" w:eastAsia="Times New Roman" w:hAnsi="Times New Roman" w:cs="Times New Roman"/>
          <w:color w:val="FFFFFF"/>
          <w:sz w:val="24"/>
        </w:rPr>
        <w:t>i</w:t>
      </w:r>
      <w:r>
        <w:rPr>
          <w:rFonts w:ascii="Times New Roman" w:eastAsia="Times New Roman" w:hAnsi="Times New Roman" w:cs="Times New Roman"/>
          <w:sz w:val="24"/>
        </w:rPr>
        <w:t>industrial</w:t>
      </w:r>
      <w:r>
        <w:rPr>
          <w:rFonts w:ascii="Times New Roman" w:eastAsia="Times New Roman" w:hAnsi="Times New Roman" w:cs="Times New Roman"/>
          <w:color w:val="FFFFFF"/>
          <w:sz w:val="24"/>
        </w:rPr>
        <w:t>i</w:t>
      </w:r>
      <w:r>
        <w:rPr>
          <w:rFonts w:ascii="Times New Roman" w:eastAsia="Times New Roman" w:hAnsi="Times New Roman" w:cs="Times New Roman"/>
          <w:sz w:val="24"/>
        </w:rPr>
        <w:t>sectors. According to the conclusions of this study, information exchange and development programs have a considerable and favorable impact on business performance. Despite the fact that outsourcing has a favorable correlation with a company's performance, the correlation was not statistically significant. The findings provide a better understanding of information exchange, development programs, and outsourcing from the perspective of Sarawak's micro and small businesses. The study different variables presenting con</w:t>
      </w:r>
      <w:r w:rsidR="00805BBC">
        <w:rPr>
          <w:rFonts w:ascii="Times New Roman" w:eastAsia="Times New Roman" w:hAnsi="Times New Roman" w:cs="Times New Roman"/>
          <w:sz w:val="24"/>
        </w:rPr>
        <w:t>tent</w:t>
      </w:r>
      <w:r>
        <w:rPr>
          <w:rFonts w:ascii="Times New Roman" w:eastAsia="Times New Roman" w:hAnsi="Times New Roman" w:cs="Times New Roman"/>
          <w:sz w:val="24"/>
        </w:rPr>
        <w:t xml:space="preserve"> gap.</w:t>
      </w:r>
    </w:p>
    <w:p w14:paraId="41F7A363" w14:textId="03797B18" w:rsidR="00440E7F" w:rsidRDefault="00F462B8" w:rsidP="000C5721">
      <w:pPr>
        <w:spacing w:after="24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Using data from Iraq, Emad, Ftima, and Essi (2013) examined the </w:t>
      </w:r>
      <w:r w:rsidR="005229A4">
        <w:rPr>
          <w:rFonts w:ascii="Times New Roman" w:eastAsia="Times New Roman" w:hAnsi="Times New Roman" w:cs="Times New Roman"/>
          <w:sz w:val="24"/>
        </w:rPr>
        <w:t xml:space="preserve">relationship between market activities related in provision of quality goods this includes creating awareness, valuing, personal </w:t>
      </w:r>
      <w:r w:rsidR="00F43800">
        <w:rPr>
          <w:rFonts w:ascii="Times New Roman" w:eastAsia="Times New Roman" w:hAnsi="Times New Roman" w:cs="Times New Roman"/>
          <w:sz w:val="24"/>
        </w:rPr>
        <w:t>selling, sales</w:t>
      </w:r>
      <w:r w:rsidR="005229A4">
        <w:rPr>
          <w:rFonts w:ascii="Times New Roman" w:eastAsia="Times New Roman" w:hAnsi="Times New Roman" w:cs="Times New Roman"/>
          <w:sz w:val="24"/>
        </w:rPr>
        <w:t xml:space="preserve"> promotion, market share, income gains of SMEs and </w:t>
      </w:r>
      <w:r>
        <w:rPr>
          <w:rFonts w:ascii="Times New Roman" w:eastAsia="Times New Roman" w:hAnsi="Times New Roman" w:cs="Times New Roman"/>
          <w:sz w:val="24"/>
        </w:rPr>
        <w:t>effect of government policy</w:t>
      </w:r>
      <w:r w:rsidR="005229A4">
        <w:rPr>
          <w:rFonts w:ascii="Times New Roman" w:eastAsia="Times New Roman" w:hAnsi="Times New Roman" w:cs="Times New Roman"/>
          <w:sz w:val="24"/>
        </w:rPr>
        <w:t xml:space="preserve">. </w:t>
      </w:r>
      <w:r>
        <w:rPr>
          <w:rFonts w:ascii="Times New Roman" w:eastAsia="Times New Roman" w:hAnsi="Times New Roman" w:cs="Times New Roman"/>
          <w:sz w:val="24"/>
        </w:rPr>
        <w:t>The results indicate</w:t>
      </w:r>
      <w:r w:rsidR="001E4C6B">
        <w:rPr>
          <w:rFonts w:ascii="Times New Roman" w:eastAsia="Times New Roman" w:hAnsi="Times New Roman" w:cs="Times New Roman"/>
          <w:sz w:val="24"/>
        </w:rPr>
        <w:t>d</w:t>
      </w:r>
      <w:r>
        <w:rPr>
          <w:rFonts w:ascii="Times New Roman" w:eastAsia="Times New Roman" w:hAnsi="Times New Roman" w:cs="Times New Roman"/>
          <w:sz w:val="24"/>
        </w:rPr>
        <w:t xml:space="preserve"> that SMEs' </w:t>
      </w:r>
      <w:r w:rsidR="001E4C6B">
        <w:rPr>
          <w:rFonts w:ascii="Times New Roman" w:eastAsia="Times New Roman" w:hAnsi="Times New Roman" w:cs="Times New Roman"/>
          <w:sz w:val="24"/>
        </w:rPr>
        <w:t xml:space="preserve">achievement </w:t>
      </w:r>
      <w:r>
        <w:rPr>
          <w:rFonts w:ascii="Times New Roman" w:eastAsia="Times New Roman" w:hAnsi="Times New Roman" w:cs="Times New Roman"/>
          <w:sz w:val="24"/>
        </w:rPr>
        <w:t xml:space="preserve"> depends on the types of </w:t>
      </w:r>
      <w:r w:rsidR="001E4C6B">
        <w:rPr>
          <w:rFonts w:ascii="Times New Roman" w:eastAsia="Times New Roman" w:hAnsi="Times New Roman" w:cs="Times New Roman"/>
          <w:sz w:val="24"/>
        </w:rPr>
        <w:t xml:space="preserve">practices in </w:t>
      </w:r>
      <w:r>
        <w:rPr>
          <w:rFonts w:ascii="Times New Roman" w:eastAsia="Times New Roman" w:hAnsi="Times New Roman" w:cs="Times New Roman"/>
          <w:sz w:val="24"/>
        </w:rPr>
        <w:t xml:space="preserve">market  </w:t>
      </w:r>
      <w:r w:rsidR="00AE5BB7">
        <w:rPr>
          <w:rFonts w:ascii="Times New Roman" w:eastAsia="Times New Roman" w:hAnsi="Times New Roman" w:cs="Times New Roman"/>
          <w:sz w:val="24"/>
        </w:rPr>
        <w:t>chosen</w:t>
      </w:r>
      <w:r>
        <w:rPr>
          <w:rFonts w:ascii="Times New Roman" w:eastAsia="Times New Roman" w:hAnsi="Times New Roman" w:cs="Times New Roman"/>
          <w:sz w:val="24"/>
        </w:rPr>
        <w:t xml:space="preserve">. </w:t>
      </w:r>
      <w:r w:rsidR="005229A4">
        <w:rPr>
          <w:rFonts w:ascii="Times New Roman" w:eastAsia="Times New Roman" w:hAnsi="Times New Roman" w:cs="Times New Roman"/>
          <w:sz w:val="24"/>
        </w:rPr>
        <w:t>Moreover</w:t>
      </w:r>
      <w:r>
        <w:rPr>
          <w:rFonts w:ascii="Times New Roman" w:eastAsia="Times New Roman" w:hAnsi="Times New Roman" w:cs="Times New Roman"/>
          <w:sz w:val="24"/>
        </w:rPr>
        <w:t>,</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to</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a</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certain</w:t>
      </w:r>
      <w:r>
        <w:rPr>
          <w:rFonts w:ascii="Times New Roman" w:eastAsia="Times New Roman" w:hAnsi="Times New Roman" w:cs="Times New Roman"/>
          <w:color w:val="FFFFFF"/>
          <w:sz w:val="24"/>
        </w:rPr>
        <w:t xml:space="preserve"> </w:t>
      </w:r>
      <w:r w:rsidR="005229A4">
        <w:rPr>
          <w:rFonts w:ascii="Times New Roman" w:eastAsia="Times New Roman" w:hAnsi="Times New Roman" w:cs="Times New Roman"/>
          <w:sz w:val="24"/>
        </w:rPr>
        <w:t>level</w:t>
      </w:r>
      <w:r w:rsidR="001E4C6B">
        <w:rPr>
          <w:rFonts w:ascii="Times New Roman" w:eastAsia="Times New Roman" w:hAnsi="Times New Roman" w:cs="Times New Roman"/>
          <w:sz w:val="24"/>
        </w:rPr>
        <w:t xml:space="preserve">  findings </w:t>
      </w:r>
      <w:r w:rsidR="00F43800">
        <w:rPr>
          <w:rFonts w:ascii="Times New Roman" w:eastAsia="Times New Roman" w:hAnsi="Times New Roman" w:cs="Times New Roman"/>
          <w:sz w:val="24"/>
        </w:rPr>
        <w:t xml:space="preserve"> indicated that </w:t>
      </w:r>
      <w:r w:rsidR="00793065">
        <w:rPr>
          <w:rFonts w:ascii="Times New Roman" w:eastAsia="Times New Roman" w:hAnsi="Times New Roman" w:cs="Times New Roman"/>
          <w:sz w:val="24"/>
        </w:rPr>
        <w:t xml:space="preserve">SME financial gains, market share, </w:t>
      </w:r>
      <w:r w:rsidR="00793065">
        <w:rPr>
          <w:rFonts w:ascii="Times New Roman" w:eastAsia="Times New Roman" w:hAnsi="Times New Roman" w:cs="Times New Roman"/>
          <w:sz w:val="24"/>
        </w:rPr>
        <w:lastRenderedPageBreak/>
        <w:t xml:space="preserve">advertisement, quantifying prices and personal selling </w:t>
      </w:r>
      <w:r w:rsidR="001E4C6B">
        <w:rPr>
          <w:rFonts w:ascii="Times New Roman" w:eastAsia="Times New Roman" w:hAnsi="Times New Roman" w:cs="Times New Roman"/>
          <w:sz w:val="24"/>
        </w:rPr>
        <w:t xml:space="preserve">depicts </w:t>
      </w:r>
      <w:r>
        <w:rPr>
          <w:rFonts w:ascii="Times New Roman" w:eastAsia="Times New Roman" w:hAnsi="Times New Roman" w:cs="Times New Roman"/>
          <w:sz w:val="24"/>
        </w:rPr>
        <w:t xml:space="preserve"> that government polic</w:t>
      </w:r>
      <w:r w:rsidR="00793065">
        <w:rPr>
          <w:rFonts w:ascii="Times New Roman" w:eastAsia="Times New Roman" w:hAnsi="Times New Roman" w:cs="Times New Roman"/>
          <w:sz w:val="24"/>
        </w:rPr>
        <w:t>ies</w:t>
      </w:r>
      <w:r>
        <w:rPr>
          <w:rFonts w:ascii="Times New Roman" w:eastAsia="Times New Roman" w:hAnsi="Times New Roman" w:cs="Times New Roman"/>
          <w:sz w:val="24"/>
        </w:rPr>
        <w:t>,</w:t>
      </w:r>
      <w:r w:rsidR="00793065">
        <w:rPr>
          <w:rFonts w:ascii="Times New Roman" w:eastAsia="Times New Roman" w:hAnsi="Times New Roman" w:cs="Times New Roman"/>
          <w:sz w:val="24"/>
        </w:rPr>
        <w:t xml:space="preserve"> determined </w:t>
      </w:r>
      <w:r>
        <w:rPr>
          <w:rFonts w:ascii="Times New Roman" w:eastAsia="Times New Roman" w:hAnsi="Times New Roman" w:cs="Times New Roman"/>
          <w:sz w:val="24"/>
        </w:rPr>
        <w:t xml:space="preserve">by market </w:t>
      </w:r>
      <w:r w:rsidR="00793065">
        <w:rPr>
          <w:rFonts w:ascii="Times New Roman" w:eastAsia="Times New Roman" w:hAnsi="Times New Roman" w:cs="Times New Roman"/>
          <w:sz w:val="24"/>
        </w:rPr>
        <w:t>involvedness</w:t>
      </w:r>
      <w:r>
        <w:rPr>
          <w:rFonts w:ascii="Times New Roman" w:eastAsia="Times New Roman" w:hAnsi="Times New Roman" w:cs="Times New Roman"/>
          <w:sz w:val="24"/>
        </w:rPr>
        <w:t xml:space="preserve"> </w:t>
      </w:r>
      <w:r w:rsidR="00F43800">
        <w:rPr>
          <w:rFonts w:ascii="Times New Roman" w:eastAsia="Times New Roman" w:hAnsi="Times New Roman" w:cs="Times New Roman"/>
          <w:sz w:val="24"/>
        </w:rPr>
        <w:t xml:space="preserve">expansion, relationship  of </w:t>
      </w:r>
      <w:r>
        <w:rPr>
          <w:rFonts w:ascii="Times New Roman" w:eastAsia="Times New Roman" w:hAnsi="Times New Roman" w:cs="Times New Roman"/>
          <w:sz w:val="24"/>
        </w:rPr>
        <w:t xml:space="preserve"> </w:t>
      </w:r>
      <w:r w:rsidR="00793065">
        <w:rPr>
          <w:rFonts w:ascii="Times New Roman" w:eastAsia="Times New Roman" w:hAnsi="Times New Roman" w:cs="Times New Roman"/>
          <w:sz w:val="24"/>
        </w:rPr>
        <w:t>controls</w:t>
      </w:r>
      <w:r>
        <w:rPr>
          <w:rFonts w:ascii="Times New Roman" w:eastAsia="Times New Roman" w:hAnsi="Times New Roman" w:cs="Times New Roman"/>
          <w:sz w:val="24"/>
        </w:rPr>
        <w:t xml:space="preserve"> between market practices </w:t>
      </w:r>
      <w:r w:rsidR="00F43800">
        <w:rPr>
          <w:rFonts w:ascii="Times New Roman" w:eastAsia="Times New Roman" w:hAnsi="Times New Roman" w:cs="Times New Roman"/>
          <w:sz w:val="24"/>
        </w:rPr>
        <w:t>linked</w:t>
      </w:r>
      <w:r>
        <w:rPr>
          <w:rFonts w:ascii="Times New Roman" w:eastAsia="Times New Roman" w:hAnsi="Times New Roman" w:cs="Times New Roman"/>
          <w:sz w:val="24"/>
        </w:rPr>
        <w:t>. The study presented</w:t>
      </w:r>
      <w:r w:rsidR="00805BBC">
        <w:rPr>
          <w:rFonts w:ascii="Times New Roman" w:eastAsia="Times New Roman" w:hAnsi="Times New Roman" w:cs="Times New Roman"/>
          <w:sz w:val="24"/>
        </w:rPr>
        <w:t xml:space="preserve"> content </w:t>
      </w:r>
      <w:r>
        <w:rPr>
          <w:rFonts w:ascii="Times New Roman" w:eastAsia="Times New Roman" w:hAnsi="Times New Roman" w:cs="Times New Roman"/>
          <w:sz w:val="24"/>
        </w:rPr>
        <w:t xml:space="preserve"> gap since it </w:t>
      </w:r>
      <w:r w:rsidR="00805BBC">
        <w:rPr>
          <w:rFonts w:ascii="Times New Roman" w:eastAsia="Times New Roman" w:hAnsi="Times New Roman" w:cs="Times New Roman"/>
          <w:sz w:val="24"/>
        </w:rPr>
        <w:t xml:space="preserve">used different variables </w:t>
      </w:r>
      <w:r>
        <w:rPr>
          <w:rFonts w:ascii="Times New Roman" w:eastAsia="Times New Roman" w:hAnsi="Times New Roman" w:cs="Times New Roman"/>
          <w:sz w:val="24"/>
        </w:rPr>
        <w:t xml:space="preserve">. </w:t>
      </w:r>
    </w:p>
    <w:p w14:paraId="5443D485" w14:textId="27A26346" w:rsidR="00440E7F" w:rsidRDefault="00F462B8" w:rsidP="000C5721">
      <w:pPr>
        <w:spacing w:after="24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In the textile sub-sector, Seid and Hassen (2019) explored the basic determinant elements of commercial links between MSEs and major enterprises. This</w:t>
      </w:r>
      <w:r>
        <w:rPr>
          <w:rFonts w:ascii="Times New Roman" w:eastAsia="Times New Roman" w:hAnsi="Times New Roman" w:cs="Times New Roman"/>
          <w:color w:val="FFFFFF"/>
          <w:sz w:val="24"/>
        </w:rPr>
        <w:t>1</w:t>
      </w:r>
      <w:r>
        <w:rPr>
          <w:rFonts w:ascii="Times New Roman" w:eastAsia="Times New Roman" w:hAnsi="Times New Roman" w:cs="Times New Roman"/>
          <w:sz w:val="24"/>
        </w:rPr>
        <w:t>research</w:t>
      </w:r>
      <w:r>
        <w:rPr>
          <w:rFonts w:ascii="Times New Roman" w:eastAsia="Times New Roman" w:hAnsi="Times New Roman" w:cs="Times New Roman"/>
          <w:color w:val="FFFFFF"/>
          <w:sz w:val="24"/>
        </w:rPr>
        <w:t>1</w:t>
      </w:r>
      <w:r>
        <w:rPr>
          <w:rFonts w:ascii="Times New Roman" w:eastAsia="Times New Roman" w:hAnsi="Times New Roman" w:cs="Times New Roman"/>
          <w:sz w:val="24"/>
        </w:rPr>
        <w:t>was</w:t>
      </w:r>
      <w:r>
        <w:rPr>
          <w:rFonts w:ascii="Times New Roman" w:eastAsia="Times New Roman" w:hAnsi="Times New Roman" w:cs="Times New Roman"/>
          <w:color w:val="FFFFFF"/>
          <w:sz w:val="24"/>
        </w:rPr>
        <w:t>1</w:t>
      </w:r>
      <w:r>
        <w:rPr>
          <w:rFonts w:ascii="Times New Roman" w:eastAsia="Times New Roman" w:hAnsi="Times New Roman" w:cs="Times New Roman"/>
          <w:sz w:val="24"/>
        </w:rPr>
        <w:t>carried</w:t>
      </w:r>
      <w:r>
        <w:rPr>
          <w:rFonts w:ascii="Times New Roman" w:eastAsia="Times New Roman" w:hAnsi="Times New Roman" w:cs="Times New Roman"/>
          <w:color w:val="FFFFFF"/>
          <w:sz w:val="24"/>
        </w:rPr>
        <w:t>1</w:t>
      </w:r>
      <w:r>
        <w:rPr>
          <w:rFonts w:ascii="Times New Roman" w:eastAsia="Times New Roman" w:hAnsi="Times New Roman" w:cs="Times New Roman"/>
          <w:sz w:val="24"/>
        </w:rPr>
        <w:t>out</w:t>
      </w:r>
      <w:r>
        <w:rPr>
          <w:rFonts w:ascii="Times New Roman" w:eastAsia="Times New Roman" w:hAnsi="Times New Roman" w:cs="Times New Roman"/>
          <w:color w:val="FFFFFF"/>
          <w:sz w:val="24"/>
        </w:rPr>
        <w:t>1</w:t>
      </w:r>
      <w:r>
        <w:rPr>
          <w:rFonts w:ascii="Times New Roman" w:eastAsia="Times New Roman" w:hAnsi="Times New Roman" w:cs="Times New Roman"/>
          <w:sz w:val="24"/>
        </w:rPr>
        <w:t>in Ethiopia's Amhara region, South Wollo zone, and Kombolcha city. In this study, there were 71 MSEs and one major company. Firsthand information was acquired via a self-administered</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questionnaire</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and</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key</w:t>
      </w:r>
      <w:r>
        <w:rPr>
          <w:rFonts w:ascii="Times New Roman" w:eastAsia="Times New Roman" w:hAnsi="Times New Roman" w:cs="Times New Roman"/>
          <w:color w:val="FFFFFF"/>
          <w:sz w:val="24"/>
        </w:rPr>
        <w:t>i</w:t>
      </w:r>
      <w:r>
        <w:rPr>
          <w:rFonts w:ascii="Times New Roman" w:eastAsia="Times New Roman" w:hAnsi="Times New Roman" w:cs="Times New Roman"/>
          <w:sz w:val="24"/>
        </w:rPr>
        <w:t>informant</w:t>
      </w:r>
      <w:r>
        <w:rPr>
          <w:rFonts w:ascii="Times New Roman" w:eastAsia="Times New Roman" w:hAnsi="Times New Roman" w:cs="Times New Roman"/>
          <w:color w:val="FFFFFF"/>
          <w:sz w:val="24"/>
        </w:rPr>
        <w:t>i</w:t>
      </w:r>
      <w:r>
        <w:rPr>
          <w:rFonts w:ascii="Times New Roman" w:eastAsia="Times New Roman" w:hAnsi="Times New Roman" w:cs="Times New Roman"/>
          <w:sz w:val="24"/>
        </w:rPr>
        <w:t>interview,</w:t>
      </w:r>
      <w:r>
        <w:rPr>
          <w:rFonts w:ascii="Times New Roman" w:eastAsia="Times New Roman" w:hAnsi="Times New Roman" w:cs="Times New Roman"/>
          <w:color w:val="FFFFFF"/>
          <w:sz w:val="24"/>
        </w:rPr>
        <w:t>i</w:t>
      </w:r>
      <w:r>
        <w:rPr>
          <w:rFonts w:ascii="Times New Roman" w:eastAsia="Times New Roman" w:hAnsi="Times New Roman" w:cs="Times New Roman"/>
          <w:sz w:val="24"/>
        </w:rPr>
        <w:t>and</w:t>
      </w:r>
      <w:r>
        <w:rPr>
          <w:rFonts w:ascii="Times New Roman" w:eastAsia="Times New Roman" w:hAnsi="Times New Roman" w:cs="Times New Roman"/>
          <w:color w:val="FFFFFF"/>
          <w:sz w:val="24"/>
        </w:rPr>
        <w:t>i</w:t>
      </w:r>
      <w:r>
        <w:rPr>
          <w:rFonts w:ascii="Times New Roman" w:eastAsia="Times New Roman" w:hAnsi="Times New Roman" w:cs="Times New Roman"/>
          <w:sz w:val="24"/>
        </w:rPr>
        <w:t>the Census method was utilized to research textile sub-sector firms. To identify and assess determinants, the researcher used varied strategy which included both qualitative and quantitative techniques. SPSS and STATA software</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were</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used</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to</w:t>
      </w:r>
      <w:r>
        <w:rPr>
          <w:rFonts w:ascii="Times New Roman" w:eastAsia="Times New Roman" w:hAnsi="Times New Roman" w:cs="Times New Roman"/>
          <w:color w:val="FFFFFF"/>
          <w:sz w:val="24"/>
        </w:rPr>
        <w:t>1</w:t>
      </w:r>
      <w:r>
        <w:rPr>
          <w:rFonts w:ascii="Times New Roman" w:eastAsia="Times New Roman" w:hAnsi="Times New Roman" w:cs="Times New Roman"/>
          <w:sz w:val="24"/>
        </w:rPr>
        <w:t>analyze</w:t>
      </w:r>
      <w:r>
        <w:rPr>
          <w:rFonts w:ascii="Times New Roman" w:eastAsia="Times New Roman" w:hAnsi="Times New Roman" w:cs="Times New Roman"/>
          <w:color w:val="FFFFFF"/>
          <w:sz w:val="24"/>
        </w:rPr>
        <w:t>1</w:t>
      </w:r>
      <w:r>
        <w:rPr>
          <w:rFonts w:ascii="Times New Roman" w:eastAsia="Times New Roman" w:hAnsi="Times New Roman" w:cs="Times New Roman"/>
          <w:sz w:val="24"/>
        </w:rPr>
        <w:t>the acquired data using descriptive statistical techniques and</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a</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logit</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regression model</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backed by</w:t>
      </w:r>
      <w:r>
        <w:rPr>
          <w:rFonts w:ascii="Times New Roman" w:eastAsia="Times New Roman" w:hAnsi="Times New Roman" w:cs="Times New Roman"/>
          <w:color w:val="FFFFFF"/>
          <w:sz w:val="24"/>
        </w:rPr>
        <w:t>i</w:t>
      </w:r>
      <w:r>
        <w:rPr>
          <w:rFonts w:ascii="Times New Roman" w:eastAsia="Times New Roman" w:hAnsi="Times New Roman" w:cs="Times New Roman"/>
          <w:sz w:val="24"/>
        </w:rPr>
        <w:t>qualitative</w:t>
      </w:r>
      <w:r>
        <w:rPr>
          <w:rFonts w:ascii="Times New Roman" w:eastAsia="Times New Roman" w:hAnsi="Times New Roman" w:cs="Times New Roman"/>
          <w:color w:val="FFFFFF"/>
          <w:sz w:val="24"/>
        </w:rPr>
        <w:t>i</w:t>
      </w:r>
      <w:r>
        <w:rPr>
          <w:rFonts w:ascii="Times New Roman" w:eastAsia="Times New Roman" w:hAnsi="Times New Roman" w:cs="Times New Roman"/>
          <w:sz w:val="24"/>
        </w:rPr>
        <w:t>analysis.</w:t>
      </w:r>
    </w:p>
    <w:p w14:paraId="3F1FED4B" w14:textId="3EF07BCA" w:rsidR="00440E7F" w:rsidRDefault="00D1338C" w:rsidP="000C5721">
      <w:pPr>
        <w:spacing w:after="24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The findings revealed that there is a lack of commercial linkage between small enterprises in Kombolcha, particularly in the textile sub-sector. MSEs in Kombolcha city face </w:t>
      </w:r>
      <w:r w:rsidR="005642F5">
        <w:rPr>
          <w:rFonts w:ascii="Times New Roman" w:eastAsia="Times New Roman" w:hAnsi="Times New Roman" w:cs="Times New Roman"/>
          <w:sz w:val="24"/>
        </w:rPr>
        <w:t>issues</w:t>
      </w:r>
      <w:r>
        <w:rPr>
          <w:rFonts w:ascii="Times New Roman" w:eastAsia="Times New Roman" w:hAnsi="Times New Roman" w:cs="Times New Roman"/>
          <w:sz w:val="24"/>
        </w:rPr>
        <w:t xml:space="preserve"> that stymie </w:t>
      </w:r>
      <w:r w:rsidR="005642F5">
        <w:rPr>
          <w:rFonts w:ascii="Times New Roman" w:eastAsia="Times New Roman" w:hAnsi="Times New Roman" w:cs="Times New Roman"/>
          <w:sz w:val="24"/>
        </w:rPr>
        <w:t>their ability to connect with customers;</w:t>
      </w:r>
      <w:r>
        <w:rPr>
          <w:rFonts w:ascii="Times New Roman" w:eastAsia="Times New Roman" w:hAnsi="Times New Roman" w:cs="Times New Roman"/>
          <w:sz w:val="24"/>
        </w:rPr>
        <w:t xml:space="preserve"> the most important issue is a scarcity of unprocessed  materials, control, academic standards, skills and training, have all been demonstrated to have a favourable impact on business connection. The study was done in Ethiopia thus presenting contextual gap.</w:t>
      </w:r>
    </w:p>
    <w:p w14:paraId="2AC9D711" w14:textId="77777777" w:rsidR="00873F76" w:rsidRPr="00F01FA3" w:rsidRDefault="00873F76" w:rsidP="000C5721">
      <w:pPr>
        <w:spacing w:after="240" w:line="480" w:lineRule="auto"/>
        <w:jc w:val="both"/>
        <w:rPr>
          <w:rFonts w:ascii="Times New Roman" w:eastAsia="Times New Roman" w:hAnsi="Times New Roman" w:cs="Times New Roman"/>
          <w:color w:val="FFFFFF"/>
          <w:sz w:val="24"/>
        </w:rPr>
      </w:pPr>
    </w:p>
    <w:p w14:paraId="46DF3C26" w14:textId="38E21400" w:rsidR="00440E7F" w:rsidRDefault="00F462B8" w:rsidP="000C5721">
      <w:pPr>
        <w:pStyle w:val="Heading1"/>
        <w:spacing w:line="480" w:lineRule="auto"/>
        <w:jc w:val="left"/>
        <w:rPr>
          <w:rFonts w:eastAsia="Times New Roman"/>
        </w:rPr>
      </w:pPr>
      <w:bookmarkStart w:id="36" w:name="_Toc118188253"/>
      <w:r>
        <w:rPr>
          <w:rFonts w:eastAsia="Times New Roman"/>
        </w:rPr>
        <w:lastRenderedPageBreak/>
        <w:t>2.4 Summary</w:t>
      </w:r>
      <w:r>
        <w:rPr>
          <w:rFonts w:eastAsia="Times New Roman"/>
          <w:color w:val="FFFFFF"/>
        </w:rPr>
        <w:t>1</w:t>
      </w:r>
      <w:r>
        <w:rPr>
          <w:rFonts w:eastAsia="Times New Roman"/>
        </w:rPr>
        <w:t>of</w:t>
      </w:r>
      <w:r>
        <w:rPr>
          <w:rFonts w:eastAsia="Times New Roman"/>
          <w:color w:val="FFFFFF"/>
        </w:rPr>
        <w:t>1</w:t>
      </w:r>
      <w:r>
        <w:rPr>
          <w:rFonts w:eastAsia="Times New Roman"/>
        </w:rPr>
        <w:t>Literature</w:t>
      </w:r>
      <w:r>
        <w:rPr>
          <w:rFonts w:eastAsia="Times New Roman"/>
          <w:color w:val="FFFFFF"/>
        </w:rPr>
        <w:t>1</w:t>
      </w:r>
      <w:r>
        <w:rPr>
          <w:rFonts w:eastAsia="Times New Roman"/>
        </w:rPr>
        <w:t>Review</w:t>
      </w:r>
      <w:r>
        <w:rPr>
          <w:rFonts w:eastAsia="Times New Roman"/>
          <w:color w:val="FFFFFF"/>
        </w:rPr>
        <w:t>1</w:t>
      </w:r>
      <w:r>
        <w:rPr>
          <w:rFonts w:eastAsia="Times New Roman"/>
        </w:rPr>
        <w:t>and</w:t>
      </w:r>
      <w:r>
        <w:rPr>
          <w:rFonts w:eastAsia="Times New Roman"/>
          <w:color w:val="FFFFFF"/>
        </w:rPr>
        <w:t>1</w:t>
      </w:r>
      <w:r>
        <w:rPr>
          <w:rFonts w:eastAsia="Times New Roman"/>
        </w:rPr>
        <w:t>Research</w:t>
      </w:r>
      <w:r>
        <w:rPr>
          <w:rFonts w:eastAsia="Times New Roman"/>
          <w:color w:val="FFFFFF"/>
        </w:rPr>
        <w:t>1</w:t>
      </w:r>
      <w:r>
        <w:rPr>
          <w:rFonts w:eastAsia="Times New Roman"/>
        </w:rPr>
        <w:t>Gaps</w:t>
      </w:r>
      <w:bookmarkEnd w:id="36"/>
    </w:p>
    <w:p w14:paraId="7D1358D7" w14:textId="5689AE03" w:rsidR="00440E7F" w:rsidRPr="008C2090" w:rsidRDefault="008C2090" w:rsidP="000C5721">
      <w:pPr>
        <w:pStyle w:val="Caption"/>
        <w:keepNext/>
        <w:spacing w:line="480" w:lineRule="auto"/>
      </w:pPr>
      <w:bookmarkStart w:id="37" w:name="_Toc117004430"/>
      <w:r>
        <w:t xml:space="preserve">Table </w:t>
      </w:r>
      <w:r w:rsidR="00255E94">
        <w:rPr>
          <w:rFonts w:eastAsia="Times New Roman"/>
        </w:rPr>
        <w:t>2</w:t>
      </w:r>
      <w:r w:rsidR="00F462B8">
        <w:rPr>
          <w:rFonts w:eastAsia="Times New Roman"/>
        </w:rPr>
        <w:t>.</w:t>
      </w:r>
      <w:r w:rsidR="00255E94">
        <w:rPr>
          <w:rFonts w:eastAsia="Times New Roman"/>
        </w:rPr>
        <w:t>4</w:t>
      </w:r>
      <w:r w:rsidR="00F462B8">
        <w:rPr>
          <w:rFonts w:eastAsia="Times New Roman"/>
        </w:rPr>
        <w:t>.1</w:t>
      </w:r>
      <w:r w:rsidR="00F462B8">
        <w:rPr>
          <w:rFonts w:eastAsia="Times New Roman"/>
          <w:color w:val="FFFFFF"/>
        </w:rPr>
        <w:t>1</w:t>
      </w:r>
      <w:r w:rsidR="00F462B8">
        <w:rPr>
          <w:rFonts w:eastAsia="Times New Roman"/>
        </w:rPr>
        <w:t>Cited</w:t>
      </w:r>
      <w:r w:rsidR="00F462B8">
        <w:rPr>
          <w:rFonts w:eastAsia="Times New Roman"/>
          <w:color w:val="FFFFFF"/>
        </w:rPr>
        <w:t>1</w:t>
      </w:r>
      <w:r w:rsidR="00F462B8">
        <w:rPr>
          <w:rFonts w:eastAsia="Times New Roman"/>
        </w:rPr>
        <w:t>Literature</w:t>
      </w:r>
      <w:r w:rsidR="00F462B8">
        <w:rPr>
          <w:rFonts w:eastAsia="Times New Roman"/>
          <w:color w:val="FFFFFF"/>
        </w:rPr>
        <w:t>1</w:t>
      </w:r>
      <w:r w:rsidR="00F462B8">
        <w:rPr>
          <w:rFonts w:eastAsia="Times New Roman"/>
        </w:rPr>
        <w:t>and</w:t>
      </w:r>
      <w:r w:rsidR="00F462B8">
        <w:rPr>
          <w:rFonts w:eastAsia="Times New Roman"/>
          <w:color w:val="FFFFFF"/>
        </w:rPr>
        <w:t>1</w:t>
      </w:r>
      <w:r w:rsidR="00F462B8">
        <w:rPr>
          <w:rFonts w:eastAsia="Times New Roman"/>
        </w:rPr>
        <w:t>Identified</w:t>
      </w:r>
      <w:r w:rsidR="00F462B8">
        <w:rPr>
          <w:rFonts w:eastAsia="Times New Roman"/>
          <w:color w:val="FFFFFF"/>
        </w:rPr>
        <w:t>1</w:t>
      </w:r>
      <w:r w:rsidR="00F462B8">
        <w:rPr>
          <w:rFonts w:eastAsia="Times New Roman"/>
        </w:rPr>
        <w:t>Gaps</w:t>
      </w:r>
      <w:bookmarkEnd w:id="37"/>
    </w:p>
    <w:tbl>
      <w:tblPr>
        <w:tblW w:w="0" w:type="auto"/>
        <w:tblInd w:w="108" w:type="dxa"/>
        <w:tblCellMar>
          <w:left w:w="10" w:type="dxa"/>
          <w:right w:w="10" w:type="dxa"/>
        </w:tblCellMar>
        <w:tblLook w:val="0000" w:firstRow="0" w:lastRow="0" w:firstColumn="0" w:lastColumn="0" w:noHBand="0" w:noVBand="0"/>
      </w:tblPr>
      <w:tblGrid>
        <w:gridCol w:w="965"/>
        <w:gridCol w:w="2069"/>
        <w:gridCol w:w="3994"/>
        <w:gridCol w:w="2214"/>
      </w:tblGrid>
      <w:tr w:rsidR="009F2811" w14:paraId="60C413AA" w14:textId="77777777" w:rsidTr="002D689A">
        <w:trPr>
          <w:trHeight w:val="1"/>
        </w:trPr>
        <w:tc>
          <w:tcPr>
            <w:tcW w:w="100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A44248B" w14:textId="77777777" w:rsidR="00440E7F" w:rsidRDefault="00F462B8" w:rsidP="006A594A">
            <w:pPr>
              <w:spacing w:after="0" w:line="360" w:lineRule="auto"/>
              <w:jc w:val="both"/>
            </w:pPr>
            <w:r>
              <w:rPr>
                <w:rFonts w:ascii="Times New Roman" w:eastAsia="Times New Roman" w:hAnsi="Times New Roman" w:cs="Times New Roman"/>
                <w:sz w:val="24"/>
              </w:rPr>
              <w:t>Author</w:t>
            </w:r>
          </w:p>
        </w:tc>
        <w:tc>
          <w:tcPr>
            <w:tcW w:w="23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33ACCD3" w14:textId="77777777" w:rsidR="00440E7F" w:rsidRDefault="00F462B8" w:rsidP="006A594A">
            <w:pPr>
              <w:spacing w:after="0" w:line="360" w:lineRule="auto"/>
              <w:jc w:val="both"/>
            </w:pPr>
            <w:r>
              <w:rPr>
                <w:rFonts w:ascii="Times New Roman" w:eastAsia="Times New Roman" w:hAnsi="Times New Roman" w:cs="Times New Roman"/>
                <w:sz w:val="24"/>
              </w:rPr>
              <w:t>Study</w:t>
            </w:r>
            <w:r>
              <w:rPr>
                <w:rFonts w:ascii="Times New Roman" w:eastAsia="Times New Roman" w:hAnsi="Times New Roman" w:cs="Times New Roman"/>
                <w:color w:val="FFFFFF"/>
                <w:sz w:val="24"/>
              </w:rPr>
              <w:t>i</w:t>
            </w:r>
            <w:r>
              <w:rPr>
                <w:rFonts w:ascii="Times New Roman" w:eastAsia="Times New Roman" w:hAnsi="Times New Roman" w:cs="Times New Roman"/>
                <w:sz w:val="24"/>
              </w:rPr>
              <w:t>title</w:t>
            </w:r>
            <w:r>
              <w:rPr>
                <w:rFonts w:ascii="Times New Roman" w:eastAsia="Times New Roman" w:hAnsi="Times New Roman" w:cs="Times New Roman"/>
                <w:color w:val="FFFFFF"/>
                <w:sz w:val="24"/>
              </w:rPr>
              <w:t>i</w:t>
            </w:r>
          </w:p>
        </w:tc>
        <w:tc>
          <w:tcPr>
            <w:tcW w:w="23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1D09CD0" w14:textId="77777777" w:rsidR="00440E7F" w:rsidRDefault="00F462B8" w:rsidP="006A594A">
            <w:pPr>
              <w:spacing w:after="0" w:line="360" w:lineRule="auto"/>
              <w:jc w:val="both"/>
            </w:pPr>
            <w:r>
              <w:rPr>
                <w:rFonts w:ascii="Times New Roman" w:eastAsia="Times New Roman" w:hAnsi="Times New Roman" w:cs="Times New Roman"/>
                <w:sz w:val="24"/>
              </w:rPr>
              <w:t>Findings</w:t>
            </w:r>
          </w:p>
        </w:tc>
        <w:tc>
          <w:tcPr>
            <w:tcW w:w="34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B1C8918" w14:textId="77777777" w:rsidR="00440E7F" w:rsidRDefault="00F462B8" w:rsidP="006A594A">
            <w:pPr>
              <w:spacing w:after="0" w:line="360" w:lineRule="auto"/>
              <w:jc w:val="both"/>
            </w:pPr>
            <w:r>
              <w:rPr>
                <w:rFonts w:ascii="Times New Roman" w:eastAsia="Times New Roman" w:hAnsi="Times New Roman" w:cs="Times New Roman"/>
                <w:sz w:val="24"/>
              </w:rPr>
              <w:t>Research</w:t>
            </w:r>
            <w:r>
              <w:rPr>
                <w:rFonts w:ascii="Times New Roman" w:eastAsia="Times New Roman" w:hAnsi="Times New Roman" w:cs="Times New Roman"/>
                <w:color w:val="FFFFFF"/>
                <w:sz w:val="24"/>
              </w:rPr>
              <w:t>i</w:t>
            </w:r>
            <w:r>
              <w:rPr>
                <w:rFonts w:ascii="Times New Roman" w:eastAsia="Times New Roman" w:hAnsi="Times New Roman" w:cs="Times New Roman"/>
                <w:sz w:val="24"/>
              </w:rPr>
              <w:t>Gaps</w:t>
            </w:r>
            <w:r>
              <w:rPr>
                <w:rFonts w:ascii="Times New Roman" w:eastAsia="Times New Roman" w:hAnsi="Times New Roman" w:cs="Times New Roman"/>
                <w:color w:val="FFFFFF"/>
                <w:sz w:val="24"/>
              </w:rPr>
              <w:t>i</w:t>
            </w:r>
          </w:p>
        </w:tc>
      </w:tr>
      <w:tr w:rsidR="009F2811" w14:paraId="11981B3B" w14:textId="77777777" w:rsidTr="002D689A">
        <w:trPr>
          <w:trHeight w:val="1"/>
        </w:trPr>
        <w:tc>
          <w:tcPr>
            <w:tcW w:w="100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D335891" w14:textId="77777777" w:rsidR="00440E7F" w:rsidRDefault="00F462B8" w:rsidP="006A594A">
            <w:pPr>
              <w:spacing w:after="0" w:line="360" w:lineRule="auto"/>
              <w:jc w:val="both"/>
            </w:pPr>
            <w:r>
              <w:rPr>
                <w:rFonts w:ascii="Times New Roman" w:eastAsia="Times New Roman" w:hAnsi="Times New Roman" w:cs="Times New Roman"/>
                <w:sz w:val="24"/>
              </w:rPr>
              <w:t>Bing Xu, lilili,Yang liang and Mohiburrahman (2019)</w:t>
            </w:r>
          </w:p>
        </w:tc>
        <w:tc>
          <w:tcPr>
            <w:tcW w:w="23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5D99D87" w14:textId="5DAE9986" w:rsidR="00440E7F" w:rsidRDefault="00F462B8" w:rsidP="006A594A">
            <w:pPr>
              <w:spacing w:after="0" w:line="360" w:lineRule="auto"/>
              <w:jc w:val="both"/>
            </w:pPr>
            <w:r>
              <w:rPr>
                <w:rFonts w:ascii="Times New Roman" w:eastAsia="Times New Roman" w:hAnsi="Times New Roman" w:cs="Times New Roman"/>
                <w:sz w:val="24"/>
              </w:rPr>
              <w:t>Measure risk</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allocation</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of</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a</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tax</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burden</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for</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Micro</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and</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Small</w:t>
            </w:r>
            <w:r>
              <w:rPr>
                <w:rFonts w:ascii="Times New Roman" w:eastAsia="Times New Roman" w:hAnsi="Times New Roman" w:cs="Times New Roman"/>
                <w:color w:val="FFFFFF"/>
                <w:sz w:val="24"/>
              </w:rPr>
              <w:t>1</w:t>
            </w:r>
            <w:r>
              <w:rPr>
                <w:rFonts w:ascii="Times New Roman" w:eastAsia="Times New Roman" w:hAnsi="Times New Roman" w:cs="Times New Roman"/>
                <w:sz w:val="24"/>
              </w:rPr>
              <w:t>Enterprises</w:t>
            </w:r>
            <w:r>
              <w:rPr>
                <w:rFonts w:ascii="Times New Roman" w:eastAsia="Times New Roman" w:hAnsi="Times New Roman" w:cs="Times New Roman"/>
                <w:color w:val="FFFFFF"/>
                <w:sz w:val="24"/>
              </w:rPr>
              <w:t>1</w:t>
            </w:r>
            <w:r>
              <w:rPr>
                <w:rFonts w:ascii="Times New Roman" w:eastAsia="Times New Roman" w:hAnsi="Times New Roman" w:cs="Times New Roman"/>
                <w:sz w:val="24"/>
              </w:rPr>
              <w:t>from Taizhou city (China)</w:t>
            </w:r>
          </w:p>
        </w:tc>
        <w:tc>
          <w:tcPr>
            <w:tcW w:w="23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87CF844" w14:textId="63FAF34D" w:rsidR="00440E7F" w:rsidRPr="006A594A" w:rsidRDefault="00F462B8" w:rsidP="006A594A">
            <w:pPr>
              <w:spacing w:after="0" w:line="360" w:lineRule="auto"/>
              <w:jc w:val="both"/>
              <w:rPr>
                <w:rFonts w:ascii="Times New Roman" w:eastAsia="Times New Roman" w:hAnsi="Times New Roman" w:cs="Times New Roman"/>
                <w:color w:val="FFFFFF"/>
                <w:sz w:val="24"/>
              </w:rPr>
            </w:pPr>
            <w:r>
              <w:rPr>
                <w:rFonts w:ascii="Times New Roman" w:eastAsia="Times New Roman" w:hAnsi="Times New Roman" w:cs="Times New Roman"/>
                <w:sz w:val="24"/>
              </w:rPr>
              <w:t>Friendly</w:t>
            </w:r>
            <w:r>
              <w:rPr>
                <w:rFonts w:ascii="Times New Roman" w:eastAsia="Times New Roman" w:hAnsi="Times New Roman" w:cs="Times New Roman"/>
                <w:color w:val="FFFFFF"/>
                <w:sz w:val="24"/>
              </w:rPr>
              <w:t>1</w:t>
            </w:r>
            <w:r>
              <w:rPr>
                <w:rFonts w:ascii="Times New Roman" w:eastAsia="Times New Roman" w:hAnsi="Times New Roman" w:cs="Times New Roman"/>
                <w:sz w:val="24"/>
              </w:rPr>
              <w:t>tax</w:t>
            </w:r>
            <w:r>
              <w:rPr>
                <w:rFonts w:ascii="Times New Roman" w:eastAsia="Times New Roman" w:hAnsi="Times New Roman" w:cs="Times New Roman"/>
                <w:color w:val="FFFFFF"/>
                <w:sz w:val="24"/>
              </w:rPr>
              <w:t>1</w:t>
            </w:r>
            <w:r>
              <w:rPr>
                <w:rFonts w:ascii="Times New Roman" w:eastAsia="Times New Roman" w:hAnsi="Times New Roman" w:cs="Times New Roman"/>
                <w:sz w:val="24"/>
              </w:rPr>
              <w:t>policy</w:t>
            </w:r>
            <w:r>
              <w:rPr>
                <w:rFonts w:ascii="Times New Roman" w:eastAsia="Times New Roman" w:hAnsi="Times New Roman" w:cs="Times New Roman"/>
                <w:color w:val="FFFFFF"/>
                <w:sz w:val="24"/>
              </w:rPr>
              <w:t>1</w:t>
            </w:r>
            <w:r>
              <w:rPr>
                <w:rFonts w:ascii="Times New Roman" w:eastAsia="Times New Roman" w:hAnsi="Times New Roman" w:cs="Times New Roman"/>
                <w:sz w:val="24"/>
              </w:rPr>
              <w:t>is</w:t>
            </w:r>
            <w:r>
              <w:rPr>
                <w:rFonts w:ascii="Times New Roman" w:eastAsia="Times New Roman" w:hAnsi="Times New Roman" w:cs="Times New Roman"/>
                <w:color w:val="FFFFFF"/>
                <w:sz w:val="24"/>
              </w:rPr>
              <w:t>1</w:t>
            </w:r>
            <w:r>
              <w:rPr>
                <w:rFonts w:ascii="Times New Roman" w:eastAsia="Times New Roman" w:hAnsi="Times New Roman" w:cs="Times New Roman"/>
                <w:sz w:val="24"/>
              </w:rPr>
              <w:t>instrumental</w:t>
            </w:r>
            <w:r>
              <w:rPr>
                <w:rFonts w:ascii="Times New Roman" w:eastAsia="Times New Roman" w:hAnsi="Times New Roman" w:cs="Times New Roman"/>
                <w:color w:val="FFFFFF"/>
                <w:sz w:val="24"/>
              </w:rPr>
              <w:t>1</w:t>
            </w:r>
            <w:r>
              <w:rPr>
                <w:rFonts w:ascii="Times New Roman" w:eastAsia="Times New Roman" w:hAnsi="Times New Roman" w:cs="Times New Roman"/>
                <w:sz w:val="24"/>
              </w:rPr>
              <w:t>to</w:t>
            </w:r>
            <w:r>
              <w:rPr>
                <w:rFonts w:ascii="Times New Roman" w:eastAsia="Times New Roman" w:hAnsi="Times New Roman" w:cs="Times New Roman"/>
                <w:color w:val="FFFFFF"/>
                <w:sz w:val="24"/>
              </w:rPr>
              <w:t>1</w:t>
            </w:r>
            <w:r>
              <w:rPr>
                <w:rFonts w:ascii="Times New Roman" w:eastAsia="Times New Roman" w:hAnsi="Times New Roman" w:cs="Times New Roman"/>
                <w:sz w:val="24"/>
              </w:rPr>
              <w:t>the</w:t>
            </w:r>
            <w:r>
              <w:rPr>
                <w:rFonts w:ascii="Times New Roman" w:eastAsia="Times New Roman" w:hAnsi="Times New Roman" w:cs="Times New Roman"/>
                <w:color w:val="FFFFFF"/>
                <w:sz w:val="24"/>
              </w:rPr>
              <w:t>1</w:t>
            </w:r>
            <w:r>
              <w:rPr>
                <w:rFonts w:ascii="Times New Roman" w:eastAsia="Times New Roman" w:hAnsi="Times New Roman" w:cs="Times New Roman"/>
                <w:sz w:val="24"/>
              </w:rPr>
              <w:t>growth</w:t>
            </w:r>
            <w:r>
              <w:rPr>
                <w:rFonts w:ascii="Times New Roman" w:eastAsia="Times New Roman" w:hAnsi="Times New Roman" w:cs="Times New Roman"/>
                <w:color w:val="FFFFFF"/>
                <w:sz w:val="24"/>
              </w:rPr>
              <w:t>1</w:t>
            </w:r>
            <w:r>
              <w:rPr>
                <w:rFonts w:ascii="Times New Roman" w:eastAsia="Times New Roman" w:hAnsi="Times New Roman" w:cs="Times New Roman"/>
                <w:sz w:val="24"/>
              </w:rPr>
              <w:t>and</w:t>
            </w:r>
            <w:r>
              <w:rPr>
                <w:rFonts w:ascii="Times New Roman" w:eastAsia="Times New Roman" w:hAnsi="Times New Roman" w:cs="Times New Roman"/>
                <w:color w:val="FFFFFF"/>
                <w:sz w:val="24"/>
              </w:rPr>
              <w:t>1</w:t>
            </w:r>
            <w:r>
              <w:rPr>
                <w:rFonts w:ascii="Times New Roman" w:eastAsia="Times New Roman" w:hAnsi="Times New Roman" w:cs="Times New Roman"/>
                <w:sz w:val="24"/>
              </w:rPr>
              <w:t>survival</w:t>
            </w:r>
            <w:r>
              <w:rPr>
                <w:rFonts w:ascii="Times New Roman" w:eastAsia="Times New Roman" w:hAnsi="Times New Roman" w:cs="Times New Roman"/>
                <w:color w:val="FFFFFF"/>
                <w:sz w:val="24"/>
              </w:rPr>
              <w:t>1</w:t>
            </w:r>
            <w:r>
              <w:rPr>
                <w:rFonts w:ascii="Times New Roman" w:eastAsia="Times New Roman" w:hAnsi="Times New Roman" w:cs="Times New Roman"/>
                <w:sz w:val="24"/>
              </w:rPr>
              <w:t>of</w:t>
            </w:r>
            <w:r>
              <w:rPr>
                <w:rFonts w:ascii="Times New Roman" w:eastAsia="Times New Roman" w:hAnsi="Times New Roman" w:cs="Times New Roman"/>
                <w:color w:val="FFFFFF"/>
                <w:sz w:val="24"/>
              </w:rPr>
              <w:t>1</w:t>
            </w:r>
            <w:r>
              <w:rPr>
                <w:rFonts w:ascii="Times New Roman" w:eastAsia="Times New Roman" w:hAnsi="Times New Roman" w:cs="Times New Roman"/>
                <w:sz w:val="24"/>
              </w:rPr>
              <w:t>SMEs,</w:t>
            </w:r>
            <w:r>
              <w:rPr>
                <w:rFonts w:ascii="Times New Roman" w:eastAsia="Times New Roman" w:hAnsi="Times New Roman" w:cs="Times New Roman"/>
                <w:color w:val="FFFFFF"/>
                <w:sz w:val="24"/>
              </w:rPr>
              <w:t>1</w:t>
            </w:r>
            <w:r>
              <w:rPr>
                <w:rFonts w:ascii="Times New Roman" w:eastAsia="Times New Roman" w:hAnsi="Times New Roman" w:cs="Times New Roman"/>
                <w:sz w:val="24"/>
              </w:rPr>
              <w:t>as</w:t>
            </w:r>
            <w:r>
              <w:rPr>
                <w:rFonts w:ascii="Times New Roman" w:eastAsia="Times New Roman" w:hAnsi="Times New Roman" w:cs="Times New Roman"/>
                <w:color w:val="FFFFFF"/>
                <w:sz w:val="24"/>
              </w:rPr>
              <w:t>1</w:t>
            </w:r>
            <w:r>
              <w:rPr>
                <w:rFonts w:ascii="Times New Roman" w:eastAsia="Times New Roman" w:hAnsi="Times New Roman" w:cs="Times New Roman"/>
                <w:sz w:val="24"/>
              </w:rPr>
              <w:t>taxes</w:t>
            </w:r>
            <w:r>
              <w:rPr>
                <w:rFonts w:ascii="Times New Roman" w:eastAsia="Times New Roman" w:hAnsi="Times New Roman" w:cs="Times New Roman"/>
                <w:color w:val="FFFFFF"/>
                <w:sz w:val="24"/>
              </w:rPr>
              <w:t>1</w:t>
            </w:r>
            <w:r>
              <w:rPr>
                <w:rFonts w:ascii="Times New Roman" w:eastAsia="Times New Roman" w:hAnsi="Times New Roman" w:cs="Times New Roman"/>
                <w:sz w:val="24"/>
              </w:rPr>
              <w:t>increase</w:t>
            </w:r>
            <w:r>
              <w:rPr>
                <w:rFonts w:ascii="Times New Roman" w:eastAsia="Times New Roman" w:hAnsi="Times New Roman" w:cs="Times New Roman"/>
                <w:color w:val="FFFFFF"/>
                <w:sz w:val="24"/>
              </w:rPr>
              <w:t>1</w:t>
            </w:r>
            <w:r>
              <w:rPr>
                <w:rFonts w:ascii="Times New Roman" w:eastAsia="Times New Roman" w:hAnsi="Times New Roman" w:cs="Times New Roman"/>
                <w:sz w:val="24"/>
              </w:rPr>
              <w:t>running</w:t>
            </w:r>
            <w:r>
              <w:rPr>
                <w:rFonts w:ascii="Times New Roman" w:eastAsia="Times New Roman" w:hAnsi="Times New Roman" w:cs="Times New Roman"/>
                <w:color w:val="FFFFFF"/>
                <w:sz w:val="24"/>
              </w:rPr>
              <w:t>1</w:t>
            </w:r>
            <w:r>
              <w:rPr>
                <w:rFonts w:ascii="Times New Roman" w:eastAsia="Times New Roman" w:hAnsi="Times New Roman" w:cs="Times New Roman"/>
                <w:sz w:val="24"/>
              </w:rPr>
              <w:t>co</w:t>
            </w:r>
            <w:r w:rsidR="006A594A">
              <w:rPr>
                <w:rFonts w:ascii="Times New Roman" w:eastAsia="Times New Roman" w:hAnsi="Times New Roman" w:cs="Times New Roman"/>
                <w:sz w:val="24"/>
              </w:rPr>
              <w:t xml:space="preserve">sts </w:t>
            </w:r>
            <w:r>
              <w:rPr>
                <w:rFonts w:ascii="Times New Roman" w:eastAsia="Times New Roman" w:hAnsi="Times New Roman" w:cs="Times New Roman"/>
                <w:sz w:val="24"/>
              </w:rPr>
              <w:t>and</w:t>
            </w:r>
            <w:r>
              <w:rPr>
                <w:rFonts w:ascii="Times New Roman" w:eastAsia="Times New Roman" w:hAnsi="Times New Roman" w:cs="Times New Roman"/>
                <w:color w:val="FFFFFF"/>
                <w:sz w:val="24"/>
              </w:rPr>
              <w:t>1</w:t>
            </w:r>
            <w:r>
              <w:rPr>
                <w:rFonts w:ascii="Times New Roman" w:eastAsia="Times New Roman" w:hAnsi="Times New Roman" w:cs="Times New Roman"/>
                <w:sz w:val="24"/>
              </w:rPr>
              <w:t>slow</w:t>
            </w:r>
            <w:r>
              <w:rPr>
                <w:rFonts w:ascii="Times New Roman" w:eastAsia="Times New Roman" w:hAnsi="Times New Roman" w:cs="Times New Roman"/>
                <w:color w:val="FFFFFF"/>
                <w:sz w:val="24"/>
              </w:rPr>
              <w:t>1</w:t>
            </w:r>
            <w:r>
              <w:rPr>
                <w:rFonts w:ascii="Times New Roman" w:eastAsia="Times New Roman" w:hAnsi="Times New Roman" w:cs="Times New Roman"/>
                <w:sz w:val="24"/>
              </w:rPr>
              <w:t>down</w:t>
            </w:r>
            <w:r>
              <w:rPr>
                <w:rFonts w:ascii="Times New Roman" w:eastAsia="Times New Roman" w:hAnsi="Times New Roman" w:cs="Times New Roman"/>
                <w:color w:val="FFFFFF"/>
                <w:sz w:val="24"/>
              </w:rPr>
              <w:t>1</w:t>
            </w:r>
            <w:r>
              <w:rPr>
                <w:rFonts w:ascii="Times New Roman" w:eastAsia="Times New Roman" w:hAnsi="Times New Roman" w:cs="Times New Roman"/>
                <w:sz w:val="24"/>
              </w:rPr>
              <w:t>the</w:t>
            </w:r>
            <w:r>
              <w:rPr>
                <w:rFonts w:ascii="Times New Roman" w:eastAsia="Times New Roman" w:hAnsi="Times New Roman" w:cs="Times New Roman"/>
                <w:color w:val="FFFFFF"/>
                <w:sz w:val="24"/>
              </w:rPr>
              <w:t>1</w:t>
            </w:r>
            <w:r>
              <w:rPr>
                <w:rFonts w:ascii="Times New Roman" w:eastAsia="Times New Roman" w:hAnsi="Times New Roman" w:cs="Times New Roman"/>
                <w:sz w:val="24"/>
              </w:rPr>
              <w:t>growth.</w:t>
            </w:r>
            <w:r>
              <w:rPr>
                <w:rFonts w:ascii="Times New Roman" w:eastAsia="Times New Roman" w:hAnsi="Times New Roman" w:cs="Times New Roman"/>
                <w:color w:val="FFFFFF"/>
                <w:sz w:val="24"/>
              </w:rPr>
              <w:t>1</w:t>
            </w:r>
          </w:p>
          <w:p w14:paraId="4D4D39B2" w14:textId="77777777" w:rsidR="00440E7F" w:rsidRDefault="00440E7F" w:rsidP="006A594A">
            <w:pPr>
              <w:spacing w:after="0" w:line="360" w:lineRule="auto"/>
              <w:jc w:val="both"/>
            </w:pPr>
          </w:p>
        </w:tc>
        <w:tc>
          <w:tcPr>
            <w:tcW w:w="34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6AB3835" w14:textId="77777777" w:rsidR="00440E7F" w:rsidRDefault="00F462B8" w:rsidP="006A594A">
            <w:pPr>
              <w:spacing w:after="0" w:line="360" w:lineRule="auto"/>
              <w:jc w:val="both"/>
            </w:pPr>
            <w:r>
              <w:rPr>
                <w:rFonts w:ascii="Times New Roman" w:eastAsia="Times New Roman" w:hAnsi="Times New Roman" w:cs="Times New Roman"/>
                <w:sz w:val="24"/>
              </w:rPr>
              <w:t>The study looks at the negative effect of imposing taxes on businesses while this study looks at how tax’s subsidies will positively impact the growth of MSEs.</w:t>
            </w:r>
          </w:p>
        </w:tc>
      </w:tr>
      <w:tr w:rsidR="009F2811" w14:paraId="111ED97B" w14:textId="77777777" w:rsidTr="002D689A">
        <w:trPr>
          <w:trHeight w:val="1"/>
        </w:trPr>
        <w:tc>
          <w:tcPr>
            <w:tcW w:w="100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3594EF9" w14:textId="77777777" w:rsidR="00440E7F" w:rsidRDefault="00440E7F" w:rsidP="006A594A">
            <w:pPr>
              <w:spacing w:after="0" w:line="360" w:lineRule="auto"/>
              <w:jc w:val="both"/>
              <w:rPr>
                <w:rFonts w:ascii="Times New Roman" w:eastAsia="Times New Roman" w:hAnsi="Times New Roman" w:cs="Times New Roman"/>
                <w:sz w:val="24"/>
              </w:rPr>
            </w:pPr>
          </w:p>
          <w:p w14:paraId="64376432" w14:textId="77777777" w:rsidR="00440E7F" w:rsidRDefault="00F462B8" w:rsidP="006A594A">
            <w:pPr>
              <w:spacing w:after="0" w:line="360" w:lineRule="auto"/>
              <w:jc w:val="both"/>
            </w:pPr>
            <w:r>
              <w:rPr>
                <w:rFonts w:ascii="Times New Roman" w:eastAsia="Times New Roman" w:hAnsi="Times New Roman" w:cs="Times New Roman"/>
                <w:sz w:val="24"/>
              </w:rPr>
              <w:t>Evans, Lawrence, and Richard (2016)</w:t>
            </w:r>
          </w:p>
        </w:tc>
        <w:tc>
          <w:tcPr>
            <w:tcW w:w="23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C0BC5C7" w14:textId="77777777" w:rsidR="00440E7F" w:rsidRDefault="00440E7F" w:rsidP="006A594A">
            <w:pPr>
              <w:spacing w:after="0" w:line="360" w:lineRule="auto"/>
              <w:jc w:val="both"/>
              <w:rPr>
                <w:rFonts w:ascii="Times New Roman" w:eastAsia="Times New Roman" w:hAnsi="Times New Roman" w:cs="Times New Roman"/>
                <w:sz w:val="24"/>
              </w:rPr>
            </w:pPr>
          </w:p>
          <w:p w14:paraId="2AAF478C" w14:textId="77777777" w:rsidR="00440E7F" w:rsidRDefault="00F462B8" w:rsidP="006A594A">
            <w:pPr>
              <w:spacing w:after="0" w:line="360" w:lineRule="auto"/>
              <w:jc w:val="both"/>
            </w:pPr>
            <w:r>
              <w:rPr>
                <w:rFonts w:ascii="Times New Roman" w:eastAsia="Times New Roman" w:hAnsi="Times New Roman" w:cs="Times New Roman"/>
                <w:sz w:val="24"/>
              </w:rPr>
              <w:t xml:space="preserve">Investigated effect of tax payment on the performance of MSEs </w:t>
            </w:r>
          </w:p>
        </w:tc>
        <w:tc>
          <w:tcPr>
            <w:tcW w:w="23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158A10D" w14:textId="77777777" w:rsidR="00440E7F" w:rsidRDefault="00440E7F" w:rsidP="006A594A">
            <w:pPr>
              <w:spacing w:after="0" w:line="276" w:lineRule="auto"/>
              <w:jc w:val="both"/>
              <w:rPr>
                <w:rFonts w:ascii="Times New Roman" w:eastAsia="Times New Roman" w:hAnsi="Times New Roman" w:cs="Times New Roman"/>
                <w:sz w:val="24"/>
              </w:rPr>
            </w:pPr>
          </w:p>
          <w:p w14:paraId="6027255F" w14:textId="6D6FB356" w:rsidR="00440E7F" w:rsidRDefault="001C726C" w:rsidP="006A594A">
            <w:pPr>
              <w:spacing w:after="0" w:line="276" w:lineRule="auto"/>
              <w:jc w:val="both"/>
            </w:pPr>
            <w:r>
              <w:rPr>
                <w:rFonts w:ascii="Times New Roman" w:eastAsia="Times New Roman" w:hAnsi="Times New Roman" w:cs="Times New Roman"/>
                <w:sz w:val="24"/>
              </w:rPr>
              <w:t xml:space="preserve">The study found that tax payment reduces purchasing power of an enterprise. A large amount of cash collected is used to pay taxes rather than to expand the business reduces the purchasing power of an enterprise. </w:t>
            </w:r>
          </w:p>
        </w:tc>
        <w:tc>
          <w:tcPr>
            <w:tcW w:w="34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497BFDA" w14:textId="77777777" w:rsidR="006A594A" w:rsidRDefault="006A594A" w:rsidP="006A594A">
            <w:pPr>
              <w:spacing w:line="276" w:lineRule="auto"/>
              <w:jc w:val="both"/>
              <w:rPr>
                <w:rFonts w:ascii="Times New Roman" w:eastAsia="Times New Roman" w:hAnsi="Times New Roman" w:cs="Times New Roman"/>
                <w:sz w:val="24"/>
              </w:rPr>
            </w:pPr>
          </w:p>
          <w:p w14:paraId="7992D5BE" w14:textId="56E404C4" w:rsidR="00440E7F" w:rsidRDefault="00F462B8" w:rsidP="006A594A">
            <w:pPr>
              <w:spacing w:line="276" w:lineRule="auto"/>
              <w:jc w:val="both"/>
            </w:pPr>
            <w:r>
              <w:rPr>
                <w:rFonts w:ascii="Times New Roman" w:eastAsia="Times New Roman" w:hAnsi="Times New Roman" w:cs="Times New Roman"/>
                <w:sz w:val="24"/>
              </w:rPr>
              <w:t>The research did not look at how tax subsidies given by the government to MSEs can help them grow while this study checks how government can help increase purchasing power of MSEs through tax subsidies.</w:t>
            </w:r>
          </w:p>
        </w:tc>
      </w:tr>
      <w:tr w:rsidR="009F2811" w14:paraId="3A47F916" w14:textId="77777777" w:rsidTr="002D689A">
        <w:trPr>
          <w:trHeight w:val="1"/>
        </w:trPr>
        <w:tc>
          <w:tcPr>
            <w:tcW w:w="100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789F61C" w14:textId="77777777" w:rsidR="00440E7F" w:rsidRDefault="00F462B8" w:rsidP="006A594A">
            <w:pPr>
              <w:spacing w:after="0" w:line="360" w:lineRule="auto"/>
              <w:jc w:val="both"/>
            </w:pPr>
            <w:r>
              <w:rPr>
                <w:rFonts w:ascii="Times New Roman" w:eastAsia="Times New Roman" w:hAnsi="Times New Roman" w:cs="Times New Roman"/>
                <w:sz w:val="24"/>
              </w:rPr>
              <w:t>Nuwagaba and Nzewi (2013)</w:t>
            </w:r>
          </w:p>
        </w:tc>
        <w:tc>
          <w:tcPr>
            <w:tcW w:w="23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6180E4D" w14:textId="77777777" w:rsidR="002D689A" w:rsidRDefault="00F462B8" w:rsidP="006A594A">
            <w:pPr>
              <w:spacing w:after="0" w:line="360" w:lineRule="auto"/>
              <w:jc w:val="both"/>
              <w:rPr>
                <w:rFonts w:ascii="Times New Roman" w:eastAsia="Times New Roman" w:hAnsi="Times New Roman" w:cs="Times New Roman"/>
                <w:color w:val="FFFFFF"/>
                <w:sz w:val="24"/>
              </w:rPr>
            </w:pPr>
            <w:r>
              <w:rPr>
                <w:rFonts w:ascii="Times New Roman" w:eastAsia="Times New Roman" w:hAnsi="Times New Roman" w:cs="Times New Roman"/>
                <w:sz w:val="24"/>
              </w:rPr>
              <w:t>Factors</w:t>
            </w:r>
            <w:r>
              <w:rPr>
                <w:rFonts w:ascii="Times New Roman" w:eastAsia="Times New Roman" w:hAnsi="Times New Roman" w:cs="Times New Roman"/>
                <w:color w:val="FFFFFF"/>
                <w:sz w:val="24"/>
              </w:rPr>
              <w:t>i</w:t>
            </w:r>
            <w:r>
              <w:rPr>
                <w:rFonts w:ascii="Times New Roman" w:eastAsia="Times New Roman" w:hAnsi="Times New Roman" w:cs="Times New Roman"/>
                <w:sz w:val="24"/>
              </w:rPr>
              <w:t>affecting</w:t>
            </w:r>
            <w:r>
              <w:rPr>
                <w:rFonts w:ascii="Times New Roman" w:eastAsia="Times New Roman" w:hAnsi="Times New Roman" w:cs="Times New Roman"/>
                <w:color w:val="FFFFFF"/>
                <w:sz w:val="24"/>
              </w:rPr>
              <w:t>i</w:t>
            </w:r>
            <w:r>
              <w:rPr>
                <w:rFonts w:ascii="Times New Roman" w:eastAsia="Times New Roman" w:hAnsi="Times New Roman" w:cs="Times New Roman"/>
                <w:sz w:val="24"/>
              </w:rPr>
              <w:t>the</w:t>
            </w:r>
            <w:r>
              <w:rPr>
                <w:rFonts w:ascii="Times New Roman" w:eastAsia="Times New Roman" w:hAnsi="Times New Roman" w:cs="Times New Roman"/>
                <w:color w:val="FFFFFF"/>
                <w:sz w:val="24"/>
              </w:rPr>
              <w:t>i</w:t>
            </w:r>
            <w:r>
              <w:rPr>
                <w:rFonts w:ascii="Times New Roman" w:eastAsia="Times New Roman" w:hAnsi="Times New Roman" w:cs="Times New Roman"/>
                <w:sz w:val="24"/>
              </w:rPr>
              <w:t>performance</w:t>
            </w:r>
            <w:r>
              <w:rPr>
                <w:rFonts w:ascii="Times New Roman" w:eastAsia="Times New Roman" w:hAnsi="Times New Roman" w:cs="Times New Roman"/>
                <w:color w:val="FFFFFF"/>
                <w:sz w:val="24"/>
              </w:rPr>
              <w:t>i</w:t>
            </w:r>
            <w:r>
              <w:rPr>
                <w:rFonts w:ascii="Times New Roman" w:eastAsia="Times New Roman" w:hAnsi="Times New Roman" w:cs="Times New Roman"/>
                <w:sz w:val="24"/>
              </w:rPr>
              <w:t>of</w:t>
            </w:r>
            <w:r>
              <w:rPr>
                <w:rFonts w:ascii="Times New Roman" w:eastAsia="Times New Roman" w:hAnsi="Times New Roman" w:cs="Times New Roman"/>
                <w:color w:val="FFFFFF"/>
                <w:sz w:val="24"/>
              </w:rPr>
              <w:t>i</w:t>
            </w:r>
          </w:p>
          <w:p w14:paraId="32B37361" w14:textId="5CE55C70" w:rsidR="00440E7F" w:rsidRDefault="00F462B8" w:rsidP="006A594A">
            <w:pPr>
              <w:spacing w:after="0" w:line="360" w:lineRule="auto"/>
              <w:jc w:val="both"/>
            </w:pPr>
            <w:r>
              <w:rPr>
                <w:rFonts w:ascii="Times New Roman" w:eastAsia="Times New Roman" w:hAnsi="Times New Roman" w:cs="Times New Roman"/>
                <w:sz w:val="24"/>
              </w:rPr>
              <w:t>MSEs</w:t>
            </w:r>
            <w:r>
              <w:rPr>
                <w:rFonts w:ascii="Times New Roman" w:eastAsia="Times New Roman" w:hAnsi="Times New Roman" w:cs="Times New Roman"/>
                <w:color w:val="FFFFFF"/>
                <w:sz w:val="24"/>
              </w:rPr>
              <w:t>i</w:t>
            </w:r>
            <w:r>
              <w:rPr>
                <w:rFonts w:ascii="Times New Roman" w:eastAsia="Times New Roman" w:hAnsi="Times New Roman" w:cs="Times New Roman"/>
                <w:sz w:val="24"/>
              </w:rPr>
              <w:t>in</w:t>
            </w:r>
            <w:r>
              <w:rPr>
                <w:rFonts w:ascii="Times New Roman" w:eastAsia="Times New Roman" w:hAnsi="Times New Roman" w:cs="Times New Roman"/>
                <w:color w:val="FFFFFF"/>
                <w:sz w:val="24"/>
              </w:rPr>
              <w:t>i</w:t>
            </w:r>
            <w:r>
              <w:rPr>
                <w:rFonts w:ascii="Times New Roman" w:eastAsia="Times New Roman" w:hAnsi="Times New Roman" w:cs="Times New Roman"/>
                <w:sz w:val="24"/>
              </w:rPr>
              <w:t>Uganda</w:t>
            </w:r>
            <w:r>
              <w:rPr>
                <w:rFonts w:ascii="Times New Roman" w:eastAsia="Times New Roman" w:hAnsi="Times New Roman" w:cs="Times New Roman"/>
                <w:color w:val="FFFFFF"/>
                <w:sz w:val="24"/>
              </w:rPr>
              <w:t>i</w:t>
            </w:r>
            <w:r>
              <w:rPr>
                <w:rFonts w:ascii="Times New Roman" w:eastAsia="Times New Roman" w:hAnsi="Times New Roman" w:cs="Times New Roman"/>
                <w:sz w:val="24"/>
              </w:rPr>
              <w:t>and</w:t>
            </w:r>
            <w:r>
              <w:rPr>
                <w:rFonts w:ascii="Times New Roman" w:eastAsia="Times New Roman" w:hAnsi="Times New Roman" w:cs="Times New Roman"/>
                <w:color w:val="FFFFFF"/>
                <w:sz w:val="24"/>
              </w:rPr>
              <w:t>i</w:t>
            </w:r>
            <w:r>
              <w:rPr>
                <w:rFonts w:ascii="Times New Roman" w:eastAsia="Times New Roman" w:hAnsi="Times New Roman" w:cs="Times New Roman"/>
                <w:sz w:val="24"/>
              </w:rPr>
              <w:t>Nigeria</w:t>
            </w:r>
            <w:r>
              <w:rPr>
                <w:rFonts w:ascii="Times New Roman" w:eastAsia="Times New Roman" w:hAnsi="Times New Roman" w:cs="Times New Roman"/>
                <w:color w:val="FFFFFF"/>
                <w:sz w:val="24"/>
              </w:rPr>
              <w:t>i</w:t>
            </w:r>
          </w:p>
        </w:tc>
        <w:tc>
          <w:tcPr>
            <w:tcW w:w="23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95E1699" w14:textId="77777777" w:rsidR="00440E7F" w:rsidRDefault="00F462B8" w:rsidP="006A594A">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The study found that the high cost of electricity, limited access to the market, lack of business acumen affects MSEs performance. </w:t>
            </w:r>
          </w:p>
          <w:p w14:paraId="1995B491" w14:textId="77777777" w:rsidR="00440E7F" w:rsidRDefault="00440E7F" w:rsidP="006A594A">
            <w:pPr>
              <w:spacing w:after="0" w:line="360" w:lineRule="auto"/>
              <w:jc w:val="both"/>
              <w:rPr>
                <w:rFonts w:ascii="Times New Roman" w:eastAsia="Times New Roman" w:hAnsi="Times New Roman" w:cs="Times New Roman"/>
                <w:sz w:val="24"/>
              </w:rPr>
            </w:pPr>
          </w:p>
          <w:p w14:paraId="1F3CCF02" w14:textId="77777777" w:rsidR="00440E7F" w:rsidRDefault="00440E7F" w:rsidP="006A594A">
            <w:pPr>
              <w:spacing w:after="0" w:line="360" w:lineRule="auto"/>
              <w:jc w:val="both"/>
            </w:pPr>
          </w:p>
        </w:tc>
        <w:tc>
          <w:tcPr>
            <w:tcW w:w="34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ADE3945" w14:textId="77777777" w:rsidR="00440E7F" w:rsidRDefault="00F462B8" w:rsidP="006A594A">
            <w:pPr>
              <w:spacing w:after="0" w:line="360" w:lineRule="auto"/>
              <w:jc w:val="both"/>
            </w:pPr>
            <w:r>
              <w:rPr>
                <w:rFonts w:ascii="Times New Roman" w:eastAsia="Times New Roman" w:hAnsi="Times New Roman" w:cs="Times New Roman"/>
                <w:sz w:val="24"/>
              </w:rPr>
              <w:t>The study concentrated on the factors negatively affecting</w:t>
            </w:r>
            <w:r>
              <w:rPr>
                <w:rFonts w:ascii="Times New Roman" w:eastAsia="Times New Roman" w:hAnsi="Times New Roman" w:cs="Times New Roman"/>
                <w:color w:val="FFFFFF"/>
                <w:sz w:val="24"/>
              </w:rPr>
              <w:t>i</w:t>
            </w:r>
            <w:r>
              <w:rPr>
                <w:rFonts w:ascii="Times New Roman" w:eastAsia="Times New Roman" w:hAnsi="Times New Roman" w:cs="Times New Roman"/>
                <w:sz w:val="24"/>
              </w:rPr>
              <w:t>the</w:t>
            </w:r>
            <w:r>
              <w:rPr>
                <w:rFonts w:ascii="Times New Roman" w:eastAsia="Times New Roman" w:hAnsi="Times New Roman" w:cs="Times New Roman"/>
                <w:color w:val="FFFFFF"/>
                <w:sz w:val="24"/>
              </w:rPr>
              <w:t>i</w:t>
            </w:r>
            <w:r>
              <w:rPr>
                <w:rFonts w:ascii="Times New Roman" w:eastAsia="Times New Roman" w:hAnsi="Times New Roman" w:cs="Times New Roman"/>
                <w:sz w:val="24"/>
              </w:rPr>
              <w:t>performance</w:t>
            </w:r>
            <w:r>
              <w:rPr>
                <w:rFonts w:ascii="Times New Roman" w:eastAsia="Times New Roman" w:hAnsi="Times New Roman" w:cs="Times New Roman"/>
                <w:color w:val="FFFFFF"/>
                <w:sz w:val="24"/>
              </w:rPr>
              <w:t>i</w:t>
            </w:r>
            <w:r>
              <w:rPr>
                <w:rFonts w:ascii="Times New Roman" w:eastAsia="Times New Roman" w:hAnsi="Times New Roman" w:cs="Times New Roman"/>
                <w:sz w:val="24"/>
              </w:rPr>
              <w:t>of</w:t>
            </w:r>
            <w:r>
              <w:rPr>
                <w:rFonts w:ascii="Times New Roman" w:eastAsia="Times New Roman" w:hAnsi="Times New Roman" w:cs="Times New Roman"/>
                <w:color w:val="FFFFFF"/>
                <w:sz w:val="24"/>
              </w:rPr>
              <w:t>i</w:t>
            </w:r>
            <w:r>
              <w:rPr>
                <w:rFonts w:ascii="Times New Roman" w:eastAsia="Times New Roman" w:hAnsi="Times New Roman" w:cs="Times New Roman"/>
                <w:sz w:val="24"/>
              </w:rPr>
              <w:t>MSEs</w:t>
            </w:r>
            <w:r>
              <w:rPr>
                <w:rFonts w:ascii="Times New Roman" w:eastAsia="Times New Roman" w:hAnsi="Times New Roman" w:cs="Times New Roman"/>
                <w:color w:val="FFFFFF"/>
                <w:sz w:val="24"/>
              </w:rPr>
              <w:t>i</w:t>
            </w:r>
            <w:r>
              <w:rPr>
                <w:rFonts w:ascii="Times New Roman" w:eastAsia="Times New Roman" w:hAnsi="Times New Roman" w:cs="Times New Roman"/>
                <w:sz w:val="24"/>
              </w:rPr>
              <w:t>while</w:t>
            </w:r>
            <w:r>
              <w:rPr>
                <w:rFonts w:ascii="Times New Roman" w:eastAsia="Times New Roman" w:hAnsi="Times New Roman" w:cs="Times New Roman"/>
                <w:color w:val="FFFFFF"/>
                <w:sz w:val="24"/>
              </w:rPr>
              <w:t>i</w:t>
            </w:r>
            <w:r>
              <w:rPr>
                <w:rFonts w:ascii="Times New Roman" w:eastAsia="Times New Roman" w:hAnsi="Times New Roman" w:cs="Times New Roman"/>
                <w:sz w:val="24"/>
              </w:rPr>
              <w:t>this</w:t>
            </w:r>
            <w:r>
              <w:rPr>
                <w:rFonts w:ascii="Times New Roman" w:eastAsia="Times New Roman" w:hAnsi="Times New Roman" w:cs="Times New Roman"/>
                <w:color w:val="FFFFFF"/>
                <w:sz w:val="24"/>
              </w:rPr>
              <w:t>i</w:t>
            </w:r>
            <w:r>
              <w:rPr>
                <w:rFonts w:ascii="Times New Roman" w:eastAsia="Times New Roman" w:hAnsi="Times New Roman" w:cs="Times New Roman"/>
                <w:sz w:val="24"/>
              </w:rPr>
              <w:t>study</w:t>
            </w:r>
            <w:r>
              <w:rPr>
                <w:rFonts w:ascii="Times New Roman" w:eastAsia="Times New Roman" w:hAnsi="Times New Roman" w:cs="Times New Roman"/>
                <w:color w:val="FFFFFF"/>
                <w:sz w:val="24"/>
              </w:rPr>
              <w:t>i</w:t>
            </w:r>
            <w:r>
              <w:rPr>
                <w:rFonts w:ascii="Times New Roman" w:eastAsia="Times New Roman" w:hAnsi="Times New Roman" w:cs="Times New Roman"/>
                <w:sz w:val="24"/>
              </w:rPr>
              <w:t>is</w:t>
            </w:r>
            <w:r>
              <w:rPr>
                <w:rFonts w:ascii="Times New Roman" w:eastAsia="Times New Roman" w:hAnsi="Times New Roman" w:cs="Times New Roman"/>
                <w:color w:val="FFFFFF"/>
                <w:sz w:val="24"/>
              </w:rPr>
              <w:t>i</w:t>
            </w:r>
            <w:r>
              <w:rPr>
                <w:rFonts w:ascii="Times New Roman" w:eastAsia="Times New Roman" w:hAnsi="Times New Roman" w:cs="Times New Roman"/>
                <w:sz w:val="24"/>
              </w:rPr>
              <w:t>aime</w:t>
            </w:r>
            <w:r>
              <w:rPr>
                <w:rFonts w:ascii="Times New Roman" w:eastAsia="Times New Roman" w:hAnsi="Times New Roman" w:cs="Times New Roman"/>
                <w:sz w:val="24"/>
              </w:rPr>
              <w:lastRenderedPageBreak/>
              <w:t>d</w:t>
            </w:r>
            <w:r>
              <w:rPr>
                <w:rFonts w:ascii="Times New Roman" w:eastAsia="Times New Roman" w:hAnsi="Times New Roman" w:cs="Times New Roman"/>
                <w:color w:val="FFFFFF"/>
                <w:sz w:val="24"/>
              </w:rPr>
              <w:t>i</w:t>
            </w:r>
            <w:r>
              <w:rPr>
                <w:rFonts w:ascii="Times New Roman" w:eastAsia="Times New Roman" w:hAnsi="Times New Roman" w:cs="Times New Roman"/>
                <w:sz w:val="24"/>
              </w:rPr>
              <w:t>to</w:t>
            </w:r>
            <w:r>
              <w:rPr>
                <w:rFonts w:ascii="Times New Roman" w:eastAsia="Times New Roman" w:hAnsi="Times New Roman" w:cs="Times New Roman"/>
                <w:color w:val="FFFFFF"/>
                <w:sz w:val="24"/>
              </w:rPr>
              <w:t>i</w:t>
            </w:r>
            <w:r>
              <w:rPr>
                <w:rFonts w:ascii="Times New Roman" w:eastAsia="Times New Roman" w:hAnsi="Times New Roman" w:cs="Times New Roman"/>
                <w:sz w:val="24"/>
              </w:rPr>
              <w:t>look</w:t>
            </w:r>
            <w:r>
              <w:rPr>
                <w:rFonts w:ascii="Times New Roman" w:eastAsia="Times New Roman" w:hAnsi="Times New Roman" w:cs="Times New Roman"/>
                <w:color w:val="FFFFFF"/>
                <w:sz w:val="24"/>
              </w:rPr>
              <w:t>i</w:t>
            </w:r>
            <w:r>
              <w:rPr>
                <w:rFonts w:ascii="Times New Roman" w:eastAsia="Times New Roman" w:hAnsi="Times New Roman" w:cs="Times New Roman"/>
                <w:sz w:val="24"/>
              </w:rPr>
              <w:t>at how the government is supporting MSEs</w:t>
            </w:r>
          </w:p>
        </w:tc>
      </w:tr>
      <w:tr w:rsidR="009F2811" w14:paraId="05CBFCA6" w14:textId="77777777" w:rsidTr="002D689A">
        <w:trPr>
          <w:trHeight w:val="1"/>
        </w:trPr>
        <w:tc>
          <w:tcPr>
            <w:tcW w:w="100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62BA5EB" w14:textId="77777777" w:rsidR="00440E7F" w:rsidRDefault="00F462B8" w:rsidP="006A594A">
            <w:pPr>
              <w:spacing w:after="0" w:line="360" w:lineRule="auto"/>
              <w:jc w:val="both"/>
            </w:pPr>
            <w:r>
              <w:rPr>
                <w:rFonts w:ascii="Times New Roman" w:eastAsia="Times New Roman" w:hAnsi="Times New Roman" w:cs="Times New Roman"/>
                <w:sz w:val="24"/>
              </w:rPr>
              <w:lastRenderedPageBreak/>
              <w:t>Fred (2018)</w:t>
            </w:r>
          </w:p>
        </w:tc>
        <w:tc>
          <w:tcPr>
            <w:tcW w:w="23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3891BEA" w14:textId="77777777" w:rsidR="00440E7F" w:rsidRDefault="00F462B8" w:rsidP="00BE444E">
            <w:pPr>
              <w:spacing w:after="0" w:line="276" w:lineRule="auto"/>
              <w:jc w:val="both"/>
              <w:rPr>
                <w:rFonts w:ascii="Times New Roman" w:eastAsia="Times New Roman" w:hAnsi="Times New Roman" w:cs="Times New Roman"/>
                <w:sz w:val="24"/>
              </w:rPr>
            </w:pPr>
            <w:r>
              <w:rPr>
                <w:rFonts w:ascii="Times New Roman" w:eastAsia="Times New Roman" w:hAnsi="Times New Roman" w:cs="Times New Roman"/>
                <w:sz w:val="24"/>
              </w:rPr>
              <w:t>Effects of government intervention on</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the</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growth</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of</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entrepreneurial</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women</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micro</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and</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small</w:t>
            </w:r>
            <w:r>
              <w:rPr>
                <w:rFonts w:ascii="Times New Roman" w:eastAsia="Times New Roman" w:hAnsi="Times New Roman" w:cs="Times New Roman"/>
                <w:color w:val="FFFFFF"/>
                <w:sz w:val="24"/>
              </w:rPr>
              <w:t>i</w:t>
            </w:r>
            <w:r>
              <w:rPr>
                <w:rFonts w:ascii="Times New Roman" w:eastAsia="Times New Roman" w:hAnsi="Times New Roman" w:cs="Times New Roman"/>
                <w:sz w:val="24"/>
              </w:rPr>
              <w:t>enterprises</w:t>
            </w:r>
            <w:r>
              <w:rPr>
                <w:rFonts w:ascii="Times New Roman" w:eastAsia="Times New Roman" w:hAnsi="Times New Roman" w:cs="Times New Roman"/>
                <w:color w:val="FFFFFF"/>
                <w:sz w:val="24"/>
              </w:rPr>
              <w:t>i</w:t>
            </w:r>
            <w:r>
              <w:rPr>
                <w:rFonts w:ascii="Times New Roman" w:eastAsia="Times New Roman" w:hAnsi="Times New Roman" w:cs="Times New Roman"/>
                <w:sz w:val="24"/>
              </w:rPr>
              <w:t>in</w:t>
            </w:r>
            <w:r>
              <w:rPr>
                <w:rFonts w:ascii="Times New Roman" w:eastAsia="Times New Roman" w:hAnsi="Times New Roman" w:cs="Times New Roman"/>
                <w:color w:val="FFFFFF"/>
                <w:sz w:val="24"/>
              </w:rPr>
              <w:t>i</w:t>
            </w:r>
            <w:r>
              <w:rPr>
                <w:rFonts w:ascii="Times New Roman" w:eastAsia="Times New Roman" w:hAnsi="Times New Roman" w:cs="Times New Roman"/>
                <w:sz w:val="24"/>
              </w:rPr>
              <w:t>Trans-nzoia</w:t>
            </w:r>
            <w:r>
              <w:rPr>
                <w:rFonts w:ascii="Times New Roman" w:eastAsia="Times New Roman" w:hAnsi="Times New Roman" w:cs="Times New Roman"/>
                <w:color w:val="FFFFFF"/>
                <w:sz w:val="24"/>
              </w:rPr>
              <w:t>i</w:t>
            </w:r>
            <w:r>
              <w:rPr>
                <w:rFonts w:ascii="Times New Roman" w:eastAsia="Times New Roman" w:hAnsi="Times New Roman" w:cs="Times New Roman"/>
                <w:sz w:val="24"/>
              </w:rPr>
              <w:t>county – Kenya.</w:t>
            </w:r>
          </w:p>
          <w:p w14:paraId="37B0C783" w14:textId="77777777" w:rsidR="00440E7F" w:rsidRDefault="00440E7F" w:rsidP="006A594A">
            <w:pPr>
              <w:spacing w:after="0" w:line="360" w:lineRule="auto"/>
              <w:jc w:val="both"/>
            </w:pPr>
          </w:p>
        </w:tc>
        <w:tc>
          <w:tcPr>
            <w:tcW w:w="23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3E2BFFD" w14:textId="67FD8766" w:rsidR="00440E7F" w:rsidRPr="00BE444E" w:rsidRDefault="00BE444E" w:rsidP="00BE444E">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The study found out that business experience </w:t>
            </w:r>
            <w:r w:rsidR="00F462B8">
              <w:rPr>
                <w:rFonts w:ascii="Times New Roman" w:eastAsia="Times New Roman" w:hAnsi="Times New Roman" w:cs="Times New Roman"/>
                <w:sz w:val="24"/>
              </w:rPr>
              <w:t>entrepreneurial</w:t>
            </w:r>
            <w:r w:rsidR="00F462B8">
              <w:rPr>
                <w:rFonts w:ascii="Times New Roman" w:eastAsia="Times New Roman" w:hAnsi="Times New Roman" w:cs="Times New Roman"/>
                <w:color w:val="FFFFFF"/>
                <w:sz w:val="24"/>
              </w:rPr>
              <w:t>1</w:t>
            </w:r>
            <w:r w:rsidR="00F462B8">
              <w:rPr>
                <w:rFonts w:ascii="Times New Roman" w:eastAsia="Times New Roman" w:hAnsi="Times New Roman" w:cs="Times New Roman"/>
                <w:sz w:val="24"/>
              </w:rPr>
              <w:t>training,</w:t>
            </w:r>
            <w:r w:rsidR="00F462B8">
              <w:rPr>
                <w:rFonts w:ascii="Times New Roman" w:eastAsia="Times New Roman" w:hAnsi="Times New Roman" w:cs="Times New Roman"/>
                <w:color w:val="FFFFFF"/>
                <w:sz w:val="24"/>
              </w:rPr>
              <w:t xml:space="preserve">1 </w:t>
            </w:r>
            <w:r w:rsidR="00F462B8">
              <w:rPr>
                <w:rFonts w:ascii="Times New Roman" w:eastAsia="Times New Roman" w:hAnsi="Times New Roman" w:cs="Times New Roman"/>
                <w:sz w:val="24"/>
              </w:rPr>
              <w:t>entrepreneurial</w:t>
            </w:r>
            <w:r w:rsidR="00F462B8">
              <w:rPr>
                <w:rFonts w:ascii="Times New Roman" w:eastAsia="Times New Roman" w:hAnsi="Times New Roman" w:cs="Times New Roman"/>
                <w:color w:val="FFFFFF"/>
                <w:sz w:val="24"/>
              </w:rPr>
              <w:t>1</w:t>
            </w:r>
            <w:r w:rsidR="00F462B8">
              <w:rPr>
                <w:rFonts w:ascii="Times New Roman" w:eastAsia="Times New Roman" w:hAnsi="Times New Roman" w:cs="Times New Roman"/>
                <w:sz w:val="24"/>
              </w:rPr>
              <w:t>credit,</w:t>
            </w:r>
            <w:r w:rsidR="00F462B8">
              <w:rPr>
                <w:rFonts w:ascii="Times New Roman" w:eastAsia="Times New Roman" w:hAnsi="Times New Roman" w:cs="Times New Roman"/>
                <w:color w:val="FFFFFF"/>
                <w:sz w:val="24"/>
              </w:rPr>
              <w:t>1</w:t>
            </w:r>
            <w:r w:rsidR="00F462B8">
              <w:rPr>
                <w:rFonts w:ascii="Times New Roman" w:eastAsia="Times New Roman" w:hAnsi="Times New Roman" w:cs="Times New Roman"/>
                <w:sz w:val="24"/>
              </w:rPr>
              <w:t>and</w:t>
            </w:r>
            <w:r w:rsidR="00F462B8">
              <w:rPr>
                <w:rFonts w:ascii="Times New Roman" w:eastAsia="Times New Roman" w:hAnsi="Times New Roman" w:cs="Times New Roman"/>
                <w:color w:val="FFFFFF"/>
                <w:sz w:val="24"/>
              </w:rPr>
              <w:t xml:space="preserve">1 </w:t>
            </w:r>
            <w:r w:rsidR="00F462B8">
              <w:rPr>
                <w:rFonts w:ascii="Times New Roman" w:eastAsia="Times New Roman" w:hAnsi="Times New Roman" w:cs="Times New Roman"/>
                <w:sz w:val="24"/>
              </w:rPr>
              <w:t>Entrepreneurial</w:t>
            </w:r>
            <w:r w:rsidR="00F462B8">
              <w:rPr>
                <w:rFonts w:ascii="Times New Roman" w:eastAsia="Times New Roman" w:hAnsi="Times New Roman" w:cs="Times New Roman"/>
                <w:color w:val="FFFFFF"/>
                <w:sz w:val="24"/>
              </w:rPr>
              <w:t>i</w:t>
            </w:r>
            <w:r w:rsidR="00F462B8">
              <w:rPr>
                <w:rFonts w:ascii="Times New Roman" w:eastAsia="Times New Roman" w:hAnsi="Times New Roman" w:cs="Times New Roman"/>
                <w:sz w:val="24"/>
              </w:rPr>
              <w:t>Orientation</w:t>
            </w:r>
            <w:r w:rsidR="00F462B8">
              <w:rPr>
                <w:rFonts w:ascii="Times New Roman" w:eastAsia="Times New Roman" w:hAnsi="Times New Roman" w:cs="Times New Roman"/>
                <w:color w:val="FFFFFF"/>
                <w:sz w:val="24"/>
              </w:rPr>
              <w:t>i</w:t>
            </w:r>
            <w:r w:rsidR="00F462B8">
              <w:rPr>
                <w:rFonts w:ascii="Times New Roman" w:eastAsia="Times New Roman" w:hAnsi="Times New Roman" w:cs="Times New Roman"/>
                <w:sz w:val="24"/>
              </w:rPr>
              <w:t>had</w:t>
            </w:r>
            <w:r w:rsidR="00F462B8">
              <w:rPr>
                <w:rFonts w:ascii="Times New Roman" w:eastAsia="Times New Roman" w:hAnsi="Times New Roman" w:cs="Times New Roman"/>
                <w:color w:val="FFFFFF"/>
                <w:sz w:val="24"/>
              </w:rPr>
              <w:t>i</w:t>
            </w:r>
            <w:r w:rsidR="00F462B8">
              <w:rPr>
                <w:rFonts w:ascii="Times New Roman" w:eastAsia="Times New Roman" w:hAnsi="Times New Roman" w:cs="Times New Roman"/>
                <w:sz w:val="24"/>
              </w:rPr>
              <w:t>a</w:t>
            </w:r>
            <w:r w:rsidR="00F462B8">
              <w:rPr>
                <w:rFonts w:ascii="Times New Roman" w:eastAsia="Times New Roman" w:hAnsi="Times New Roman" w:cs="Times New Roman"/>
                <w:color w:val="FFFFFF"/>
                <w:sz w:val="24"/>
              </w:rPr>
              <w:t>i</w:t>
            </w:r>
            <w:r w:rsidR="00F462B8">
              <w:rPr>
                <w:rFonts w:ascii="Times New Roman" w:eastAsia="Times New Roman" w:hAnsi="Times New Roman" w:cs="Times New Roman"/>
                <w:sz w:val="24"/>
              </w:rPr>
              <w:t>statistically</w:t>
            </w:r>
            <w:r w:rsidR="00F462B8">
              <w:rPr>
                <w:rFonts w:ascii="Times New Roman" w:eastAsia="Times New Roman" w:hAnsi="Times New Roman" w:cs="Times New Roman"/>
                <w:color w:val="FFFFFF"/>
                <w:sz w:val="24"/>
              </w:rPr>
              <w:t>i</w:t>
            </w:r>
            <w:r w:rsidR="00F462B8">
              <w:rPr>
                <w:rFonts w:ascii="Times New Roman" w:eastAsia="Times New Roman" w:hAnsi="Times New Roman" w:cs="Times New Roman"/>
                <w:sz w:val="24"/>
              </w:rPr>
              <w:t>significant relationship</w:t>
            </w:r>
            <w:r w:rsidR="00F462B8">
              <w:rPr>
                <w:rFonts w:ascii="Times New Roman" w:eastAsia="Times New Roman" w:hAnsi="Times New Roman" w:cs="Times New Roman"/>
                <w:color w:val="FFFFFF"/>
                <w:sz w:val="24"/>
              </w:rPr>
              <w:t>i</w:t>
            </w:r>
            <w:r w:rsidR="00F462B8">
              <w:rPr>
                <w:rFonts w:ascii="Times New Roman" w:eastAsia="Times New Roman" w:hAnsi="Times New Roman" w:cs="Times New Roman"/>
                <w:sz w:val="24"/>
              </w:rPr>
              <w:t>with</w:t>
            </w:r>
            <w:r w:rsidR="00F462B8">
              <w:rPr>
                <w:rFonts w:ascii="Times New Roman" w:eastAsia="Times New Roman" w:hAnsi="Times New Roman" w:cs="Times New Roman"/>
                <w:color w:val="FFFFFF"/>
                <w:sz w:val="24"/>
              </w:rPr>
              <w:t>i</w:t>
            </w:r>
            <w:r w:rsidR="00F462B8">
              <w:rPr>
                <w:rFonts w:ascii="Times New Roman" w:eastAsia="Times New Roman" w:hAnsi="Times New Roman" w:cs="Times New Roman"/>
                <w:sz w:val="24"/>
              </w:rPr>
              <w:t>the</w:t>
            </w:r>
            <w:r w:rsidR="00F462B8">
              <w:rPr>
                <w:rFonts w:ascii="Times New Roman" w:eastAsia="Times New Roman" w:hAnsi="Times New Roman" w:cs="Times New Roman"/>
                <w:color w:val="FFFFFF"/>
                <w:sz w:val="24"/>
              </w:rPr>
              <w:t>i</w:t>
            </w:r>
            <w:r w:rsidR="00F462B8">
              <w:rPr>
                <w:rFonts w:ascii="Times New Roman" w:eastAsia="Times New Roman" w:hAnsi="Times New Roman" w:cs="Times New Roman"/>
                <w:sz w:val="24"/>
              </w:rPr>
              <w:t>growth</w:t>
            </w:r>
            <w:r w:rsidR="00F462B8">
              <w:rPr>
                <w:rFonts w:ascii="Times New Roman" w:eastAsia="Times New Roman" w:hAnsi="Times New Roman" w:cs="Times New Roman"/>
                <w:color w:val="FFFFFF"/>
                <w:sz w:val="24"/>
              </w:rPr>
              <w:t xml:space="preserve">i </w:t>
            </w:r>
            <w:r w:rsidR="00F462B8">
              <w:rPr>
                <w:rFonts w:ascii="Times New Roman" w:eastAsia="Times New Roman" w:hAnsi="Times New Roman" w:cs="Times New Roman"/>
                <w:sz w:val="24"/>
              </w:rPr>
              <w:t>of</w:t>
            </w:r>
            <w:r w:rsidR="00F462B8">
              <w:rPr>
                <w:rFonts w:ascii="Times New Roman" w:eastAsia="Times New Roman" w:hAnsi="Times New Roman" w:cs="Times New Roman"/>
                <w:color w:val="FFFFFF"/>
                <w:sz w:val="24"/>
              </w:rPr>
              <w:t>i</w:t>
            </w:r>
            <w:r w:rsidR="00F462B8">
              <w:rPr>
                <w:rFonts w:ascii="Times New Roman" w:eastAsia="Times New Roman" w:hAnsi="Times New Roman" w:cs="Times New Roman"/>
                <w:sz w:val="24"/>
              </w:rPr>
              <w:t>women owned</w:t>
            </w:r>
            <w:r w:rsidR="00F462B8">
              <w:rPr>
                <w:rFonts w:ascii="Times New Roman" w:eastAsia="Times New Roman" w:hAnsi="Times New Roman" w:cs="Times New Roman"/>
                <w:color w:val="FFFFFF"/>
                <w:sz w:val="24"/>
              </w:rPr>
              <w:t>i</w:t>
            </w:r>
            <w:r w:rsidR="00F462B8">
              <w:rPr>
                <w:rFonts w:ascii="Times New Roman" w:eastAsia="Times New Roman" w:hAnsi="Times New Roman" w:cs="Times New Roman"/>
                <w:sz w:val="24"/>
              </w:rPr>
              <w:t>Micro</w:t>
            </w:r>
            <w:r w:rsidR="00F462B8">
              <w:rPr>
                <w:rFonts w:ascii="Times New Roman" w:eastAsia="Times New Roman" w:hAnsi="Times New Roman" w:cs="Times New Roman"/>
                <w:color w:val="FFFFFF"/>
                <w:sz w:val="24"/>
              </w:rPr>
              <w:t>i</w:t>
            </w:r>
            <w:r w:rsidR="00F462B8">
              <w:rPr>
                <w:rFonts w:ascii="Times New Roman" w:eastAsia="Times New Roman" w:hAnsi="Times New Roman" w:cs="Times New Roman"/>
                <w:sz w:val="24"/>
              </w:rPr>
              <w:t>and</w:t>
            </w:r>
            <w:r w:rsidR="00F462B8">
              <w:rPr>
                <w:rFonts w:ascii="Times New Roman" w:eastAsia="Times New Roman" w:hAnsi="Times New Roman" w:cs="Times New Roman"/>
                <w:color w:val="FFFFFF"/>
                <w:sz w:val="24"/>
              </w:rPr>
              <w:t xml:space="preserve">i </w:t>
            </w:r>
            <w:r w:rsidR="00F462B8">
              <w:rPr>
                <w:rFonts w:ascii="Times New Roman" w:eastAsia="Times New Roman" w:hAnsi="Times New Roman" w:cs="Times New Roman"/>
                <w:sz w:val="24"/>
              </w:rPr>
              <w:t>Small Enterprises</w:t>
            </w:r>
          </w:p>
        </w:tc>
        <w:tc>
          <w:tcPr>
            <w:tcW w:w="34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CEC06C0" w14:textId="77777777" w:rsidR="00440E7F" w:rsidRDefault="00F462B8" w:rsidP="006A594A">
            <w:pPr>
              <w:spacing w:after="0" w:line="360" w:lineRule="auto"/>
              <w:jc w:val="both"/>
            </w:pPr>
            <w:r>
              <w:rPr>
                <w:rFonts w:ascii="Times New Roman" w:eastAsia="Times New Roman" w:hAnsi="Times New Roman" w:cs="Times New Roman"/>
                <w:sz w:val="24"/>
              </w:rPr>
              <w:t>The study did not look at tax subsidies and market linkage as part of government interventions to businesses.</w:t>
            </w:r>
          </w:p>
        </w:tc>
      </w:tr>
      <w:tr w:rsidR="009F2811" w14:paraId="5D644664" w14:textId="77777777" w:rsidTr="002D689A">
        <w:trPr>
          <w:trHeight w:val="1"/>
        </w:trPr>
        <w:tc>
          <w:tcPr>
            <w:tcW w:w="100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DA81A62" w14:textId="77777777" w:rsidR="00440E7F" w:rsidRDefault="00F462B8" w:rsidP="006A594A">
            <w:pPr>
              <w:spacing w:after="0" w:line="360" w:lineRule="auto"/>
              <w:jc w:val="both"/>
            </w:pPr>
            <w:r>
              <w:rPr>
                <w:rFonts w:ascii="Times New Roman" w:eastAsia="Times New Roman" w:hAnsi="Times New Roman" w:cs="Times New Roman"/>
                <w:sz w:val="24"/>
              </w:rPr>
              <w:t xml:space="preserve">Logedran (2016) </w:t>
            </w:r>
          </w:p>
        </w:tc>
        <w:tc>
          <w:tcPr>
            <w:tcW w:w="23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0576232" w14:textId="77777777" w:rsidR="002D689A" w:rsidRDefault="00F462B8" w:rsidP="006A594A">
            <w:pPr>
              <w:spacing w:after="0" w:line="360" w:lineRule="auto"/>
              <w:jc w:val="both"/>
              <w:rPr>
                <w:rFonts w:ascii="Times New Roman" w:eastAsia="Times New Roman" w:hAnsi="Times New Roman" w:cs="Times New Roman"/>
                <w:color w:val="FFFFFF"/>
                <w:sz w:val="24"/>
              </w:rPr>
            </w:pPr>
            <w:r>
              <w:rPr>
                <w:rFonts w:ascii="Times New Roman" w:eastAsia="Times New Roman" w:hAnsi="Times New Roman" w:cs="Times New Roman"/>
                <w:sz w:val="24"/>
              </w:rPr>
              <w:t>Impact</w:t>
            </w:r>
            <w:r>
              <w:rPr>
                <w:rFonts w:ascii="Times New Roman" w:eastAsia="Times New Roman" w:hAnsi="Times New Roman" w:cs="Times New Roman"/>
                <w:color w:val="FFFFFF"/>
                <w:sz w:val="24"/>
              </w:rPr>
              <w:t>1</w:t>
            </w:r>
            <w:r>
              <w:rPr>
                <w:rFonts w:ascii="Times New Roman" w:eastAsia="Times New Roman" w:hAnsi="Times New Roman" w:cs="Times New Roman"/>
                <w:sz w:val="24"/>
              </w:rPr>
              <w:t>of</w:t>
            </w:r>
            <w:r>
              <w:rPr>
                <w:rFonts w:ascii="Times New Roman" w:eastAsia="Times New Roman" w:hAnsi="Times New Roman" w:cs="Times New Roman"/>
                <w:color w:val="FFFFFF"/>
                <w:sz w:val="24"/>
              </w:rPr>
              <w:t>1</w:t>
            </w:r>
            <w:r>
              <w:rPr>
                <w:rFonts w:ascii="Times New Roman" w:eastAsia="Times New Roman" w:hAnsi="Times New Roman" w:cs="Times New Roman"/>
                <w:sz w:val="24"/>
              </w:rPr>
              <w:t>entrepreneurship</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training</w:t>
            </w:r>
            <w:r>
              <w:rPr>
                <w:rFonts w:ascii="Times New Roman" w:eastAsia="Times New Roman" w:hAnsi="Times New Roman" w:cs="Times New Roman"/>
                <w:color w:val="FFFFFF"/>
                <w:sz w:val="24"/>
              </w:rPr>
              <w:t>1</w:t>
            </w:r>
            <w:r>
              <w:rPr>
                <w:rFonts w:ascii="Times New Roman" w:eastAsia="Times New Roman" w:hAnsi="Times New Roman" w:cs="Times New Roman"/>
                <w:sz w:val="24"/>
              </w:rPr>
              <w:t>on</w:t>
            </w:r>
            <w:r>
              <w:rPr>
                <w:rFonts w:ascii="Times New Roman" w:eastAsia="Times New Roman" w:hAnsi="Times New Roman" w:cs="Times New Roman"/>
                <w:color w:val="FFFFFF"/>
                <w:sz w:val="24"/>
              </w:rPr>
              <w:t>1</w:t>
            </w:r>
            <w:r>
              <w:rPr>
                <w:rFonts w:ascii="Times New Roman" w:eastAsia="Times New Roman" w:hAnsi="Times New Roman" w:cs="Times New Roman"/>
                <w:sz w:val="24"/>
              </w:rPr>
              <w:t>performance</w:t>
            </w:r>
            <w:r>
              <w:rPr>
                <w:rFonts w:ascii="Times New Roman" w:eastAsia="Times New Roman" w:hAnsi="Times New Roman" w:cs="Times New Roman"/>
                <w:color w:val="FFFFFF"/>
                <w:sz w:val="24"/>
              </w:rPr>
              <w:t>1</w:t>
            </w:r>
            <w:r>
              <w:rPr>
                <w:rFonts w:ascii="Times New Roman" w:eastAsia="Times New Roman" w:hAnsi="Times New Roman" w:cs="Times New Roman"/>
                <w:sz w:val="24"/>
              </w:rPr>
              <w:t>of</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small</w:t>
            </w:r>
            <w:r>
              <w:rPr>
                <w:rFonts w:ascii="Times New Roman" w:eastAsia="Times New Roman" w:hAnsi="Times New Roman" w:cs="Times New Roman"/>
                <w:color w:val="FFFFFF"/>
                <w:sz w:val="24"/>
              </w:rPr>
              <w:t>1</w:t>
            </w:r>
            <w:r>
              <w:rPr>
                <w:rFonts w:ascii="Times New Roman" w:eastAsia="Times New Roman" w:hAnsi="Times New Roman" w:cs="Times New Roman"/>
                <w:sz w:val="24"/>
              </w:rPr>
              <w:t>enterprises</w:t>
            </w:r>
            <w:r>
              <w:rPr>
                <w:rFonts w:ascii="Times New Roman" w:eastAsia="Times New Roman" w:hAnsi="Times New Roman" w:cs="Times New Roman"/>
                <w:color w:val="FFFFFF"/>
                <w:sz w:val="24"/>
              </w:rPr>
              <w:t>1</w:t>
            </w:r>
          </w:p>
          <w:p w14:paraId="350916A4" w14:textId="43E9831A" w:rsidR="00440E7F" w:rsidRDefault="00F462B8" w:rsidP="006A594A">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in</w:t>
            </w:r>
            <w:r>
              <w:rPr>
                <w:rFonts w:ascii="Times New Roman" w:eastAsia="Times New Roman" w:hAnsi="Times New Roman" w:cs="Times New Roman"/>
                <w:color w:val="FFFFFF"/>
                <w:sz w:val="24"/>
              </w:rPr>
              <w:t>1</w:t>
            </w:r>
            <w:r>
              <w:rPr>
                <w:rFonts w:ascii="Times New Roman" w:eastAsia="Times New Roman" w:hAnsi="Times New Roman" w:cs="Times New Roman"/>
                <w:sz w:val="24"/>
              </w:rPr>
              <w:t>Jaffna</w:t>
            </w:r>
            <w:r>
              <w:rPr>
                <w:rFonts w:ascii="Times New Roman" w:eastAsia="Times New Roman" w:hAnsi="Times New Roman" w:cs="Times New Roman"/>
                <w:color w:val="FFFFFF"/>
                <w:sz w:val="24"/>
              </w:rPr>
              <w:t>11</w:t>
            </w:r>
          </w:p>
          <w:p w14:paraId="47B14BA6" w14:textId="04404E44" w:rsidR="00440E7F" w:rsidRPr="00BE444E" w:rsidRDefault="00F462B8" w:rsidP="006A594A">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Sri</w:t>
            </w:r>
            <w:r>
              <w:rPr>
                <w:rFonts w:ascii="Times New Roman" w:eastAsia="Times New Roman" w:hAnsi="Times New Roman" w:cs="Times New Roman"/>
                <w:color w:val="FFFFFF"/>
                <w:sz w:val="24"/>
              </w:rPr>
              <w:t>1</w:t>
            </w:r>
            <w:r>
              <w:rPr>
                <w:rFonts w:ascii="Times New Roman" w:eastAsia="Times New Roman" w:hAnsi="Times New Roman" w:cs="Times New Roman"/>
                <w:sz w:val="24"/>
              </w:rPr>
              <w:t>Lanka</w:t>
            </w:r>
            <w:r>
              <w:rPr>
                <w:rFonts w:ascii="Times New Roman" w:eastAsia="Times New Roman" w:hAnsi="Times New Roman" w:cs="Times New Roman"/>
                <w:color w:val="FFFFFF"/>
                <w:sz w:val="24"/>
              </w:rPr>
              <w:t>1</w:t>
            </w:r>
          </w:p>
        </w:tc>
        <w:tc>
          <w:tcPr>
            <w:tcW w:w="23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2AE818E" w14:textId="4373350B" w:rsidR="00AE5BB7" w:rsidRDefault="00AE5BB7" w:rsidP="006A594A">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 </w:t>
            </w:r>
            <w:r>
              <w:t xml:space="preserve">Entrepreneurship training contribut-es </w:t>
            </w:r>
            <w:r>
              <w:rPr>
                <w:rFonts w:ascii="Times New Roman" w:eastAsia="Times New Roman" w:hAnsi="Times New Roman" w:cs="Times New Roman"/>
                <w:sz w:val="24"/>
              </w:rPr>
              <w:t xml:space="preserve">to a greater percentage of business output. </w:t>
            </w:r>
          </w:p>
          <w:p w14:paraId="77AFFA31" w14:textId="3BAD0804" w:rsidR="00440E7F" w:rsidRDefault="00440E7F" w:rsidP="006A594A">
            <w:pPr>
              <w:spacing w:after="0" w:line="360" w:lineRule="auto"/>
              <w:jc w:val="both"/>
            </w:pPr>
          </w:p>
        </w:tc>
        <w:tc>
          <w:tcPr>
            <w:tcW w:w="34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51E104E" w14:textId="77777777" w:rsidR="00440E7F" w:rsidRDefault="00F462B8" w:rsidP="006A594A">
            <w:pPr>
              <w:spacing w:after="0" w:line="360" w:lineRule="auto"/>
              <w:jc w:val="both"/>
            </w:pPr>
            <w:r>
              <w:rPr>
                <w:rFonts w:ascii="Times New Roman" w:eastAsia="Times New Roman" w:hAnsi="Times New Roman" w:cs="Times New Roman"/>
                <w:sz w:val="24"/>
              </w:rPr>
              <w:t xml:space="preserve">The study did not focus on sources of business financing. </w:t>
            </w:r>
          </w:p>
        </w:tc>
      </w:tr>
      <w:tr w:rsidR="009F2811" w14:paraId="1F2B8E25" w14:textId="77777777" w:rsidTr="002D689A">
        <w:trPr>
          <w:trHeight w:val="1"/>
        </w:trPr>
        <w:tc>
          <w:tcPr>
            <w:tcW w:w="100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AED6429" w14:textId="77777777" w:rsidR="00440E7F" w:rsidRDefault="00F462B8" w:rsidP="006A594A">
            <w:pPr>
              <w:spacing w:after="0" w:line="360" w:lineRule="auto"/>
              <w:jc w:val="both"/>
            </w:pPr>
            <w:r>
              <w:rPr>
                <w:rFonts w:ascii="Times New Roman" w:eastAsia="Times New Roman" w:hAnsi="Times New Roman" w:cs="Times New Roman"/>
                <w:sz w:val="24"/>
              </w:rPr>
              <w:t xml:space="preserve">Nzambara (2013) </w:t>
            </w:r>
          </w:p>
        </w:tc>
        <w:tc>
          <w:tcPr>
            <w:tcW w:w="23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04DF5E1" w14:textId="77777777" w:rsidR="002D689A" w:rsidRDefault="00F462B8" w:rsidP="006A594A">
            <w:pPr>
              <w:spacing w:after="0" w:line="360" w:lineRule="auto"/>
              <w:jc w:val="both"/>
              <w:rPr>
                <w:rFonts w:ascii="Times New Roman" w:eastAsia="Times New Roman" w:hAnsi="Times New Roman" w:cs="Times New Roman"/>
                <w:color w:val="FFFFFF"/>
                <w:sz w:val="24"/>
              </w:rPr>
            </w:pPr>
            <w:r>
              <w:rPr>
                <w:rFonts w:ascii="Times New Roman" w:eastAsia="Times New Roman" w:hAnsi="Times New Roman" w:cs="Times New Roman"/>
                <w:sz w:val="24"/>
              </w:rPr>
              <w:t>Investigated</w:t>
            </w:r>
            <w:r>
              <w:rPr>
                <w:rFonts w:ascii="Times New Roman" w:eastAsia="Times New Roman" w:hAnsi="Times New Roman" w:cs="Times New Roman"/>
                <w:color w:val="FFFFFF"/>
                <w:sz w:val="24"/>
              </w:rPr>
              <w:t>1</w:t>
            </w:r>
            <w:r>
              <w:rPr>
                <w:rFonts w:ascii="Times New Roman" w:eastAsia="Times New Roman" w:hAnsi="Times New Roman" w:cs="Times New Roman"/>
                <w:sz w:val="24"/>
              </w:rPr>
              <w:t>how</w:t>
            </w:r>
            <w:r>
              <w:rPr>
                <w:rFonts w:ascii="Times New Roman" w:eastAsia="Times New Roman" w:hAnsi="Times New Roman" w:cs="Times New Roman"/>
                <w:color w:val="FFFFFF"/>
                <w:sz w:val="24"/>
              </w:rPr>
              <w:t>1</w:t>
            </w:r>
          </w:p>
          <w:p w14:paraId="4D254CDB" w14:textId="77777777" w:rsidR="002D689A" w:rsidRDefault="00F462B8" w:rsidP="006A594A">
            <w:pPr>
              <w:spacing w:after="0" w:line="360" w:lineRule="auto"/>
              <w:jc w:val="both"/>
              <w:rPr>
                <w:rFonts w:ascii="Times New Roman" w:eastAsia="Times New Roman" w:hAnsi="Times New Roman" w:cs="Times New Roman"/>
                <w:color w:val="FFFFFF"/>
                <w:sz w:val="24"/>
              </w:rPr>
            </w:pPr>
            <w:r>
              <w:rPr>
                <w:rFonts w:ascii="Times New Roman" w:eastAsia="Times New Roman" w:hAnsi="Times New Roman" w:cs="Times New Roman"/>
                <w:sz w:val="24"/>
              </w:rPr>
              <w:t>entrepreneurship</w:t>
            </w:r>
            <w:r>
              <w:rPr>
                <w:rFonts w:ascii="Times New Roman" w:eastAsia="Times New Roman" w:hAnsi="Times New Roman" w:cs="Times New Roman"/>
                <w:color w:val="FFFFFF"/>
                <w:sz w:val="24"/>
              </w:rPr>
              <w:t>1</w:t>
            </w:r>
          </w:p>
          <w:p w14:paraId="30286012" w14:textId="6B445426" w:rsidR="00440E7F" w:rsidRDefault="00F462B8" w:rsidP="006A594A">
            <w:pPr>
              <w:spacing w:after="0" w:line="360" w:lineRule="auto"/>
              <w:jc w:val="both"/>
            </w:pPr>
            <w:r>
              <w:rPr>
                <w:rFonts w:ascii="Times New Roman" w:eastAsia="Times New Roman" w:hAnsi="Times New Roman" w:cs="Times New Roman"/>
                <w:sz w:val="24"/>
              </w:rPr>
              <w:t>skills</w:t>
            </w:r>
            <w:r>
              <w:rPr>
                <w:rFonts w:ascii="Times New Roman" w:eastAsia="Times New Roman" w:hAnsi="Times New Roman" w:cs="Times New Roman"/>
                <w:color w:val="FFFFFF"/>
                <w:sz w:val="24"/>
              </w:rPr>
              <w:t>1</w:t>
            </w:r>
            <w:r>
              <w:rPr>
                <w:rFonts w:ascii="Times New Roman" w:eastAsia="Times New Roman" w:hAnsi="Times New Roman" w:cs="Times New Roman"/>
                <w:sz w:val="24"/>
              </w:rPr>
              <w:t>developmen</w:t>
            </w:r>
            <w:r w:rsidR="002D689A">
              <w:rPr>
                <w:rFonts w:ascii="Times New Roman" w:eastAsia="Times New Roman" w:hAnsi="Times New Roman" w:cs="Times New Roman"/>
                <w:sz w:val="24"/>
              </w:rPr>
              <w:t>t affect the growth of s</w:t>
            </w:r>
            <w:r w:rsidR="009F2811">
              <w:rPr>
                <w:rFonts w:ascii="Times New Roman" w:eastAsia="Times New Roman" w:hAnsi="Times New Roman" w:cs="Times New Roman"/>
                <w:sz w:val="24"/>
              </w:rPr>
              <w:t>mall and medium enterprises in Rwanda.</w:t>
            </w:r>
          </w:p>
        </w:tc>
        <w:tc>
          <w:tcPr>
            <w:tcW w:w="23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7FA7107" w14:textId="77777777" w:rsidR="00440E7F" w:rsidRDefault="00F462B8" w:rsidP="006A594A">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The study indicates that innovation, identification of business opportunities, and business records are vital in an enterprise</w:t>
            </w:r>
          </w:p>
          <w:p w14:paraId="7DCECEE3" w14:textId="77777777" w:rsidR="00440E7F" w:rsidRDefault="00440E7F" w:rsidP="006A594A">
            <w:pPr>
              <w:spacing w:after="0" w:line="360" w:lineRule="auto"/>
              <w:jc w:val="both"/>
            </w:pPr>
          </w:p>
        </w:tc>
        <w:tc>
          <w:tcPr>
            <w:tcW w:w="34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1E3E742" w14:textId="77777777" w:rsidR="00440E7F" w:rsidRDefault="00F462B8" w:rsidP="006A594A">
            <w:pPr>
              <w:spacing w:after="0" w:line="360" w:lineRule="auto"/>
              <w:jc w:val="both"/>
            </w:pPr>
            <w:r>
              <w:rPr>
                <w:rFonts w:ascii="Times New Roman" w:eastAsia="Times New Roman" w:hAnsi="Times New Roman" w:cs="Times New Roman"/>
                <w:sz w:val="24"/>
              </w:rPr>
              <w:t>The study did not focus on how to furnish entrepreneurs with the right skills, especially in business transactions.</w:t>
            </w:r>
          </w:p>
        </w:tc>
      </w:tr>
      <w:tr w:rsidR="009F2811" w14:paraId="1DE4C7AA" w14:textId="77777777" w:rsidTr="002D689A">
        <w:trPr>
          <w:trHeight w:val="3140"/>
        </w:trPr>
        <w:tc>
          <w:tcPr>
            <w:tcW w:w="100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4F8D9A3" w14:textId="77777777" w:rsidR="00440E7F" w:rsidRDefault="00F462B8" w:rsidP="006A594A">
            <w:pPr>
              <w:spacing w:after="0" w:line="360" w:lineRule="auto"/>
              <w:jc w:val="both"/>
            </w:pPr>
            <w:r>
              <w:rPr>
                <w:rFonts w:ascii="Times New Roman" w:eastAsia="Times New Roman" w:hAnsi="Times New Roman" w:cs="Times New Roman"/>
                <w:sz w:val="24"/>
              </w:rPr>
              <w:lastRenderedPageBreak/>
              <w:t>Mwangi (2015)</w:t>
            </w:r>
          </w:p>
        </w:tc>
        <w:tc>
          <w:tcPr>
            <w:tcW w:w="23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80CC8EB" w14:textId="77777777" w:rsidR="009F2811" w:rsidRDefault="00F462B8" w:rsidP="006A594A">
            <w:pPr>
              <w:spacing w:after="0" w:line="360" w:lineRule="auto"/>
              <w:jc w:val="both"/>
              <w:rPr>
                <w:rFonts w:ascii="Times New Roman" w:eastAsia="Times New Roman" w:hAnsi="Times New Roman" w:cs="Times New Roman"/>
                <w:color w:val="FFFFFF"/>
                <w:sz w:val="24"/>
              </w:rPr>
            </w:pPr>
            <w:r>
              <w:rPr>
                <w:rFonts w:ascii="Times New Roman" w:eastAsia="Times New Roman" w:hAnsi="Times New Roman" w:cs="Times New Roman"/>
                <w:sz w:val="24"/>
              </w:rPr>
              <w:t>Effects</w:t>
            </w:r>
            <w:r>
              <w:rPr>
                <w:rFonts w:ascii="Times New Roman" w:eastAsia="Times New Roman" w:hAnsi="Times New Roman" w:cs="Times New Roman"/>
                <w:color w:val="FFFFFF"/>
                <w:sz w:val="24"/>
              </w:rPr>
              <w:t>i</w:t>
            </w:r>
            <w:r>
              <w:rPr>
                <w:rFonts w:ascii="Times New Roman" w:eastAsia="Times New Roman" w:hAnsi="Times New Roman" w:cs="Times New Roman"/>
                <w:sz w:val="24"/>
              </w:rPr>
              <w:t>of</w:t>
            </w:r>
            <w:r>
              <w:rPr>
                <w:rFonts w:ascii="Times New Roman" w:eastAsia="Times New Roman" w:hAnsi="Times New Roman" w:cs="Times New Roman"/>
                <w:color w:val="FFFFFF"/>
                <w:sz w:val="24"/>
              </w:rPr>
              <w:t>i</w:t>
            </w:r>
            <w:r>
              <w:rPr>
                <w:rFonts w:ascii="Times New Roman" w:eastAsia="Times New Roman" w:hAnsi="Times New Roman" w:cs="Times New Roman"/>
                <w:sz w:val="24"/>
              </w:rPr>
              <w:t>training</w:t>
            </w:r>
            <w:r>
              <w:rPr>
                <w:rFonts w:ascii="Times New Roman" w:eastAsia="Times New Roman" w:hAnsi="Times New Roman" w:cs="Times New Roman"/>
                <w:color w:val="FFFFFF"/>
                <w:sz w:val="24"/>
              </w:rPr>
              <w:t>i</w:t>
            </w:r>
            <w:r>
              <w:rPr>
                <w:rFonts w:ascii="Times New Roman" w:eastAsia="Times New Roman" w:hAnsi="Times New Roman" w:cs="Times New Roman"/>
                <w:sz w:val="24"/>
              </w:rPr>
              <w:t>on</w:t>
            </w:r>
            <w:r>
              <w:rPr>
                <w:rFonts w:ascii="Times New Roman" w:eastAsia="Times New Roman" w:hAnsi="Times New Roman" w:cs="Times New Roman"/>
                <w:color w:val="FFFFFF"/>
                <w:sz w:val="24"/>
              </w:rPr>
              <w:t>i</w:t>
            </w:r>
            <w:r>
              <w:rPr>
                <w:rFonts w:ascii="Times New Roman" w:eastAsia="Times New Roman" w:hAnsi="Times New Roman" w:cs="Times New Roman"/>
                <w:sz w:val="24"/>
              </w:rPr>
              <w:t>the</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performance</w:t>
            </w:r>
            <w:r>
              <w:rPr>
                <w:rFonts w:ascii="Times New Roman" w:eastAsia="Times New Roman" w:hAnsi="Times New Roman" w:cs="Times New Roman"/>
                <w:color w:val="FFFFFF"/>
                <w:sz w:val="24"/>
              </w:rPr>
              <w:t>i</w:t>
            </w:r>
            <w:r>
              <w:rPr>
                <w:rFonts w:ascii="Times New Roman" w:eastAsia="Times New Roman" w:hAnsi="Times New Roman" w:cs="Times New Roman"/>
                <w:sz w:val="24"/>
              </w:rPr>
              <w:t>of</w:t>
            </w:r>
            <w:r>
              <w:rPr>
                <w:rFonts w:ascii="Times New Roman" w:eastAsia="Times New Roman" w:hAnsi="Times New Roman" w:cs="Times New Roman"/>
                <w:color w:val="FFFFFF"/>
                <w:sz w:val="24"/>
              </w:rPr>
              <w:t>i</w:t>
            </w:r>
          </w:p>
          <w:p w14:paraId="39C23BE6" w14:textId="09658E32" w:rsidR="00440E7F" w:rsidRDefault="00F462B8" w:rsidP="006A594A">
            <w:pPr>
              <w:spacing w:after="0" w:line="360" w:lineRule="auto"/>
              <w:jc w:val="both"/>
              <w:rPr>
                <w:rFonts w:ascii="Times New Roman" w:eastAsia="Times New Roman" w:hAnsi="Times New Roman" w:cs="Times New Roman"/>
                <w:color w:val="FFFFFF"/>
                <w:sz w:val="24"/>
              </w:rPr>
            </w:pPr>
            <w:r>
              <w:rPr>
                <w:rFonts w:ascii="Times New Roman" w:eastAsia="Times New Roman" w:hAnsi="Times New Roman" w:cs="Times New Roman"/>
                <w:sz w:val="24"/>
              </w:rPr>
              <w:t>small</w:t>
            </w:r>
            <w:r>
              <w:rPr>
                <w:rFonts w:ascii="Times New Roman" w:eastAsia="Times New Roman" w:hAnsi="Times New Roman" w:cs="Times New Roman"/>
                <w:color w:val="FFFFFF"/>
                <w:sz w:val="24"/>
              </w:rPr>
              <w:t>i</w:t>
            </w:r>
            <w:r>
              <w:rPr>
                <w:rFonts w:ascii="Times New Roman" w:eastAsia="Times New Roman" w:hAnsi="Times New Roman" w:cs="Times New Roman"/>
                <w:sz w:val="24"/>
              </w:rPr>
              <w:t>and</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medium</w:t>
            </w:r>
            <w:r>
              <w:rPr>
                <w:rFonts w:ascii="Times New Roman" w:eastAsia="Times New Roman" w:hAnsi="Times New Roman" w:cs="Times New Roman"/>
                <w:color w:val="FFFFFF"/>
                <w:sz w:val="24"/>
              </w:rPr>
              <w:t>i</w:t>
            </w:r>
          </w:p>
          <w:p w14:paraId="08DD56BA" w14:textId="77777777" w:rsidR="009F2811" w:rsidRDefault="00F462B8" w:rsidP="00BE444E">
            <w:pPr>
              <w:spacing w:after="0" w:line="360" w:lineRule="auto"/>
              <w:jc w:val="both"/>
              <w:rPr>
                <w:rFonts w:ascii="Times New Roman" w:eastAsia="Times New Roman" w:hAnsi="Times New Roman" w:cs="Times New Roman"/>
                <w:color w:val="FFFFFF"/>
                <w:sz w:val="24"/>
              </w:rPr>
            </w:pPr>
            <w:r>
              <w:rPr>
                <w:rFonts w:ascii="Times New Roman" w:eastAsia="Times New Roman" w:hAnsi="Times New Roman" w:cs="Times New Roman"/>
                <w:sz w:val="24"/>
              </w:rPr>
              <w:t>enterprises</w:t>
            </w:r>
            <w:r>
              <w:rPr>
                <w:rFonts w:ascii="Times New Roman" w:eastAsia="Times New Roman" w:hAnsi="Times New Roman" w:cs="Times New Roman"/>
                <w:color w:val="FFFFFF"/>
                <w:sz w:val="24"/>
              </w:rPr>
              <w:t>i</w:t>
            </w:r>
            <w:r>
              <w:rPr>
                <w:rFonts w:ascii="Times New Roman" w:eastAsia="Times New Roman" w:hAnsi="Times New Roman" w:cs="Times New Roman"/>
                <w:sz w:val="24"/>
              </w:rPr>
              <w:t>in</w:t>
            </w:r>
            <w:r>
              <w:rPr>
                <w:rFonts w:ascii="Times New Roman" w:eastAsia="Times New Roman" w:hAnsi="Times New Roman" w:cs="Times New Roman"/>
                <w:color w:val="FFFFFF"/>
                <w:sz w:val="24"/>
              </w:rPr>
              <w:t>i</w:t>
            </w:r>
            <w:r>
              <w:rPr>
                <w:rFonts w:ascii="Times New Roman" w:eastAsia="Times New Roman" w:hAnsi="Times New Roman" w:cs="Times New Roman"/>
                <w:sz w:val="24"/>
              </w:rPr>
              <w:t>Mt.</w:t>
            </w:r>
            <w:r>
              <w:rPr>
                <w:rFonts w:ascii="Times New Roman" w:eastAsia="Times New Roman" w:hAnsi="Times New Roman" w:cs="Times New Roman"/>
                <w:color w:val="FFFFFF"/>
                <w:sz w:val="24"/>
              </w:rPr>
              <w:t>i</w:t>
            </w:r>
          </w:p>
          <w:p w14:paraId="6B80BFCB" w14:textId="2E54E1C2" w:rsidR="00BE444E" w:rsidRPr="00BE444E" w:rsidRDefault="00F462B8" w:rsidP="00BE444E">
            <w:pPr>
              <w:spacing w:after="0" w:line="360" w:lineRule="auto"/>
              <w:jc w:val="both"/>
              <w:rPr>
                <w:rFonts w:ascii="Times New Roman" w:eastAsia="Times New Roman" w:hAnsi="Times New Roman" w:cs="Times New Roman"/>
                <w:color w:val="FFFFFF"/>
                <w:sz w:val="24"/>
              </w:rPr>
            </w:pPr>
            <w:r>
              <w:rPr>
                <w:rFonts w:ascii="Times New Roman" w:eastAsia="Times New Roman" w:hAnsi="Times New Roman" w:cs="Times New Roman"/>
                <w:sz w:val="24"/>
              </w:rPr>
              <w:t>Kenya</w:t>
            </w:r>
            <w:r>
              <w:rPr>
                <w:rFonts w:ascii="Times New Roman" w:eastAsia="Times New Roman" w:hAnsi="Times New Roman" w:cs="Times New Roman"/>
                <w:color w:val="FFFFFF"/>
                <w:sz w:val="24"/>
              </w:rPr>
              <w:t>i</w:t>
            </w:r>
            <w:r>
              <w:rPr>
                <w:rFonts w:ascii="Times New Roman" w:eastAsia="Times New Roman" w:hAnsi="Times New Roman" w:cs="Times New Roman"/>
                <w:sz w:val="24"/>
              </w:rPr>
              <w:t>region</w:t>
            </w:r>
          </w:p>
        </w:tc>
        <w:tc>
          <w:tcPr>
            <w:tcW w:w="23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54AB566" w14:textId="77777777" w:rsidR="00440E7F" w:rsidRDefault="00F462B8" w:rsidP="006A594A">
            <w:pPr>
              <w:spacing w:after="0" w:line="360" w:lineRule="auto"/>
              <w:jc w:val="both"/>
            </w:pPr>
            <w:r>
              <w:rPr>
                <w:rFonts w:ascii="Times New Roman" w:eastAsia="Times New Roman" w:hAnsi="Times New Roman" w:cs="Times New Roman"/>
                <w:sz w:val="24"/>
              </w:rPr>
              <w:t>The study revealed that inadequate training leads to the poor performance of an enterprise</w:t>
            </w:r>
          </w:p>
        </w:tc>
        <w:tc>
          <w:tcPr>
            <w:tcW w:w="34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E1DDE33" w14:textId="77777777" w:rsidR="00440E7F" w:rsidRDefault="00F462B8" w:rsidP="006A594A">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The research did not cover how the government is conducting the training among entrepreneurs and how this training has affected the performance of MSEs</w:t>
            </w:r>
          </w:p>
          <w:p w14:paraId="3AE223B1" w14:textId="77777777" w:rsidR="00440E7F" w:rsidRDefault="00440E7F" w:rsidP="006A594A">
            <w:pPr>
              <w:spacing w:after="0" w:line="360" w:lineRule="auto"/>
              <w:jc w:val="both"/>
              <w:rPr>
                <w:rFonts w:ascii="Times New Roman" w:eastAsia="Times New Roman" w:hAnsi="Times New Roman" w:cs="Times New Roman"/>
                <w:sz w:val="24"/>
              </w:rPr>
            </w:pPr>
          </w:p>
          <w:p w14:paraId="10801CFD" w14:textId="77777777" w:rsidR="00440E7F" w:rsidRDefault="00440E7F" w:rsidP="006A594A">
            <w:pPr>
              <w:spacing w:after="0" w:line="360" w:lineRule="auto"/>
              <w:jc w:val="both"/>
            </w:pPr>
          </w:p>
        </w:tc>
      </w:tr>
      <w:tr w:rsidR="009F2811" w14:paraId="6DB8CA89" w14:textId="77777777" w:rsidTr="002D689A">
        <w:trPr>
          <w:trHeight w:val="1"/>
        </w:trPr>
        <w:tc>
          <w:tcPr>
            <w:tcW w:w="100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CCC8F9C" w14:textId="77777777" w:rsidR="00440E7F" w:rsidRDefault="00F462B8" w:rsidP="006A594A">
            <w:pPr>
              <w:spacing w:after="0" w:line="360" w:lineRule="auto"/>
              <w:jc w:val="both"/>
            </w:pPr>
            <w:r>
              <w:rPr>
                <w:rFonts w:ascii="Times New Roman" w:eastAsia="Times New Roman" w:hAnsi="Times New Roman" w:cs="Times New Roman"/>
                <w:sz w:val="24"/>
              </w:rPr>
              <w:t>Peter, Raphael, and Lucy (2013)</w:t>
            </w:r>
          </w:p>
        </w:tc>
        <w:tc>
          <w:tcPr>
            <w:tcW w:w="23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14A68C8" w14:textId="77777777" w:rsidR="009F2811" w:rsidRDefault="00BE444E" w:rsidP="006A594A">
            <w:pPr>
              <w:spacing w:after="0" w:line="360" w:lineRule="auto"/>
              <w:jc w:val="both"/>
              <w:rPr>
                <w:rFonts w:ascii="Times New Roman" w:eastAsia="Times New Roman" w:hAnsi="Times New Roman" w:cs="Times New Roman"/>
                <w:color w:val="FFFFFF"/>
                <w:sz w:val="24"/>
              </w:rPr>
            </w:pPr>
            <w:r>
              <w:rPr>
                <w:rFonts w:ascii="Times New Roman" w:eastAsia="Times New Roman" w:hAnsi="Times New Roman" w:cs="Times New Roman"/>
                <w:sz w:val="24"/>
              </w:rPr>
              <w:t>Examined the components of the</w:t>
            </w:r>
            <w:r w:rsidR="00F462B8">
              <w:rPr>
                <w:rFonts w:ascii="Times New Roman" w:eastAsia="Times New Roman" w:hAnsi="Times New Roman" w:cs="Times New Roman"/>
                <w:sz w:val="24"/>
              </w:rPr>
              <w:t>entrepreneurship</w:t>
            </w:r>
            <w:r w:rsidR="00F462B8">
              <w:rPr>
                <w:rFonts w:ascii="Times New Roman" w:eastAsia="Times New Roman" w:hAnsi="Times New Roman" w:cs="Times New Roman"/>
                <w:color w:val="FFFFFF"/>
                <w:sz w:val="24"/>
              </w:rPr>
              <w:t xml:space="preserve"> </w:t>
            </w:r>
            <w:r w:rsidR="00F462B8">
              <w:rPr>
                <w:rFonts w:ascii="Times New Roman" w:eastAsia="Times New Roman" w:hAnsi="Times New Roman" w:cs="Times New Roman"/>
                <w:sz w:val="24"/>
              </w:rPr>
              <w:t>training</w:t>
            </w:r>
            <w:r w:rsidR="00F462B8">
              <w:rPr>
                <w:rFonts w:ascii="Times New Roman" w:eastAsia="Times New Roman" w:hAnsi="Times New Roman" w:cs="Times New Roman"/>
                <w:color w:val="FFFFFF"/>
                <w:sz w:val="24"/>
              </w:rPr>
              <w:t xml:space="preserve">1 </w:t>
            </w:r>
            <w:r w:rsidR="00F462B8">
              <w:rPr>
                <w:rFonts w:ascii="Times New Roman" w:eastAsia="Times New Roman" w:hAnsi="Times New Roman" w:cs="Times New Roman"/>
                <w:sz w:val="24"/>
              </w:rPr>
              <w:t>and</w:t>
            </w:r>
            <w:r w:rsidR="00F462B8">
              <w:rPr>
                <w:rFonts w:ascii="Times New Roman" w:eastAsia="Times New Roman" w:hAnsi="Times New Roman" w:cs="Times New Roman"/>
                <w:color w:val="FFFFFF"/>
                <w:sz w:val="24"/>
              </w:rPr>
              <w:t xml:space="preserve"> </w:t>
            </w:r>
            <w:r w:rsidR="00F462B8">
              <w:rPr>
                <w:rFonts w:ascii="Times New Roman" w:eastAsia="Times New Roman" w:hAnsi="Times New Roman" w:cs="Times New Roman"/>
                <w:sz w:val="24"/>
              </w:rPr>
              <w:t>their</w:t>
            </w:r>
            <w:r w:rsidR="00F462B8">
              <w:rPr>
                <w:rFonts w:ascii="Times New Roman" w:eastAsia="Times New Roman" w:hAnsi="Times New Roman" w:cs="Times New Roman"/>
                <w:color w:val="FFFFFF"/>
                <w:sz w:val="24"/>
              </w:rPr>
              <w:t xml:space="preserve"> </w:t>
            </w:r>
            <w:r w:rsidR="00F462B8">
              <w:rPr>
                <w:rFonts w:ascii="Times New Roman" w:eastAsia="Times New Roman" w:hAnsi="Times New Roman" w:cs="Times New Roman"/>
                <w:sz w:val="24"/>
              </w:rPr>
              <w:t>impact</w:t>
            </w:r>
            <w:r w:rsidR="00F462B8">
              <w:rPr>
                <w:rFonts w:ascii="Times New Roman" w:eastAsia="Times New Roman" w:hAnsi="Times New Roman" w:cs="Times New Roman"/>
                <w:color w:val="FFFFFF"/>
                <w:sz w:val="24"/>
              </w:rPr>
              <w:t xml:space="preserve"> </w:t>
            </w:r>
            <w:r w:rsidR="00F462B8">
              <w:rPr>
                <w:rFonts w:ascii="Times New Roman" w:eastAsia="Times New Roman" w:hAnsi="Times New Roman" w:cs="Times New Roman"/>
                <w:sz w:val="24"/>
              </w:rPr>
              <w:t>on</w:t>
            </w:r>
            <w:r w:rsidR="00F462B8">
              <w:rPr>
                <w:rFonts w:ascii="Times New Roman" w:eastAsia="Times New Roman" w:hAnsi="Times New Roman" w:cs="Times New Roman"/>
                <w:color w:val="FFFFFF"/>
                <w:sz w:val="24"/>
              </w:rPr>
              <w:t>1n</w:t>
            </w:r>
            <w:r w:rsidR="00F462B8">
              <w:rPr>
                <w:rFonts w:ascii="Times New Roman" w:eastAsia="Times New Roman" w:hAnsi="Times New Roman" w:cs="Times New Roman"/>
                <w:sz w:val="24"/>
              </w:rPr>
              <w:t>the</w:t>
            </w:r>
            <w:r w:rsidR="00F462B8">
              <w:rPr>
                <w:rFonts w:ascii="Times New Roman" w:eastAsia="Times New Roman" w:hAnsi="Times New Roman" w:cs="Times New Roman"/>
                <w:color w:val="FFFFFF"/>
                <w:sz w:val="24"/>
              </w:rPr>
              <w:t>1</w:t>
            </w:r>
            <w:r w:rsidR="00F462B8">
              <w:rPr>
                <w:rFonts w:ascii="Times New Roman" w:eastAsia="Times New Roman" w:hAnsi="Times New Roman" w:cs="Times New Roman"/>
                <w:sz w:val="24"/>
              </w:rPr>
              <w:t>performance</w:t>
            </w:r>
            <w:r w:rsidR="00F462B8">
              <w:rPr>
                <w:rFonts w:ascii="Times New Roman" w:eastAsia="Times New Roman" w:hAnsi="Times New Roman" w:cs="Times New Roman"/>
                <w:color w:val="FFFFFF"/>
                <w:sz w:val="24"/>
              </w:rPr>
              <w:t>1</w:t>
            </w:r>
            <w:r w:rsidR="00F462B8">
              <w:rPr>
                <w:rFonts w:ascii="Times New Roman" w:eastAsia="Times New Roman" w:hAnsi="Times New Roman" w:cs="Times New Roman"/>
                <w:sz w:val="24"/>
              </w:rPr>
              <w:t>of</w:t>
            </w:r>
            <w:r w:rsidR="00F462B8">
              <w:rPr>
                <w:rFonts w:ascii="Times New Roman" w:eastAsia="Times New Roman" w:hAnsi="Times New Roman" w:cs="Times New Roman"/>
                <w:color w:val="FFFFFF"/>
                <w:sz w:val="24"/>
              </w:rPr>
              <w:t>1</w:t>
            </w:r>
          </w:p>
          <w:p w14:paraId="7EAE3F1E" w14:textId="3D848E0D" w:rsidR="00440E7F" w:rsidRDefault="00F462B8" w:rsidP="006A594A">
            <w:pPr>
              <w:spacing w:after="0" w:line="360" w:lineRule="auto"/>
              <w:jc w:val="both"/>
            </w:pPr>
            <w:r>
              <w:rPr>
                <w:rFonts w:ascii="Times New Roman" w:eastAsia="Times New Roman" w:hAnsi="Times New Roman" w:cs="Times New Roman"/>
                <w:sz w:val="24"/>
              </w:rPr>
              <w:t>entrepreneurs</w:t>
            </w:r>
            <w:r>
              <w:rPr>
                <w:rFonts w:ascii="Times New Roman" w:eastAsia="Times New Roman" w:hAnsi="Times New Roman" w:cs="Times New Roman"/>
                <w:color w:val="FFFFFF"/>
                <w:sz w:val="24"/>
              </w:rPr>
              <w:t>1</w:t>
            </w:r>
          </w:p>
        </w:tc>
        <w:tc>
          <w:tcPr>
            <w:tcW w:w="23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DB84E04" w14:textId="77777777" w:rsidR="00440E7F" w:rsidRDefault="00F462B8" w:rsidP="006A594A">
            <w:pPr>
              <w:spacing w:after="0" w:line="360" w:lineRule="auto"/>
              <w:jc w:val="both"/>
            </w:pPr>
            <w:r>
              <w:rPr>
                <w:rFonts w:ascii="Times New Roman" w:eastAsia="Times New Roman" w:hAnsi="Times New Roman" w:cs="Times New Roman"/>
                <w:sz w:val="24"/>
              </w:rPr>
              <w:t xml:space="preserve">The study found that training entrepreneurs have a great outcome. </w:t>
            </w:r>
          </w:p>
        </w:tc>
        <w:tc>
          <w:tcPr>
            <w:tcW w:w="34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295F3DB" w14:textId="77777777" w:rsidR="00440E7F" w:rsidRDefault="00F462B8" w:rsidP="006A594A">
            <w:pPr>
              <w:spacing w:after="0" w:line="360" w:lineRule="auto"/>
              <w:jc w:val="both"/>
            </w:pPr>
            <w:r>
              <w:rPr>
                <w:rFonts w:ascii="Times New Roman" w:eastAsia="Times New Roman" w:hAnsi="Times New Roman" w:cs="Times New Roman"/>
                <w:sz w:val="24"/>
              </w:rPr>
              <w:t>The study did not look at the types of training conducted by the government towards MSEs</w:t>
            </w:r>
          </w:p>
        </w:tc>
      </w:tr>
      <w:tr w:rsidR="009F2811" w14:paraId="7DDC174C" w14:textId="77777777" w:rsidTr="002D689A">
        <w:trPr>
          <w:trHeight w:val="1"/>
        </w:trPr>
        <w:tc>
          <w:tcPr>
            <w:tcW w:w="100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53EC987" w14:textId="77777777" w:rsidR="00440E7F" w:rsidRDefault="00F462B8" w:rsidP="006A594A">
            <w:pPr>
              <w:spacing w:after="0" w:line="360" w:lineRule="auto"/>
              <w:jc w:val="both"/>
            </w:pPr>
            <w:r>
              <w:rPr>
                <w:rFonts w:ascii="Times New Roman" w:eastAsia="Times New Roman" w:hAnsi="Times New Roman" w:cs="Times New Roman"/>
                <w:sz w:val="24"/>
              </w:rPr>
              <w:t>Michael (2015)</w:t>
            </w:r>
          </w:p>
        </w:tc>
        <w:tc>
          <w:tcPr>
            <w:tcW w:w="23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4C61F47" w14:textId="4C8A9310" w:rsidR="009F2811" w:rsidRPr="00BE444E" w:rsidRDefault="00F462B8" w:rsidP="009F2811">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Effect</w:t>
            </w:r>
            <w:r>
              <w:rPr>
                <w:rFonts w:ascii="Times New Roman" w:eastAsia="Times New Roman" w:hAnsi="Times New Roman" w:cs="Times New Roman"/>
                <w:color w:val="FFFFFF"/>
                <w:sz w:val="24"/>
              </w:rPr>
              <w:t>1</w:t>
            </w:r>
            <w:r>
              <w:rPr>
                <w:rFonts w:ascii="Times New Roman" w:eastAsia="Times New Roman" w:hAnsi="Times New Roman" w:cs="Times New Roman"/>
                <w:sz w:val="24"/>
              </w:rPr>
              <w:t>of</w:t>
            </w:r>
            <w:r>
              <w:rPr>
                <w:rFonts w:ascii="Times New Roman" w:eastAsia="Times New Roman" w:hAnsi="Times New Roman" w:cs="Times New Roman"/>
                <w:color w:val="FFFFFF"/>
                <w:sz w:val="24"/>
              </w:rPr>
              <w:t>1</w:t>
            </w:r>
            <w:r>
              <w:rPr>
                <w:rFonts w:ascii="Times New Roman" w:eastAsia="Times New Roman" w:hAnsi="Times New Roman" w:cs="Times New Roman"/>
                <w:sz w:val="24"/>
              </w:rPr>
              <w:t>training</w:t>
            </w:r>
            <w:r>
              <w:rPr>
                <w:rFonts w:ascii="Times New Roman" w:eastAsia="Times New Roman" w:hAnsi="Times New Roman" w:cs="Times New Roman"/>
                <w:color w:val="FFFFFF"/>
                <w:sz w:val="24"/>
              </w:rPr>
              <w:t>1</w:t>
            </w:r>
            <w:r>
              <w:rPr>
                <w:rFonts w:ascii="Times New Roman" w:eastAsia="Times New Roman" w:hAnsi="Times New Roman" w:cs="Times New Roman"/>
                <w:sz w:val="24"/>
              </w:rPr>
              <w:t>pra</w:t>
            </w:r>
            <w:r w:rsidR="009F2811">
              <w:rPr>
                <w:rFonts w:ascii="Times New Roman" w:eastAsia="Times New Roman" w:hAnsi="Times New Roman" w:cs="Times New Roman"/>
                <w:sz w:val="24"/>
              </w:rPr>
              <w:t xml:space="preserve">ctices on performance of small and medium -size hotel enterprise in Mombasa County. </w:t>
            </w:r>
          </w:p>
          <w:p w14:paraId="24F5F0C6" w14:textId="478A30DD" w:rsidR="00440E7F" w:rsidRPr="00BE444E" w:rsidRDefault="00440E7F" w:rsidP="006A594A">
            <w:pPr>
              <w:spacing w:after="0" w:line="360" w:lineRule="auto"/>
              <w:jc w:val="both"/>
              <w:rPr>
                <w:rFonts w:ascii="Times New Roman" w:eastAsia="Times New Roman" w:hAnsi="Times New Roman" w:cs="Times New Roman"/>
                <w:sz w:val="24"/>
              </w:rPr>
            </w:pPr>
          </w:p>
        </w:tc>
        <w:tc>
          <w:tcPr>
            <w:tcW w:w="23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A22B493" w14:textId="77777777" w:rsidR="00440E7F" w:rsidRDefault="00F462B8" w:rsidP="006A594A">
            <w:pPr>
              <w:spacing w:after="0" w:line="360" w:lineRule="auto"/>
              <w:jc w:val="both"/>
            </w:pPr>
            <w:r>
              <w:rPr>
                <w:rFonts w:ascii="Times New Roman" w:eastAsia="Times New Roman" w:hAnsi="Times New Roman" w:cs="Times New Roman"/>
                <w:sz w:val="24"/>
              </w:rPr>
              <w:t xml:space="preserve">Found that there is positive change after training entrepreneurs </w:t>
            </w:r>
          </w:p>
        </w:tc>
        <w:tc>
          <w:tcPr>
            <w:tcW w:w="34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0761A4E" w14:textId="77777777" w:rsidR="00440E7F" w:rsidRDefault="00F462B8" w:rsidP="006A594A">
            <w:pPr>
              <w:spacing w:after="0" w:line="360" w:lineRule="auto"/>
              <w:jc w:val="both"/>
            </w:pPr>
            <w:r>
              <w:rPr>
                <w:rFonts w:ascii="Times New Roman" w:eastAsia="Times New Roman" w:hAnsi="Times New Roman" w:cs="Times New Roman"/>
                <w:sz w:val="24"/>
              </w:rPr>
              <w:t>The study did was focused on training among SMEs while this study will be dwelling on training among MSEs.</w:t>
            </w:r>
          </w:p>
        </w:tc>
      </w:tr>
      <w:tr w:rsidR="009F2811" w14:paraId="703F5B07" w14:textId="77777777" w:rsidTr="002D689A">
        <w:trPr>
          <w:trHeight w:val="1"/>
        </w:trPr>
        <w:tc>
          <w:tcPr>
            <w:tcW w:w="100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F76AD46" w14:textId="77777777" w:rsidR="00440E7F" w:rsidRDefault="00F462B8" w:rsidP="006A594A">
            <w:pPr>
              <w:spacing w:after="0" w:line="360" w:lineRule="auto"/>
              <w:jc w:val="both"/>
            </w:pPr>
            <w:r>
              <w:rPr>
                <w:rFonts w:ascii="Times New Roman" w:eastAsia="Times New Roman" w:hAnsi="Times New Roman" w:cs="Times New Roman"/>
                <w:sz w:val="24"/>
              </w:rPr>
              <w:t>Hove</w:t>
            </w:r>
            <w:r>
              <w:rPr>
                <w:rFonts w:ascii="Times New Roman" w:eastAsia="Times New Roman" w:hAnsi="Times New Roman" w:cs="Times New Roman"/>
                <w:color w:val="FFFFFF"/>
                <w:sz w:val="24"/>
              </w:rPr>
              <w:t>i</w:t>
            </w:r>
            <w:r>
              <w:rPr>
                <w:rFonts w:ascii="Times New Roman" w:eastAsia="Times New Roman" w:hAnsi="Times New Roman" w:cs="Times New Roman"/>
                <w:sz w:val="24"/>
              </w:rPr>
              <w:t>and</w:t>
            </w:r>
            <w:r>
              <w:rPr>
                <w:rFonts w:ascii="Times New Roman" w:eastAsia="Times New Roman" w:hAnsi="Times New Roman" w:cs="Times New Roman"/>
                <w:color w:val="FFFFFF"/>
                <w:sz w:val="24"/>
              </w:rPr>
              <w:t>i</w:t>
            </w:r>
            <w:r>
              <w:rPr>
                <w:rFonts w:ascii="Times New Roman" w:eastAsia="Times New Roman" w:hAnsi="Times New Roman" w:cs="Times New Roman"/>
                <w:sz w:val="24"/>
              </w:rPr>
              <w:t>Tari</w:t>
            </w:r>
            <w:r>
              <w:rPr>
                <w:rFonts w:ascii="Times New Roman" w:eastAsia="Times New Roman" w:hAnsi="Times New Roman" w:cs="Times New Roman"/>
                <w:sz w:val="24"/>
              </w:rPr>
              <w:lastRenderedPageBreak/>
              <w:t>sai</w:t>
            </w:r>
            <w:r>
              <w:rPr>
                <w:rFonts w:ascii="Times New Roman" w:eastAsia="Times New Roman" w:hAnsi="Times New Roman" w:cs="Times New Roman"/>
                <w:color w:val="FFFFFF"/>
                <w:sz w:val="24"/>
              </w:rPr>
              <w:t>i</w:t>
            </w:r>
            <w:r>
              <w:rPr>
                <w:rFonts w:ascii="Times New Roman" w:eastAsia="Times New Roman" w:hAnsi="Times New Roman" w:cs="Times New Roman"/>
                <w:sz w:val="24"/>
              </w:rPr>
              <w:t>(2013)</w:t>
            </w:r>
          </w:p>
        </w:tc>
        <w:tc>
          <w:tcPr>
            <w:tcW w:w="23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5C603B8" w14:textId="667BB18A" w:rsidR="00440E7F" w:rsidRPr="001C726C" w:rsidRDefault="00F462B8" w:rsidP="006A594A">
            <w:pPr>
              <w:spacing w:after="0" w:line="360" w:lineRule="auto"/>
              <w:jc w:val="both"/>
              <w:rPr>
                <w:rFonts w:ascii="Times New Roman" w:eastAsia="Times New Roman" w:hAnsi="Times New Roman" w:cs="Times New Roman"/>
                <w:color w:val="FFFFFF"/>
                <w:sz w:val="24"/>
              </w:rPr>
            </w:pPr>
            <w:r>
              <w:rPr>
                <w:rFonts w:ascii="Times New Roman" w:eastAsia="Times New Roman" w:hAnsi="Times New Roman" w:cs="Times New Roman"/>
                <w:sz w:val="24"/>
              </w:rPr>
              <w:lastRenderedPageBreak/>
              <w:t>Analyzed</w:t>
            </w:r>
            <w:r>
              <w:rPr>
                <w:rFonts w:ascii="Times New Roman" w:eastAsia="Times New Roman" w:hAnsi="Times New Roman" w:cs="Times New Roman"/>
                <w:color w:val="FFFFFF"/>
                <w:sz w:val="24"/>
              </w:rPr>
              <w:t>i</w:t>
            </w:r>
            <w:r>
              <w:rPr>
                <w:rFonts w:ascii="Times New Roman" w:eastAsia="Times New Roman" w:hAnsi="Times New Roman" w:cs="Times New Roman"/>
                <w:sz w:val="24"/>
              </w:rPr>
              <w:t>internal</w:t>
            </w:r>
            <w:r>
              <w:rPr>
                <w:rFonts w:ascii="Times New Roman" w:eastAsia="Times New Roman" w:hAnsi="Times New Roman" w:cs="Times New Roman"/>
                <w:color w:val="FFFFFF"/>
                <w:sz w:val="24"/>
              </w:rPr>
              <w:t>i</w:t>
            </w:r>
            <w:r>
              <w:rPr>
                <w:rFonts w:ascii="Times New Roman" w:eastAsia="Times New Roman" w:hAnsi="Times New Roman" w:cs="Times New Roman"/>
                <w:sz w:val="24"/>
              </w:rPr>
              <w:t>factors</w:t>
            </w:r>
            <w:r>
              <w:rPr>
                <w:rFonts w:ascii="Times New Roman" w:eastAsia="Times New Roman" w:hAnsi="Times New Roman" w:cs="Times New Roman"/>
                <w:color w:val="FFFFFF"/>
                <w:sz w:val="24"/>
              </w:rPr>
              <w:t>i</w:t>
            </w:r>
            <w:r>
              <w:rPr>
                <w:rFonts w:ascii="Times New Roman" w:eastAsia="Times New Roman" w:hAnsi="Times New Roman" w:cs="Times New Roman"/>
                <w:sz w:val="24"/>
              </w:rPr>
              <w:t>affectingthe</w:t>
            </w:r>
            <w:r>
              <w:rPr>
                <w:rFonts w:ascii="Times New Roman" w:eastAsia="Times New Roman" w:hAnsi="Times New Roman" w:cs="Times New Roman"/>
                <w:color w:val="FFFFFF"/>
                <w:sz w:val="24"/>
              </w:rPr>
              <w:t>i</w:t>
            </w:r>
            <w:r>
              <w:rPr>
                <w:rFonts w:ascii="Times New Roman" w:eastAsia="Times New Roman" w:hAnsi="Times New Roman" w:cs="Times New Roman"/>
                <w:sz w:val="24"/>
              </w:rPr>
              <w:t>successful</w:t>
            </w:r>
            <w:r>
              <w:rPr>
                <w:rFonts w:ascii="Times New Roman" w:eastAsia="Times New Roman" w:hAnsi="Times New Roman" w:cs="Times New Roman"/>
                <w:color w:val="FFFFFF"/>
                <w:sz w:val="24"/>
              </w:rPr>
              <w:t>ii</w:t>
            </w:r>
            <w:r>
              <w:rPr>
                <w:rFonts w:ascii="Times New Roman" w:eastAsia="Times New Roman" w:hAnsi="Times New Roman" w:cs="Times New Roman"/>
                <w:sz w:val="24"/>
              </w:rPr>
              <w:t>growt</w:t>
            </w:r>
            <w:r>
              <w:rPr>
                <w:rFonts w:ascii="Times New Roman" w:eastAsia="Times New Roman" w:hAnsi="Times New Roman" w:cs="Times New Roman"/>
                <w:sz w:val="24"/>
              </w:rPr>
              <w:lastRenderedPageBreak/>
              <w:t>h</w:t>
            </w:r>
            <w:r>
              <w:rPr>
                <w:rFonts w:ascii="Times New Roman" w:eastAsia="Times New Roman" w:hAnsi="Times New Roman" w:cs="Times New Roman"/>
                <w:color w:val="FFFFFF"/>
                <w:sz w:val="24"/>
              </w:rPr>
              <w:t>i</w:t>
            </w:r>
            <w:r>
              <w:rPr>
                <w:rFonts w:ascii="Times New Roman" w:eastAsia="Times New Roman" w:hAnsi="Times New Roman" w:cs="Times New Roman"/>
                <w:sz w:val="24"/>
              </w:rPr>
              <w:t>and</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survival</w:t>
            </w:r>
            <w:r>
              <w:rPr>
                <w:rFonts w:ascii="Times New Roman" w:eastAsia="Times New Roman" w:hAnsi="Times New Roman" w:cs="Times New Roman"/>
                <w:color w:val="FFFFFF"/>
                <w:sz w:val="24"/>
              </w:rPr>
              <w:t>i</w:t>
            </w:r>
            <w:r>
              <w:rPr>
                <w:rFonts w:ascii="Times New Roman" w:eastAsia="Times New Roman" w:hAnsi="Times New Roman" w:cs="Times New Roman"/>
                <w:sz w:val="24"/>
              </w:rPr>
              <w:t>of</w:t>
            </w:r>
            <w:r>
              <w:rPr>
                <w:rFonts w:ascii="Times New Roman" w:eastAsia="Times New Roman" w:hAnsi="Times New Roman" w:cs="Times New Roman"/>
                <w:color w:val="FFFFFF"/>
                <w:sz w:val="24"/>
              </w:rPr>
              <w:t>i</w:t>
            </w:r>
            <w:r>
              <w:rPr>
                <w:rFonts w:ascii="Times New Roman" w:eastAsia="Times New Roman" w:hAnsi="Times New Roman" w:cs="Times New Roman"/>
                <w:sz w:val="24"/>
              </w:rPr>
              <w:t>small</w:t>
            </w:r>
            <w:r>
              <w:rPr>
                <w:rFonts w:ascii="Times New Roman" w:eastAsia="Times New Roman" w:hAnsi="Times New Roman" w:cs="Times New Roman"/>
                <w:color w:val="FFFFFF"/>
                <w:sz w:val="24"/>
              </w:rPr>
              <w:t>i</w:t>
            </w:r>
            <w:r>
              <w:rPr>
                <w:rFonts w:ascii="Times New Roman" w:eastAsia="Times New Roman" w:hAnsi="Times New Roman" w:cs="Times New Roman"/>
                <w:sz w:val="24"/>
              </w:rPr>
              <w:t>and</w:t>
            </w:r>
            <w:r>
              <w:rPr>
                <w:rFonts w:ascii="Times New Roman" w:eastAsia="Times New Roman" w:hAnsi="Times New Roman" w:cs="Times New Roman"/>
                <w:color w:val="FFFFFF"/>
                <w:sz w:val="24"/>
              </w:rPr>
              <w:t>i</w:t>
            </w:r>
            <w:r>
              <w:rPr>
                <w:rFonts w:ascii="Times New Roman" w:eastAsia="Times New Roman" w:hAnsi="Times New Roman" w:cs="Times New Roman"/>
                <w:sz w:val="24"/>
              </w:rPr>
              <w:t>Micro</w:t>
            </w:r>
            <w:r>
              <w:rPr>
                <w:rFonts w:ascii="Times New Roman" w:eastAsia="Times New Roman" w:hAnsi="Times New Roman" w:cs="Times New Roman"/>
                <w:color w:val="FFFFFF"/>
                <w:sz w:val="24"/>
              </w:rPr>
              <w:t>i</w:t>
            </w:r>
            <w:r>
              <w:rPr>
                <w:rFonts w:ascii="Times New Roman" w:eastAsia="Times New Roman" w:hAnsi="Times New Roman" w:cs="Times New Roman"/>
                <w:sz w:val="24"/>
              </w:rPr>
              <w:t>Agribusiness</w:t>
            </w:r>
            <w:r>
              <w:rPr>
                <w:rFonts w:ascii="Times New Roman" w:eastAsia="Times New Roman" w:hAnsi="Times New Roman" w:cs="Times New Roman"/>
                <w:color w:val="FFFFFF"/>
                <w:sz w:val="24"/>
              </w:rPr>
              <w:t>i</w:t>
            </w:r>
            <w:r>
              <w:rPr>
                <w:rFonts w:ascii="Times New Roman" w:eastAsia="Times New Roman" w:hAnsi="Times New Roman" w:cs="Times New Roman"/>
                <w:sz w:val="24"/>
              </w:rPr>
              <w:t>Firms</w:t>
            </w:r>
            <w:r>
              <w:rPr>
                <w:rFonts w:ascii="Times New Roman" w:eastAsia="Times New Roman" w:hAnsi="Times New Roman" w:cs="Times New Roman"/>
                <w:color w:val="FFFFFF"/>
                <w:sz w:val="24"/>
              </w:rPr>
              <w:t>i</w:t>
            </w:r>
            <w:r>
              <w:rPr>
                <w:rFonts w:ascii="Times New Roman" w:eastAsia="Times New Roman" w:hAnsi="Times New Roman" w:cs="Times New Roman"/>
                <w:sz w:val="24"/>
              </w:rPr>
              <w:t>in</w:t>
            </w:r>
            <w:r>
              <w:rPr>
                <w:rFonts w:ascii="Times New Roman" w:eastAsia="Times New Roman" w:hAnsi="Times New Roman" w:cs="Times New Roman"/>
                <w:color w:val="FFFFFF"/>
                <w:sz w:val="24"/>
              </w:rPr>
              <w:t>i</w:t>
            </w:r>
            <w:r>
              <w:rPr>
                <w:rFonts w:ascii="Times New Roman" w:eastAsia="Times New Roman" w:hAnsi="Times New Roman" w:cs="Times New Roman"/>
                <w:sz w:val="24"/>
              </w:rPr>
              <w:t>Alice</w:t>
            </w:r>
            <w:r>
              <w:rPr>
                <w:rFonts w:ascii="Times New Roman" w:eastAsia="Times New Roman" w:hAnsi="Times New Roman" w:cs="Times New Roman"/>
                <w:color w:val="FFFFFF"/>
                <w:sz w:val="24"/>
              </w:rPr>
              <w:t>i</w:t>
            </w:r>
            <w:r>
              <w:rPr>
                <w:rFonts w:ascii="Times New Roman" w:eastAsia="Times New Roman" w:hAnsi="Times New Roman" w:cs="Times New Roman"/>
                <w:sz w:val="24"/>
              </w:rPr>
              <w:t>Communal</w:t>
            </w:r>
            <w:r>
              <w:rPr>
                <w:rFonts w:ascii="Times New Roman" w:eastAsia="Times New Roman" w:hAnsi="Times New Roman" w:cs="Times New Roman"/>
                <w:color w:val="FFFFFF"/>
                <w:sz w:val="24"/>
              </w:rPr>
              <w:t>i</w:t>
            </w:r>
            <w:r>
              <w:rPr>
                <w:rFonts w:ascii="Times New Roman" w:eastAsia="Times New Roman" w:hAnsi="Times New Roman" w:cs="Times New Roman"/>
                <w:sz w:val="24"/>
              </w:rPr>
              <w:t>area</w:t>
            </w:r>
            <w:r>
              <w:rPr>
                <w:rFonts w:ascii="Times New Roman" w:eastAsia="Times New Roman" w:hAnsi="Times New Roman" w:cs="Times New Roman"/>
                <w:color w:val="FFFFFF"/>
                <w:sz w:val="24"/>
              </w:rPr>
              <w:t>i</w:t>
            </w:r>
            <w:r>
              <w:rPr>
                <w:rFonts w:ascii="Times New Roman" w:eastAsia="Times New Roman" w:hAnsi="Times New Roman" w:cs="Times New Roman"/>
                <w:sz w:val="24"/>
              </w:rPr>
              <w:t>of</w:t>
            </w:r>
            <w:r>
              <w:rPr>
                <w:rFonts w:ascii="Times New Roman" w:eastAsia="Times New Roman" w:hAnsi="Times New Roman" w:cs="Times New Roman"/>
                <w:color w:val="FFFFFF"/>
                <w:sz w:val="24"/>
              </w:rPr>
              <w:t>i</w:t>
            </w:r>
            <w:r>
              <w:rPr>
                <w:rFonts w:ascii="Times New Roman" w:eastAsia="Times New Roman" w:hAnsi="Times New Roman" w:cs="Times New Roman"/>
                <w:sz w:val="24"/>
              </w:rPr>
              <w:t>South</w:t>
            </w:r>
            <w:r>
              <w:rPr>
                <w:rFonts w:ascii="Times New Roman" w:eastAsia="Times New Roman" w:hAnsi="Times New Roman" w:cs="Times New Roman"/>
                <w:color w:val="FFFFFF"/>
                <w:sz w:val="24"/>
              </w:rPr>
              <w:t>i</w:t>
            </w:r>
            <w:r>
              <w:rPr>
                <w:rFonts w:ascii="Times New Roman" w:eastAsia="Times New Roman" w:hAnsi="Times New Roman" w:cs="Times New Roman"/>
                <w:sz w:val="24"/>
              </w:rPr>
              <w:t xml:space="preserve">Africa </w:t>
            </w:r>
          </w:p>
        </w:tc>
        <w:tc>
          <w:tcPr>
            <w:tcW w:w="23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8896FFB" w14:textId="77777777" w:rsidR="00440E7F" w:rsidRDefault="00F462B8" w:rsidP="006A594A">
            <w:pPr>
              <w:spacing w:after="0" w:line="360" w:lineRule="auto"/>
              <w:jc w:val="both"/>
            </w:pPr>
            <w:r>
              <w:rPr>
                <w:rFonts w:ascii="Times New Roman" w:eastAsia="Times New Roman" w:hAnsi="Times New Roman" w:cs="Times New Roman"/>
                <w:sz w:val="24"/>
              </w:rPr>
              <w:lastRenderedPageBreak/>
              <w:t xml:space="preserve">Internal factors affecting Business plan, marketing tactics, missions/ visions, and SWOT analysis affect the </w:t>
            </w:r>
            <w:r>
              <w:rPr>
                <w:rFonts w:ascii="Times New Roman" w:eastAsia="Times New Roman" w:hAnsi="Times New Roman" w:cs="Times New Roman"/>
                <w:sz w:val="24"/>
              </w:rPr>
              <w:lastRenderedPageBreak/>
              <w:t>growth</w:t>
            </w:r>
            <w:r>
              <w:rPr>
                <w:rFonts w:ascii="Times New Roman" w:eastAsia="Times New Roman" w:hAnsi="Times New Roman" w:cs="Times New Roman"/>
                <w:color w:val="FFFFFF"/>
                <w:sz w:val="24"/>
              </w:rPr>
              <w:t>1</w:t>
            </w:r>
            <w:r>
              <w:rPr>
                <w:rFonts w:ascii="Times New Roman" w:eastAsia="Times New Roman" w:hAnsi="Times New Roman" w:cs="Times New Roman"/>
                <w:sz w:val="24"/>
              </w:rPr>
              <w:t>and</w:t>
            </w:r>
            <w:r>
              <w:rPr>
                <w:rFonts w:ascii="Times New Roman" w:eastAsia="Times New Roman" w:hAnsi="Times New Roman" w:cs="Times New Roman"/>
                <w:color w:val="FFFFFF"/>
                <w:sz w:val="24"/>
              </w:rPr>
              <w:t>1</w:t>
            </w:r>
            <w:r>
              <w:rPr>
                <w:rFonts w:ascii="Times New Roman" w:eastAsia="Times New Roman" w:hAnsi="Times New Roman" w:cs="Times New Roman"/>
                <w:sz w:val="24"/>
              </w:rPr>
              <w:t>survival</w:t>
            </w:r>
            <w:r>
              <w:rPr>
                <w:rFonts w:ascii="Times New Roman" w:eastAsia="Times New Roman" w:hAnsi="Times New Roman" w:cs="Times New Roman"/>
                <w:color w:val="FFFFFF"/>
                <w:sz w:val="24"/>
              </w:rPr>
              <w:t>1</w:t>
            </w:r>
            <w:r>
              <w:rPr>
                <w:rFonts w:ascii="Times New Roman" w:eastAsia="Times New Roman" w:hAnsi="Times New Roman" w:cs="Times New Roman"/>
                <w:sz w:val="24"/>
              </w:rPr>
              <w:t>of</w:t>
            </w:r>
            <w:r>
              <w:rPr>
                <w:rFonts w:ascii="Times New Roman" w:eastAsia="Times New Roman" w:hAnsi="Times New Roman" w:cs="Times New Roman"/>
                <w:color w:val="FFFFFF"/>
                <w:sz w:val="24"/>
              </w:rPr>
              <w:t>1</w:t>
            </w:r>
            <w:r>
              <w:rPr>
                <w:rFonts w:ascii="Times New Roman" w:eastAsia="Times New Roman" w:hAnsi="Times New Roman" w:cs="Times New Roman"/>
                <w:sz w:val="24"/>
              </w:rPr>
              <w:t>Small</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and</w:t>
            </w:r>
            <w:r>
              <w:rPr>
                <w:rFonts w:ascii="Times New Roman" w:eastAsia="Times New Roman" w:hAnsi="Times New Roman" w:cs="Times New Roman"/>
                <w:color w:val="FFFFFF"/>
                <w:sz w:val="24"/>
              </w:rPr>
              <w:t>1</w:t>
            </w:r>
            <w:r>
              <w:rPr>
                <w:rFonts w:ascii="Times New Roman" w:eastAsia="Times New Roman" w:hAnsi="Times New Roman" w:cs="Times New Roman"/>
                <w:sz w:val="24"/>
              </w:rPr>
              <w:t>Micro</w:t>
            </w:r>
            <w:r>
              <w:rPr>
                <w:rFonts w:ascii="Times New Roman" w:eastAsia="Times New Roman" w:hAnsi="Times New Roman" w:cs="Times New Roman"/>
                <w:color w:val="FFFFFF"/>
                <w:sz w:val="24"/>
              </w:rPr>
              <w:t>1</w:t>
            </w:r>
            <w:r>
              <w:rPr>
                <w:rFonts w:ascii="Times New Roman" w:eastAsia="Times New Roman" w:hAnsi="Times New Roman" w:cs="Times New Roman"/>
                <w:sz w:val="24"/>
              </w:rPr>
              <w:t>agri-business</w:t>
            </w:r>
          </w:p>
        </w:tc>
        <w:tc>
          <w:tcPr>
            <w:tcW w:w="34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B99A443" w14:textId="77777777" w:rsidR="00440E7F" w:rsidRDefault="00F462B8" w:rsidP="006A594A">
            <w:pPr>
              <w:spacing w:after="0" w:line="360" w:lineRule="auto"/>
              <w:jc w:val="both"/>
            </w:pPr>
            <w:r>
              <w:rPr>
                <w:rFonts w:ascii="Times New Roman" w:eastAsia="Times New Roman" w:hAnsi="Times New Roman" w:cs="Times New Roman"/>
                <w:sz w:val="24"/>
              </w:rPr>
              <w:lastRenderedPageBreak/>
              <w:t xml:space="preserve">Policies' effects on stakeholders' involvement in </w:t>
            </w:r>
            <w:r>
              <w:rPr>
                <w:rFonts w:ascii="Times New Roman" w:eastAsia="Times New Roman" w:hAnsi="Times New Roman" w:cs="Times New Roman"/>
                <w:sz w:val="24"/>
              </w:rPr>
              <w:lastRenderedPageBreak/>
              <w:t>policy implementation were not considered.</w:t>
            </w:r>
          </w:p>
        </w:tc>
      </w:tr>
      <w:tr w:rsidR="009F2811" w14:paraId="05034B21" w14:textId="77777777" w:rsidTr="002D689A">
        <w:tc>
          <w:tcPr>
            <w:tcW w:w="100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045857E" w14:textId="2D2147D8" w:rsidR="006A594A" w:rsidRPr="006A594A" w:rsidRDefault="00F462B8" w:rsidP="006A594A">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lastRenderedPageBreak/>
              <w:t>Kamunge,</w:t>
            </w:r>
            <w:r>
              <w:rPr>
                <w:rFonts w:ascii="Times New Roman" w:eastAsia="Times New Roman" w:hAnsi="Times New Roman" w:cs="Times New Roman"/>
                <w:color w:val="FFFFFF"/>
                <w:sz w:val="24"/>
              </w:rPr>
              <w:t>i</w:t>
            </w:r>
            <w:r>
              <w:rPr>
                <w:rFonts w:ascii="Times New Roman" w:eastAsia="Times New Roman" w:hAnsi="Times New Roman" w:cs="Times New Roman"/>
                <w:sz w:val="24"/>
              </w:rPr>
              <w:t>Njeru</w:t>
            </w:r>
            <w:r>
              <w:rPr>
                <w:rFonts w:ascii="Times New Roman" w:eastAsia="Times New Roman" w:hAnsi="Times New Roman" w:cs="Times New Roman"/>
                <w:color w:val="FFFFFF"/>
                <w:sz w:val="24"/>
              </w:rPr>
              <w:t>i</w:t>
            </w:r>
            <w:r>
              <w:rPr>
                <w:rFonts w:ascii="Times New Roman" w:eastAsia="Times New Roman" w:hAnsi="Times New Roman" w:cs="Times New Roman"/>
                <w:sz w:val="24"/>
              </w:rPr>
              <w:t>and</w:t>
            </w:r>
            <w:r>
              <w:rPr>
                <w:rFonts w:ascii="Times New Roman" w:eastAsia="Times New Roman" w:hAnsi="Times New Roman" w:cs="Times New Roman"/>
                <w:color w:val="FFFFFF"/>
                <w:sz w:val="24"/>
              </w:rPr>
              <w:t>i</w:t>
            </w:r>
            <w:r>
              <w:rPr>
                <w:rFonts w:ascii="Times New Roman" w:eastAsia="Times New Roman" w:hAnsi="Times New Roman" w:cs="Times New Roman"/>
                <w:sz w:val="24"/>
              </w:rPr>
              <w:t>Tirimba</w:t>
            </w:r>
            <w:r>
              <w:rPr>
                <w:rFonts w:ascii="Times New Roman" w:eastAsia="Times New Roman" w:hAnsi="Times New Roman" w:cs="Times New Roman"/>
                <w:color w:val="FFFFFF"/>
                <w:sz w:val="24"/>
              </w:rPr>
              <w:t>i</w:t>
            </w:r>
            <w:r>
              <w:rPr>
                <w:rFonts w:ascii="Times New Roman" w:eastAsia="Times New Roman" w:hAnsi="Times New Roman" w:cs="Times New Roman"/>
                <w:sz w:val="24"/>
              </w:rPr>
              <w:t>(2014)</w:t>
            </w:r>
          </w:p>
        </w:tc>
        <w:tc>
          <w:tcPr>
            <w:tcW w:w="23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EF8013F" w14:textId="77777777" w:rsidR="009F2811" w:rsidRDefault="00F462B8" w:rsidP="006A594A">
            <w:pPr>
              <w:spacing w:after="0" w:line="360" w:lineRule="auto"/>
              <w:jc w:val="both"/>
              <w:rPr>
                <w:rFonts w:ascii="Times New Roman" w:eastAsia="Times New Roman" w:hAnsi="Times New Roman" w:cs="Times New Roman"/>
                <w:color w:val="FFFFFF"/>
                <w:sz w:val="24"/>
              </w:rPr>
            </w:pPr>
            <w:r>
              <w:rPr>
                <w:rFonts w:ascii="Times New Roman" w:eastAsia="Times New Roman" w:hAnsi="Times New Roman" w:cs="Times New Roman"/>
                <w:sz w:val="24"/>
              </w:rPr>
              <w:t>Factors</w:t>
            </w:r>
            <w:r>
              <w:rPr>
                <w:rFonts w:ascii="Times New Roman" w:eastAsia="Times New Roman" w:hAnsi="Times New Roman" w:cs="Times New Roman"/>
                <w:color w:val="FFFFFF"/>
                <w:sz w:val="24"/>
              </w:rPr>
              <w:t>1</w:t>
            </w:r>
            <w:r>
              <w:rPr>
                <w:rFonts w:ascii="Times New Roman" w:eastAsia="Times New Roman" w:hAnsi="Times New Roman" w:cs="Times New Roman"/>
                <w:sz w:val="24"/>
              </w:rPr>
              <w:t>affecting</w:t>
            </w:r>
            <w:r>
              <w:rPr>
                <w:rFonts w:ascii="Times New Roman" w:eastAsia="Times New Roman" w:hAnsi="Times New Roman" w:cs="Times New Roman"/>
                <w:color w:val="FFFFFF"/>
                <w:sz w:val="24"/>
              </w:rPr>
              <w:t>1</w:t>
            </w:r>
          </w:p>
          <w:p w14:paraId="3D177543" w14:textId="77777777" w:rsidR="009F2811" w:rsidRDefault="00F462B8" w:rsidP="006A594A">
            <w:pPr>
              <w:spacing w:after="0" w:line="360" w:lineRule="auto"/>
              <w:jc w:val="both"/>
              <w:rPr>
                <w:rFonts w:ascii="Times New Roman" w:eastAsia="Times New Roman" w:hAnsi="Times New Roman" w:cs="Times New Roman"/>
                <w:color w:val="FFFFFF"/>
                <w:sz w:val="24"/>
              </w:rPr>
            </w:pPr>
            <w:r>
              <w:rPr>
                <w:rFonts w:ascii="Times New Roman" w:eastAsia="Times New Roman" w:hAnsi="Times New Roman" w:cs="Times New Roman"/>
                <w:sz w:val="24"/>
              </w:rPr>
              <w:t>the</w:t>
            </w:r>
            <w:r>
              <w:rPr>
                <w:rFonts w:ascii="Times New Roman" w:eastAsia="Times New Roman" w:hAnsi="Times New Roman" w:cs="Times New Roman"/>
                <w:color w:val="FFFFFF"/>
                <w:sz w:val="24"/>
              </w:rPr>
              <w:t>1</w:t>
            </w:r>
            <w:r>
              <w:rPr>
                <w:rFonts w:ascii="Times New Roman" w:eastAsia="Times New Roman" w:hAnsi="Times New Roman" w:cs="Times New Roman"/>
                <w:sz w:val="24"/>
              </w:rPr>
              <w:t>peforman</w:t>
            </w:r>
            <w:r w:rsidR="00873F76">
              <w:rPr>
                <w:rFonts w:ascii="Times New Roman" w:eastAsia="Times New Roman" w:hAnsi="Times New Roman" w:cs="Times New Roman"/>
                <w:sz w:val="24"/>
              </w:rPr>
              <w:t>ce</w:t>
            </w:r>
            <w:r>
              <w:rPr>
                <w:rFonts w:ascii="Times New Roman" w:eastAsia="Times New Roman" w:hAnsi="Times New Roman" w:cs="Times New Roman"/>
                <w:color w:val="FFFFFF"/>
                <w:sz w:val="24"/>
              </w:rPr>
              <w:t>1</w:t>
            </w:r>
            <w:r>
              <w:rPr>
                <w:rFonts w:ascii="Times New Roman" w:eastAsia="Times New Roman" w:hAnsi="Times New Roman" w:cs="Times New Roman"/>
                <w:sz w:val="24"/>
              </w:rPr>
              <w:t>of</w:t>
            </w:r>
            <w:r>
              <w:rPr>
                <w:rFonts w:ascii="Times New Roman" w:eastAsia="Times New Roman" w:hAnsi="Times New Roman" w:cs="Times New Roman"/>
                <w:color w:val="FFFFFF"/>
                <w:sz w:val="24"/>
              </w:rPr>
              <w:t>1</w:t>
            </w:r>
            <w:r>
              <w:rPr>
                <w:rFonts w:ascii="Times New Roman" w:eastAsia="Times New Roman" w:hAnsi="Times New Roman" w:cs="Times New Roman"/>
                <w:sz w:val="24"/>
              </w:rPr>
              <w:t>small</w:t>
            </w:r>
            <w:r>
              <w:rPr>
                <w:rFonts w:ascii="Times New Roman" w:eastAsia="Times New Roman" w:hAnsi="Times New Roman" w:cs="Times New Roman"/>
                <w:color w:val="FFFFFF"/>
                <w:sz w:val="24"/>
              </w:rPr>
              <w:t>1</w:t>
            </w:r>
            <w:r>
              <w:rPr>
                <w:rFonts w:ascii="Times New Roman" w:eastAsia="Times New Roman" w:hAnsi="Times New Roman" w:cs="Times New Roman"/>
                <w:sz w:val="24"/>
              </w:rPr>
              <w:t>a</w:t>
            </w:r>
            <w:r w:rsidR="00873F76">
              <w:rPr>
                <w:rFonts w:ascii="Times New Roman" w:eastAsia="Times New Roman" w:hAnsi="Times New Roman" w:cs="Times New Roman"/>
                <w:sz w:val="24"/>
              </w:rPr>
              <w:t>nd</w:t>
            </w:r>
            <w:r>
              <w:rPr>
                <w:rFonts w:ascii="Times New Roman" w:eastAsia="Times New Roman" w:hAnsi="Times New Roman" w:cs="Times New Roman"/>
                <w:color w:val="FFFFFF"/>
                <w:sz w:val="24"/>
              </w:rPr>
              <w:t>1</w:t>
            </w:r>
            <w:r>
              <w:rPr>
                <w:rFonts w:ascii="Times New Roman" w:eastAsia="Times New Roman" w:hAnsi="Times New Roman" w:cs="Times New Roman"/>
                <w:sz w:val="24"/>
              </w:rPr>
              <w:t>micro</w:t>
            </w:r>
            <w:r>
              <w:rPr>
                <w:rFonts w:ascii="Times New Roman" w:eastAsia="Times New Roman" w:hAnsi="Times New Roman" w:cs="Times New Roman"/>
                <w:color w:val="FFFFFF"/>
                <w:sz w:val="24"/>
              </w:rPr>
              <w:t>1</w:t>
            </w:r>
            <w:r>
              <w:rPr>
                <w:rFonts w:ascii="Times New Roman" w:eastAsia="Times New Roman" w:hAnsi="Times New Roman" w:cs="Times New Roman"/>
                <w:sz w:val="24"/>
              </w:rPr>
              <w:t>enterprises</w:t>
            </w:r>
            <w:r>
              <w:rPr>
                <w:rFonts w:ascii="Times New Roman" w:eastAsia="Times New Roman" w:hAnsi="Times New Roman" w:cs="Times New Roman"/>
                <w:color w:val="FFFFFF"/>
                <w:sz w:val="24"/>
              </w:rPr>
              <w:t>1</w:t>
            </w:r>
            <w:r>
              <w:rPr>
                <w:rFonts w:ascii="Times New Roman" w:eastAsia="Times New Roman" w:hAnsi="Times New Roman" w:cs="Times New Roman"/>
                <w:sz w:val="24"/>
              </w:rPr>
              <w:t>in</w:t>
            </w:r>
            <w:r>
              <w:rPr>
                <w:rFonts w:ascii="Times New Roman" w:eastAsia="Times New Roman" w:hAnsi="Times New Roman" w:cs="Times New Roman"/>
                <w:color w:val="FFFFFF"/>
                <w:sz w:val="24"/>
              </w:rPr>
              <w:t>1</w:t>
            </w:r>
          </w:p>
          <w:p w14:paraId="418CA530" w14:textId="3B54BE5B" w:rsidR="00440E7F" w:rsidRPr="006A594A" w:rsidRDefault="00F462B8" w:rsidP="006A594A">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Limuru</w:t>
            </w:r>
            <w:r>
              <w:rPr>
                <w:rFonts w:ascii="Times New Roman" w:eastAsia="Times New Roman" w:hAnsi="Times New Roman" w:cs="Times New Roman"/>
                <w:color w:val="FFFFFF"/>
                <w:sz w:val="24"/>
              </w:rPr>
              <w:t>1</w:t>
            </w:r>
            <w:r>
              <w:rPr>
                <w:rFonts w:ascii="Times New Roman" w:eastAsia="Times New Roman" w:hAnsi="Times New Roman" w:cs="Times New Roman"/>
                <w:sz w:val="24"/>
              </w:rPr>
              <w:t>town.</w:t>
            </w:r>
            <w:r>
              <w:rPr>
                <w:rFonts w:ascii="Times New Roman" w:eastAsia="Times New Roman" w:hAnsi="Times New Roman" w:cs="Times New Roman"/>
                <w:color w:val="FFFFFF"/>
                <w:sz w:val="24"/>
              </w:rPr>
              <w:t>111</w:t>
            </w:r>
          </w:p>
        </w:tc>
        <w:tc>
          <w:tcPr>
            <w:tcW w:w="23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5671CF9" w14:textId="77777777" w:rsidR="009F2811" w:rsidRDefault="00F462B8" w:rsidP="006A594A">
            <w:pPr>
              <w:spacing w:after="0" w:line="360" w:lineRule="auto"/>
              <w:jc w:val="both"/>
              <w:rPr>
                <w:rFonts w:ascii="Times New Roman" w:eastAsia="Times New Roman" w:hAnsi="Times New Roman" w:cs="Times New Roman"/>
                <w:color w:val="FFFFFF"/>
                <w:sz w:val="24"/>
              </w:rPr>
            </w:pPr>
            <w:r>
              <w:rPr>
                <w:rFonts w:ascii="Times New Roman" w:eastAsia="Times New Roman" w:hAnsi="Times New Roman" w:cs="Times New Roman"/>
                <w:sz w:val="24"/>
              </w:rPr>
              <w:t>The</w:t>
            </w:r>
            <w:r>
              <w:rPr>
                <w:rFonts w:ascii="Times New Roman" w:eastAsia="Times New Roman" w:hAnsi="Times New Roman" w:cs="Times New Roman"/>
                <w:color w:val="FFFFFF"/>
                <w:sz w:val="24"/>
              </w:rPr>
              <w:t>1</w:t>
            </w:r>
            <w:r>
              <w:rPr>
                <w:rFonts w:ascii="Times New Roman" w:eastAsia="Times New Roman" w:hAnsi="Times New Roman" w:cs="Times New Roman"/>
                <w:sz w:val="24"/>
              </w:rPr>
              <w:t>study</w:t>
            </w:r>
            <w:r>
              <w:rPr>
                <w:rFonts w:ascii="Times New Roman" w:eastAsia="Times New Roman" w:hAnsi="Times New Roman" w:cs="Times New Roman"/>
                <w:color w:val="FFFFFF"/>
                <w:sz w:val="24"/>
              </w:rPr>
              <w:t>1</w:t>
            </w:r>
            <w:r>
              <w:rPr>
                <w:rFonts w:ascii="Times New Roman" w:eastAsia="Times New Roman" w:hAnsi="Times New Roman" w:cs="Times New Roman"/>
                <w:sz w:val="24"/>
              </w:rPr>
              <w:t>concluded</w:t>
            </w:r>
            <w:r>
              <w:rPr>
                <w:rFonts w:ascii="Times New Roman" w:eastAsia="Times New Roman" w:hAnsi="Times New Roman" w:cs="Times New Roman"/>
                <w:color w:val="FFFFFF"/>
                <w:sz w:val="24"/>
              </w:rPr>
              <w:t>1</w:t>
            </w:r>
          </w:p>
          <w:p w14:paraId="4BAA0006" w14:textId="7B389989" w:rsidR="00440E7F" w:rsidRDefault="00F462B8" w:rsidP="006A594A">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that  non-availability of funds and infrastructure affect MSEs</w:t>
            </w:r>
          </w:p>
          <w:p w14:paraId="53CFBAFF" w14:textId="77777777" w:rsidR="00440E7F" w:rsidRDefault="00440E7F" w:rsidP="006A594A">
            <w:pPr>
              <w:spacing w:after="0" w:line="360" w:lineRule="auto"/>
              <w:jc w:val="both"/>
            </w:pPr>
          </w:p>
        </w:tc>
        <w:tc>
          <w:tcPr>
            <w:tcW w:w="34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345BA27" w14:textId="77777777" w:rsidR="00440E7F" w:rsidRDefault="00F462B8" w:rsidP="006A594A">
            <w:pPr>
              <w:spacing w:after="0" w:line="360" w:lineRule="auto"/>
              <w:jc w:val="both"/>
            </w:pPr>
            <w:r>
              <w:rPr>
                <w:rFonts w:ascii="Times New Roman" w:eastAsia="Times New Roman" w:hAnsi="Times New Roman" w:cs="Times New Roman"/>
                <w:sz w:val="24"/>
              </w:rPr>
              <w:t>There is a gap in the challenges and solutions that causes a barrier for MSEs to access funds.</w:t>
            </w:r>
          </w:p>
        </w:tc>
      </w:tr>
      <w:tr w:rsidR="009F2811" w14:paraId="00A236F9" w14:textId="77777777" w:rsidTr="002D689A">
        <w:trPr>
          <w:trHeight w:val="1"/>
        </w:trPr>
        <w:tc>
          <w:tcPr>
            <w:tcW w:w="100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A65E61C" w14:textId="77777777" w:rsidR="00440E7F" w:rsidRDefault="00F462B8" w:rsidP="006A594A">
            <w:pPr>
              <w:spacing w:after="0" w:line="360" w:lineRule="auto"/>
              <w:jc w:val="both"/>
            </w:pPr>
            <w:r>
              <w:rPr>
                <w:rFonts w:ascii="Times New Roman" w:eastAsia="Times New Roman" w:hAnsi="Times New Roman" w:cs="Times New Roman"/>
                <w:sz w:val="24"/>
              </w:rPr>
              <w:t>Valentine (2018)</w:t>
            </w:r>
          </w:p>
        </w:tc>
        <w:tc>
          <w:tcPr>
            <w:tcW w:w="23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239B80E" w14:textId="6041D13D" w:rsidR="00440E7F" w:rsidRDefault="00F462B8" w:rsidP="006A594A">
            <w:pPr>
              <w:spacing w:after="0" w:line="360" w:lineRule="auto"/>
              <w:jc w:val="both"/>
            </w:pPr>
            <w:r>
              <w:rPr>
                <w:rFonts w:ascii="Times New Roman" w:eastAsia="Times New Roman" w:hAnsi="Times New Roman" w:cs="Times New Roman"/>
                <w:sz w:val="24"/>
              </w:rPr>
              <w:t>Effect</w:t>
            </w:r>
            <w:r>
              <w:rPr>
                <w:rFonts w:ascii="Times New Roman" w:eastAsia="Times New Roman" w:hAnsi="Times New Roman" w:cs="Times New Roman"/>
                <w:color w:val="FFFFFF"/>
                <w:sz w:val="24"/>
              </w:rPr>
              <w:t>i</w:t>
            </w:r>
            <w:r>
              <w:rPr>
                <w:rFonts w:ascii="Times New Roman" w:eastAsia="Times New Roman" w:hAnsi="Times New Roman" w:cs="Times New Roman"/>
                <w:sz w:val="24"/>
              </w:rPr>
              <w:t>of</w:t>
            </w:r>
            <w:r>
              <w:rPr>
                <w:rFonts w:ascii="Times New Roman" w:eastAsia="Times New Roman" w:hAnsi="Times New Roman" w:cs="Times New Roman"/>
                <w:color w:val="FFFFFF"/>
                <w:sz w:val="24"/>
              </w:rPr>
              <w:t>i</w:t>
            </w:r>
            <w:r>
              <w:rPr>
                <w:rFonts w:ascii="Times New Roman" w:eastAsia="Times New Roman" w:hAnsi="Times New Roman" w:cs="Times New Roman"/>
                <w:sz w:val="24"/>
              </w:rPr>
              <w:t>credit</w:t>
            </w:r>
            <w:r>
              <w:rPr>
                <w:rFonts w:ascii="Times New Roman" w:eastAsia="Times New Roman" w:hAnsi="Times New Roman" w:cs="Times New Roman"/>
                <w:color w:val="FFFFFF"/>
                <w:sz w:val="24"/>
              </w:rPr>
              <w:t>i</w:t>
            </w:r>
            <w:r>
              <w:rPr>
                <w:rFonts w:ascii="Times New Roman" w:eastAsia="Times New Roman" w:hAnsi="Times New Roman" w:cs="Times New Roman"/>
                <w:sz w:val="24"/>
              </w:rPr>
              <w:t>and</w:t>
            </w:r>
            <w:r w:rsidR="00BE444E">
              <w:rPr>
                <w:rFonts w:ascii="Times New Roman" w:eastAsia="Times New Roman" w:hAnsi="Times New Roman" w:cs="Times New Roman"/>
                <w:sz w:val="24"/>
              </w:rPr>
              <w:t xml:space="preserve"> </w:t>
            </w:r>
            <w:r>
              <w:rPr>
                <w:rFonts w:ascii="Times New Roman" w:eastAsia="Times New Roman" w:hAnsi="Times New Roman" w:cs="Times New Roman"/>
                <w:sz w:val="24"/>
              </w:rPr>
              <w:t>owner/manage</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educational qualifications on the success of the micro and small enterprise in Kenya.</w:t>
            </w:r>
          </w:p>
        </w:tc>
        <w:tc>
          <w:tcPr>
            <w:tcW w:w="23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B56E2E7" w14:textId="77777777" w:rsidR="00440E7F" w:rsidRDefault="00F462B8" w:rsidP="006A594A">
            <w:pPr>
              <w:spacing w:after="0" w:line="360" w:lineRule="auto"/>
              <w:jc w:val="both"/>
            </w:pPr>
            <w:r>
              <w:rPr>
                <w:rFonts w:ascii="Times New Roman" w:eastAsia="Times New Roman" w:hAnsi="Times New Roman" w:cs="Times New Roman"/>
                <w:sz w:val="24"/>
              </w:rPr>
              <w:t>It was discovered that knowledge and</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 xml:space="preserve">access </w:t>
            </w:r>
            <w:r>
              <w:rPr>
                <w:rFonts w:ascii="Times New Roman" w:eastAsia="Times New Roman" w:hAnsi="Times New Roman" w:cs="Times New Roman"/>
                <w:color w:val="FFFFFF"/>
                <w:sz w:val="24"/>
              </w:rPr>
              <w:t>i</w:t>
            </w:r>
            <w:r>
              <w:rPr>
                <w:rFonts w:ascii="Times New Roman" w:eastAsia="Times New Roman" w:hAnsi="Times New Roman" w:cs="Times New Roman"/>
                <w:sz w:val="24"/>
              </w:rPr>
              <w:t>to</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 xml:space="preserve">credit </w:t>
            </w:r>
            <w:r>
              <w:rPr>
                <w:rFonts w:ascii="Times New Roman" w:eastAsia="Times New Roman" w:hAnsi="Times New Roman" w:cs="Times New Roman"/>
                <w:color w:val="FFFFFF"/>
                <w:sz w:val="24"/>
              </w:rPr>
              <w:t>i</w:t>
            </w:r>
            <w:r>
              <w:rPr>
                <w:rFonts w:ascii="Times New Roman" w:eastAsia="Times New Roman" w:hAnsi="Times New Roman" w:cs="Times New Roman"/>
                <w:sz w:val="24"/>
              </w:rPr>
              <w:t>had</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 xml:space="preserve">an </w:t>
            </w:r>
            <w:r>
              <w:rPr>
                <w:rFonts w:ascii="Times New Roman" w:eastAsia="Times New Roman" w:hAnsi="Times New Roman" w:cs="Times New Roman"/>
                <w:color w:val="FFFFFF"/>
                <w:sz w:val="24"/>
              </w:rPr>
              <w:t>i</w:t>
            </w:r>
            <w:r>
              <w:rPr>
                <w:rFonts w:ascii="Times New Roman" w:eastAsia="Times New Roman" w:hAnsi="Times New Roman" w:cs="Times New Roman"/>
                <w:sz w:val="24"/>
              </w:rPr>
              <w:t>impact</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on</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 xml:space="preserve">the </w:t>
            </w:r>
            <w:r>
              <w:rPr>
                <w:rFonts w:ascii="Times New Roman" w:eastAsia="Times New Roman" w:hAnsi="Times New Roman" w:cs="Times New Roman"/>
                <w:color w:val="FFFFFF"/>
                <w:sz w:val="24"/>
              </w:rPr>
              <w:t>i</w:t>
            </w:r>
            <w:r>
              <w:rPr>
                <w:rFonts w:ascii="Times New Roman" w:eastAsia="Times New Roman" w:hAnsi="Times New Roman" w:cs="Times New Roman"/>
                <w:sz w:val="24"/>
              </w:rPr>
              <w:t xml:space="preserve">performance </w:t>
            </w:r>
            <w:r>
              <w:rPr>
                <w:rFonts w:ascii="Times New Roman" w:eastAsia="Times New Roman" w:hAnsi="Times New Roman" w:cs="Times New Roman"/>
                <w:color w:val="FFFFFF"/>
                <w:sz w:val="24"/>
              </w:rPr>
              <w:t>i</w:t>
            </w:r>
            <w:r>
              <w:rPr>
                <w:rFonts w:ascii="Times New Roman" w:eastAsia="Times New Roman" w:hAnsi="Times New Roman" w:cs="Times New Roman"/>
                <w:sz w:val="24"/>
              </w:rPr>
              <w:t>of MSEs</w:t>
            </w:r>
          </w:p>
        </w:tc>
        <w:tc>
          <w:tcPr>
            <w:tcW w:w="34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F4B8E63" w14:textId="77777777" w:rsidR="00440E7F" w:rsidRDefault="00F462B8" w:rsidP="006A594A">
            <w:pPr>
              <w:spacing w:after="0" w:line="360" w:lineRule="auto"/>
              <w:jc w:val="both"/>
            </w:pPr>
            <w:r>
              <w:rPr>
                <w:rFonts w:ascii="Times New Roman" w:eastAsia="Times New Roman" w:hAnsi="Times New Roman" w:cs="Times New Roman"/>
                <w:sz w:val="24"/>
              </w:rPr>
              <w:t xml:space="preserve">The study did not consider other government in consider other government interventions. </w:t>
            </w:r>
          </w:p>
        </w:tc>
      </w:tr>
      <w:tr w:rsidR="009F2811" w14:paraId="47DE4662" w14:textId="77777777" w:rsidTr="002D689A">
        <w:trPr>
          <w:trHeight w:val="1"/>
        </w:trPr>
        <w:tc>
          <w:tcPr>
            <w:tcW w:w="100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A78D95B" w14:textId="77777777" w:rsidR="009F2811" w:rsidRDefault="00F462B8" w:rsidP="006A594A">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Muganda, Umulkher, Wanyama and Simiyu</w:t>
            </w:r>
          </w:p>
          <w:p w14:paraId="6A239B1D" w14:textId="47FA5AC4" w:rsidR="00440E7F" w:rsidRDefault="00F462B8" w:rsidP="006A594A">
            <w:pPr>
              <w:spacing w:after="0" w:line="360" w:lineRule="auto"/>
              <w:jc w:val="both"/>
            </w:pPr>
            <w:r>
              <w:rPr>
                <w:rFonts w:ascii="Times New Roman" w:eastAsia="Times New Roman" w:hAnsi="Times New Roman" w:cs="Times New Roman"/>
                <w:sz w:val="24"/>
              </w:rPr>
              <w:t>(2016)</w:t>
            </w:r>
          </w:p>
        </w:tc>
        <w:tc>
          <w:tcPr>
            <w:tcW w:w="23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3028B43" w14:textId="6BCD2444" w:rsidR="00440E7F" w:rsidRDefault="00F462B8" w:rsidP="006A594A">
            <w:pPr>
              <w:spacing w:after="0" w:line="360" w:lineRule="auto"/>
              <w:jc w:val="both"/>
            </w:pPr>
            <w:r>
              <w:rPr>
                <w:rFonts w:ascii="Times New Roman" w:eastAsia="Times New Roman" w:hAnsi="Times New Roman" w:cs="Times New Roman"/>
                <w:sz w:val="24"/>
              </w:rPr>
              <w:t>E</w:t>
            </w:r>
            <w:r w:rsidR="002D689A">
              <w:rPr>
                <w:rFonts w:ascii="Times New Roman" w:eastAsia="Times New Roman" w:hAnsi="Times New Roman" w:cs="Times New Roman"/>
                <w:sz w:val="24"/>
              </w:rPr>
              <w:t>ffects of  sources</w:t>
            </w:r>
            <w:r>
              <w:rPr>
                <w:rFonts w:ascii="Times New Roman" w:eastAsia="Times New Roman" w:hAnsi="Times New Roman" w:cs="Times New Roman"/>
                <w:sz w:val="24"/>
              </w:rPr>
              <w:t xml:space="preserve"> </w:t>
            </w:r>
            <w:r w:rsidR="002D689A">
              <w:rPr>
                <w:rFonts w:ascii="Times New Roman" w:eastAsia="Times New Roman" w:hAnsi="Times New Roman" w:cs="Times New Roman"/>
                <w:sz w:val="24"/>
              </w:rPr>
              <w:t>of</w:t>
            </w:r>
            <w:r>
              <w:rPr>
                <w:rFonts w:ascii="Times New Roman" w:eastAsia="Times New Roman" w:hAnsi="Times New Roman" w:cs="Times New Roman"/>
                <w:sz w:val="24"/>
              </w:rPr>
              <w:t xml:space="preserve"> business finance on financial</w:t>
            </w:r>
            <w:r>
              <w:rPr>
                <w:rFonts w:ascii="Times New Roman" w:eastAsia="Times New Roman" w:hAnsi="Times New Roman" w:cs="Times New Roman"/>
                <w:color w:val="FFFFFF"/>
                <w:sz w:val="24"/>
              </w:rPr>
              <w:t>1</w:t>
            </w:r>
            <w:r>
              <w:rPr>
                <w:rFonts w:ascii="Times New Roman" w:eastAsia="Times New Roman" w:hAnsi="Times New Roman" w:cs="Times New Roman"/>
                <w:sz w:val="24"/>
              </w:rPr>
              <w:t>performance</w:t>
            </w:r>
            <w:r>
              <w:rPr>
                <w:rFonts w:ascii="Times New Roman" w:eastAsia="Times New Roman" w:hAnsi="Times New Roman" w:cs="Times New Roman"/>
                <w:color w:val="FFFFFF"/>
                <w:sz w:val="24"/>
              </w:rPr>
              <w:t>1</w:t>
            </w:r>
          </w:p>
        </w:tc>
        <w:tc>
          <w:tcPr>
            <w:tcW w:w="23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3A58BF1" w14:textId="3964BB41" w:rsidR="00440E7F" w:rsidRDefault="00F462B8" w:rsidP="006A594A">
            <w:pPr>
              <w:spacing w:after="0" w:line="360" w:lineRule="auto"/>
              <w:jc w:val="both"/>
            </w:pPr>
            <w:r>
              <w:rPr>
                <w:rFonts w:ascii="Times New Roman" w:eastAsia="Times New Roman" w:hAnsi="Times New Roman" w:cs="Times New Roman"/>
                <w:sz w:val="24"/>
              </w:rPr>
              <w:t>The</w:t>
            </w:r>
            <w:r>
              <w:rPr>
                <w:rFonts w:ascii="Times New Roman" w:eastAsia="Times New Roman" w:hAnsi="Times New Roman" w:cs="Times New Roman"/>
                <w:color w:val="FFFFFF"/>
                <w:sz w:val="24"/>
              </w:rPr>
              <w:t>1</w:t>
            </w:r>
            <w:r>
              <w:rPr>
                <w:rFonts w:ascii="Times New Roman" w:eastAsia="Times New Roman" w:hAnsi="Times New Roman" w:cs="Times New Roman"/>
                <w:sz w:val="24"/>
              </w:rPr>
              <w:t>study</w:t>
            </w:r>
            <w:r>
              <w:rPr>
                <w:rFonts w:ascii="Times New Roman" w:eastAsia="Times New Roman" w:hAnsi="Times New Roman" w:cs="Times New Roman"/>
                <w:color w:val="FFFFFF"/>
                <w:sz w:val="24"/>
              </w:rPr>
              <w:t>1</w:t>
            </w:r>
            <w:r>
              <w:rPr>
                <w:rFonts w:ascii="Times New Roman" w:eastAsia="Times New Roman" w:hAnsi="Times New Roman" w:cs="Times New Roman"/>
                <w:sz w:val="24"/>
              </w:rPr>
              <w:t>found</w:t>
            </w:r>
            <w:r>
              <w:rPr>
                <w:rFonts w:ascii="Times New Roman" w:eastAsia="Times New Roman" w:hAnsi="Times New Roman" w:cs="Times New Roman"/>
                <w:color w:val="FFFFFF"/>
                <w:sz w:val="24"/>
              </w:rPr>
              <w:t>1</w:t>
            </w:r>
            <w:r>
              <w:rPr>
                <w:rFonts w:ascii="Times New Roman" w:eastAsia="Times New Roman" w:hAnsi="Times New Roman" w:cs="Times New Roman"/>
                <w:sz w:val="24"/>
              </w:rPr>
              <w:t>out</w:t>
            </w:r>
            <w:r>
              <w:rPr>
                <w:rFonts w:ascii="Times New Roman" w:eastAsia="Times New Roman" w:hAnsi="Times New Roman" w:cs="Times New Roman"/>
                <w:color w:val="FFFFFF"/>
                <w:sz w:val="24"/>
              </w:rPr>
              <w:t>1</w:t>
            </w:r>
            <w:r>
              <w:rPr>
                <w:rFonts w:ascii="Times New Roman" w:eastAsia="Times New Roman" w:hAnsi="Times New Roman" w:cs="Times New Roman"/>
                <w:sz w:val="24"/>
              </w:rPr>
              <w:t>that</w:t>
            </w:r>
            <w:r>
              <w:rPr>
                <w:rFonts w:ascii="Times New Roman" w:eastAsia="Times New Roman" w:hAnsi="Times New Roman" w:cs="Times New Roman"/>
                <w:color w:val="FFFFFF"/>
                <w:sz w:val="24"/>
              </w:rPr>
              <w:t>1</w:t>
            </w:r>
            <w:r>
              <w:rPr>
                <w:rFonts w:ascii="Times New Roman" w:eastAsia="Times New Roman" w:hAnsi="Times New Roman" w:cs="Times New Roman"/>
                <w:sz w:val="24"/>
              </w:rPr>
              <w:t>Chall</w:t>
            </w:r>
            <w:r w:rsidR="00BE444E">
              <w:rPr>
                <w:rFonts w:ascii="Times New Roman" w:eastAsia="Times New Roman" w:hAnsi="Times New Roman" w:cs="Times New Roman"/>
                <w:sz w:val="24"/>
              </w:rPr>
              <w:t>-</w:t>
            </w:r>
            <w:r>
              <w:rPr>
                <w:rFonts w:ascii="Times New Roman" w:eastAsia="Times New Roman" w:hAnsi="Times New Roman" w:cs="Times New Roman"/>
                <w:sz w:val="24"/>
              </w:rPr>
              <w:t xml:space="preserve">enges in accessing bank loans </w:t>
            </w:r>
          </w:p>
        </w:tc>
        <w:tc>
          <w:tcPr>
            <w:tcW w:w="34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0F6671B" w14:textId="77777777" w:rsidR="00440E7F" w:rsidRDefault="00F462B8" w:rsidP="006A594A">
            <w:pPr>
              <w:spacing w:after="0" w:line="360" w:lineRule="auto"/>
              <w:jc w:val="both"/>
            </w:pPr>
            <w:r>
              <w:rPr>
                <w:rFonts w:ascii="Times New Roman" w:eastAsia="Times New Roman" w:hAnsi="Times New Roman" w:cs="Times New Roman"/>
                <w:sz w:val="24"/>
              </w:rPr>
              <w:t>The study did not cover other sources of finance such as Sacco’s</w:t>
            </w:r>
          </w:p>
        </w:tc>
      </w:tr>
      <w:tr w:rsidR="009F2811" w14:paraId="6180B880" w14:textId="77777777" w:rsidTr="002D689A">
        <w:trPr>
          <w:trHeight w:val="1"/>
        </w:trPr>
        <w:tc>
          <w:tcPr>
            <w:tcW w:w="100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53EF3B2" w14:textId="77777777" w:rsidR="00440E7F" w:rsidRDefault="00F462B8" w:rsidP="006A594A">
            <w:pPr>
              <w:spacing w:after="0" w:line="360" w:lineRule="auto"/>
              <w:jc w:val="both"/>
            </w:pPr>
            <w:r>
              <w:rPr>
                <w:rFonts w:ascii="Times New Roman" w:eastAsia="Times New Roman" w:hAnsi="Times New Roman" w:cs="Times New Roman"/>
                <w:sz w:val="24"/>
              </w:rPr>
              <w:t>Kristin (2017)</w:t>
            </w:r>
          </w:p>
        </w:tc>
        <w:tc>
          <w:tcPr>
            <w:tcW w:w="23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B17C230" w14:textId="3FE6E88D" w:rsidR="00440E7F" w:rsidRDefault="00F462B8" w:rsidP="006A594A">
            <w:pPr>
              <w:spacing w:after="0" w:line="360" w:lineRule="auto"/>
              <w:jc w:val="both"/>
            </w:pPr>
            <w:r>
              <w:rPr>
                <w:rFonts w:ascii="Times New Roman" w:eastAsia="Times New Roman" w:hAnsi="Times New Roman" w:cs="Times New Roman"/>
                <w:sz w:val="24"/>
              </w:rPr>
              <w:t>Investigated the market-oriented</w:t>
            </w:r>
            <w:r>
              <w:rPr>
                <w:rFonts w:ascii="Times New Roman" w:eastAsia="Times New Roman" w:hAnsi="Times New Roman" w:cs="Times New Roman"/>
                <w:color w:val="FFFFFF"/>
                <w:sz w:val="24"/>
              </w:rPr>
              <w:t>1</w:t>
            </w:r>
            <w:r>
              <w:rPr>
                <w:rFonts w:ascii="Times New Roman" w:eastAsia="Times New Roman" w:hAnsi="Times New Roman" w:cs="Times New Roman"/>
                <w:sz w:val="24"/>
              </w:rPr>
              <w:t>strategy</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lastRenderedPageBreak/>
              <w:t>for</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small</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and</w:t>
            </w:r>
            <w:r>
              <w:rPr>
                <w:rFonts w:ascii="Times New Roman" w:eastAsia="Times New Roman" w:hAnsi="Times New Roman" w:cs="Times New Roman"/>
                <w:color w:val="FFFFFF"/>
                <w:sz w:val="24"/>
              </w:rPr>
              <w:t>1</w:t>
            </w:r>
            <w:r>
              <w:rPr>
                <w:rFonts w:ascii="Times New Roman" w:eastAsia="Times New Roman" w:hAnsi="Times New Roman" w:cs="Times New Roman"/>
                <w:sz w:val="24"/>
              </w:rPr>
              <w:t>medium</w:t>
            </w:r>
            <w:r>
              <w:rPr>
                <w:rFonts w:ascii="Times New Roman" w:eastAsia="Times New Roman" w:hAnsi="Times New Roman" w:cs="Times New Roman"/>
                <w:color w:val="FFFFFF"/>
                <w:sz w:val="24"/>
              </w:rPr>
              <w:t>1</w:t>
            </w:r>
            <w:r>
              <w:rPr>
                <w:rFonts w:ascii="Times New Roman" w:eastAsia="Times New Roman" w:hAnsi="Times New Roman" w:cs="Times New Roman"/>
                <w:sz w:val="24"/>
              </w:rPr>
              <w:t xml:space="preserve">scale </w:t>
            </w:r>
          </w:p>
        </w:tc>
        <w:tc>
          <w:tcPr>
            <w:tcW w:w="23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9819310" w14:textId="126EF0BD" w:rsidR="00440E7F" w:rsidRDefault="00F462B8" w:rsidP="006A594A">
            <w:pPr>
              <w:spacing w:after="0" w:line="360" w:lineRule="auto"/>
              <w:jc w:val="both"/>
            </w:pPr>
            <w:r>
              <w:rPr>
                <w:rFonts w:ascii="Times New Roman" w:eastAsia="Times New Roman" w:hAnsi="Times New Roman" w:cs="Times New Roman"/>
                <w:sz w:val="24"/>
              </w:rPr>
              <w:lastRenderedPageBreak/>
              <w:t xml:space="preserve">The study found that benchmarking , feasibility study, interaction or connections with similar business and </w:t>
            </w:r>
            <w:r>
              <w:rPr>
                <w:rFonts w:ascii="Times New Roman" w:eastAsia="Times New Roman" w:hAnsi="Times New Roman" w:cs="Times New Roman"/>
                <w:sz w:val="24"/>
              </w:rPr>
              <w:lastRenderedPageBreak/>
              <w:t>auditing services,affect</w:t>
            </w:r>
            <w:r w:rsidR="00BE444E">
              <w:rPr>
                <w:rFonts w:ascii="Times New Roman" w:eastAsia="Times New Roman" w:hAnsi="Times New Roman" w:cs="Times New Roman"/>
                <w:sz w:val="24"/>
              </w:rPr>
              <w:t xml:space="preserve"> </w:t>
            </w:r>
            <w:r>
              <w:rPr>
                <w:rFonts w:ascii="Times New Roman" w:eastAsia="Times New Roman" w:hAnsi="Times New Roman" w:cs="Times New Roman"/>
                <w:sz w:val="24"/>
              </w:rPr>
              <w:t xml:space="preserve">business performance </w:t>
            </w:r>
          </w:p>
        </w:tc>
        <w:tc>
          <w:tcPr>
            <w:tcW w:w="34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AF3AEAC" w14:textId="77777777" w:rsidR="00440E7F" w:rsidRDefault="00F462B8" w:rsidP="006A594A">
            <w:pPr>
              <w:spacing w:after="0" w:line="360" w:lineRule="auto"/>
              <w:jc w:val="both"/>
            </w:pPr>
            <w:r>
              <w:rPr>
                <w:rFonts w:ascii="Times New Roman" w:eastAsia="Times New Roman" w:hAnsi="Times New Roman" w:cs="Times New Roman"/>
                <w:sz w:val="24"/>
              </w:rPr>
              <w:lastRenderedPageBreak/>
              <w:t xml:space="preserve">The study did not look at the role played by the </w:t>
            </w:r>
            <w:r>
              <w:rPr>
                <w:rFonts w:ascii="Times New Roman" w:eastAsia="Times New Roman" w:hAnsi="Times New Roman" w:cs="Times New Roman"/>
                <w:sz w:val="24"/>
              </w:rPr>
              <w:lastRenderedPageBreak/>
              <w:t xml:space="preserve">government in creating market linkages and how they affect the performance of businesses. </w:t>
            </w:r>
          </w:p>
        </w:tc>
      </w:tr>
      <w:tr w:rsidR="009F2811" w14:paraId="5DC687E5" w14:textId="77777777" w:rsidTr="002D689A">
        <w:trPr>
          <w:trHeight w:val="1"/>
        </w:trPr>
        <w:tc>
          <w:tcPr>
            <w:tcW w:w="100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232F34C" w14:textId="77777777" w:rsidR="00440E7F" w:rsidRDefault="00F462B8" w:rsidP="006A594A">
            <w:pPr>
              <w:spacing w:after="0" w:line="360" w:lineRule="auto"/>
              <w:jc w:val="both"/>
            </w:pPr>
            <w:r>
              <w:rPr>
                <w:rFonts w:ascii="Times New Roman" w:eastAsia="Times New Roman" w:hAnsi="Times New Roman" w:cs="Times New Roman"/>
                <w:sz w:val="24"/>
              </w:rPr>
              <w:lastRenderedPageBreak/>
              <w:t>Siti and Wan (2016)</w:t>
            </w:r>
          </w:p>
        </w:tc>
        <w:tc>
          <w:tcPr>
            <w:tcW w:w="23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EE69285" w14:textId="60FAB3C2" w:rsidR="00440E7F" w:rsidRPr="006A594A" w:rsidRDefault="00F462B8" w:rsidP="006A594A">
            <w:pPr>
              <w:spacing w:after="0" w:line="360" w:lineRule="auto"/>
              <w:rPr>
                <w:rFonts w:ascii="Times New Roman" w:eastAsia="Times New Roman" w:hAnsi="Times New Roman" w:cs="Times New Roman"/>
                <w:sz w:val="24"/>
              </w:rPr>
            </w:pPr>
            <w:r>
              <w:rPr>
                <w:rFonts w:ascii="Times New Roman" w:eastAsia="Times New Roman" w:hAnsi="Times New Roman" w:cs="Times New Roman"/>
                <w:sz w:val="24"/>
              </w:rPr>
              <w:t>Effect of supply chain</w:t>
            </w:r>
            <w:r>
              <w:rPr>
                <w:rFonts w:ascii="Times New Roman" w:eastAsia="Times New Roman" w:hAnsi="Times New Roman" w:cs="Times New Roman"/>
                <w:color w:val="FFFFFF"/>
                <w:sz w:val="24"/>
              </w:rPr>
              <w:t>1</w:t>
            </w:r>
            <w:r>
              <w:rPr>
                <w:rFonts w:ascii="Times New Roman" w:eastAsia="Times New Roman" w:hAnsi="Times New Roman" w:cs="Times New Roman"/>
                <w:sz w:val="24"/>
              </w:rPr>
              <w:t>linkage</w:t>
            </w:r>
            <w:r>
              <w:rPr>
                <w:rFonts w:ascii="Times New Roman" w:eastAsia="Times New Roman" w:hAnsi="Times New Roman" w:cs="Times New Roman"/>
                <w:color w:val="FFFFFF"/>
                <w:sz w:val="24"/>
              </w:rPr>
              <w:t xml:space="preserve">11 </w:t>
            </w:r>
            <w:r>
              <w:rPr>
                <w:rFonts w:ascii="Times New Roman" w:eastAsia="Times New Roman" w:hAnsi="Times New Roman" w:cs="Times New Roman"/>
                <w:sz w:val="24"/>
              </w:rPr>
              <w:t>on</w:t>
            </w:r>
            <w:r>
              <w:rPr>
                <w:rFonts w:ascii="Times New Roman" w:eastAsia="Times New Roman" w:hAnsi="Times New Roman" w:cs="Times New Roman"/>
                <w:color w:val="FFFFFF"/>
                <w:sz w:val="24"/>
              </w:rPr>
              <w:t>1</w:t>
            </w:r>
            <w:r>
              <w:rPr>
                <w:rFonts w:ascii="Times New Roman" w:eastAsia="Times New Roman" w:hAnsi="Times New Roman" w:cs="Times New Roman"/>
                <w:sz w:val="24"/>
              </w:rPr>
              <w:t>the</w:t>
            </w:r>
            <w:r>
              <w:rPr>
                <w:rFonts w:ascii="Times New Roman" w:eastAsia="Times New Roman" w:hAnsi="Times New Roman" w:cs="Times New Roman"/>
                <w:color w:val="FFFFFF"/>
                <w:sz w:val="24"/>
              </w:rPr>
              <w:t>1</w:t>
            </w:r>
            <w:r>
              <w:rPr>
                <w:rFonts w:ascii="Times New Roman" w:eastAsia="Times New Roman" w:hAnsi="Times New Roman" w:cs="Times New Roman"/>
                <w:sz w:val="24"/>
              </w:rPr>
              <w:t>performance</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of</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micro</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and</w:t>
            </w:r>
            <w:r>
              <w:rPr>
                <w:rFonts w:ascii="Times New Roman" w:eastAsia="Times New Roman" w:hAnsi="Times New Roman" w:cs="Times New Roman"/>
                <w:color w:val="FFFFFF"/>
                <w:sz w:val="24"/>
              </w:rPr>
              <w:t>1</w:t>
            </w:r>
            <w:r>
              <w:rPr>
                <w:rFonts w:ascii="Times New Roman" w:eastAsia="Times New Roman" w:hAnsi="Times New Roman" w:cs="Times New Roman"/>
                <w:sz w:val="24"/>
              </w:rPr>
              <w:t>small</w:t>
            </w:r>
            <w:r>
              <w:rPr>
                <w:rFonts w:ascii="Times New Roman" w:eastAsia="Times New Roman" w:hAnsi="Times New Roman" w:cs="Times New Roman"/>
                <w:color w:val="FFFFFF"/>
                <w:sz w:val="24"/>
              </w:rPr>
              <w:t>1</w:t>
            </w:r>
            <w:r>
              <w:rPr>
                <w:rFonts w:ascii="Times New Roman" w:eastAsia="Times New Roman" w:hAnsi="Times New Roman" w:cs="Times New Roman"/>
                <w:sz w:val="24"/>
              </w:rPr>
              <w:t>enterprises</w:t>
            </w:r>
            <w:r>
              <w:rPr>
                <w:rFonts w:ascii="Times New Roman" w:eastAsia="Times New Roman" w:hAnsi="Times New Roman" w:cs="Times New Roman"/>
                <w:color w:val="FFFFFF"/>
                <w:sz w:val="24"/>
              </w:rPr>
              <w:t>1</w:t>
            </w:r>
          </w:p>
        </w:tc>
        <w:tc>
          <w:tcPr>
            <w:tcW w:w="23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F754F14" w14:textId="63C79774" w:rsidR="00440E7F" w:rsidRDefault="00920EC7" w:rsidP="006A594A">
            <w:pPr>
              <w:spacing w:after="0" w:line="360" w:lineRule="auto"/>
              <w:jc w:val="both"/>
            </w:pPr>
            <w:r>
              <w:rPr>
                <w:rFonts w:ascii="Times New Roman" w:eastAsia="Times New Roman" w:hAnsi="Times New Roman" w:cs="Times New Roman"/>
                <w:sz w:val="24"/>
              </w:rPr>
              <w:t>The study shows that information sharing and development programs have a significant and positive relationship with firms</w:t>
            </w:r>
            <w:r>
              <w:rPr>
                <w:rFonts w:ascii="Times New Roman" w:eastAsia="Times New Roman" w:hAnsi="Times New Roman" w:cs="Times New Roman"/>
                <w:color w:val="333333"/>
                <w:sz w:val="24"/>
                <w:shd w:val="clear" w:color="auto" w:fill="FFFFFF"/>
              </w:rPr>
              <w:t>' performance.</w:t>
            </w:r>
            <w:r>
              <w:rPr>
                <w:rFonts w:ascii="Times New Roman" w:eastAsia="Times New Roman" w:hAnsi="Times New Roman" w:cs="Times New Roman"/>
                <w:sz w:val="24"/>
              </w:rPr>
              <w:t xml:space="preserve"> </w:t>
            </w:r>
          </w:p>
        </w:tc>
        <w:tc>
          <w:tcPr>
            <w:tcW w:w="34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267A8E2" w14:textId="77777777" w:rsidR="00440E7F" w:rsidRDefault="00F462B8" w:rsidP="006A594A">
            <w:pPr>
              <w:spacing w:after="0" w:line="360" w:lineRule="auto"/>
              <w:jc w:val="both"/>
            </w:pPr>
            <w:r>
              <w:rPr>
                <w:rFonts w:ascii="Times New Roman" w:eastAsia="Times New Roman" w:hAnsi="Times New Roman" w:cs="Times New Roman"/>
                <w:sz w:val="24"/>
              </w:rPr>
              <w:t xml:space="preserve">The study looked at how generally MSEs do a linking among themselves while this study will be looking at how the government is creating linkages among Businesses.  </w:t>
            </w:r>
          </w:p>
        </w:tc>
      </w:tr>
      <w:tr w:rsidR="009F2811" w14:paraId="14CF114A" w14:textId="77777777" w:rsidTr="002D689A">
        <w:tc>
          <w:tcPr>
            <w:tcW w:w="100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45832F6" w14:textId="77777777" w:rsidR="00440E7F" w:rsidRDefault="00F462B8" w:rsidP="006A594A">
            <w:pPr>
              <w:spacing w:after="0" w:line="360" w:lineRule="auto"/>
              <w:jc w:val="both"/>
            </w:pPr>
            <w:r>
              <w:rPr>
                <w:rFonts w:ascii="Times New Roman" w:eastAsia="Times New Roman" w:hAnsi="Times New Roman" w:cs="Times New Roman"/>
                <w:sz w:val="24"/>
              </w:rPr>
              <w:t>Seid and Hassen (2019)</w:t>
            </w:r>
          </w:p>
        </w:tc>
        <w:tc>
          <w:tcPr>
            <w:tcW w:w="23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6A7DEE2" w14:textId="77777777" w:rsidR="00440E7F" w:rsidRDefault="00F462B8" w:rsidP="006A594A">
            <w:pPr>
              <w:spacing w:after="0" w:line="360" w:lineRule="auto"/>
              <w:jc w:val="both"/>
              <w:rPr>
                <w:rFonts w:ascii="Times New Roman" w:eastAsia="Times New Roman" w:hAnsi="Times New Roman" w:cs="Times New Roman"/>
                <w:color w:val="FFFFFF"/>
                <w:sz w:val="24"/>
              </w:rPr>
            </w:pPr>
            <w:r>
              <w:rPr>
                <w:rFonts w:ascii="Times New Roman" w:eastAsia="Times New Roman" w:hAnsi="Times New Roman" w:cs="Times New Roman"/>
                <w:sz w:val="24"/>
              </w:rPr>
              <w:t>Determinants</w:t>
            </w:r>
            <w:r>
              <w:rPr>
                <w:rFonts w:ascii="Times New Roman" w:eastAsia="Times New Roman" w:hAnsi="Times New Roman" w:cs="Times New Roman"/>
                <w:color w:val="FFFFFF"/>
                <w:sz w:val="24"/>
              </w:rPr>
              <w:t>i</w:t>
            </w:r>
            <w:r>
              <w:rPr>
                <w:rFonts w:ascii="Times New Roman" w:eastAsia="Times New Roman" w:hAnsi="Times New Roman" w:cs="Times New Roman"/>
                <w:sz w:val="24"/>
              </w:rPr>
              <w:t>of</w:t>
            </w:r>
            <w:r>
              <w:rPr>
                <w:rFonts w:ascii="Times New Roman" w:eastAsia="Times New Roman" w:hAnsi="Times New Roman" w:cs="Times New Roman"/>
                <w:color w:val="FFFFFF"/>
                <w:sz w:val="24"/>
              </w:rPr>
              <w:t>i</w:t>
            </w:r>
            <w:r>
              <w:rPr>
                <w:rFonts w:ascii="Times New Roman" w:eastAsia="Times New Roman" w:hAnsi="Times New Roman" w:cs="Times New Roman"/>
                <w:sz w:val="24"/>
              </w:rPr>
              <w:t>business</w:t>
            </w:r>
            <w:r>
              <w:rPr>
                <w:rFonts w:ascii="Times New Roman" w:eastAsia="Times New Roman" w:hAnsi="Times New Roman" w:cs="Times New Roman"/>
                <w:color w:val="FFFFFF"/>
                <w:sz w:val="24"/>
              </w:rPr>
              <w:t>i</w:t>
            </w:r>
            <w:r>
              <w:rPr>
                <w:rFonts w:ascii="Times New Roman" w:eastAsia="Times New Roman" w:hAnsi="Times New Roman" w:cs="Times New Roman"/>
                <w:sz w:val="24"/>
              </w:rPr>
              <w:t>linkages</w:t>
            </w:r>
            <w:r>
              <w:rPr>
                <w:rFonts w:ascii="Times New Roman" w:eastAsia="Times New Roman" w:hAnsi="Times New Roman" w:cs="Times New Roman"/>
                <w:color w:val="FFFFFF"/>
                <w:sz w:val="24"/>
              </w:rPr>
              <w:t>i</w:t>
            </w:r>
            <w:r>
              <w:rPr>
                <w:rFonts w:ascii="Times New Roman" w:eastAsia="Times New Roman" w:hAnsi="Times New Roman" w:cs="Times New Roman"/>
                <w:sz w:val="24"/>
              </w:rPr>
              <w:t>between</w:t>
            </w:r>
            <w:r>
              <w:rPr>
                <w:rFonts w:ascii="Times New Roman" w:eastAsia="Times New Roman" w:hAnsi="Times New Roman" w:cs="Times New Roman"/>
                <w:color w:val="FFFFFF"/>
                <w:sz w:val="24"/>
              </w:rPr>
              <w:t>i</w:t>
            </w:r>
            <w:r>
              <w:rPr>
                <w:rFonts w:ascii="Times New Roman" w:eastAsia="Times New Roman" w:hAnsi="Times New Roman" w:cs="Times New Roman"/>
                <w:sz w:val="24"/>
              </w:rPr>
              <w:t>MSEs</w:t>
            </w:r>
            <w:r>
              <w:rPr>
                <w:rFonts w:ascii="Times New Roman" w:eastAsia="Times New Roman" w:hAnsi="Times New Roman" w:cs="Times New Roman"/>
                <w:color w:val="FFFFFF"/>
                <w:sz w:val="24"/>
              </w:rPr>
              <w:t>i</w:t>
            </w:r>
            <w:r>
              <w:rPr>
                <w:rFonts w:ascii="Times New Roman" w:eastAsia="Times New Roman" w:hAnsi="Times New Roman" w:cs="Times New Roman"/>
                <w:sz w:val="24"/>
              </w:rPr>
              <w:t>and</w:t>
            </w:r>
            <w:r>
              <w:rPr>
                <w:rFonts w:ascii="Times New Roman" w:eastAsia="Times New Roman" w:hAnsi="Times New Roman" w:cs="Times New Roman"/>
                <w:color w:val="FFFFFF"/>
                <w:sz w:val="24"/>
              </w:rPr>
              <w:t>i</w:t>
            </w:r>
            <w:r>
              <w:rPr>
                <w:rFonts w:ascii="Times New Roman" w:eastAsia="Times New Roman" w:hAnsi="Times New Roman" w:cs="Times New Roman"/>
                <w:sz w:val="24"/>
              </w:rPr>
              <w:t>large</w:t>
            </w:r>
            <w:r>
              <w:rPr>
                <w:rFonts w:ascii="Times New Roman" w:eastAsia="Times New Roman" w:hAnsi="Times New Roman" w:cs="Times New Roman"/>
                <w:color w:val="FFFFFF"/>
                <w:sz w:val="24"/>
              </w:rPr>
              <w:t>i</w:t>
            </w:r>
            <w:r>
              <w:rPr>
                <w:rFonts w:ascii="Times New Roman" w:eastAsia="Times New Roman" w:hAnsi="Times New Roman" w:cs="Times New Roman"/>
                <w:sz w:val="24"/>
              </w:rPr>
              <w:t>firms</w:t>
            </w:r>
            <w:r>
              <w:rPr>
                <w:rFonts w:ascii="Times New Roman" w:eastAsia="Times New Roman" w:hAnsi="Times New Roman" w:cs="Times New Roman"/>
                <w:color w:val="FFFFFF"/>
                <w:sz w:val="24"/>
              </w:rPr>
              <w:t>i</w:t>
            </w:r>
            <w:r>
              <w:rPr>
                <w:rFonts w:ascii="Times New Roman" w:eastAsia="Times New Roman" w:hAnsi="Times New Roman" w:cs="Times New Roman"/>
                <w:sz w:val="24"/>
              </w:rPr>
              <w:t>in</w:t>
            </w:r>
            <w:r>
              <w:rPr>
                <w:rFonts w:ascii="Times New Roman" w:eastAsia="Times New Roman" w:hAnsi="Times New Roman" w:cs="Times New Roman"/>
                <w:color w:val="FFFFFF"/>
                <w:sz w:val="24"/>
              </w:rPr>
              <w:t>i</w:t>
            </w:r>
            <w:r>
              <w:rPr>
                <w:rFonts w:ascii="Times New Roman" w:eastAsia="Times New Roman" w:hAnsi="Times New Roman" w:cs="Times New Roman"/>
                <w:sz w:val="24"/>
              </w:rPr>
              <w:t>the</w:t>
            </w:r>
            <w:r>
              <w:rPr>
                <w:rFonts w:ascii="Times New Roman" w:eastAsia="Times New Roman" w:hAnsi="Times New Roman" w:cs="Times New Roman"/>
                <w:color w:val="FFFFFF"/>
                <w:sz w:val="24"/>
              </w:rPr>
              <w:t>i</w:t>
            </w:r>
            <w:r>
              <w:rPr>
                <w:rFonts w:ascii="Times New Roman" w:eastAsia="Times New Roman" w:hAnsi="Times New Roman" w:cs="Times New Roman"/>
                <w:sz w:val="24"/>
              </w:rPr>
              <w:t>textile</w:t>
            </w:r>
            <w:r>
              <w:rPr>
                <w:rFonts w:ascii="Times New Roman" w:eastAsia="Times New Roman" w:hAnsi="Times New Roman" w:cs="Times New Roman"/>
                <w:color w:val="FFFFFF"/>
                <w:sz w:val="24"/>
              </w:rPr>
              <w:t>i</w:t>
            </w:r>
            <w:r>
              <w:rPr>
                <w:rFonts w:ascii="Times New Roman" w:eastAsia="Times New Roman" w:hAnsi="Times New Roman" w:cs="Times New Roman"/>
                <w:sz w:val="24"/>
              </w:rPr>
              <w:t>industry</w:t>
            </w:r>
            <w:r>
              <w:rPr>
                <w:rFonts w:ascii="Times New Roman" w:eastAsia="Times New Roman" w:hAnsi="Times New Roman" w:cs="Times New Roman"/>
                <w:color w:val="FFFFFF"/>
                <w:sz w:val="24"/>
              </w:rPr>
              <w:t>i</w:t>
            </w:r>
            <w:r>
              <w:rPr>
                <w:rFonts w:ascii="Times New Roman" w:eastAsia="Times New Roman" w:hAnsi="Times New Roman" w:cs="Times New Roman"/>
                <w:sz w:val="24"/>
              </w:rPr>
              <w:t>in</w:t>
            </w:r>
            <w:r>
              <w:rPr>
                <w:rFonts w:ascii="Times New Roman" w:eastAsia="Times New Roman" w:hAnsi="Times New Roman" w:cs="Times New Roman"/>
                <w:color w:val="FFFFFF"/>
                <w:sz w:val="24"/>
              </w:rPr>
              <w:t>i</w:t>
            </w:r>
          </w:p>
          <w:p w14:paraId="0097060F" w14:textId="77777777" w:rsidR="009F2811" w:rsidRDefault="00F462B8" w:rsidP="006A594A">
            <w:pPr>
              <w:spacing w:after="0" w:line="360" w:lineRule="auto"/>
              <w:jc w:val="both"/>
              <w:rPr>
                <w:rFonts w:ascii="Times New Roman" w:eastAsia="Times New Roman" w:hAnsi="Times New Roman" w:cs="Times New Roman"/>
                <w:color w:val="FFFFFF"/>
                <w:sz w:val="24"/>
              </w:rPr>
            </w:pPr>
            <w:r>
              <w:rPr>
                <w:rFonts w:ascii="Times New Roman" w:eastAsia="Times New Roman" w:hAnsi="Times New Roman" w:cs="Times New Roman"/>
                <w:sz w:val="24"/>
              </w:rPr>
              <w:t>Amhara</w:t>
            </w:r>
            <w:r>
              <w:rPr>
                <w:rFonts w:ascii="Times New Roman" w:eastAsia="Times New Roman" w:hAnsi="Times New Roman" w:cs="Times New Roman"/>
                <w:color w:val="FFFFFF"/>
                <w:sz w:val="24"/>
              </w:rPr>
              <w:t>i</w:t>
            </w:r>
            <w:r>
              <w:rPr>
                <w:rFonts w:ascii="Times New Roman" w:eastAsia="Times New Roman" w:hAnsi="Times New Roman" w:cs="Times New Roman"/>
                <w:sz w:val="24"/>
              </w:rPr>
              <w:t>region,</w:t>
            </w:r>
            <w:r>
              <w:rPr>
                <w:rFonts w:ascii="Times New Roman" w:eastAsia="Times New Roman" w:hAnsi="Times New Roman" w:cs="Times New Roman"/>
                <w:color w:val="FFFFFF"/>
                <w:sz w:val="24"/>
              </w:rPr>
              <w:t>i</w:t>
            </w:r>
          </w:p>
          <w:p w14:paraId="178BF5C6" w14:textId="77777777" w:rsidR="009F2811" w:rsidRDefault="00F462B8" w:rsidP="006A594A">
            <w:pPr>
              <w:spacing w:after="0" w:line="360" w:lineRule="auto"/>
              <w:jc w:val="both"/>
              <w:rPr>
                <w:rFonts w:ascii="Times New Roman" w:eastAsia="Times New Roman" w:hAnsi="Times New Roman" w:cs="Times New Roman"/>
                <w:color w:val="FFFFFF"/>
                <w:sz w:val="24"/>
              </w:rPr>
            </w:pPr>
            <w:r>
              <w:rPr>
                <w:rFonts w:ascii="Times New Roman" w:eastAsia="Times New Roman" w:hAnsi="Times New Roman" w:cs="Times New Roman"/>
                <w:sz w:val="24"/>
              </w:rPr>
              <w:t>South</w:t>
            </w:r>
            <w:r>
              <w:rPr>
                <w:rFonts w:ascii="Times New Roman" w:eastAsia="Times New Roman" w:hAnsi="Times New Roman" w:cs="Times New Roman"/>
                <w:color w:val="FFFFFF"/>
                <w:sz w:val="24"/>
              </w:rPr>
              <w:t>i</w:t>
            </w:r>
            <w:r>
              <w:rPr>
                <w:rFonts w:ascii="Times New Roman" w:eastAsia="Times New Roman" w:hAnsi="Times New Roman" w:cs="Times New Roman"/>
                <w:sz w:val="24"/>
              </w:rPr>
              <w:t>wollo</w:t>
            </w:r>
            <w:r>
              <w:rPr>
                <w:rFonts w:ascii="Times New Roman" w:eastAsia="Times New Roman" w:hAnsi="Times New Roman" w:cs="Times New Roman"/>
                <w:color w:val="FFFFFF"/>
                <w:sz w:val="24"/>
              </w:rPr>
              <w:t>i</w:t>
            </w:r>
            <w:r>
              <w:rPr>
                <w:rFonts w:ascii="Times New Roman" w:eastAsia="Times New Roman" w:hAnsi="Times New Roman" w:cs="Times New Roman"/>
                <w:sz w:val="24"/>
              </w:rPr>
              <w:t>zone,Kombolcha</w:t>
            </w:r>
            <w:r>
              <w:rPr>
                <w:rFonts w:ascii="Times New Roman" w:eastAsia="Times New Roman" w:hAnsi="Times New Roman" w:cs="Times New Roman"/>
                <w:color w:val="FFFFFF"/>
                <w:sz w:val="24"/>
              </w:rPr>
              <w:t>i</w:t>
            </w:r>
            <w:r>
              <w:rPr>
                <w:rFonts w:ascii="Times New Roman" w:eastAsia="Times New Roman" w:hAnsi="Times New Roman" w:cs="Times New Roman"/>
                <w:sz w:val="24"/>
              </w:rPr>
              <w:t>city</w:t>
            </w:r>
            <w:r>
              <w:rPr>
                <w:rFonts w:ascii="Times New Roman" w:eastAsia="Times New Roman" w:hAnsi="Times New Roman" w:cs="Times New Roman"/>
                <w:color w:val="FFFFFF"/>
                <w:sz w:val="24"/>
              </w:rPr>
              <w:t>i</w:t>
            </w:r>
            <w:r>
              <w:rPr>
                <w:rFonts w:ascii="Times New Roman" w:eastAsia="Times New Roman" w:hAnsi="Times New Roman" w:cs="Times New Roman"/>
                <w:sz w:val="24"/>
              </w:rPr>
              <w:t>in</w:t>
            </w:r>
            <w:r>
              <w:rPr>
                <w:rFonts w:ascii="Times New Roman" w:eastAsia="Times New Roman" w:hAnsi="Times New Roman" w:cs="Times New Roman"/>
                <w:color w:val="FFFFFF"/>
                <w:sz w:val="24"/>
              </w:rPr>
              <w:t>i</w:t>
            </w:r>
          </w:p>
          <w:p w14:paraId="511E63EF" w14:textId="3CD020ED" w:rsidR="00440E7F" w:rsidRDefault="00F462B8" w:rsidP="006A594A">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Ethiopia.</w:t>
            </w:r>
          </w:p>
          <w:p w14:paraId="15ECADE1" w14:textId="77777777" w:rsidR="00440E7F" w:rsidRDefault="00440E7F" w:rsidP="006A594A">
            <w:pPr>
              <w:spacing w:after="0" w:line="360" w:lineRule="auto"/>
              <w:jc w:val="both"/>
            </w:pPr>
          </w:p>
        </w:tc>
        <w:tc>
          <w:tcPr>
            <w:tcW w:w="23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2CE44F8" w14:textId="77E9EE13" w:rsidR="00440E7F" w:rsidRPr="009F2811" w:rsidRDefault="00F462B8" w:rsidP="009F2811">
            <w:pPr>
              <w:spacing w:after="0" w:line="360" w:lineRule="auto"/>
              <w:jc w:val="both"/>
              <w:rPr>
                <w:rFonts w:ascii="Times New Roman" w:eastAsia="Times New Roman" w:hAnsi="Times New Roman" w:cs="Times New Roman"/>
                <w:color w:val="FFFFFF"/>
                <w:sz w:val="24"/>
                <w:shd w:val="clear" w:color="auto" w:fill="FFFFFF"/>
              </w:rPr>
            </w:pPr>
            <w:r>
              <w:rPr>
                <w:rFonts w:ascii="Times New Roman" w:eastAsia="Times New Roman" w:hAnsi="Times New Roman" w:cs="Times New Roman"/>
                <w:color w:val="000000"/>
                <w:sz w:val="24"/>
                <w:shd w:val="clear" w:color="auto" w:fill="FFFFFF"/>
              </w:rPr>
              <w:t>MSEs</w:t>
            </w:r>
            <w:r>
              <w:rPr>
                <w:rFonts w:ascii="Times New Roman" w:eastAsia="Times New Roman" w:hAnsi="Times New Roman" w:cs="Times New Roman"/>
                <w:color w:val="FFFFFF"/>
                <w:sz w:val="24"/>
                <w:shd w:val="clear" w:color="auto" w:fill="FFFFFF"/>
              </w:rPr>
              <w:t>ii</w:t>
            </w:r>
            <w:r>
              <w:rPr>
                <w:rFonts w:ascii="Times New Roman" w:eastAsia="Times New Roman" w:hAnsi="Times New Roman" w:cs="Times New Roman"/>
                <w:color w:val="000000"/>
                <w:sz w:val="24"/>
                <w:shd w:val="clear" w:color="auto" w:fill="FFFFFF"/>
              </w:rPr>
              <w:t>have</w:t>
            </w:r>
            <w:r>
              <w:rPr>
                <w:rFonts w:ascii="Times New Roman" w:eastAsia="Times New Roman" w:hAnsi="Times New Roman" w:cs="Times New Roman"/>
                <w:color w:val="FFFFFF"/>
                <w:sz w:val="24"/>
                <w:shd w:val="clear" w:color="auto" w:fill="FFFFFF"/>
              </w:rPr>
              <w:t>i</w:t>
            </w:r>
            <w:r>
              <w:rPr>
                <w:rFonts w:ascii="Times New Roman" w:eastAsia="Times New Roman" w:hAnsi="Times New Roman" w:cs="Times New Roman"/>
                <w:color w:val="000000"/>
                <w:sz w:val="24"/>
                <w:shd w:val="clear" w:color="auto" w:fill="FFFFFF"/>
              </w:rPr>
              <w:t>a</w:t>
            </w:r>
            <w:r>
              <w:rPr>
                <w:rFonts w:ascii="Times New Roman" w:eastAsia="Times New Roman" w:hAnsi="Times New Roman" w:cs="Times New Roman"/>
                <w:color w:val="FFFFFF"/>
                <w:sz w:val="24"/>
                <w:shd w:val="clear" w:color="auto" w:fill="FFFFFF"/>
              </w:rPr>
              <w:t>i</w:t>
            </w:r>
            <w:r>
              <w:rPr>
                <w:rFonts w:ascii="Times New Roman" w:eastAsia="Times New Roman" w:hAnsi="Times New Roman" w:cs="Times New Roman"/>
                <w:color w:val="000000"/>
                <w:sz w:val="24"/>
                <w:shd w:val="clear" w:color="auto" w:fill="FFFFFF"/>
              </w:rPr>
              <w:t>financial</w:t>
            </w:r>
            <w:r>
              <w:rPr>
                <w:rFonts w:ascii="Times New Roman" w:eastAsia="Times New Roman" w:hAnsi="Times New Roman" w:cs="Times New Roman"/>
                <w:color w:val="FFFFFF"/>
                <w:sz w:val="24"/>
                <w:shd w:val="clear" w:color="auto" w:fill="FFFFFF"/>
              </w:rPr>
              <w:t>ii</w:t>
            </w:r>
            <w:r>
              <w:rPr>
                <w:rFonts w:ascii="Times New Roman" w:eastAsia="Times New Roman" w:hAnsi="Times New Roman" w:cs="Times New Roman"/>
                <w:color w:val="000000"/>
                <w:sz w:val="24"/>
                <w:shd w:val="clear" w:color="auto" w:fill="FFFFFF"/>
              </w:rPr>
              <w:t>constraint</w:t>
            </w:r>
            <w:r>
              <w:rPr>
                <w:rFonts w:ascii="Times New Roman" w:eastAsia="Times New Roman" w:hAnsi="Times New Roman" w:cs="Times New Roman"/>
                <w:color w:val="FFFFFF"/>
                <w:sz w:val="24"/>
                <w:shd w:val="clear" w:color="auto" w:fill="FFFFFF"/>
              </w:rPr>
              <w:t>i</w:t>
            </w:r>
            <w:r>
              <w:rPr>
                <w:rFonts w:ascii="Times New Roman" w:eastAsia="Times New Roman" w:hAnsi="Times New Roman" w:cs="Times New Roman"/>
                <w:color w:val="000000"/>
                <w:sz w:val="24"/>
                <w:shd w:val="clear" w:color="auto" w:fill="FFFFFF"/>
              </w:rPr>
              <w:t>to</w:t>
            </w:r>
            <w:r>
              <w:rPr>
                <w:rFonts w:ascii="Times New Roman" w:eastAsia="Times New Roman" w:hAnsi="Times New Roman" w:cs="Times New Roman"/>
                <w:color w:val="FFFFFF"/>
                <w:sz w:val="24"/>
                <w:shd w:val="clear" w:color="auto" w:fill="FFFFFF"/>
              </w:rPr>
              <w:t>ii</w:t>
            </w:r>
            <w:r>
              <w:rPr>
                <w:rFonts w:ascii="Times New Roman" w:eastAsia="Times New Roman" w:hAnsi="Times New Roman" w:cs="Times New Roman"/>
                <w:color w:val="000000"/>
                <w:sz w:val="24"/>
                <w:shd w:val="clear" w:color="auto" w:fill="FFFFFF"/>
              </w:rPr>
              <w:t>supply</w:t>
            </w:r>
            <w:r>
              <w:rPr>
                <w:rFonts w:ascii="Times New Roman" w:eastAsia="Times New Roman" w:hAnsi="Times New Roman" w:cs="Times New Roman"/>
                <w:color w:val="FFFFFF"/>
                <w:sz w:val="24"/>
                <w:shd w:val="clear" w:color="auto" w:fill="FFFFFF"/>
              </w:rPr>
              <w:t>ii</w:t>
            </w:r>
            <w:r>
              <w:rPr>
                <w:rFonts w:ascii="Times New Roman" w:eastAsia="Times New Roman" w:hAnsi="Times New Roman" w:cs="Times New Roman"/>
                <w:color w:val="000000"/>
                <w:sz w:val="24"/>
                <w:shd w:val="clear" w:color="auto" w:fill="FFFFFF"/>
              </w:rPr>
              <w:t>the</w:t>
            </w:r>
            <w:r>
              <w:rPr>
                <w:rFonts w:ascii="Times New Roman" w:eastAsia="Times New Roman" w:hAnsi="Times New Roman" w:cs="Times New Roman"/>
                <w:color w:val="FFFFFF"/>
                <w:sz w:val="24"/>
                <w:shd w:val="clear" w:color="auto" w:fill="FFFFFF"/>
              </w:rPr>
              <w:t>ii</w:t>
            </w:r>
            <w:r>
              <w:rPr>
                <w:rFonts w:ascii="Times New Roman" w:eastAsia="Times New Roman" w:hAnsi="Times New Roman" w:cs="Times New Roman"/>
                <w:color w:val="000000"/>
                <w:sz w:val="24"/>
                <w:shd w:val="clear" w:color="auto" w:fill="FFFFFF"/>
              </w:rPr>
              <w:t>quantities</w:t>
            </w:r>
            <w:r>
              <w:rPr>
                <w:rFonts w:ascii="Times New Roman" w:eastAsia="Times New Roman" w:hAnsi="Times New Roman" w:cs="Times New Roman"/>
                <w:color w:val="FFFFFF"/>
                <w:sz w:val="24"/>
                <w:shd w:val="clear" w:color="auto" w:fill="FFFFFF"/>
              </w:rPr>
              <w:t>ii</w:t>
            </w:r>
            <w:r>
              <w:rPr>
                <w:rFonts w:ascii="Times New Roman" w:eastAsia="Times New Roman" w:hAnsi="Times New Roman" w:cs="Times New Roman"/>
                <w:color w:val="000000"/>
                <w:sz w:val="24"/>
                <w:shd w:val="clear" w:color="auto" w:fill="FFFFFF"/>
              </w:rPr>
              <w:t>requi</w:t>
            </w:r>
            <w:r w:rsidR="009F2811">
              <w:rPr>
                <w:rFonts w:ascii="Times New Roman" w:eastAsia="Times New Roman" w:hAnsi="Times New Roman" w:cs="Times New Roman"/>
                <w:color w:val="000000"/>
                <w:sz w:val="24"/>
                <w:shd w:val="clear" w:color="auto" w:fill="FFFFFF"/>
              </w:rPr>
              <w:t>-</w:t>
            </w:r>
            <w:r>
              <w:rPr>
                <w:rFonts w:ascii="Times New Roman" w:eastAsia="Times New Roman" w:hAnsi="Times New Roman" w:cs="Times New Roman"/>
                <w:color w:val="000000"/>
                <w:sz w:val="24"/>
                <w:shd w:val="clear" w:color="auto" w:fill="FFFFFF"/>
              </w:rPr>
              <w:t>red</w:t>
            </w:r>
            <w:r>
              <w:rPr>
                <w:rFonts w:ascii="Times New Roman" w:eastAsia="Times New Roman" w:hAnsi="Times New Roman" w:cs="Times New Roman"/>
                <w:color w:val="FFFFFF"/>
                <w:sz w:val="24"/>
                <w:shd w:val="clear" w:color="auto" w:fill="FFFFFF"/>
              </w:rPr>
              <w:t>ii</w:t>
            </w:r>
            <w:r>
              <w:rPr>
                <w:rFonts w:ascii="Times New Roman" w:eastAsia="Times New Roman" w:hAnsi="Times New Roman" w:cs="Times New Roman"/>
                <w:color w:val="000000"/>
                <w:sz w:val="24"/>
                <w:shd w:val="clear" w:color="auto" w:fill="FFFFFF"/>
              </w:rPr>
              <w:t>by</w:t>
            </w:r>
            <w:r>
              <w:rPr>
                <w:rFonts w:ascii="Times New Roman" w:eastAsia="Times New Roman" w:hAnsi="Times New Roman" w:cs="Times New Roman"/>
                <w:color w:val="FFFFFF"/>
                <w:sz w:val="24"/>
                <w:shd w:val="clear" w:color="auto" w:fill="FFFFFF"/>
              </w:rPr>
              <w:t>i</w:t>
            </w:r>
            <w:r>
              <w:rPr>
                <w:rFonts w:ascii="Times New Roman" w:eastAsia="Times New Roman" w:hAnsi="Times New Roman" w:cs="Times New Roman"/>
                <w:color w:val="000000"/>
                <w:sz w:val="24"/>
                <w:shd w:val="clear" w:color="auto" w:fill="FFFFFF"/>
              </w:rPr>
              <w:t>a</w:t>
            </w:r>
            <w:r>
              <w:rPr>
                <w:rFonts w:ascii="Times New Roman" w:eastAsia="Times New Roman" w:hAnsi="Times New Roman" w:cs="Times New Roman"/>
                <w:color w:val="FFFFFF"/>
                <w:sz w:val="24"/>
                <w:shd w:val="clear" w:color="auto" w:fill="FFFFFF"/>
              </w:rPr>
              <w:t>i</w:t>
            </w:r>
            <w:r>
              <w:rPr>
                <w:rFonts w:ascii="Times New Roman" w:eastAsia="Times New Roman" w:hAnsi="Times New Roman" w:cs="Times New Roman"/>
                <w:color w:val="000000"/>
                <w:sz w:val="24"/>
                <w:shd w:val="clear" w:color="auto" w:fill="FFFFFF"/>
              </w:rPr>
              <w:t>large</w:t>
            </w:r>
            <w:r>
              <w:rPr>
                <w:rFonts w:ascii="Times New Roman" w:eastAsia="Times New Roman" w:hAnsi="Times New Roman" w:cs="Times New Roman"/>
                <w:color w:val="FFFFFF"/>
                <w:sz w:val="24"/>
                <w:shd w:val="clear" w:color="auto" w:fill="FFFFFF"/>
              </w:rPr>
              <w:t>ii</w:t>
            </w:r>
            <w:r>
              <w:rPr>
                <w:rFonts w:ascii="Times New Roman" w:eastAsia="Times New Roman" w:hAnsi="Times New Roman" w:cs="Times New Roman"/>
                <w:color w:val="000000"/>
                <w:sz w:val="24"/>
                <w:shd w:val="clear" w:color="auto" w:fill="FFFFFF"/>
              </w:rPr>
              <w:t>enterprise</w:t>
            </w:r>
            <w:r>
              <w:rPr>
                <w:rFonts w:ascii="Times New Roman" w:eastAsia="Times New Roman" w:hAnsi="Times New Roman" w:cs="Times New Roman"/>
                <w:color w:val="FFFFFF"/>
                <w:sz w:val="24"/>
                <w:shd w:val="clear" w:color="auto" w:fill="FFFFFF"/>
              </w:rPr>
              <w:t>ii</w:t>
            </w:r>
            <w:r>
              <w:rPr>
                <w:rFonts w:ascii="Times New Roman" w:eastAsia="Times New Roman" w:hAnsi="Times New Roman" w:cs="Times New Roman"/>
                <w:color w:val="000000"/>
                <w:sz w:val="24"/>
                <w:shd w:val="clear" w:color="auto" w:fill="FFFFFF"/>
              </w:rPr>
              <w:t>which</w:t>
            </w:r>
            <w:r>
              <w:rPr>
                <w:rFonts w:ascii="Times New Roman" w:eastAsia="Times New Roman" w:hAnsi="Times New Roman" w:cs="Times New Roman"/>
                <w:color w:val="FFFFFF"/>
                <w:sz w:val="24"/>
                <w:shd w:val="clear" w:color="auto" w:fill="FFFFFF"/>
              </w:rPr>
              <w:t>i</w:t>
            </w:r>
            <w:r>
              <w:rPr>
                <w:rFonts w:ascii="Times New Roman" w:eastAsia="Times New Roman" w:hAnsi="Times New Roman" w:cs="Times New Roman"/>
                <w:color w:val="000000"/>
                <w:sz w:val="24"/>
                <w:shd w:val="clear" w:color="auto" w:fill="FFFFFF"/>
              </w:rPr>
              <w:t>become</w:t>
            </w:r>
            <w:r>
              <w:rPr>
                <w:rFonts w:ascii="Times New Roman" w:eastAsia="Times New Roman" w:hAnsi="Times New Roman" w:cs="Times New Roman"/>
                <w:color w:val="FFFFFF"/>
                <w:sz w:val="24"/>
                <w:shd w:val="clear" w:color="auto" w:fill="FFFFFF"/>
              </w:rPr>
              <w:t>i</w:t>
            </w:r>
            <w:r>
              <w:rPr>
                <w:rFonts w:ascii="Times New Roman" w:eastAsia="Times New Roman" w:hAnsi="Times New Roman" w:cs="Times New Roman"/>
                <w:color w:val="000000"/>
                <w:sz w:val="24"/>
                <w:shd w:val="clear" w:color="auto" w:fill="FFFFFF"/>
              </w:rPr>
              <w:t>a</w:t>
            </w:r>
            <w:r>
              <w:rPr>
                <w:rFonts w:ascii="Times New Roman" w:eastAsia="Times New Roman" w:hAnsi="Times New Roman" w:cs="Times New Roman"/>
                <w:color w:val="FFFFFF"/>
                <w:sz w:val="24"/>
                <w:shd w:val="clear" w:color="auto" w:fill="FFFFFF"/>
              </w:rPr>
              <w:t>i</w:t>
            </w:r>
            <w:r>
              <w:rPr>
                <w:rFonts w:ascii="Times New Roman" w:eastAsia="Times New Roman" w:hAnsi="Times New Roman" w:cs="Times New Roman"/>
                <w:color w:val="000000"/>
                <w:sz w:val="24"/>
                <w:shd w:val="clear" w:color="auto" w:fill="FFFFFF"/>
              </w:rPr>
              <w:t>significan</w:t>
            </w:r>
            <w:r w:rsidR="009F2811">
              <w:rPr>
                <w:rFonts w:ascii="Times New Roman" w:eastAsia="Times New Roman" w:hAnsi="Times New Roman" w:cs="Times New Roman"/>
                <w:color w:val="000000"/>
                <w:sz w:val="24"/>
                <w:shd w:val="clear" w:color="auto" w:fill="FFFFFF"/>
              </w:rPr>
              <w:t>t c</w:t>
            </w:r>
            <w:r>
              <w:rPr>
                <w:rFonts w:ascii="Times New Roman" w:eastAsia="Times New Roman" w:hAnsi="Times New Roman" w:cs="Times New Roman"/>
                <w:color w:val="000000"/>
                <w:sz w:val="24"/>
                <w:shd w:val="clear" w:color="auto" w:fill="FFFFFF"/>
              </w:rPr>
              <w:t>onstraint</w:t>
            </w:r>
            <w:r>
              <w:rPr>
                <w:rFonts w:ascii="Times New Roman" w:eastAsia="Times New Roman" w:hAnsi="Times New Roman" w:cs="Times New Roman"/>
                <w:color w:val="FFFFFF"/>
                <w:sz w:val="24"/>
                <w:shd w:val="clear" w:color="auto" w:fill="FFFFFF"/>
              </w:rPr>
              <w:t>i</w:t>
            </w:r>
            <w:r>
              <w:rPr>
                <w:rFonts w:ascii="Times New Roman" w:eastAsia="Times New Roman" w:hAnsi="Times New Roman" w:cs="Times New Roman"/>
                <w:color w:val="000000"/>
                <w:sz w:val="24"/>
                <w:shd w:val="clear" w:color="auto" w:fill="FFFFFF"/>
              </w:rPr>
              <w:t>in</w:t>
            </w:r>
            <w:r>
              <w:rPr>
                <w:rFonts w:ascii="Times New Roman" w:eastAsia="Times New Roman" w:hAnsi="Times New Roman" w:cs="Times New Roman"/>
                <w:color w:val="FFFFFF"/>
                <w:sz w:val="24"/>
                <w:shd w:val="clear" w:color="auto" w:fill="FFFFFF"/>
              </w:rPr>
              <w:t>i</w:t>
            </w:r>
            <w:r>
              <w:rPr>
                <w:rFonts w:ascii="Times New Roman" w:eastAsia="Times New Roman" w:hAnsi="Times New Roman" w:cs="Times New Roman"/>
                <w:color w:val="000000"/>
                <w:sz w:val="24"/>
                <w:shd w:val="clear" w:color="auto" w:fill="FFFFFF"/>
              </w:rPr>
              <w:t>creating</w:t>
            </w:r>
            <w:r>
              <w:rPr>
                <w:rFonts w:ascii="Times New Roman" w:eastAsia="Times New Roman" w:hAnsi="Times New Roman" w:cs="Times New Roman"/>
                <w:color w:val="FFFFFF"/>
                <w:sz w:val="24"/>
                <w:shd w:val="clear" w:color="auto" w:fill="FFFFFF"/>
              </w:rPr>
              <w:t>i</w:t>
            </w:r>
            <w:r>
              <w:rPr>
                <w:rFonts w:ascii="Times New Roman" w:eastAsia="Times New Roman" w:hAnsi="Times New Roman" w:cs="Times New Roman"/>
                <w:color w:val="000000"/>
                <w:sz w:val="24"/>
                <w:shd w:val="clear" w:color="auto" w:fill="FFFFFF"/>
              </w:rPr>
              <w:t>vertical</w:t>
            </w:r>
            <w:r>
              <w:rPr>
                <w:rFonts w:ascii="Times New Roman" w:eastAsia="Times New Roman" w:hAnsi="Times New Roman" w:cs="Times New Roman"/>
                <w:color w:val="FFFFFF"/>
                <w:sz w:val="24"/>
                <w:shd w:val="clear" w:color="auto" w:fill="FFFFFF"/>
              </w:rPr>
              <w:t>i</w:t>
            </w:r>
            <w:r>
              <w:rPr>
                <w:rFonts w:ascii="Times New Roman" w:eastAsia="Times New Roman" w:hAnsi="Times New Roman" w:cs="Times New Roman"/>
                <w:color w:val="000000"/>
                <w:sz w:val="24"/>
                <w:shd w:val="clear" w:color="auto" w:fill="FFFFFF"/>
              </w:rPr>
              <w:t>linkage</w:t>
            </w:r>
            <w:r w:rsidR="009F2811">
              <w:rPr>
                <w:rFonts w:ascii="Times New Roman" w:eastAsia="Times New Roman" w:hAnsi="Times New Roman" w:cs="Times New Roman"/>
                <w:color w:val="000000"/>
                <w:sz w:val="24"/>
                <w:shd w:val="clear" w:color="auto" w:fill="FFFFFF"/>
              </w:rPr>
              <w:t xml:space="preserve">. </w:t>
            </w:r>
            <w:r>
              <w:rPr>
                <w:rFonts w:ascii="Times New Roman" w:eastAsia="Times New Roman" w:hAnsi="Times New Roman" w:cs="Times New Roman"/>
                <w:sz w:val="24"/>
              </w:rPr>
              <w:t>The</w:t>
            </w:r>
            <w:r>
              <w:rPr>
                <w:rFonts w:ascii="Times New Roman" w:eastAsia="Times New Roman" w:hAnsi="Times New Roman" w:cs="Times New Roman"/>
                <w:color w:val="FFFFFF"/>
                <w:sz w:val="24"/>
              </w:rPr>
              <w:t>i</w:t>
            </w:r>
            <w:r>
              <w:rPr>
                <w:rFonts w:ascii="Times New Roman" w:eastAsia="Times New Roman" w:hAnsi="Times New Roman" w:cs="Times New Roman"/>
                <w:sz w:val="24"/>
              </w:rPr>
              <w:t>study</w:t>
            </w:r>
            <w:r>
              <w:rPr>
                <w:rFonts w:ascii="Times New Roman" w:eastAsia="Times New Roman" w:hAnsi="Times New Roman" w:cs="Times New Roman"/>
                <w:color w:val="FFFFFF"/>
                <w:sz w:val="24"/>
              </w:rPr>
              <w:t>i</w:t>
            </w:r>
            <w:r>
              <w:rPr>
                <w:rFonts w:ascii="Times New Roman" w:eastAsia="Times New Roman" w:hAnsi="Times New Roman" w:cs="Times New Roman"/>
                <w:sz w:val="24"/>
              </w:rPr>
              <w:t>found</w:t>
            </w:r>
            <w:r>
              <w:rPr>
                <w:rFonts w:ascii="Times New Roman" w:eastAsia="Times New Roman" w:hAnsi="Times New Roman" w:cs="Times New Roman"/>
                <w:color w:val="FFFFFF"/>
                <w:sz w:val="24"/>
              </w:rPr>
              <w:t>i</w:t>
            </w:r>
            <w:r>
              <w:rPr>
                <w:rFonts w:ascii="Times New Roman" w:eastAsia="Times New Roman" w:hAnsi="Times New Roman" w:cs="Times New Roman"/>
                <w:sz w:val="24"/>
              </w:rPr>
              <w:t>out</w:t>
            </w:r>
            <w:r>
              <w:rPr>
                <w:rFonts w:ascii="Times New Roman" w:eastAsia="Times New Roman" w:hAnsi="Times New Roman" w:cs="Times New Roman"/>
                <w:color w:val="FFFFFF"/>
                <w:sz w:val="24"/>
              </w:rPr>
              <w:t>i</w:t>
            </w:r>
            <w:r>
              <w:rPr>
                <w:rFonts w:ascii="Times New Roman" w:eastAsia="Times New Roman" w:hAnsi="Times New Roman" w:cs="Times New Roman"/>
                <w:sz w:val="24"/>
              </w:rPr>
              <w:t>that</w:t>
            </w:r>
            <w:r>
              <w:rPr>
                <w:rFonts w:ascii="Times New Roman" w:eastAsia="Times New Roman" w:hAnsi="Times New Roman" w:cs="Times New Roman"/>
                <w:color w:val="FFFFFF"/>
                <w:sz w:val="24"/>
              </w:rPr>
              <w:t>i</w:t>
            </w:r>
            <w:r>
              <w:rPr>
                <w:rFonts w:ascii="Times New Roman" w:eastAsia="Times New Roman" w:hAnsi="Times New Roman" w:cs="Times New Roman"/>
                <w:sz w:val="24"/>
              </w:rPr>
              <w:t>MSEs</w:t>
            </w:r>
            <w:r>
              <w:rPr>
                <w:rFonts w:ascii="Times New Roman" w:eastAsia="Times New Roman" w:hAnsi="Times New Roman" w:cs="Times New Roman"/>
                <w:color w:val="FFFFFF"/>
                <w:sz w:val="24"/>
              </w:rPr>
              <w:t>ii</w:t>
            </w:r>
            <w:r>
              <w:rPr>
                <w:rFonts w:ascii="Times New Roman" w:eastAsia="Times New Roman" w:hAnsi="Times New Roman" w:cs="Times New Roman"/>
                <w:sz w:val="24"/>
              </w:rPr>
              <w:t>have</w:t>
            </w:r>
            <w:r>
              <w:rPr>
                <w:rFonts w:ascii="Times New Roman" w:eastAsia="Times New Roman" w:hAnsi="Times New Roman" w:cs="Times New Roman"/>
                <w:color w:val="FFFFFF"/>
                <w:sz w:val="24"/>
              </w:rPr>
              <w:t>i</w:t>
            </w:r>
            <w:r>
              <w:rPr>
                <w:rFonts w:ascii="Times New Roman" w:eastAsia="Times New Roman" w:hAnsi="Times New Roman" w:cs="Times New Roman"/>
                <w:sz w:val="24"/>
              </w:rPr>
              <w:t>the</w:t>
            </w:r>
            <w:r>
              <w:rPr>
                <w:rFonts w:ascii="Times New Roman" w:eastAsia="Times New Roman" w:hAnsi="Times New Roman" w:cs="Times New Roman"/>
                <w:color w:val="FFFFFF"/>
                <w:sz w:val="24"/>
              </w:rPr>
              <w:t>i</w:t>
            </w:r>
            <w:r>
              <w:rPr>
                <w:rFonts w:ascii="Times New Roman" w:eastAsia="Times New Roman" w:hAnsi="Times New Roman" w:cs="Times New Roman"/>
                <w:sz w:val="24"/>
              </w:rPr>
              <w:t>financial</w:t>
            </w:r>
            <w:r>
              <w:rPr>
                <w:rFonts w:ascii="Times New Roman" w:eastAsia="Times New Roman" w:hAnsi="Times New Roman" w:cs="Times New Roman"/>
                <w:color w:val="FFFFFF"/>
                <w:sz w:val="24"/>
              </w:rPr>
              <w:t>ii</w:t>
            </w:r>
            <w:r>
              <w:rPr>
                <w:rFonts w:ascii="Times New Roman" w:eastAsia="Times New Roman" w:hAnsi="Times New Roman" w:cs="Times New Roman"/>
                <w:sz w:val="24"/>
              </w:rPr>
              <w:t>constraint</w:t>
            </w:r>
            <w:r>
              <w:rPr>
                <w:rFonts w:ascii="Times New Roman" w:eastAsia="Times New Roman" w:hAnsi="Times New Roman" w:cs="Times New Roman"/>
                <w:color w:val="FFFFFF"/>
                <w:sz w:val="24"/>
              </w:rPr>
              <w:t>i</w:t>
            </w:r>
            <w:r>
              <w:rPr>
                <w:rFonts w:ascii="Times New Roman" w:eastAsia="Times New Roman" w:hAnsi="Times New Roman" w:cs="Times New Roman"/>
                <w:sz w:val="24"/>
              </w:rPr>
              <w:t>to</w:t>
            </w:r>
            <w:r>
              <w:rPr>
                <w:rFonts w:ascii="Times New Roman" w:eastAsia="Times New Roman" w:hAnsi="Times New Roman" w:cs="Times New Roman"/>
                <w:color w:val="FFFFFF"/>
                <w:sz w:val="24"/>
              </w:rPr>
              <w:t>ii</w:t>
            </w:r>
            <w:r>
              <w:rPr>
                <w:rFonts w:ascii="Times New Roman" w:eastAsia="Times New Roman" w:hAnsi="Times New Roman" w:cs="Times New Roman"/>
                <w:sz w:val="24"/>
              </w:rPr>
              <w:t>supply</w:t>
            </w:r>
            <w:r>
              <w:rPr>
                <w:rFonts w:ascii="Times New Roman" w:eastAsia="Times New Roman" w:hAnsi="Times New Roman" w:cs="Times New Roman"/>
                <w:color w:val="FFFFFF"/>
                <w:sz w:val="24"/>
              </w:rPr>
              <w:t>ii</w:t>
            </w:r>
            <w:r>
              <w:rPr>
                <w:rFonts w:ascii="Times New Roman" w:eastAsia="Times New Roman" w:hAnsi="Times New Roman" w:cs="Times New Roman"/>
                <w:sz w:val="24"/>
              </w:rPr>
              <w:t>the</w:t>
            </w:r>
            <w:r>
              <w:rPr>
                <w:rFonts w:ascii="Times New Roman" w:eastAsia="Times New Roman" w:hAnsi="Times New Roman" w:cs="Times New Roman"/>
                <w:color w:val="FFFFFF"/>
                <w:sz w:val="24"/>
              </w:rPr>
              <w:t>ii</w:t>
            </w:r>
            <w:r>
              <w:rPr>
                <w:rFonts w:ascii="Times New Roman" w:eastAsia="Times New Roman" w:hAnsi="Times New Roman" w:cs="Times New Roman"/>
                <w:sz w:val="24"/>
              </w:rPr>
              <w:t>quantities</w:t>
            </w:r>
            <w:r>
              <w:rPr>
                <w:rFonts w:ascii="Times New Roman" w:eastAsia="Times New Roman" w:hAnsi="Times New Roman" w:cs="Times New Roman"/>
                <w:color w:val="FFFFFF"/>
                <w:sz w:val="24"/>
              </w:rPr>
              <w:t>ii</w:t>
            </w:r>
            <w:r>
              <w:rPr>
                <w:rFonts w:ascii="Times New Roman" w:eastAsia="Times New Roman" w:hAnsi="Times New Roman" w:cs="Times New Roman"/>
                <w:sz w:val="24"/>
              </w:rPr>
              <w:t>required</w:t>
            </w:r>
            <w:r>
              <w:rPr>
                <w:rFonts w:ascii="Times New Roman" w:eastAsia="Times New Roman" w:hAnsi="Times New Roman" w:cs="Times New Roman"/>
                <w:color w:val="FFFFFF"/>
                <w:sz w:val="24"/>
              </w:rPr>
              <w:t>ii</w:t>
            </w:r>
            <w:r>
              <w:rPr>
                <w:rFonts w:ascii="Times New Roman" w:eastAsia="Times New Roman" w:hAnsi="Times New Roman" w:cs="Times New Roman"/>
                <w:sz w:val="24"/>
              </w:rPr>
              <w:t>by</w:t>
            </w:r>
            <w:r>
              <w:rPr>
                <w:rFonts w:ascii="Times New Roman" w:eastAsia="Times New Roman" w:hAnsi="Times New Roman" w:cs="Times New Roman"/>
                <w:color w:val="FFFFFF"/>
                <w:sz w:val="24"/>
              </w:rPr>
              <w:t>i</w:t>
            </w:r>
            <w:r>
              <w:rPr>
                <w:rFonts w:ascii="Times New Roman" w:eastAsia="Times New Roman" w:hAnsi="Times New Roman" w:cs="Times New Roman"/>
                <w:sz w:val="24"/>
              </w:rPr>
              <w:t>the</w:t>
            </w:r>
            <w:r>
              <w:rPr>
                <w:rFonts w:ascii="Times New Roman" w:eastAsia="Times New Roman" w:hAnsi="Times New Roman" w:cs="Times New Roman"/>
                <w:color w:val="FFFFFF"/>
                <w:sz w:val="24"/>
              </w:rPr>
              <w:t>i</w:t>
            </w:r>
            <w:r>
              <w:rPr>
                <w:rFonts w:ascii="Times New Roman" w:eastAsia="Times New Roman" w:hAnsi="Times New Roman" w:cs="Times New Roman"/>
                <w:sz w:val="24"/>
              </w:rPr>
              <w:t>largeenterprise</w:t>
            </w:r>
            <w:r>
              <w:rPr>
                <w:rFonts w:ascii="Times New Roman" w:eastAsia="Times New Roman" w:hAnsi="Times New Roman" w:cs="Times New Roman"/>
                <w:color w:val="FFFFFF"/>
                <w:sz w:val="24"/>
              </w:rPr>
              <w:t>ii</w:t>
            </w:r>
            <w:r>
              <w:rPr>
                <w:rFonts w:ascii="Times New Roman" w:eastAsia="Times New Roman" w:hAnsi="Times New Roman" w:cs="Times New Roman"/>
                <w:sz w:val="24"/>
              </w:rPr>
              <w:t>whichbecome</w:t>
            </w:r>
            <w:r>
              <w:rPr>
                <w:rFonts w:ascii="Times New Roman" w:eastAsia="Times New Roman" w:hAnsi="Times New Roman" w:cs="Times New Roman"/>
                <w:color w:val="FFFFFF"/>
                <w:sz w:val="24"/>
              </w:rPr>
              <w:t>i</w:t>
            </w:r>
            <w:r>
              <w:rPr>
                <w:rFonts w:ascii="Times New Roman" w:eastAsia="Times New Roman" w:hAnsi="Times New Roman" w:cs="Times New Roman"/>
                <w:sz w:val="24"/>
              </w:rPr>
              <w:t>a</w:t>
            </w:r>
            <w:r>
              <w:rPr>
                <w:rFonts w:ascii="Times New Roman" w:eastAsia="Times New Roman" w:hAnsi="Times New Roman" w:cs="Times New Roman"/>
                <w:color w:val="FFFFFF"/>
                <w:sz w:val="24"/>
              </w:rPr>
              <w:t>i</w:t>
            </w:r>
            <w:r>
              <w:rPr>
                <w:rFonts w:ascii="Times New Roman" w:eastAsia="Times New Roman" w:hAnsi="Times New Roman" w:cs="Times New Roman"/>
                <w:sz w:val="24"/>
              </w:rPr>
              <w:t>significant</w:t>
            </w:r>
            <w:r>
              <w:rPr>
                <w:rFonts w:ascii="Times New Roman" w:eastAsia="Times New Roman" w:hAnsi="Times New Roman" w:cs="Times New Roman"/>
                <w:color w:val="FFFFFF"/>
                <w:sz w:val="24"/>
              </w:rPr>
              <w:t>i</w:t>
            </w:r>
            <w:r>
              <w:rPr>
                <w:rFonts w:ascii="Times New Roman" w:eastAsia="Times New Roman" w:hAnsi="Times New Roman" w:cs="Times New Roman"/>
                <w:sz w:val="24"/>
              </w:rPr>
              <w:t>constraint</w:t>
            </w:r>
            <w:r>
              <w:rPr>
                <w:rFonts w:ascii="Times New Roman" w:eastAsia="Times New Roman" w:hAnsi="Times New Roman" w:cs="Times New Roman"/>
                <w:color w:val="FFFFFF"/>
                <w:sz w:val="24"/>
              </w:rPr>
              <w:t>i</w:t>
            </w:r>
            <w:r>
              <w:rPr>
                <w:rFonts w:ascii="Times New Roman" w:eastAsia="Times New Roman" w:hAnsi="Times New Roman" w:cs="Times New Roman"/>
                <w:sz w:val="24"/>
              </w:rPr>
              <w:t>increating</w:t>
            </w:r>
            <w:r>
              <w:rPr>
                <w:rFonts w:ascii="Times New Roman" w:eastAsia="Times New Roman" w:hAnsi="Times New Roman" w:cs="Times New Roman"/>
                <w:color w:val="FFFFFF"/>
                <w:sz w:val="24"/>
              </w:rPr>
              <w:t>i</w:t>
            </w:r>
            <w:r>
              <w:rPr>
                <w:rFonts w:ascii="Times New Roman" w:eastAsia="Times New Roman" w:hAnsi="Times New Roman" w:cs="Times New Roman"/>
                <w:sz w:val="24"/>
              </w:rPr>
              <w:t>vertical</w:t>
            </w:r>
            <w:r>
              <w:rPr>
                <w:rFonts w:ascii="Times New Roman" w:eastAsia="Times New Roman" w:hAnsi="Times New Roman" w:cs="Times New Roman"/>
                <w:color w:val="FFFFFF"/>
                <w:sz w:val="24"/>
              </w:rPr>
              <w:t>i</w:t>
            </w:r>
            <w:r>
              <w:rPr>
                <w:rFonts w:ascii="Times New Roman" w:eastAsia="Times New Roman" w:hAnsi="Times New Roman" w:cs="Times New Roman"/>
                <w:sz w:val="24"/>
              </w:rPr>
              <w:t>linkage</w:t>
            </w:r>
          </w:p>
        </w:tc>
        <w:tc>
          <w:tcPr>
            <w:tcW w:w="34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C22167C" w14:textId="77777777" w:rsidR="009F2811" w:rsidRDefault="00F462B8" w:rsidP="006A594A">
            <w:pPr>
              <w:spacing w:after="0" w:line="360" w:lineRule="auto"/>
              <w:jc w:val="both"/>
              <w:rPr>
                <w:rFonts w:ascii="Times New Roman" w:eastAsia="Times New Roman" w:hAnsi="Times New Roman" w:cs="Times New Roman"/>
                <w:color w:val="FFFFFF"/>
                <w:sz w:val="24"/>
              </w:rPr>
            </w:pPr>
            <w:r>
              <w:rPr>
                <w:rFonts w:ascii="Times New Roman" w:eastAsia="Times New Roman" w:hAnsi="Times New Roman" w:cs="Times New Roman"/>
                <w:sz w:val="24"/>
              </w:rPr>
              <w:t>The</w:t>
            </w:r>
            <w:r>
              <w:rPr>
                <w:rFonts w:ascii="Times New Roman" w:eastAsia="Times New Roman" w:hAnsi="Times New Roman" w:cs="Times New Roman"/>
                <w:color w:val="FFFFFF"/>
                <w:sz w:val="24"/>
              </w:rPr>
              <w:t>i</w:t>
            </w:r>
            <w:r>
              <w:rPr>
                <w:rFonts w:ascii="Times New Roman" w:eastAsia="Times New Roman" w:hAnsi="Times New Roman" w:cs="Times New Roman"/>
                <w:sz w:val="24"/>
              </w:rPr>
              <w:t>study</w:t>
            </w:r>
            <w:r>
              <w:rPr>
                <w:rFonts w:ascii="Times New Roman" w:eastAsia="Times New Roman" w:hAnsi="Times New Roman" w:cs="Times New Roman"/>
                <w:color w:val="FFFFFF"/>
                <w:sz w:val="24"/>
              </w:rPr>
              <w:t>i</w:t>
            </w:r>
            <w:r>
              <w:rPr>
                <w:rFonts w:ascii="Times New Roman" w:eastAsia="Times New Roman" w:hAnsi="Times New Roman" w:cs="Times New Roman"/>
                <w:sz w:val="24"/>
              </w:rPr>
              <w:t>looked</w:t>
            </w:r>
            <w:r>
              <w:rPr>
                <w:rFonts w:ascii="Times New Roman" w:eastAsia="Times New Roman" w:hAnsi="Times New Roman" w:cs="Times New Roman"/>
                <w:color w:val="FFFFFF"/>
                <w:sz w:val="24"/>
              </w:rPr>
              <w:t>i</w:t>
            </w:r>
            <w:r>
              <w:rPr>
                <w:rFonts w:ascii="Times New Roman" w:eastAsia="Times New Roman" w:hAnsi="Times New Roman" w:cs="Times New Roman"/>
                <w:sz w:val="24"/>
              </w:rPr>
              <w:t>at</w:t>
            </w:r>
            <w:r>
              <w:rPr>
                <w:rFonts w:ascii="Times New Roman" w:eastAsia="Times New Roman" w:hAnsi="Times New Roman" w:cs="Times New Roman"/>
                <w:color w:val="FFFFFF"/>
                <w:sz w:val="24"/>
              </w:rPr>
              <w:t>i</w:t>
            </w:r>
            <w:r>
              <w:rPr>
                <w:rFonts w:ascii="Times New Roman" w:eastAsia="Times New Roman" w:hAnsi="Times New Roman" w:cs="Times New Roman"/>
                <w:sz w:val="24"/>
              </w:rPr>
              <w:t>factors</w:t>
            </w:r>
            <w:r>
              <w:rPr>
                <w:rFonts w:ascii="Times New Roman" w:eastAsia="Times New Roman" w:hAnsi="Times New Roman" w:cs="Times New Roman"/>
                <w:color w:val="FFFFFF"/>
                <w:sz w:val="24"/>
              </w:rPr>
              <w:t>i</w:t>
            </w:r>
            <w:r>
              <w:rPr>
                <w:rFonts w:ascii="Times New Roman" w:eastAsia="Times New Roman" w:hAnsi="Times New Roman" w:cs="Times New Roman"/>
                <w:sz w:val="24"/>
              </w:rPr>
              <w:t>affecting</w:t>
            </w:r>
            <w:r>
              <w:rPr>
                <w:rFonts w:ascii="Times New Roman" w:eastAsia="Times New Roman" w:hAnsi="Times New Roman" w:cs="Times New Roman"/>
                <w:color w:val="FFFFFF"/>
                <w:sz w:val="24"/>
              </w:rPr>
              <w:t>i</w:t>
            </w:r>
            <w:r>
              <w:rPr>
                <w:rFonts w:ascii="Times New Roman" w:eastAsia="Times New Roman" w:hAnsi="Times New Roman" w:cs="Times New Roman"/>
                <w:sz w:val="24"/>
              </w:rPr>
              <w:t>business</w:t>
            </w:r>
            <w:r>
              <w:rPr>
                <w:rFonts w:ascii="Times New Roman" w:eastAsia="Times New Roman" w:hAnsi="Times New Roman" w:cs="Times New Roman"/>
                <w:color w:val="FFFFFF"/>
                <w:sz w:val="24"/>
              </w:rPr>
              <w:t>i</w:t>
            </w:r>
            <w:r>
              <w:rPr>
                <w:rFonts w:ascii="Times New Roman" w:eastAsia="Times New Roman" w:hAnsi="Times New Roman" w:cs="Times New Roman"/>
                <w:sz w:val="24"/>
              </w:rPr>
              <w:t>linkages</w:t>
            </w:r>
            <w:r>
              <w:rPr>
                <w:rFonts w:ascii="Times New Roman" w:eastAsia="Times New Roman" w:hAnsi="Times New Roman" w:cs="Times New Roman"/>
                <w:color w:val="FFFFFF"/>
                <w:sz w:val="24"/>
              </w:rPr>
              <w:t>i</w:t>
            </w:r>
            <w:r>
              <w:rPr>
                <w:rFonts w:ascii="Times New Roman" w:eastAsia="Times New Roman" w:hAnsi="Times New Roman" w:cs="Times New Roman"/>
                <w:sz w:val="24"/>
              </w:rPr>
              <w:t>but</w:t>
            </w:r>
            <w:r>
              <w:rPr>
                <w:rFonts w:ascii="Times New Roman" w:eastAsia="Times New Roman" w:hAnsi="Times New Roman" w:cs="Times New Roman"/>
                <w:color w:val="FFFFFF"/>
                <w:sz w:val="24"/>
              </w:rPr>
              <w:t>i</w:t>
            </w:r>
            <w:r>
              <w:rPr>
                <w:rFonts w:ascii="Times New Roman" w:eastAsia="Times New Roman" w:hAnsi="Times New Roman" w:cs="Times New Roman"/>
                <w:sz w:val="24"/>
              </w:rPr>
              <w:t>did</w:t>
            </w:r>
            <w:r>
              <w:rPr>
                <w:rFonts w:ascii="Times New Roman" w:eastAsia="Times New Roman" w:hAnsi="Times New Roman" w:cs="Times New Roman"/>
                <w:color w:val="FFFFFF"/>
                <w:sz w:val="24"/>
              </w:rPr>
              <w:t>i</w:t>
            </w:r>
            <w:r>
              <w:rPr>
                <w:rFonts w:ascii="Times New Roman" w:eastAsia="Times New Roman" w:hAnsi="Times New Roman" w:cs="Times New Roman"/>
                <w:sz w:val="24"/>
              </w:rPr>
              <w:t>not</w:t>
            </w:r>
            <w:r>
              <w:rPr>
                <w:rFonts w:ascii="Times New Roman" w:eastAsia="Times New Roman" w:hAnsi="Times New Roman" w:cs="Times New Roman"/>
                <w:color w:val="FFFFFF"/>
                <w:sz w:val="24"/>
              </w:rPr>
              <w:t>i</w:t>
            </w:r>
            <w:r>
              <w:rPr>
                <w:rFonts w:ascii="Times New Roman" w:eastAsia="Times New Roman" w:hAnsi="Times New Roman" w:cs="Times New Roman"/>
                <w:sz w:val="24"/>
              </w:rPr>
              <w:t>look</w:t>
            </w:r>
            <w:r>
              <w:rPr>
                <w:rFonts w:ascii="Times New Roman" w:eastAsia="Times New Roman" w:hAnsi="Times New Roman" w:cs="Times New Roman"/>
                <w:color w:val="FFFFFF"/>
                <w:sz w:val="24"/>
              </w:rPr>
              <w:t>i</w:t>
            </w:r>
            <w:r>
              <w:rPr>
                <w:rFonts w:ascii="Times New Roman" w:eastAsia="Times New Roman" w:hAnsi="Times New Roman" w:cs="Times New Roman"/>
                <w:sz w:val="24"/>
              </w:rPr>
              <w:t>at</w:t>
            </w:r>
            <w:r>
              <w:rPr>
                <w:rFonts w:ascii="Times New Roman" w:eastAsia="Times New Roman" w:hAnsi="Times New Roman" w:cs="Times New Roman"/>
                <w:color w:val="FFFFFF"/>
                <w:sz w:val="24"/>
              </w:rPr>
              <w:t>i</w:t>
            </w:r>
            <w:r>
              <w:rPr>
                <w:rFonts w:ascii="Times New Roman" w:eastAsia="Times New Roman" w:hAnsi="Times New Roman" w:cs="Times New Roman"/>
                <w:sz w:val="24"/>
              </w:rPr>
              <w:t>how</w:t>
            </w:r>
            <w:r>
              <w:rPr>
                <w:rFonts w:ascii="Times New Roman" w:eastAsia="Times New Roman" w:hAnsi="Times New Roman" w:cs="Times New Roman"/>
                <w:color w:val="FFFFFF"/>
                <w:sz w:val="24"/>
              </w:rPr>
              <w:t>i</w:t>
            </w:r>
            <w:r>
              <w:rPr>
                <w:rFonts w:ascii="Times New Roman" w:eastAsia="Times New Roman" w:hAnsi="Times New Roman" w:cs="Times New Roman"/>
                <w:sz w:val="24"/>
              </w:rPr>
              <w:t>the</w:t>
            </w:r>
            <w:r>
              <w:rPr>
                <w:rFonts w:ascii="Times New Roman" w:eastAsia="Times New Roman" w:hAnsi="Times New Roman" w:cs="Times New Roman"/>
                <w:color w:val="FFFFFF"/>
                <w:sz w:val="24"/>
              </w:rPr>
              <w:t>i</w:t>
            </w:r>
            <w:r>
              <w:rPr>
                <w:rFonts w:ascii="Times New Roman" w:eastAsia="Times New Roman" w:hAnsi="Times New Roman" w:cs="Times New Roman"/>
                <w:sz w:val="24"/>
              </w:rPr>
              <w:t>government</w:t>
            </w:r>
            <w:r>
              <w:rPr>
                <w:rFonts w:ascii="Times New Roman" w:eastAsia="Times New Roman" w:hAnsi="Times New Roman" w:cs="Times New Roman"/>
                <w:color w:val="FFFFFF"/>
                <w:sz w:val="24"/>
              </w:rPr>
              <w:t>i</w:t>
            </w:r>
            <w:r>
              <w:rPr>
                <w:rFonts w:ascii="Times New Roman" w:eastAsia="Times New Roman" w:hAnsi="Times New Roman" w:cs="Times New Roman"/>
                <w:sz w:val="24"/>
              </w:rPr>
              <w:t>is</w:t>
            </w:r>
            <w:r>
              <w:rPr>
                <w:rFonts w:ascii="Times New Roman" w:eastAsia="Times New Roman" w:hAnsi="Times New Roman" w:cs="Times New Roman"/>
                <w:color w:val="FFFFFF"/>
                <w:sz w:val="24"/>
              </w:rPr>
              <w:t>i</w:t>
            </w:r>
          </w:p>
          <w:p w14:paraId="5A931646" w14:textId="0AA8AD8C" w:rsidR="009F2811" w:rsidRDefault="009F2811" w:rsidP="006A594A">
            <w:pPr>
              <w:spacing w:after="0" w:line="360" w:lineRule="auto"/>
              <w:jc w:val="both"/>
              <w:rPr>
                <w:rFonts w:ascii="Times New Roman" w:eastAsia="Times New Roman" w:hAnsi="Times New Roman" w:cs="Times New Roman"/>
                <w:color w:val="FFFFFF"/>
                <w:sz w:val="24"/>
              </w:rPr>
            </w:pPr>
            <w:r>
              <w:rPr>
                <w:rFonts w:ascii="Times New Roman" w:eastAsia="Times New Roman" w:hAnsi="Times New Roman" w:cs="Times New Roman"/>
                <w:sz w:val="24"/>
              </w:rPr>
              <w:t>L</w:t>
            </w:r>
            <w:r w:rsidR="00F462B8">
              <w:rPr>
                <w:rFonts w:ascii="Times New Roman" w:eastAsia="Times New Roman" w:hAnsi="Times New Roman" w:cs="Times New Roman"/>
                <w:sz w:val="24"/>
              </w:rPr>
              <w:t>inking</w:t>
            </w:r>
            <w:r w:rsidR="00F462B8">
              <w:rPr>
                <w:rFonts w:ascii="Times New Roman" w:eastAsia="Times New Roman" w:hAnsi="Times New Roman" w:cs="Times New Roman"/>
                <w:color w:val="FFFFFF"/>
                <w:sz w:val="24"/>
              </w:rPr>
              <w:t>i</w:t>
            </w:r>
            <w:r w:rsidR="00F462B8">
              <w:rPr>
                <w:rFonts w:ascii="Times New Roman" w:eastAsia="Times New Roman" w:hAnsi="Times New Roman" w:cs="Times New Roman"/>
                <w:sz w:val="24"/>
              </w:rPr>
              <w:t>business</w:t>
            </w:r>
            <w:r w:rsidR="00F462B8">
              <w:rPr>
                <w:rFonts w:ascii="Times New Roman" w:eastAsia="Times New Roman" w:hAnsi="Times New Roman" w:cs="Times New Roman"/>
                <w:color w:val="FFFFFF"/>
                <w:sz w:val="24"/>
              </w:rPr>
              <w:t>i</w:t>
            </w:r>
            <w:r w:rsidR="00F462B8">
              <w:rPr>
                <w:rFonts w:ascii="Times New Roman" w:eastAsia="Times New Roman" w:hAnsi="Times New Roman" w:cs="Times New Roman"/>
                <w:sz w:val="24"/>
              </w:rPr>
              <w:t>to</w:t>
            </w:r>
            <w:r w:rsidR="00F462B8">
              <w:rPr>
                <w:rFonts w:ascii="Times New Roman" w:eastAsia="Times New Roman" w:hAnsi="Times New Roman" w:cs="Times New Roman"/>
                <w:color w:val="FFFFFF"/>
                <w:sz w:val="24"/>
              </w:rPr>
              <w:t>i</w:t>
            </w:r>
          </w:p>
          <w:p w14:paraId="6E38D1A1" w14:textId="729A1A26" w:rsidR="00440E7F" w:rsidRDefault="00F462B8" w:rsidP="006A594A">
            <w:pPr>
              <w:spacing w:after="0" w:line="360" w:lineRule="auto"/>
              <w:jc w:val="both"/>
            </w:pPr>
            <w:r>
              <w:rPr>
                <w:rFonts w:ascii="Times New Roman" w:eastAsia="Times New Roman" w:hAnsi="Times New Roman" w:cs="Times New Roman"/>
                <w:sz w:val="24"/>
              </w:rPr>
              <w:t>improve</w:t>
            </w:r>
            <w:r>
              <w:rPr>
                <w:rFonts w:ascii="Times New Roman" w:eastAsia="Times New Roman" w:hAnsi="Times New Roman" w:cs="Times New Roman"/>
                <w:color w:val="FFFFFF"/>
                <w:sz w:val="24"/>
              </w:rPr>
              <w:t>i</w:t>
            </w:r>
            <w:r>
              <w:rPr>
                <w:rFonts w:ascii="Times New Roman" w:eastAsia="Times New Roman" w:hAnsi="Times New Roman" w:cs="Times New Roman"/>
                <w:sz w:val="24"/>
              </w:rPr>
              <w:t>th</w:t>
            </w:r>
            <w:r w:rsidR="009F2811">
              <w:rPr>
                <w:rFonts w:ascii="Times New Roman" w:eastAsia="Times New Roman" w:hAnsi="Times New Roman" w:cs="Times New Roman"/>
                <w:sz w:val="24"/>
              </w:rPr>
              <w:t>e performance of MSEs.</w:t>
            </w:r>
          </w:p>
        </w:tc>
      </w:tr>
    </w:tbl>
    <w:p w14:paraId="66D70AD6" w14:textId="77777777" w:rsidR="00440E7F" w:rsidRDefault="00440E7F" w:rsidP="000C5721">
      <w:pPr>
        <w:spacing w:after="240" w:line="480" w:lineRule="auto"/>
        <w:jc w:val="both"/>
        <w:rPr>
          <w:rFonts w:ascii="Times New Roman" w:eastAsia="Times New Roman" w:hAnsi="Times New Roman" w:cs="Times New Roman"/>
          <w:sz w:val="24"/>
        </w:rPr>
      </w:pPr>
    </w:p>
    <w:p w14:paraId="62C7B478" w14:textId="77777777" w:rsidR="00440E7F" w:rsidRDefault="00F462B8" w:rsidP="000C5721">
      <w:pPr>
        <w:spacing w:after="24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Despite the contribution that the manufacturing sector can make towards the performance, generally special concern should be considered on the side effects of government interventions concerning the development of MSEs. In both economically developing and industrialized nations </w:t>
      </w:r>
      <w:r>
        <w:rPr>
          <w:rFonts w:ascii="Times New Roman" w:eastAsia="Times New Roman" w:hAnsi="Times New Roman" w:cs="Times New Roman"/>
          <w:sz w:val="24"/>
        </w:rPr>
        <w:lastRenderedPageBreak/>
        <w:t>MSEs perform a critical aspect in driving economic prosperity. Unlike large firms or macro enterprises, MSEs besides creation of new jobs but also offer innovative by-products, services, and business models.</w:t>
      </w:r>
    </w:p>
    <w:p w14:paraId="0ED72504" w14:textId="6A63000A" w:rsidR="0066597F" w:rsidRDefault="00F462B8" w:rsidP="000C5721">
      <w:pPr>
        <w:spacing w:after="24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Also, despite the fact that MSEs contribute to the total GDP of the country, there has been little attention paid to the side effects of government intervention. The issue of aligning government intervention with the specific needs of a country. Growing need raises serious concerns, as it is imperative to balance</w:t>
      </w:r>
      <w:r>
        <w:rPr>
          <w:rFonts w:ascii="Times New Roman" w:eastAsia="Times New Roman" w:hAnsi="Times New Roman" w:cs="Times New Roman"/>
          <w:color w:val="FFFFFF"/>
          <w:sz w:val="24"/>
        </w:rPr>
        <w:t>1</w:t>
      </w:r>
      <w:r>
        <w:rPr>
          <w:rFonts w:ascii="Times New Roman" w:eastAsia="Times New Roman" w:hAnsi="Times New Roman" w:cs="Times New Roman"/>
          <w:sz w:val="24"/>
        </w:rPr>
        <w:t>both the short</w:t>
      </w:r>
      <w:r>
        <w:rPr>
          <w:rFonts w:ascii="Times New Roman" w:eastAsia="Times New Roman" w:hAnsi="Times New Roman" w:cs="Times New Roman"/>
          <w:color w:val="FFFFFF"/>
          <w:sz w:val="24"/>
        </w:rPr>
        <w:t>1</w:t>
      </w:r>
      <w:r>
        <w:rPr>
          <w:rFonts w:ascii="Times New Roman" w:eastAsia="Times New Roman" w:hAnsi="Times New Roman" w:cs="Times New Roman"/>
          <w:sz w:val="24"/>
        </w:rPr>
        <w:t>and</w:t>
      </w:r>
      <w:r>
        <w:rPr>
          <w:rFonts w:ascii="Times New Roman" w:eastAsia="Times New Roman" w:hAnsi="Times New Roman" w:cs="Times New Roman"/>
          <w:color w:val="FFFFFF"/>
          <w:sz w:val="24"/>
        </w:rPr>
        <w:t>1</w:t>
      </w:r>
      <w:r>
        <w:rPr>
          <w:rFonts w:ascii="Times New Roman" w:eastAsia="Times New Roman" w:hAnsi="Times New Roman" w:cs="Times New Roman"/>
          <w:sz w:val="24"/>
        </w:rPr>
        <w:t>long-term</w:t>
      </w:r>
      <w:r>
        <w:rPr>
          <w:rFonts w:ascii="Times New Roman" w:eastAsia="Times New Roman" w:hAnsi="Times New Roman" w:cs="Times New Roman"/>
          <w:color w:val="FFFFFF"/>
          <w:sz w:val="24"/>
        </w:rPr>
        <w:t>1</w:t>
      </w:r>
      <w:r>
        <w:rPr>
          <w:rFonts w:ascii="Times New Roman" w:eastAsia="Times New Roman" w:hAnsi="Times New Roman" w:cs="Times New Roman"/>
          <w:sz w:val="24"/>
        </w:rPr>
        <w:t xml:space="preserve">effects of corporate and government policy. Consequently, goal of this </w:t>
      </w:r>
      <w:r w:rsidR="00F43800">
        <w:rPr>
          <w:rFonts w:ascii="Times New Roman" w:eastAsia="Times New Roman" w:hAnsi="Times New Roman" w:cs="Times New Roman"/>
          <w:sz w:val="24"/>
        </w:rPr>
        <w:t>researcher</w:t>
      </w:r>
      <w:r>
        <w:rPr>
          <w:rFonts w:ascii="Times New Roman" w:eastAsia="Times New Roman" w:hAnsi="Times New Roman" w:cs="Times New Roman"/>
          <w:sz w:val="24"/>
        </w:rPr>
        <w:t xml:space="preserve"> is to fill knowledge </w:t>
      </w:r>
      <w:r w:rsidR="00F43800">
        <w:rPr>
          <w:rFonts w:ascii="Times New Roman" w:eastAsia="Times New Roman" w:hAnsi="Times New Roman" w:cs="Times New Roman"/>
          <w:sz w:val="24"/>
        </w:rPr>
        <w:t>disparity</w:t>
      </w:r>
      <w:r>
        <w:rPr>
          <w:rFonts w:ascii="Times New Roman" w:eastAsia="Times New Roman" w:hAnsi="Times New Roman" w:cs="Times New Roman"/>
          <w:sz w:val="24"/>
        </w:rPr>
        <w:t xml:space="preserve"> by bringing attention to Government Interventions and their effects on the performance of Micro and Small Enterprises in Mombasa County, Kenya.</w:t>
      </w:r>
    </w:p>
    <w:p w14:paraId="53F5651E" w14:textId="427F8DA1" w:rsidR="00440E7F" w:rsidRDefault="00F462B8" w:rsidP="000C5721">
      <w:pPr>
        <w:tabs>
          <w:tab w:val="left" w:pos="2940"/>
        </w:tabs>
        <w:spacing w:after="20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ab/>
      </w:r>
    </w:p>
    <w:p w14:paraId="3269210C" w14:textId="06258EBF" w:rsidR="00F43800" w:rsidRDefault="00F43800" w:rsidP="000C5721">
      <w:pPr>
        <w:tabs>
          <w:tab w:val="left" w:pos="2940"/>
        </w:tabs>
        <w:spacing w:after="200" w:line="480" w:lineRule="auto"/>
        <w:jc w:val="both"/>
        <w:rPr>
          <w:rFonts w:ascii="Times New Roman" w:eastAsia="Times New Roman" w:hAnsi="Times New Roman" w:cs="Times New Roman"/>
          <w:sz w:val="24"/>
        </w:rPr>
      </w:pPr>
    </w:p>
    <w:p w14:paraId="69E1F081" w14:textId="0012649A" w:rsidR="00F43800" w:rsidRDefault="00F43800" w:rsidP="000C5721">
      <w:pPr>
        <w:tabs>
          <w:tab w:val="left" w:pos="2940"/>
        </w:tabs>
        <w:spacing w:after="200" w:line="480" w:lineRule="auto"/>
        <w:jc w:val="both"/>
        <w:rPr>
          <w:rFonts w:ascii="Times New Roman" w:eastAsia="Times New Roman" w:hAnsi="Times New Roman" w:cs="Times New Roman"/>
          <w:sz w:val="24"/>
        </w:rPr>
      </w:pPr>
    </w:p>
    <w:p w14:paraId="5CAA25C2" w14:textId="61C7FF84" w:rsidR="00F43800" w:rsidRDefault="00F43800" w:rsidP="000C5721">
      <w:pPr>
        <w:tabs>
          <w:tab w:val="left" w:pos="2940"/>
        </w:tabs>
        <w:spacing w:after="200" w:line="480" w:lineRule="auto"/>
        <w:jc w:val="both"/>
        <w:rPr>
          <w:rFonts w:ascii="Times New Roman" w:eastAsia="Times New Roman" w:hAnsi="Times New Roman" w:cs="Times New Roman"/>
          <w:sz w:val="24"/>
        </w:rPr>
      </w:pPr>
    </w:p>
    <w:p w14:paraId="50A2659C" w14:textId="0120F8C7" w:rsidR="0002174C" w:rsidRDefault="0002174C" w:rsidP="000C5721">
      <w:pPr>
        <w:tabs>
          <w:tab w:val="left" w:pos="2940"/>
        </w:tabs>
        <w:spacing w:after="200" w:line="480" w:lineRule="auto"/>
        <w:jc w:val="both"/>
        <w:rPr>
          <w:rFonts w:ascii="Times New Roman" w:eastAsia="Times New Roman" w:hAnsi="Times New Roman" w:cs="Times New Roman"/>
          <w:sz w:val="24"/>
        </w:rPr>
      </w:pPr>
    </w:p>
    <w:p w14:paraId="68F49B5E" w14:textId="77777777" w:rsidR="0002174C" w:rsidRDefault="0002174C" w:rsidP="000C5721">
      <w:pPr>
        <w:tabs>
          <w:tab w:val="left" w:pos="2940"/>
        </w:tabs>
        <w:spacing w:after="200" w:line="480" w:lineRule="auto"/>
        <w:jc w:val="both"/>
        <w:rPr>
          <w:rFonts w:ascii="Times New Roman" w:eastAsia="Times New Roman" w:hAnsi="Times New Roman" w:cs="Times New Roman"/>
          <w:sz w:val="24"/>
        </w:rPr>
      </w:pPr>
    </w:p>
    <w:p w14:paraId="748086E4" w14:textId="51CAD363" w:rsidR="00F43800" w:rsidRDefault="00F43800" w:rsidP="000C5721">
      <w:pPr>
        <w:tabs>
          <w:tab w:val="left" w:pos="2940"/>
        </w:tabs>
        <w:spacing w:after="200" w:line="480" w:lineRule="auto"/>
        <w:jc w:val="both"/>
        <w:rPr>
          <w:rFonts w:ascii="Times New Roman" w:eastAsia="Times New Roman" w:hAnsi="Times New Roman" w:cs="Times New Roman"/>
          <w:sz w:val="24"/>
        </w:rPr>
      </w:pPr>
    </w:p>
    <w:p w14:paraId="6D1C70A7" w14:textId="1284EBC8" w:rsidR="00F43800" w:rsidRDefault="00F43800" w:rsidP="000C5721">
      <w:pPr>
        <w:tabs>
          <w:tab w:val="left" w:pos="2940"/>
        </w:tabs>
        <w:spacing w:after="200" w:line="480" w:lineRule="auto"/>
        <w:jc w:val="both"/>
        <w:rPr>
          <w:rFonts w:ascii="Times New Roman" w:eastAsia="Times New Roman" w:hAnsi="Times New Roman" w:cs="Times New Roman"/>
          <w:sz w:val="24"/>
        </w:rPr>
      </w:pPr>
    </w:p>
    <w:p w14:paraId="10560C69" w14:textId="77777777" w:rsidR="00375E32" w:rsidRDefault="00375E32" w:rsidP="000C5721">
      <w:pPr>
        <w:tabs>
          <w:tab w:val="left" w:pos="2940"/>
        </w:tabs>
        <w:spacing w:after="200" w:line="480" w:lineRule="auto"/>
        <w:jc w:val="both"/>
        <w:rPr>
          <w:rFonts w:ascii="Times New Roman" w:eastAsia="Times New Roman" w:hAnsi="Times New Roman" w:cs="Times New Roman"/>
          <w:sz w:val="24"/>
        </w:rPr>
      </w:pPr>
    </w:p>
    <w:p w14:paraId="083500C0" w14:textId="77777777" w:rsidR="00440E7F" w:rsidRDefault="00F462B8" w:rsidP="000C5721">
      <w:pPr>
        <w:pStyle w:val="Heading1"/>
        <w:spacing w:line="480" w:lineRule="auto"/>
        <w:rPr>
          <w:rFonts w:eastAsia="Times New Roman"/>
        </w:rPr>
      </w:pPr>
      <w:bookmarkStart w:id="38" w:name="_Toc118188254"/>
      <w:r>
        <w:rPr>
          <w:rFonts w:eastAsia="Times New Roman"/>
        </w:rPr>
        <w:lastRenderedPageBreak/>
        <w:t>2.5 Conceptual Framework</w:t>
      </w:r>
      <w:bookmarkEnd w:id="38"/>
    </w:p>
    <w:p w14:paraId="746A78D9" w14:textId="2EE5A385" w:rsidR="00440E7F" w:rsidRDefault="00EC1425" w:rsidP="000C5721">
      <w:pPr>
        <w:spacing w:after="0" w:line="480" w:lineRule="auto"/>
        <w:jc w:val="both"/>
        <w:rPr>
          <w:rFonts w:ascii="Times New Roman" w:eastAsia="Times New Roman" w:hAnsi="Times New Roman" w:cs="Times New Roman"/>
          <w:b/>
          <w:color w:val="000000"/>
          <w:sz w:val="24"/>
        </w:rPr>
      </w:pPr>
      <w:r>
        <w:rPr>
          <w:rFonts w:ascii="Times New Roman" w:eastAsia="Times New Roman" w:hAnsi="Times New Roman" w:cs="Times New Roman"/>
          <w:b/>
          <w:color w:val="000000"/>
          <w:sz w:val="24"/>
        </w:rPr>
        <w:t xml:space="preserve">     Independent Variab</w:t>
      </w:r>
      <w:r w:rsidR="0066597F">
        <w:rPr>
          <w:rFonts w:ascii="Times New Roman" w:eastAsia="Times New Roman" w:hAnsi="Times New Roman" w:cs="Times New Roman"/>
          <w:b/>
          <w:color w:val="000000"/>
          <w:sz w:val="24"/>
        </w:rPr>
        <w:t xml:space="preserve">le </w:t>
      </w:r>
      <w:r>
        <w:rPr>
          <w:rFonts w:ascii="Times New Roman" w:eastAsia="Times New Roman" w:hAnsi="Times New Roman" w:cs="Times New Roman"/>
          <w:b/>
          <w:color w:val="000000"/>
          <w:sz w:val="24"/>
        </w:rPr>
        <w:t xml:space="preserve"> </w:t>
      </w:r>
      <w:r w:rsidR="0066597F">
        <w:rPr>
          <w:rFonts w:ascii="Times New Roman" w:eastAsia="Times New Roman" w:hAnsi="Times New Roman" w:cs="Times New Roman"/>
          <w:b/>
          <w:color w:val="000000"/>
          <w:sz w:val="24"/>
        </w:rPr>
        <w:tab/>
      </w:r>
      <w:r w:rsidR="0066597F">
        <w:rPr>
          <w:rFonts w:ascii="Times New Roman" w:eastAsia="Times New Roman" w:hAnsi="Times New Roman" w:cs="Times New Roman"/>
          <w:b/>
          <w:color w:val="000000"/>
          <w:sz w:val="24"/>
        </w:rPr>
        <w:tab/>
      </w:r>
      <w:r w:rsidR="0066597F">
        <w:rPr>
          <w:rFonts w:ascii="Times New Roman" w:eastAsia="Times New Roman" w:hAnsi="Times New Roman" w:cs="Times New Roman"/>
          <w:b/>
          <w:color w:val="000000"/>
          <w:sz w:val="24"/>
        </w:rPr>
        <w:tab/>
      </w:r>
      <w:r w:rsidR="0066597F">
        <w:rPr>
          <w:rFonts w:ascii="Times New Roman" w:eastAsia="Times New Roman" w:hAnsi="Times New Roman" w:cs="Times New Roman"/>
          <w:b/>
          <w:color w:val="000000"/>
          <w:sz w:val="24"/>
        </w:rPr>
        <w:tab/>
      </w:r>
      <w:r w:rsidR="0066597F">
        <w:rPr>
          <w:rFonts w:ascii="Times New Roman" w:eastAsia="Times New Roman" w:hAnsi="Times New Roman" w:cs="Times New Roman"/>
          <w:b/>
          <w:color w:val="000000"/>
          <w:sz w:val="24"/>
        </w:rPr>
        <w:tab/>
      </w:r>
      <w:r w:rsidR="0066597F">
        <w:rPr>
          <w:rFonts w:ascii="Times New Roman" w:eastAsia="Times New Roman" w:hAnsi="Times New Roman" w:cs="Times New Roman"/>
          <w:b/>
          <w:color w:val="000000"/>
          <w:sz w:val="24"/>
        </w:rPr>
        <w:tab/>
      </w:r>
      <w:r>
        <w:rPr>
          <w:rFonts w:ascii="Times New Roman" w:eastAsia="Times New Roman" w:hAnsi="Times New Roman" w:cs="Times New Roman"/>
          <w:b/>
          <w:color w:val="000000"/>
          <w:sz w:val="24"/>
        </w:rPr>
        <w:t xml:space="preserve">  Dependent</w:t>
      </w:r>
      <w:r>
        <w:rPr>
          <w:rFonts w:ascii="Times New Roman" w:eastAsia="Times New Roman" w:hAnsi="Times New Roman" w:cs="Times New Roman"/>
          <w:b/>
          <w:color w:val="FFFFFF"/>
          <w:sz w:val="10"/>
        </w:rPr>
        <w:t>1</w:t>
      </w:r>
      <w:r>
        <w:rPr>
          <w:rFonts w:ascii="Times New Roman" w:eastAsia="Times New Roman" w:hAnsi="Times New Roman" w:cs="Times New Roman"/>
          <w:b/>
          <w:color w:val="000000"/>
          <w:sz w:val="24"/>
        </w:rPr>
        <w:t xml:space="preserve">variable   </w:t>
      </w:r>
    </w:p>
    <w:p w14:paraId="3ABEF0C5" w14:textId="391CE4EC" w:rsidR="00EC1425" w:rsidRDefault="00EC1425" w:rsidP="000C5721">
      <w:pPr>
        <w:spacing w:after="0" w:line="480" w:lineRule="auto"/>
        <w:jc w:val="both"/>
        <w:rPr>
          <w:rFonts w:ascii="Times New Roman" w:eastAsia="Times New Roman" w:hAnsi="Times New Roman" w:cs="Times New Roman"/>
          <w:b/>
          <w:color w:val="000000"/>
          <w:sz w:val="24"/>
        </w:rPr>
      </w:pPr>
      <w:r>
        <w:rPr>
          <w:rFonts w:ascii="Times New Roman" w:eastAsia="Times New Roman" w:hAnsi="Times New Roman" w:cs="Times New Roman"/>
          <w:b/>
          <w:color w:val="000000"/>
          <w:sz w:val="24"/>
        </w:rPr>
        <w:t xml:space="preserve">  Government Interventions </w:t>
      </w:r>
    </w:p>
    <w:p w14:paraId="2BF81D8C" w14:textId="31D9476C" w:rsidR="0066597F" w:rsidRDefault="000F455A" w:rsidP="000C5721">
      <w:pPr>
        <w:spacing w:after="240" w:line="480" w:lineRule="auto"/>
        <w:jc w:val="both"/>
        <w:rPr>
          <w:rFonts w:ascii="Times New Roman" w:eastAsia="Times New Roman" w:hAnsi="Times New Roman" w:cs="Times New Roman"/>
          <w:b/>
          <w:color w:val="000000"/>
          <w:sz w:val="24"/>
        </w:rPr>
      </w:pPr>
      <w:r>
        <w:rPr>
          <w:noProof/>
        </w:rPr>
        <mc:AlternateContent>
          <mc:Choice Requires="wpc">
            <w:drawing>
              <wp:inline distT="0" distB="0" distL="0" distR="0" wp14:anchorId="75C48D8A" wp14:editId="7A79E87F">
                <wp:extent cx="6188075" cy="4838065"/>
                <wp:effectExtent l="0" t="0" r="3175" b="0"/>
                <wp:docPr id="24" name="Canvas 10"/>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3" name="AutoShape 4"/>
                        <wps:cNvSpPr>
                          <a:spLocks noChangeArrowheads="1"/>
                        </wps:cNvSpPr>
                        <wps:spPr bwMode="auto">
                          <a:xfrm>
                            <a:off x="35900" y="4900"/>
                            <a:ext cx="2898835" cy="920212"/>
                          </a:xfrm>
                          <a:prstGeom prst="roundRect">
                            <a:avLst>
                              <a:gd name="adj" fmla="val 16667"/>
                            </a:avLst>
                          </a:prstGeom>
                          <a:solidFill>
                            <a:srgbClr val="FFFFFF"/>
                          </a:solidFill>
                          <a:ln w="9525">
                            <a:solidFill>
                              <a:srgbClr val="000000"/>
                            </a:solidFill>
                            <a:round/>
                            <a:headEnd/>
                            <a:tailEnd/>
                          </a:ln>
                        </wps:spPr>
                        <wps:txbx>
                          <w:txbxContent>
                            <w:p w14:paraId="1C3EDC04" w14:textId="77777777" w:rsidR="00E313CB" w:rsidRDefault="00E313CB" w:rsidP="00EC1425">
                              <w:pPr>
                                <w:pStyle w:val="ListParagraph"/>
                                <w:suppressAutoHyphens/>
                                <w:autoSpaceDN w:val="0"/>
                                <w:spacing w:after="0" w:line="240" w:lineRule="auto"/>
                                <w:ind w:left="0"/>
                                <w:textAlignment w:val="baseline"/>
                                <w:rPr>
                                  <w:rFonts w:cs="Times New Roman"/>
                                  <w:b/>
                                  <w:szCs w:val="24"/>
                                </w:rPr>
                              </w:pPr>
                              <w:r>
                                <w:rPr>
                                  <w:rFonts w:cs="Times New Roman"/>
                                  <w:b/>
                                  <w:szCs w:val="24"/>
                                </w:rPr>
                                <w:t>Tax subsidies</w:t>
                              </w:r>
                            </w:p>
                            <w:p w14:paraId="328B3C87" w14:textId="77777777" w:rsidR="00E313CB" w:rsidRDefault="00E313CB">
                              <w:pPr>
                                <w:pStyle w:val="ListParagraph"/>
                                <w:numPr>
                                  <w:ilvl w:val="0"/>
                                  <w:numId w:val="7"/>
                                </w:numPr>
                                <w:suppressAutoHyphens/>
                                <w:autoSpaceDN w:val="0"/>
                                <w:spacing w:after="0" w:line="240" w:lineRule="auto"/>
                                <w:textAlignment w:val="baseline"/>
                                <w:rPr>
                                  <w:rFonts w:cs="Times New Roman"/>
                                  <w:szCs w:val="24"/>
                                </w:rPr>
                              </w:pPr>
                              <w:r>
                                <w:rPr>
                                  <w:rFonts w:cs="Times New Roman"/>
                                  <w:szCs w:val="24"/>
                                </w:rPr>
                                <w:t xml:space="preserve">Exemptions </w:t>
                              </w:r>
                            </w:p>
                            <w:p w14:paraId="229DCDED" w14:textId="77777777" w:rsidR="00E313CB" w:rsidRDefault="00E313CB">
                              <w:pPr>
                                <w:pStyle w:val="ListParagraph"/>
                                <w:numPr>
                                  <w:ilvl w:val="0"/>
                                  <w:numId w:val="7"/>
                                </w:numPr>
                                <w:suppressAutoHyphens/>
                                <w:autoSpaceDN w:val="0"/>
                                <w:spacing w:after="0" w:line="240" w:lineRule="auto"/>
                                <w:textAlignment w:val="baseline"/>
                                <w:rPr>
                                  <w:rFonts w:cs="Times New Roman"/>
                                  <w:szCs w:val="24"/>
                                </w:rPr>
                              </w:pPr>
                              <w:r>
                                <w:rPr>
                                  <w:rFonts w:cs="Times New Roman"/>
                                  <w:szCs w:val="24"/>
                                </w:rPr>
                                <w:t xml:space="preserve">Deductions </w:t>
                              </w:r>
                            </w:p>
                            <w:p w14:paraId="1AF1D07F" w14:textId="77777777" w:rsidR="00E313CB" w:rsidRDefault="00E313CB">
                              <w:pPr>
                                <w:pStyle w:val="ListParagraph"/>
                                <w:numPr>
                                  <w:ilvl w:val="0"/>
                                  <w:numId w:val="7"/>
                                </w:numPr>
                                <w:suppressAutoHyphens/>
                                <w:autoSpaceDN w:val="0"/>
                                <w:spacing w:after="0" w:line="240" w:lineRule="auto"/>
                                <w:textAlignment w:val="baseline"/>
                                <w:rPr>
                                  <w:rFonts w:cs="Times New Roman"/>
                                  <w:szCs w:val="24"/>
                                </w:rPr>
                              </w:pPr>
                              <w:r>
                                <w:rPr>
                                  <w:rFonts w:cs="Times New Roman"/>
                                  <w:szCs w:val="24"/>
                                </w:rPr>
                                <w:t xml:space="preserve">Total income </w:t>
                              </w:r>
                            </w:p>
                            <w:p w14:paraId="49D851FB" w14:textId="77777777" w:rsidR="00E313CB" w:rsidRPr="00D87090" w:rsidRDefault="00E313CB">
                              <w:pPr>
                                <w:pStyle w:val="ListParagraph"/>
                                <w:numPr>
                                  <w:ilvl w:val="0"/>
                                  <w:numId w:val="7"/>
                                </w:numPr>
                                <w:suppressAutoHyphens/>
                                <w:autoSpaceDN w:val="0"/>
                                <w:spacing w:after="0" w:line="240" w:lineRule="auto"/>
                                <w:textAlignment w:val="baseline"/>
                                <w:rPr>
                                  <w:rFonts w:cs="Times New Roman"/>
                                  <w:szCs w:val="24"/>
                                </w:rPr>
                              </w:pPr>
                            </w:p>
                          </w:txbxContent>
                        </wps:txbx>
                        <wps:bodyPr rot="0" vert="horz" wrap="square" lIns="91440" tIns="45720" rIns="91440" bIns="45720" anchor="t" anchorCtr="0" upright="1">
                          <a:noAutofit/>
                        </wps:bodyPr>
                      </wps:wsp>
                      <wps:wsp>
                        <wps:cNvPr id="14" name="AutoShape 5"/>
                        <wps:cNvSpPr>
                          <a:spLocks noChangeArrowheads="1"/>
                        </wps:cNvSpPr>
                        <wps:spPr bwMode="auto">
                          <a:xfrm>
                            <a:off x="83701" y="2355932"/>
                            <a:ext cx="2850835" cy="961813"/>
                          </a:xfrm>
                          <a:prstGeom prst="roundRect">
                            <a:avLst>
                              <a:gd name="adj" fmla="val 16667"/>
                            </a:avLst>
                          </a:prstGeom>
                          <a:solidFill>
                            <a:srgbClr val="FFFFFF"/>
                          </a:solidFill>
                          <a:ln w="9525">
                            <a:solidFill>
                              <a:srgbClr val="000000"/>
                            </a:solidFill>
                            <a:round/>
                            <a:headEnd/>
                            <a:tailEnd/>
                          </a:ln>
                        </wps:spPr>
                        <wps:txbx>
                          <w:txbxContent>
                            <w:p w14:paraId="18FEFCDA" w14:textId="77777777" w:rsidR="00E313CB" w:rsidRPr="00D87090" w:rsidRDefault="00E313CB" w:rsidP="00EC1425">
                              <w:pPr>
                                <w:pStyle w:val="ListParagraph"/>
                                <w:spacing w:after="0" w:line="240" w:lineRule="auto"/>
                                <w:ind w:left="0"/>
                                <w:rPr>
                                  <w:b/>
                                  <w:szCs w:val="24"/>
                                </w:rPr>
                              </w:pPr>
                              <w:r w:rsidRPr="00D87090">
                                <w:rPr>
                                  <w:b/>
                                  <w:szCs w:val="24"/>
                                </w:rPr>
                                <w:t>Financing</w:t>
                              </w:r>
                            </w:p>
                            <w:p w14:paraId="0936FEE8" w14:textId="77777777" w:rsidR="00E313CB" w:rsidRDefault="00E313CB">
                              <w:pPr>
                                <w:pStyle w:val="ListParagraph"/>
                                <w:numPr>
                                  <w:ilvl w:val="0"/>
                                  <w:numId w:val="5"/>
                                </w:numPr>
                                <w:spacing w:after="0" w:line="240" w:lineRule="auto"/>
                                <w:ind w:left="360"/>
                                <w:rPr>
                                  <w:szCs w:val="24"/>
                                </w:rPr>
                              </w:pPr>
                              <w:r>
                                <w:rPr>
                                  <w:szCs w:val="24"/>
                                </w:rPr>
                                <w:t>Bailouts</w:t>
                              </w:r>
                            </w:p>
                            <w:p w14:paraId="1DDDB73E" w14:textId="77777777" w:rsidR="00E313CB" w:rsidRDefault="00E313CB">
                              <w:pPr>
                                <w:pStyle w:val="ListParagraph"/>
                                <w:numPr>
                                  <w:ilvl w:val="0"/>
                                  <w:numId w:val="5"/>
                                </w:numPr>
                                <w:spacing w:after="0" w:line="240" w:lineRule="auto"/>
                                <w:ind w:left="360"/>
                                <w:rPr>
                                  <w:szCs w:val="24"/>
                                </w:rPr>
                              </w:pPr>
                              <w:r>
                                <w:rPr>
                                  <w:szCs w:val="24"/>
                                </w:rPr>
                                <w:t xml:space="preserve">Availability of loans </w:t>
                              </w:r>
                            </w:p>
                            <w:p w14:paraId="5DCB7866" w14:textId="77777777" w:rsidR="00E313CB" w:rsidRPr="00BD0675" w:rsidRDefault="00E313CB">
                              <w:pPr>
                                <w:pStyle w:val="ListParagraph"/>
                                <w:numPr>
                                  <w:ilvl w:val="0"/>
                                  <w:numId w:val="5"/>
                                </w:numPr>
                                <w:spacing w:after="0" w:line="240" w:lineRule="auto"/>
                                <w:ind w:left="360"/>
                                <w:rPr>
                                  <w:szCs w:val="24"/>
                                </w:rPr>
                              </w:pPr>
                              <w:r>
                                <w:rPr>
                                  <w:szCs w:val="24"/>
                                </w:rPr>
                                <w:t xml:space="preserve">Development funds </w:t>
                              </w:r>
                            </w:p>
                            <w:p w14:paraId="61D6C7B4" w14:textId="77777777" w:rsidR="00E313CB" w:rsidRPr="00544501" w:rsidRDefault="00E313CB" w:rsidP="00EC1425">
                              <w:pPr>
                                <w:spacing w:after="0" w:line="240" w:lineRule="auto"/>
                                <w:ind w:left="180"/>
                                <w:rPr>
                                  <w:b/>
                                  <w:szCs w:val="24"/>
                                </w:rPr>
                              </w:pPr>
                            </w:p>
                          </w:txbxContent>
                        </wps:txbx>
                        <wps:bodyPr rot="0" vert="horz" wrap="square" lIns="91440" tIns="45720" rIns="91440" bIns="45720" anchor="t" anchorCtr="0" upright="1">
                          <a:noAutofit/>
                        </wps:bodyPr>
                      </wps:wsp>
                      <wps:wsp>
                        <wps:cNvPr id="15" name="AutoShape 6"/>
                        <wps:cNvSpPr>
                          <a:spLocks noChangeArrowheads="1"/>
                        </wps:cNvSpPr>
                        <wps:spPr bwMode="auto">
                          <a:xfrm>
                            <a:off x="84101" y="1128715"/>
                            <a:ext cx="2850435" cy="947813"/>
                          </a:xfrm>
                          <a:prstGeom prst="roundRect">
                            <a:avLst>
                              <a:gd name="adj" fmla="val 16667"/>
                            </a:avLst>
                          </a:prstGeom>
                          <a:solidFill>
                            <a:srgbClr val="FFFFFF"/>
                          </a:solidFill>
                          <a:ln w="9525">
                            <a:solidFill>
                              <a:srgbClr val="000000"/>
                            </a:solidFill>
                            <a:round/>
                            <a:headEnd/>
                            <a:tailEnd/>
                          </a:ln>
                        </wps:spPr>
                        <wps:txbx>
                          <w:txbxContent>
                            <w:p w14:paraId="424C16FA" w14:textId="77777777" w:rsidR="00E313CB" w:rsidRPr="00D87090" w:rsidRDefault="00E313CB" w:rsidP="00EC1425">
                              <w:pPr>
                                <w:pStyle w:val="ListParagraph"/>
                                <w:spacing w:after="0" w:line="240" w:lineRule="auto"/>
                                <w:ind w:left="0"/>
                                <w:rPr>
                                  <w:rFonts w:eastAsia="Times New Roman"/>
                                  <w:b/>
                                  <w:szCs w:val="24"/>
                                </w:rPr>
                              </w:pPr>
                              <w:r w:rsidRPr="00D87090">
                                <w:rPr>
                                  <w:rFonts w:eastAsia="Times New Roman"/>
                                  <w:b/>
                                  <w:szCs w:val="24"/>
                                </w:rPr>
                                <w:t>Training</w:t>
                              </w:r>
                            </w:p>
                            <w:p w14:paraId="7C1A5CBE" w14:textId="77777777" w:rsidR="00E313CB" w:rsidRDefault="00E313CB">
                              <w:pPr>
                                <w:pStyle w:val="ListParagraph"/>
                                <w:numPr>
                                  <w:ilvl w:val="0"/>
                                  <w:numId w:val="4"/>
                                </w:numPr>
                                <w:spacing w:after="0" w:line="240" w:lineRule="auto"/>
                                <w:ind w:left="360"/>
                                <w:rPr>
                                  <w:rFonts w:eastAsia="Times New Roman"/>
                                  <w:szCs w:val="24"/>
                                </w:rPr>
                              </w:pPr>
                              <w:r>
                                <w:rPr>
                                  <w:rFonts w:eastAsia="Times New Roman"/>
                                  <w:szCs w:val="24"/>
                                </w:rPr>
                                <w:t xml:space="preserve">Skills </w:t>
                              </w:r>
                            </w:p>
                            <w:p w14:paraId="1A64E2C1" w14:textId="77777777" w:rsidR="00E313CB" w:rsidRDefault="00E313CB">
                              <w:pPr>
                                <w:pStyle w:val="ListParagraph"/>
                                <w:numPr>
                                  <w:ilvl w:val="0"/>
                                  <w:numId w:val="4"/>
                                </w:numPr>
                                <w:spacing w:after="0" w:line="240" w:lineRule="auto"/>
                                <w:ind w:left="360"/>
                                <w:rPr>
                                  <w:rFonts w:eastAsia="Times New Roman"/>
                                  <w:szCs w:val="24"/>
                                </w:rPr>
                              </w:pPr>
                              <w:r>
                                <w:rPr>
                                  <w:rFonts w:eastAsia="Times New Roman"/>
                                  <w:szCs w:val="24"/>
                                </w:rPr>
                                <w:t xml:space="preserve">Innovation </w:t>
                              </w:r>
                            </w:p>
                            <w:p w14:paraId="2B5BD829" w14:textId="77777777" w:rsidR="00E313CB" w:rsidRDefault="00E313CB">
                              <w:pPr>
                                <w:pStyle w:val="ListParagraph"/>
                                <w:numPr>
                                  <w:ilvl w:val="0"/>
                                  <w:numId w:val="4"/>
                                </w:numPr>
                                <w:spacing w:after="0" w:line="240" w:lineRule="auto"/>
                                <w:ind w:left="360"/>
                                <w:rPr>
                                  <w:rFonts w:eastAsia="Times New Roman"/>
                                  <w:szCs w:val="24"/>
                                </w:rPr>
                              </w:pPr>
                              <w:r>
                                <w:rPr>
                                  <w:rFonts w:eastAsia="Times New Roman"/>
                                  <w:szCs w:val="24"/>
                                </w:rPr>
                                <w:t>Business record keeping</w:t>
                              </w:r>
                            </w:p>
                            <w:p w14:paraId="7D8072C2" w14:textId="77777777" w:rsidR="00E313CB" w:rsidRPr="007D2357" w:rsidRDefault="00E313CB" w:rsidP="00EC1425">
                              <w:pPr>
                                <w:spacing w:after="0" w:line="240" w:lineRule="auto"/>
                                <w:rPr>
                                  <w:rFonts w:cs="Times New Roman"/>
                                  <w:b/>
                                  <w:color w:val="000000" w:themeColor="text1"/>
                                  <w:szCs w:val="24"/>
                                </w:rPr>
                              </w:pPr>
                            </w:p>
                          </w:txbxContent>
                        </wps:txbx>
                        <wps:bodyPr rot="0" vert="horz" wrap="square" lIns="91440" tIns="45720" rIns="91440" bIns="45720" anchor="t" anchorCtr="0" upright="1">
                          <a:noAutofit/>
                        </wps:bodyPr>
                      </wps:wsp>
                      <wps:wsp>
                        <wps:cNvPr id="16" name="AutoShape 7"/>
                        <wps:cNvSpPr>
                          <a:spLocks noChangeArrowheads="1"/>
                        </wps:cNvSpPr>
                        <wps:spPr bwMode="auto">
                          <a:xfrm>
                            <a:off x="4348753" y="1762124"/>
                            <a:ext cx="1839322" cy="1190816"/>
                          </a:xfrm>
                          <a:prstGeom prst="roundRect">
                            <a:avLst>
                              <a:gd name="adj" fmla="val 16667"/>
                            </a:avLst>
                          </a:prstGeom>
                          <a:solidFill>
                            <a:srgbClr val="FFFFFF"/>
                          </a:solidFill>
                          <a:ln w="9525">
                            <a:solidFill>
                              <a:srgbClr val="000000"/>
                            </a:solidFill>
                            <a:round/>
                            <a:headEnd/>
                            <a:tailEnd/>
                          </a:ln>
                        </wps:spPr>
                        <wps:txbx>
                          <w:txbxContent>
                            <w:p w14:paraId="250AA65B" w14:textId="77777777" w:rsidR="00E313CB" w:rsidRDefault="00E313CB" w:rsidP="00EC1425">
                              <w:pPr>
                                <w:spacing w:after="0" w:line="240" w:lineRule="auto"/>
                                <w:rPr>
                                  <w:b/>
                                  <w:szCs w:val="24"/>
                                </w:rPr>
                              </w:pPr>
                              <w:r>
                                <w:rPr>
                                  <w:b/>
                                  <w:szCs w:val="24"/>
                                </w:rPr>
                                <w:t>Performance</w:t>
                              </w:r>
                            </w:p>
                            <w:p w14:paraId="249CB266" w14:textId="77777777" w:rsidR="00E313CB" w:rsidRPr="00285BE0" w:rsidRDefault="00E313CB">
                              <w:pPr>
                                <w:pStyle w:val="ListParagraph"/>
                                <w:numPr>
                                  <w:ilvl w:val="0"/>
                                  <w:numId w:val="3"/>
                                </w:numPr>
                                <w:spacing w:after="0" w:line="240" w:lineRule="auto"/>
                                <w:ind w:left="360"/>
                                <w:rPr>
                                  <w:szCs w:val="24"/>
                                </w:rPr>
                              </w:pPr>
                              <w:r>
                                <w:rPr>
                                  <w:szCs w:val="24"/>
                                </w:rPr>
                                <w:t>Profitability</w:t>
                              </w:r>
                            </w:p>
                            <w:p w14:paraId="2A74B585" w14:textId="77777777" w:rsidR="00E313CB" w:rsidRDefault="00E313CB">
                              <w:pPr>
                                <w:pStyle w:val="ListParagraph"/>
                                <w:numPr>
                                  <w:ilvl w:val="0"/>
                                  <w:numId w:val="3"/>
                                </w:numPr>
                                <w:spacing w:after="160" w:line="240" w:lineRule="auto"/>
                                <w:ind w:left="360"/>
                                <w:rPr>
                                  <w:szCs w:val="24"/>
                                </w:rPr>
                              </w:pPr>
                              <w:r>
                                <w:rPr>
                                  <w:szCs w:val="24"/>
                                </w:rPr>
                                <w:t>Sales growth</w:t>
                              </w:r>
                            </w:p>
                            <w:p w14:paraId="5A646736" w14:textId="77777777" w:rsidR="00E313CB" w:rsidRDefault="00E313CB">
                              <w:pPr>
                                <w:pStyle w:val="ListParagraph"/>
                                <w:numPr>
                                  <w:ilvl w:val="0"/>
                                  <w:numId w:val="3"/>
                                </w:numPr>
                                <w:spacing w:after="160" w:line="240" w:lineRule="auto"/>
                                <w:ind w:left="360"/>
                                <w:rPr>
                                  <w:szCs w:val="24"/>
                                </w:rPr>
                              </w:pPr>
                              <w:r>
                                <w:rPr>
                                  <w:szCs w:val="24"/>
                                </w:rPr>
                                <w:t>Asset growth</w:t>
                              </w:r>
                            </w:p>
                            <w:p w14:paraId="58D86FC9" w14:textId="77777777" w:rsidR="00E313CB" w:rsidRDefault="00E313CB">
                              <w:pPr>
                                <w:pStyle w:val="ListParagraph"/>
                                <w:numPr>
                                  <w:ilvl w:val="0"/>
                                  <w:numId w:val="3"/>
                                </w:numPr>
                                <w:spacing w:after="160" w:line="240" w:lineRule="auto"/>
                                <w:ind w:left="360"/>
                                <w:rPr>
                                  <w:szCs w:val="24"/>
                                </w:rPr>
                              </w:pPr>
                              <w:r>
                                <w:rPr>
                                  <w:szCs w:val="24"/>
                                </w:rPr>
                                <w:t>Income growth</w:t>
                              </w:r>
                            </w:p>
                            <w:p w14:paraId="024564D0" w14:textId="77777777" w:rsidR="00E313CB" w:rsidRPr="003703CC" w:rsidRDefault="00E313CB" w:rsidP="00EC1425">
                              <w:pPr>
                                <w:spacing w:after="0" w:line="240" w:lineRule="auto"/>
                                <w:rPr>
                                  <w:b/>
                                  <w:szCs w:val="24"/>
                                  <w:u w:val="single"/>
                                </w:rPr>
                              </w:pPr>
                            </w:p>
                            <w:p w14:paraId="3B393D87" w14:textId="77777777" w:rsidR="00E313CB" w:rsidRDefault="00E313CB" w:rsidP="00EC1425">
                              <w:pPr>
                                <w:spacing w:after="0" w:line="240" w:lineRule="auto"/>
                                <w:jc w:val="center"/>
                                <w:rPr>
                                  <w:b/>
                                  <w:szCs w:val="24"/>
                                </w:rPr>
                              </w:pPr>
                            </w:p>
                            <w:p w14:paraId="1DFA4634" w14:textId="77777777" w:rsidR="00E313CB" w:rsidRPr="004D02EC" w:rsidRDefault="00E313CB" w:rsidP="00EC1425">
                              <w:pPr>
                                <w:spacing w:after="0" w:line="240" w:lineRule="auto"/>
                                <w:jc w:val="center"/>
                                <w:rPr>
                                  <w:b/>
                                  <w:bCs/>
                                </w:rPr>
                              </w:pPr>
                            </w:p>
                            <w:p w14:paraId="2564016C" w14:textId="77777777" w:rsidR="00E313CB" w:rsidRDefault="00E313CB" w:rsidP="00EC1425"/>
                          </w:txbxContent>
                        </wps:txbx>
                        <wps:bodyPr rot="0" vert="horz" wrap="square" lIns="91440" tIns="45720" rIns="91440" bIns="45720" anchor="t" anchorCtr="0" upright="1">
                          <a:noAutofit/>
                        </wps:bodyPr>
                      </wps:wsp>
                      <wps:wsp>
                        <wps:cNvPr id="17" name="AutoShape 11"/>
                        <wps:cNvCnPr>
                          <a:cxnSpLocks noChangeShapeType="1"/>
                        </wps:cNvCnPr>
                        <wps:spPr bwMode="auto">
                          <a:xfrm>
                            <a:off x="3630144" y="438206"/>
                            <a:ext cx="0" cy="3748550"/>
                          </a:xfrm>
                          <a:prstGeom prst="straightConnector1">
                            <a:avLst/>
                          </a:prstGeom>
                          <a:noFill/>
                          <a:ln w="9525">
                            <a:solidFill>
                              <a:srgbClr val="000000"/>
                            </a:solidFill>
                            <a:round/>
                            <a:headEnd/>
                            <a:tailEnd/>
                          </a:ln>
                        </wps:spPr>
                        <wps:bodyPr/>
                      </wps:wsp>
                      <wps:wsp>
                        <wps:cNvPr id="18" name="AutoShape 12"/>
                        <wps:cNvCnPr>
                          <a:cxnSpLocks noChangeShapeType="1"/>
                        </wps:cNvCnPr>
                        <wps:spPr bwMode="auto">
                          <a:xfrm>
                            <a:off x="3630044" y="2314731"/>
                            <a:ext cx="718609" cy="0"/>
                          </a:xfrm>
                          <a:prstGeom prst="straightConnector1">
                            <a:avLst/>
                          </a:prstGeom>
                          <a:noFill/>
                          <a:ln w="9525">
                            <a:solidFill>
                              <a:srgbClr val="000000"/>
                            </a:solidFill>
                            <a:round/>
                            <a:headEnd/>
                            <a:tailEnd type="triangle" w="med" len="med"/>
                          </a:ln>
                        </wps:spPr>
                        <wps:bodyPr/>
                      </wps:wsp>
                      <wps:wsp>
                        <wps:cNvPr id="19" name="AutoShape 5"/>
                        <wps:cNvSpPr>
                          <a:spLocks noChangeArrowheads="1"/>
                        </wps:cNvSpPr>
                        <wps:spPr bwMode="auto">
                          <a:xfrm>
                            <a:off x="84101" y="3600048"/>
                            <a:ext cx="2850435" cy="1089315"/>
                          </a:xfrm>
                          <a:prstGeom prst="roundRect">
                            <a:avLst>
                              <a:gd name="adj" fmla="val 16667"/>
                            </a:avLst>
                          </a:prstGeom>
                          <a:solidFill>
                            <a:srgbClr val="FFFFFF"/>
                          </a:solidFill>
                          <a:ln w="9525">
                            <a:solidFill>
                              <a:srgbClr val="000000"/>
                            </a:solidFill>
                            <a:round/>
                            <a:headEnd/>
                            <a:tailEnd/>
                          </a:ln>
                        </wps:spPr>
                        <wps:txbx>
                          <w:txbxContent>
                            <w:p w14:paraId="3236C3F5" w14:textId="77777777" w:rsidR="00E313CB" w:rsidRDefault="00E313CB" w:rsidP="00EC1425">
                              <w:pPr>
                                <w:pStyle w:val="ListParagraph"/>
                                <w:spacing w:after="0" w:line="240" w:lineRule="auto"/>
                                <w:ind w:left="0"/>
                                <w:rPr>
                                  <w:b/>
                                  <w:szCs w:val="24"/>
                                </w:rPr>
                              </w:pPr>
                              <w:r w:rsidRPr="00D87090">
                                <w:rPr>
                                  <w:b/>
                                  <w:szCs w:val="24"/>
                                </w:rPr>
                                <w:t>Market Linkages</w:t>
                              </w:r>
                            </w:p>
                            <w:p w14:paraId="7A085269" w14:textId="77777777" w:rsidR="00E313CB" w:rsidRDefault="00E313CB">
                              <w:pPr>
                                <w:pStyle w:val="ListParagraph"/>
                                <w:numPr>
                                  <w:ilvl w:val="0"/>
                                  <w:numId w:val="6"/>
                                </w:numPr>
                                <w:spacing w:after="0" w:line="240" w:lineRule="auto"/>
                                <w:ind w:left="360"/>
                                <w:rPr>
                                  <w:szCs w:val="24"/>
                                </w:rPr>
                              </w:pPr>
                              <w:r>
                                <w:rPr>
                                  <w:szCs w:val="24"/>
                                </w:rPr>
                                <w:t>Partnership</w:t>
                              </w:r>
                            </w:p>
                            <w:p w14:paraId="2C4E8021" w14:textId="77777777" w:rsidR="00E313CB" w:rsidRDefault="00E313CB">
                              <w:pPr>
                                <w:pStyle w:val="ListParagraph"/>
                                <w:numPr>
                                  <w:ilvl w:val="0"/>
                                  <w:numId w:val="6"/>
                                </w:numPr>
                                <w:spacing w:after="0" w:line="240" w:lineRule="auto"/>
                                <w:ind w:left="360"/>
                                <w:rPr>
                                  <w:szCs w:val="24"/>
                                </w:rPr>
                              </w:pPr>
                              <w:r>
                                <w:rPr>
                                  <w:szCs w:val="24"/>
                                </w:rPr>
                                <w:t>Trade fairs and Exhibitions</w:t>
                              </w:r>
                            </w:p>
                            <w:p w14:paraId="5A9640BD" w14:textId="77777777" w:rsidR="00E313CB" w:rsidRPr="00AC2CF6" w:rsidRDefault="00E313CB">
                              <w:pPr>
                                <w:pStyle w:val="ListParagraph"/>
                                <w:numPr>
                                  <w:ilvl w:val="0"/>
                                  <w:numId w:val="6"/>
                                </w:numPr>
                                <w:spacing w:after="0" w:line="240" w:lineRule="auto"/>
                                <w:ind w:left="360"/>
                                <w:rPr>
                                  <w:szCs w:val="24"/>
                                </w:rPr>
                              </w:pPr>
                              <w:r>
                                <w:rPr>
                                  <w:szCs w:val="24"/>
                                </w:rPr>
                                <w:t xml:space="preserve">Access to Government Opportunities </w:t>
                              </w:r>
                            </w:p>
                            <w:p w14:paraId="513E68D4" w14:textId="77777777" w:rsidR="00E313CB" w:rsidRDefault="00E313CB" w:rsidP="00EC1425">
                              <w:pPr>
                                <w:pStyle w:val="NormalWeb"/>
                                <w:spacing w:after="0" w:line="480" w:lineRule="auto"/>
                              </w:pPr>
                            </w:p>
                          </w:txbxContent>
                        </wps:txbx>
                        <wps:bodyPr rot="0" vert="horz" wrap="square" lIns="91440" tIns="45720" rIns="91440" bIns="45720" anchor="t" anchorCtr="0" upright="1">
                          <a:noAutofit/>
                        </wps:bodyPr>
                      </wps:wsp>
                      <wps:wsp>
                        <wps:cNvPr id="20" name="AutoShape 10"/>
                        <wps:cNvCnPr>
                          <a:cxnSpLocks noChangeShapeType="1"/>
                        </wps:cNvCnPr>
                        <wps:spPr bwMode="auto">
                          <a:xfrm>
                            <a:off x="2934536" y="4194756"/>
                            <a:ext cx="695508" cy="0"/>
                          </a:xfrm>
                          <a:prstGeom prst="straightConnector1">
                            <a:avLst/>
                          </a:prstGeom>
                          <a:noFill/>
                          <a:ln w="9525">
                            <a:solidFill>
                              <a:srgbClr val="000000"/>
                            </a:solidFill>
                            <a:round/>
                            <a:headEnd/>
                            <a:tailEnd type="triangle" w="med" len="med"/>
                          </a:ln>
                        </wps:spPr>
                        <wps:bodyPr/>
                      </wps:wsp>
                      <wps:wsp>
                        <wps:cNvPr id="21" name="AutoShape 10"/>
                        <wps:cNvCnPr>
                          <a:cxnSpLocks noChangeShapeType="1"/>
                        </wps:cNvCnPr>
                        <wps:spPr bwMode="auto">
                          <a:xfrm>
                            <a:off x="2934536" y="2768337"/>
                            <a:ext cx="695308" cy="0"/>
                          </a:xfrm>
                          <a:prstGeom prst="straightConnector1">
                            <a:avLst/>
                          </a:prstGeom>
                          <a:noFill/>
                          <a:ln w="9525">
                            <a:solidFill>
                              <a:srgbClr val="000000"/>
                            </a:solidFill>
                            <a:round/>
                            <a:headEnd/>
                            <a:tailEnd type="triangle" w="med" len="med"/>
                          </a:ln>
                        </wps:spPr>
                        <wps:bodyPr/>
                      </wps:wsp>
                      <wps:wsp>
                        <wps:cNvPr id="22" name="AutoShape 10"/>
                        <wps:cNvCnPr>
                          <a:cxnSpLocks noChangeShapeType="1"/>
                        </wps:cNvCnPr>
                        <wps:spPr bwMode="auto">
                          <a:xfrm>
                            <a:off x="2934836" y="1598621"/>
                            <a:ext cx="695308" cy="0"/>
                          </a:xfrm>
                          <a:prstGeom prst="straightConnector1">
                            <a:avLst/>
                          </a:prstGeom>
                          <a:noFill/>
                          <a:ln w="9525">
                            <a:solidFill>
                              <a:srgbClr val="000000"/>
                            </a:solidFill>
                            <a:round/>
                            <a:headEnd/>
                            <a:tailEnd type="triangle" w="med" len="med"/>
                          </a:ln>
                        </wps:spPr>
                        <wps:bodyPr/>
                      </wps:wsp>
                      <wps:wsp>
                        <wps:cNvPr id="23" name="AutoShape 10"/>
                        <wps:cNvCnPr>
                          <a:cxnSpLocks noChangeShapeType="1"/>
                        </wps:cNvCnPr>
                        <wps:spPr bwMode="auto">
                          <a:xfrm>
                            <a:off x="2939636" y="466506"/>
                            <a:ext cx="695308" cy="0"/>
                          </a:xfrm>
                          <a:prstGeom prst="straightConnector1">
                            <a:avLst/>
                          </a:prstGeom>
                          <a:noFill/>
                          <a:ln w="9525">
                            <a:solidFill>
                              <a:srgbClr val="000000"/>
                            </a:solidFill>
                            <a:round/>
                            <a:headEnd/>
                            <a:tailEnd type="triangle" w="med" len="med"/>
                          </a:ln>
                        </wps:spPr>
                        <wps:bodyPr/>
                      </wps:wsp>
                    </wpc:wpc>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group w14:anchorId="75C48D8A" id="Canvas 10" o:spid="_x0000_s1026" editas="canvas" style="width:487.25pt;height:380.95pt;mso-position-horizontal-relative:char;mso-position-vertical-relative:line" coordsize="61880,483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1880;height:48380;visibility:visible;mso-wrap-style:square">
                  <v:fill o:detectmouseclick="t"/>
                  <v:path o:connecttype="none"/>
                </v:shape>
                <v:roundrect id="AutoShape 4" o:spid="_x0000_s1028" style="position:absolute;left:359;top:49;width:28988;height:9202;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">
                  <v:textbox>
                    <w:txbxContent>
                      <w:p w14:paraId="1C3EDC04" w14:textId="77777777" w:rsidR="00E313CB" w:rsidRDefault="00E313CB" w:rsidP="00EC1425">
                        <w:pPr>
                          <w:pStyle w:val="ListParagraph"/>
                          <w:suppressAutoHyphens/>
                          <w:autoSpaceDN w:val="0"/>
                          <w:spacing w:after="0" w:line="240" w:lineRule="auto"/>
                          <w:ind w:left="0"/>
                          <w:textAlignment w:val="baseline"/>
                          <w:rPr>
                            <w:rFonts w:cs="Times New Roman"/>
                            <w:b/>
                            <w:szCs w:val="24"/>
                          </w:rPr>
                        </w:pPr>
                        <w:r>
                          <w:rPr>
                            <w:rFonts w:cs="Times New Roman"/>
                            <w:b/>
                            <w:szCs w:val="24"/>
                          </w:rPr>
                          <w:t>Tax subsidies</w:t>
                        </w:r>
                      </w:p>
                      <w:p w14:paraId="328B3C87" w14:textId="77777777" w:rsidR="00E313CB" w:rsidRDefault="00E313CB">
                        <w:pPr>
                          <w:pStyle w:val="ListParagraph"/>
                          <w:numPr>
                            <w:ilvl w:val="0"/>
                            <w:numId w:val="7"/>
                          </w:numPr>
                          <w:suppressAutoHyphens/>
                          <w:autoSpaceDN w:val="0"/>
                          <w:spacing w:after="0" w:line="240" w:lineRule="auto"/>
                          <w:textAlignment w:val="baseline"/>
                          <w:rPr>
                            <w:rFonts w:cs="Times New Roman"/>
                            <w:szCs w:val="24"/>
                          </w:rPr>
                        </w:pPr>
                        <w:r>
                          <w:rPr>
                            <w:rFonts w:cs="Times New Roman"/>
                            <w:szCs w:val="24"/>
                          </w:rPr>
                          <w:t xml:space="preserve">Exemptions </w:t>
                        </w:r>
                      </w:p>
                      <w:p w14:paraId="229DCDED" w14:textId="77777777" w:rsidR="00E313CB" w:rsidRDefault="00E313CB">
                        <w:pPr>
                          <w:pStyle w:val="ListParagraph"/>
                          <w:numPr>
                            <w:ilvl w:val="0"/>
                            <w:numId w:val="7"/>
                          </w:numPr>
                          <w:suppressAutoHyphens/>
                          <w:autoSpaceDN w:val="0"/>
                          <w:spacing w:after="0" w:line="240" w:lineRule="auto"/>
                          <w:textAlignment w:val="baseline"/>
                          <w:rPr>
                            <w:rFonts w:cs="Times New Roman"/>
                            <w:szCs w:val="24"/>
                          </w:rPr>
                        </w:pPr>
                        <w:r>
                          <w:rPr>
                            <w:rFonts w:cs="Times New Roman"/>
                            <w:szCs w:val="24"/>
                          </w:rPr>
                          <w:t xml:space="preserve">Deductions </w:t>
                        </w:r>
                      </w:p>
                      <w:p w14:paraId="1AF1D07F" w14:textId="77777777" w:rsidR="00E313CB" w:rsidRDefault="00E313CB">
                        <w:pPr>
                          <w:pStyle w:val="ListParagraph"/>
                          <w:numPr>
                            <w:ilvl w:val="0"/>
                            <w:numId w:val="7"/>
                          </w:numPr>
                          <w:suppressAutoHyphens/>
                          <w:autoSpaceDN w:val="0"/>
                          <w:spacing w:after="0" w:line="240" w:lineRule="auto"/>
                          <w:textAlignment w:val="baseline"/>
                          <w:rPr>
                            <w:rFonts w:cs="Times New Roman"/>
                            <w:szCs w:val="24"/>
                          </w:rPr>
                        </w:pPr>
                        <w:r>
                          <w:rPr>
                            <w:rFonts w:cs="Times New Roman"/>
                            <w:szCs w:val="24"/>
                          </w:rPr>
                          <w:t xml:space="preserve">Total income </w:t>
                        </w:r>
                      </w:p>
                      <w:p w14:paraId="49D851FB" w14:textId="77777777" w:rsidR="00E313CB" w:rsidRPr="00D87090" w:rsidRDefault="00E313CB">
                        <w:pPr>
                          <w:pStyle w:val="ListParagraph"/>
                          <w:numPr>
                            <w:ilvl w:val="0"/>
                            <w:numId w:val="7"/>
                          </w:numPr>
                          <w:suppressAutoHyphens/>
                          <w:autoSpaceDN w:val="0"/>
                          <w:spacing w:after="0" w:line="240" w:lineRule="auto"/>
                          <w:textAlignment w:val="baseline"/>
                          <w:rPr>
                            <w:rFonts w:cs="Times New Roman"/>
                            <w:szCs w:val="24"/>
                          </w:rPr>
                        </w:pPr>
                      </w:p>
                    </w:txbxContent>
                  </v:textbox>
                </v:roundrect>
                <v:roundrect id="AutoShape 5" o:spid="_x0000_s1029" style="position:absolute;left:837;top:23559;width:28508;height:9618;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">
                  <v:textbox>
                    <w:txbxContent>
                      <w:p w14:paraId="18FEFCDA" w14:textId="77777777" w:rsidR="00E313CB" w:rsidRPr="00D87090" w:rsidRDefault="00E313CB" w:rsidP="00EC1425">
                        <w:pPr>
                          <w:pStyle w:val="ListParagraph"/>
                          <w:spacing w:after="0" w:line="240" w:lineRule="auto"/>
                          <w:ind w:left="0"/>
                          <w:rPr>
                            <w:b/>
                            <w:szCs w:val="24"/>
                          </w:rPr>
                        </w:pPr>
                        <w:r w:rsidRPr="00D87090">
                          <w:rPr>
                            <w:b/>
                            <w:szCs w:val="24"/>
                          </w:rPr>
                          <w:t>Financing</w:t>
                        </w:r>
                      </w:p>
                      <w:p w14:paraId="0936FEE8" w14:textId="77777777" w:rsidR="00E313CB" w:rsidRDefault="00E313CB">
                        <w:pPr>
                          <w:pStyle w:val="ListParagraph"/>
                          <w:numPr>
                            <w:ilvl w:val="0"/>
                            <w:numId w:val="5"/>
                          </w:numPr>
                          <w:spacing w:after="0" w:line="240" w:lineRule="auto"/>
                          <w:ind w:left="360"/>
                          <w:rPr>
                            <w:szCs w:val="24"/>
                          </w:rPr>
                        </w:pPr>
                        <w:r>
                          <w:rPr>
                            <w:szCs w:val="24"/>
                          </w:rPr>
                          <w:t>Bailouts</w:t>
                        </w:r>
                      </w:p>
                      <w:p w14:paraId="1DDDB73E" w14:textId="77777777" w:rsidR="00E313CB" w:rsidRDefault="00E313CB">
                        <w:pPr>
                          <w:pStyle w:val="ListParagraph"/>
                          <w:numPr>
                            <w:ilvl w:val="0"/>
                            <w:numId w:val="5"/>
                          </w:numPr>
                          <w:spacing w:after="0" w:line="240" w:lineRule="auto"/>
                          <w:ind w:left="360"/>
                          <w:rPr>
                            <w:szCs w:val="24"/>
                          </w:rPr>
                        </w:pPr>
                        <w:r>
                          <w:rPr>
                            <w:szCs w:val="24"/>
                          </w:rPr>
                          <w:t xml:space="preserve">Availability of loans </w:t>
                        </w:r>
                      </w:p>
                      <w:p w14:paraId="5DCB7866" w14:textId="77777777" w:rsidR="00E313CB" w:rsidRPr="00BD0675" w:rsidRDefault="00E313CB">
                        <w:pPr>
                          <w:pStyle w:val="ListParagraph"/>
                          <w:numPr>
                            <w:ilvl w:val="0"/>
                            <w:numId w:val="5"/>
                          </w:numPr>
                          <w:spacing w:after="0" w:line="240" w:lineRule="auto"/>
                          <w:ind w:left="360"/>
                          <w:rPr>
                            <w:szCs w:val="24"/>
                          </w:rPr>
                        </w:pPr>
                        <w:r>
                          <w:rPr>
                            <w:szCs w:val="24"/>
                          </w:rPr>
                          <w:t xml:space="preserve">Development funds </w:t>
                        </w:r>
                      </w:p>
                      <w:p w14:paraId="61D6C7B4" w14:textId="77777777" w:rsidR="00E313CB" w:rsidRPr="00544501" w:rsidRDefault="00E313CB" w:rsidP="00EC1425">
                        <w:pPr>
                          <w:spacing w:after="0" w:line="240" w:lineRule="auto"/>
                          <w:ind w:left="180"/>
                          <w:rPr>
                            <w:b/>
                            <w:szCs w:val="24"/>
                          </w:rPr>
                        </w:pPr>
                      </w:p>
                    </w:txbxContent>
                  </v:textbox>
                </v:roundrect>
                <v:roundrect id="AutoShape 6" o:spid="_x0000_s1030" style="position:absolute;left:841;top:11287;width:28504;height:9478;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">
                  <v:textbox>
                    <w:txbxContent>
                      <w:p w14:paraId="424C16FA" w14:textId="77777777" w:rsidR="00E313CB" w:rsidRPr="00D87090" w:rsidRDefault="00E313CB" w:rsidP="00EC1425">
                        <w:pPr>
                          <w:pStyle w:val="ListParagraph"/>
                          <w:spacing w:after="0" w:line="240" w:lineRule="auto"/>
                          <w:ind w:left="0"/>
                          <w:rPr>
                            <w:rFonts w:eastAsia="Times New Roman"/>
                            <w:b/>
                            <w:szCs w:val="24"/>
                          </w:rPr>
                        </w:pPr>
                        <w:r w:rsidRPr="00D87090">
                          <w:rPr>
                            <w:rFonts w:eastAsia="Times New Roman"/>
                            <w:b/>
                            <w:szCs w:val="24"/>
                          </w:rPr>
                          <w:t>Training</w:t>
                        </w:r>
                      </w:p>
                      <w:p w14:paraId="7C1A5CBE" w14:textId="77777777" w:rsidR="00E313CB" w:rsidRDefault="00E313CB">
                        <w:pPr>
                          <w:pStyle w:val="ListParagraph"/>
                          <w:numPr>
                            <w:ilvl w:val="0"/>
                            <w:numId w:val="4"/>
                          </w:numPr>
                          <w:spacing w:after="0" w:line="240" w:lineRule="auto"/>
                          <w:ind w:left="360"/>
                          <w:rPr>
                            <w:rFonts w:eastAsia="Times New Roman"/>
                            <w:szCs w:val="24"/>
                          </w:rPr>
                        </w:pPr>
                        <w:r>
                          <w:rPr>
                            <w:rFonts w:eastAsia="Times New Roman"/>
                            <w:szCs w:val="24"/>
                          </w:rPr>
                          <w:t xml:space="preserve">Skills </w:t>
                        </w:r>
                      </w:p>
                      <w:p w14:paraId="1A64E2C1" w14:textId="77777777" w:rsidR="00E313CB" w:rsidRDefault="00E313CB">
                        <w:pPr>
                          <w:pStyle w:val="ListParagraph"/>
                          <w:numPr>
                            <w:ilvl w:val="0"/>
                            <w:numId w:val="4"/>
                          </w:numPr>
                          <w:spacing w:after="0" w:line="240" w:lineRule="auto"/>
                          <w:ind w:left="360"/>
                          <w:rPr>
                            <w:rFonts w:eastAsia="Times New Roman"/>
                            <w:szCs w:val="24"/>
                          </w:rPr>
                        </w:pPr>
                        <w:r>
                          <w:rPr>
                            <w:rFonts w:eastAsia="Times New Roman"/>
                            <w:szCs w:val="24"/>
                          </w:rPr>
                          <w:t xml:space="preserve">Innovation </w:t>
                        </w:r>
                      </w:p>
                      <w:p w14:paraId="2B5BD829" w14:textId="77777777" w:rsidR="00E313CB" w:rsidRDefault="00E313CB">
                        <w:pPr>
                          <w:pStyle w:val="ListParagraph"/>
                          <w:numPr>
                            <w:ilvl w:val="0"/>
                            <w:numId w:val="4"/>
                          </w:numPr>
                          <w:spacing w:after="0" w:line="240" w:lineRule="auto"/>
                          <w:ind w:left="360"/>
                          <w:rPr>
                            <w:rFonts w:eastAsia="Times New Roman"/>
                            <w:szCs w:val="24"/>
                          </w:rPr>
                        </w:pPr>
                        <w:r>
                          <w:rPr>
                            <w:rFonts w:eastAsia="Times New Roman"/>
                            <w:szCs w:val="24"/>
                          </w:rPr>
                          <w:t>Business record keeping</w:t>
                        </w:r>
                      </w:p>
                      <w:p w14:paraId="7D8072C2" w14:textId="77777777" w:rsidR="00E313CB" w:rsidRPr="007D2357" w:rsidRDefault="00E313CB" w:rsidP="00EC1425">
                        <w:pPr>
                          <w:spacing w:after="0" w:line="240" w:lineRule="auto"/>
                          <w:rPr>
                            <w:rFonts w:cs="Times New Roman"/>
                            <w:b/>
                            <w:color w:val="000000" w:themeColor="text1"/>
                            <w:szCs w:val="24"/>
                          </w:rPr>
                        </w:pPr>
                      </w:p>
                    </w:txbxContent>
                  </v:textbox>
                </v:roundrect>
                <v:roundrect id="AutoShape 7" o:spid="_x0000_s1031" style="position:absolute;left:43487;top:17621;width:18393;height:11908;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">
                  <v:textbox>
                    <w:txbxContent>
                      <w:p w14:paraId="250AA65B" w14:textId="77777777" w:rsidR="00E313CB" w:rsidRDefault="00E313CB" w:rsidP="00EC1425">
                        <w:pPr>
                          <w:spacing w:after="0" w:line="240" w:lineRule="auto"/>
                          <w:rPr>
                            <w:b/>
                            <w:szCs w:val="24"/>
                          </w:rPr>
                        </w:pPr>
                        <w:r>
                          <w:rPr>
                            <w:b/>
                            <w:szCs w:val="24"/>
                          </w:rPr>
                          <w:t>Performance</w:t>
                        </w:r>
                      </w:p>
                      <w:p w14:paraId="249CB266" w14:textId="77777777" w:rsidR="00E313CB" w:rsidRPr="00285BE0" w:rsidRDefault="00E313CB">
                        <w:pPr>
                          <w:pStyle w:val="ListParagraph"/>
                          <w:numPr>
                            <w:ilvl w:val="0"/>
                            <w:numId w:val="3"/>
                          </w:numPr>
                          <w:spacing w:after="0" w:line="240" w:lineRule="auto"/>
                          <w:ind w:left="360"/>
                          <w:rPr>
                            <w:szCs w:val="24"/>
                          </w:rPr>
                        </w:pPr>
                        <w:r>
                          <w:rPr>
                            <w:szCs w:val="24"/>
                          </w:rPr>
                          <w:t>Profitability</w:t>
                        </w:r>
                      </w:p>
                      <w:p w14:paraId="2A74B585" w14:textId="77777777" w:rsidR="00E313CB" w:rsidRDefault="00E313CB">
                        <w:pPr>
                          <w:pStyle w:val="ListParagraph"/>
                          <w:numPr>
                            <w:ilvl w:val="0"/>
                            <w:numId w:val="3"/>
                          </w:numPr>
                          <w:spacing w:after="160" w:line="240" w:lineRule="auto"/>
                          <w:ind w:left="360"/>
                          <w:rPr>
                            <w:szCs w:val="24"/>
                          </w:rPr>
                        </w:pPr>
                        <w:r>
                          <w:rPr>
                            <w:szCs w:val="24"/>
                          </w:rPr>
                          <w:t>Sales growth</w:t>
                        </w:r>
                      </w:p>
                      <w:p w14:paraId="5A646736" w14:textId="77777777" w:rsidR="00E313CB" w:rsidRDefault="00E313CB">
                        <w:pPr>
                          <w:pStyle w:val="ListParagraph"/>
                          <w:numPr>
                            <w:ilvl w:val="0"/>
                            <w:numId w:val="3"/>
                          </w:numPr>
                          <w:spacing w:after="160" w:line="240" w:lineRule="auto"/>
                          <w:ind w:left="360"/>
                          <w:rPr>
                            <w:szCs w:val="24"/>
                          </w:rPr>
                        </w:pPr>
                        <w:r>
                          <w:rPr>
                            <w:szCs w:val="24"/>
                          </w:rPr>
                          <w:t>Asset growth</w:t>
                        </w:r>
                      </w:p>
                      <w:p w14:paraId="58D86FC9" w14:textId="77777777" w:rsidR="00E313CB" w:rsidRDefault="00E313CB">
                        <w:pPr>
                          <w:pStyle w:val="ListParagraph"/>
                          <w:numPr>
                            <w:ilvl w:val="0"/>
                            <w:numId w:val="3"/>
                          </w:numPr>
                          <w:spacing w:after="160" w:line="240" w:lineRule="auto"/>
                          <w:ind w:left="360"/>
                          <w:rPr>
                            <w:szCs w:val="24"/>
                          </w:rPr>
                        </w:pPr>
                        <w:r>
                          <w:rPr>
                            <w:szCs w:val="24"/>
                          </w:rPr>
                          <w:t>Income growth</w:t>
                        </w:r>
                      </w:p>
                      <w:p w14:paraId="024564D0" w14:textId="77777777" w:rsidR="00E313CB" w:rsidRPr="003703CC" w:rsidRDefault="00E313CB" w:rsidP="00EC1425">
                        <w:pPr>
                          <w:spacing w:after="0" w:line="240" w:lineRule="auto"/>
                          <w:rPr>
                            <w:b/>
                            <w:szCs w:val="24"/>
                            <w:u w:val="single"/>
                          </w:rPr>
                        </w:pPr>
                      </w:p>
                      <w:p w14:paraId="3B393D87" w14:textId="77777777" w:rsidR="00E313CB" w:rsidRDefault="00E313CB" w:rsidP="00EC1425">
                        <w:pPr>
                          <w:spacing w:after="0" w:line="240" w:lineRule="auto"/>
                          <w:jc w:val="center"/>
                          <w:rPr>
                            <w:b/>
                            <w:szCs w:val="24"/>
                          </w:rPr>
                        </w:pPr>
                      </w:p>
                      <w:p w14:paraId="1DFA4634" w14:textId="77777777" w:rsidR="00E313CB" w:rsidRPr="004D02EC" w:rsidRDefault="00E313CB" w:rsidP="00EC1425">
                        <w:pPr>
                          <w:spacing w:after="0" w:line="240" w:lineRule="auto"/>
                          <w:jc w:val="center"/>
                          <w:rPr>
                            <w:b/>
                            <w:bCs/>
                          </w:rPr>
                        </w:pPr>
                      </w:p>
                      <w:p w14:paraId="2564016C" w14:textId="77777777" w:rsidR="00E313CB" w:rsidRDefault="00E313CB" w:rsidP="00EC1425"/>
                    </w:txbxContent>
                  </v:textbox>
                </v:roundrect>
                <v:shapetype id="_x0000_t32" coordsize="21600,21600" o:spt="32" o:oned="t" path="m,l21600,21600e" filled="f">
                  <v:path arrowok="t" fillok="f" o:connecttype="none"/>
                  <o:lock v:ext="edit" shapetype="t"/>
                </v:shapetype>
                <v:shape id="AutoShape 11" o:spid="_x0000_s1032" type="#_x0000_t32" style="position:absolute;left:36301;top:4382;width:0;height:3748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"/>
                <v:shape id="AutoShape 12" o:spid="_x0000_s1033" type="#_x0000_t32" style="position:absolute;left:36300;top:23147;width:7186;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">
                  <v:stroke endarrow="block"/>
                </v:shape>
                <v:roundrect id="AutoShape 5" o:spid="_x0000_s1034" style="position:absolute;left:841;top:36000;width:28504;height:10893;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">
                  <v:textbox>
                    <w:txbxContent>
                      <w:p w14:paraId="3236C3F5" w14:textId="77777777" w:rsidR="00E313CB" w:rsidRDefault="00E313CB" w:rsidP="00EC1425">
                        <w:pPr>
                          <w:pStyle w:val="ListParagraph"/>
                          <w:spacing w:after="0" w:line="240" w:lineRule="auto"/>
                          <w:ind w:left="0"/>
                          <w:rPr>
                            <w:b/>
                            <w:szCs w:val="24"/>
                          </w:rPr>
                        </w:pPr>
                        <w:r w:rsidRPr="00D87090">
                          <w:rPr>
                            <w:b/>
                            <w:szCs w:val="24"/>
                          </w:rPr>
                          <w:t>Market Linkages</w:t>
                        </w:r>
                      </w:p>
                      <w:p w14:paraId="7A085269" w14:textId="77777777" w:rsidR="00E313CB" w:rsidRDefault="00E313CB">
                        <w:pPr>
                          <w:pStyle w:val="ListParagraph"/>
                          <w:numPr>
                            <w:ilvl w:val="0"/>
                            <w:numId w:val="6"/>
                          </w:numPr>
                          <w:spacing w:after="0" w:line="240" w:lineRule="auto"/>
                          <w:ind w:left="360"/>
                          <w:rPr>
                            <w:szCs w:val="24"/>
                          </w:rPr>
                        </w:pPr>
                        <w:r>
                          <w:rPr>
                            <w:szCs w:val="24"/>
                          </w:rPr>
                          <w:t>Partnership</w:t>
                        </w:r>
                      </w:p>
                      <w:p w14:paraId="2C4E8021" w14:textId="77777777" w:rsidR="00E313CB" w:rsidRDefault="00E313CB">
                        <w:pPr>
                          <w:pStyle w:val="ListParagraph"/>
                          <w:numPr>
                            <w:ilvl w:val="0"/>
                            <w:numId w:val="6"/>
                          </w:numPr>
                          <w:spacing w:after="0" w:line="240" w:lineRule="auto"/>
                          <w:ind w:left="360"/>
                          <w:rPr>
                            <w:szCs w:val="24"/>
                          </w:rPr>
                        </w:pPr>
                        <w:r>
                          <w:rPr>
                            <w:szCs w:val="24"/>
                          </w:rPr>
                          <w:t>Trade fairs and Exhibitions</w:t>
                        </w:r>
                      </w:p>
                      <w:p w14:paraId="5A9640BD" w14:textId="77777777" w:rsidR="00E313CB" w:rsidRPr="00AC2CF6" w:rsidRDefault="00E313CB">
                        <w:pPr>
                          <w:pStyle w:val="ListParagraph"/>
                          <w:numPr>
                            <w:ilvl w:val="0"/>
                            <w:numId w:val="6"/>
                          </w:numPr>
                          <w:spacing w:after="0" w:line="240" w:lineRule="auto"/>
                          <w:ind w:left="360"/>
                          <w:rPr>
                            <w:szCs w:val="24"/>
                          </w:rPr>
                        </w:pPr>
                        <w:r>
                          <w:rPr>
                            <w:szCs w:val="24"/>
                          </w:rPr>
                          <w:t xml:space="preserve">Access to Government Opportunities </w:t>
                        </w:r>
                      </w:p>
                      <w:p w14:paraId="513E68D4" w14:textId="77777777" w:rsidR="00E313CB" w:rsidRDefault="00E313CB" w:rsidP="00EC1425">
                        <w:pPr>
                          <w:pStyle w:val="NormalWeb"/>
                          <w:spacing w:after="0" w:line="480" w:lineRule="auto"/>
                        </w:pPr>
                      </w:p>
                    </w:txbxContent>
                  </v:textbox>
                </v:roundrect>
                <v:shape id="AutoShape 10" o:spid="_x0000_s1035" type="#_x0000_t32" style="position:absolute;left:29345;top:41947;width:695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">
                  <v:stroke endarrow="block"/>
                </v:shape>
                <v:shape id="AutoShape 10" o:spid="_x0000_s1036" type="#_x0000_t32" style="position:absolute;left:29345;top:27683;width:695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">
                  <v:stroke endarrow="block"/>
                </v:shape>
                <v:shape id="AutoShape 10" o:spid="_x0000_s1037" type="#_x0000_t32" style="position:absolute;left:29348;top:15986;width:695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">
                  <v:stroke endarrow="block"/>
                </v:shape>
                <v:shape id="AutoShape 10" o:spid="_x0000_s1038" type="#_x0000_t32" style="position:absolute;left:29396;top:4665;width:695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">
                  <v:stroke endarrow="block"/>
                </v:shape>
                <w10:anchorlock/>
              </v:group>
            </w:pict>
          </mc:Fallback>
        </mc:AlternateContent>
      </w:r>
    </w:p>
    <w:p w14:paraId="33AB1864" w14:textId="6D636618" w:rsidR="00440E7F" w:rsidRDefault="00F462B8" w:rsidP="000C5721">
      <w:pPr>
        <w:spacing w:after="240" w:line="480" w:lineRule="auto"/>
        <w:jc w:val="both"/>
        <w:rPr>
          <w:rFonts w:ascii="Times New Roman" w:eastAsia="Times New Roman" w:hAnsi="Times New Roman" w:cs="Times New Roman"/>
          <w:b/>
          <w:color w:val="000000"/>
          <w:sz w:val="24"/>
        </w:rPr>
      </w:pPr>
      <w:r>
        <w:rPr>
          <w:rFonts w:ascii="Times New Roman" w:eastAsia="Times New Roman" w:hAnsi="Times New Roman" w:cs="Times New Roman"/>
          <w:b/>
          <w:color w:val="000000"/>
          <w:sz w:val="24"/>
        </w:rPr>
        <w:t>Figure 1: Conceptual Framework</w:t>
      </w:r>
      <w:r>
        <w:rPr>
          <w:rFonts w:ascii="Times New Roman" w:eastAsia="Times New Roman" w:hAnsi="Times New Roman" w:cs="Times New Roman"/>
          <w:b/>
          <w:color w:val="000000"/>
          <w:sz w:val="24"/>
        </w:rPr>
        <w:tab/>
      </w:r>
    </w:p>
    <w:p w14:paraId="1950A919" w14:textId="757AA5CE" w:rsidR="00EC1425" w:rsidRDefault="00EC1425" w:rsidP="000C5721">
      <w:pPr>
        <w:spacing w:after="240" w:line="480" w:lineRule="auto"/>
        <w:jc w:val="both"/>
        <w:rPr>
          <w:rFonts w:ascii="Times New Roman" w:eastAsia="Times New Roman" w:hAnsi="Times New Roman" w:cs="Times New Roman"/>
          <w:b/>
          <w:color w:val="000000"/>
          <w:sz w:val="24"/>
        </w:rPr>
      </w:pPr>
      <w:r>
        <w:rPr>
          <w:rFonts w:ascii="Times New Roman" w:eastAsia="Times New Roman" w:hAnsi="Times New Roman" w:cs="Times New Roman"/>
          <w:b/>
          <w:color w:val="000000"/>
          <w:sz w:val="24"/>
        </w:rPr>
        <w:t>Source: Author 2022</w:t>
      </w:r>
    </w:p>
    <w:p w14:paraId="45D37C09" w14:textId="77777777" w:rsidR="00440E7F" w:rsidRDefault="00440E7F" w:rsidP="000C5721">
      <w:pPr>
        <w:keepNext/>
        <w:keepLines/>
        <w:spacing w:after="0" w:line="480" w:lineRule="auto"/>
        <w:jc w:val="center"/>
        <w:rPr>
          <w:rFonts w:ascii="Times New Roman" w:eastAsia="Times New Roman" w:hAnsi="Times New Roman" w:cs="Times New Roman"/>
          <w:b/>
          <w:color w:val="000000"/>
          <w:sz w:val="24"/>
        </w:rPr>
      </w:pPr>
    </w:p>
    <w:p w14:paraId="5D4A3897" w14:textId="77777777" w:rsidR="00440E7F" w:rsidRDefault="00440E7F" w:rsidP="000C5721">
      <w:pPr>
        <w:keepNext/>
        <w:keepLines/>
        <w:spacing w:after="0" w:line="480" w:lineRule="auto"/>
        <w:jc w:val="both"/>
        <w:rPr>
          <w:rFonts w:ascii="Times New Roman" w:eastAsia="Times New Roman" w:hAnsi="Times New Roman" w:cs="Times New Roman"/>
          <w:b/>
          <w:color w:val="000000"/>
          <w:sz w:val="24"/>
        </w:rPr>
      </w:pPr>
    </w:p>
    <w:p w14:paraId="68D92422" w14:textId="77777777" w:rsidR="0066597F" w:rsidRDefault="0066597F" w:rsidP="000C5721">
      <w:pPr>
        <w:spacing w:after="200" w:line="480" w:lineRule="auto"/>
        <w:jc w:val="both"/>
        <w:rPr>
          <w:rFonts w:ascii="Times New Roman" w:eastAsia="Times New Roman" w:hAnsi="Times New Roman" w:cs="Times New Roman"/>
          <w:sz w:val="24"/>
        </w:rPr>
      </w:pPr>
    </w:p>
    <w:p w14:paraId="5F131581" w14:textId="40172EC1" w:rsidR="00440E7F" w:rsidRPr="00E65AFF" w:rsidRDefault="00F462B8" w:rsidP="00375E32">
      <w:pPr>
        <w:pStyle w:val="Heading1"/>
        <w:spacing w:line="360" w:lineRule="auto"/>
        <w:rPr>
          <w:rFonts w:eastAsia="Times New Roman"/>
        </w:rPr>
      </w:pPr>
      <w:bookmarkStart w:id="39" w:name="_Toc118188255"/>
      <w:r>
        <w:rPr>
          <w:rFonts w:eastAsia="Times New Roman"/>
        </w:rPr>
        <w:lastRenderedPageBreak/>
        <w:t>CHAPTER THREE</w:t>
      </w:r>
      <w:bookmarkEnd w:id="39"/>
    </w:p>
    <w:p w14:paraId="7A2CE774" w14:textId="77777777" w:rsidR="00440E7F" w:rsidRDefault="00F462B8" w:rsidP="00375E32">
      <w:pPr>
        <w:pStyle w:val="Heading1"/>
        <w:spacing w:line="360" w:lineRule="auto"/>
        <w:rPr>
          <w:rFonts w:eastAsia="Times New Roman"/>
        </w:rPr>
      </w:pPr>
      <w:bookmarkStart w:id="40" w:name="_Toc118188256"/>
      <w:r>
        <w:rPr>
          <w:rFonts w:eastAsia="Times New Roman"/>
        </w:rPr>
        <w:t>RESEARCH METHODOLOGY</w:t>
      </w:r>
      <w:bookmarkEnd w:id="40"/>
    </w:p>
    <w:p w14:paraId="27B83511" w14:textId="77777777" w:rsidR="00440E7F" w:rsidRDefault="00F462B8" w:rsidP="00375E32">
      <w:pPr>
        <w:pStyle w:val="Heading2"/>
        <w:rPr>
          <w:rFonts w:eastAsia="Times New Roman"/>
        </w:rPr>
      </w:pPr>
      <w:bookmarkStart w:id="41" w:name="_Toc118188257"/>
      <w:r>
        <w:rPr>
          <w:rFonts w:eastAsia="Times New Roman"/>
        </w:rPr>
        <w:t>3.1 Introduction</w:t>
      </w:r>
      <w:bookmarkEnd w:id="41"/>
    </w:p>
    <w:p w14:paraId="60D8A49E" w14:textId="77777777" w:rsidR="00440E7F" w:rsidRDefault="00F462B8" w:rsidP="000C5721">
      <w:pPr>
        <w:spacing w:after="240" w:line="480" w:lineRule="auto"/>
        <w:jc w:val="both"/>
        <w:rPr>
          <w:rFonts w:ascii="Times New Roman" w:eastAsia="Times New Roman" w:hAnsi="Times New Roman" w:cs="Times New Roman"/>
          <w:sz w:val="24"/>
        </w:rPr>
      </w:pPr>
      <w:r>
        <w:rPr>
          <w:rFonts w:ascii="Times New Roman" w:eastAsia="Times New Roman" w:hAnsi="Times New Roman" w:cs="Times New Roman"/>
          <w:spacing w:val="-1"/>
          <w:sz w:val="24"/>
        </w:rPr>
        <w:t>This</w:t>
      </w:r>
      <w:r>
        <w:rPr>
          <w:rFonts w:ascii="Times New Roman" w:eastAsia="Times New Roman" w:hAnsi="Times New Roman" w:cs="Times New Roman"/>
          <w:color w:val="FFFFFF"/>
          <w:spacing w:val="-1"/>
          <w:sz w:val="24"/>
        </w:rPr>
        <w:t>i</w:t>
      </w:r>
      <w:r>
        <w:rPr>
          <w:rFonts w:ascii="Times New Roman" w:eastAsia="Times New Roman" w:hAnsi="Times New Roman" w:cs="Times New Roman"/>
          <w:spacing w:val="-1"/>
          <w:sz w:val="24"/>
        </w:rPr>
        <w:t>chapter</w:t>
      </w:r>
      <w:r>
        <w:rPr>
          <w:rFonts w:ascii="Times New Roman" w:eastAsia="Times New Roman" w:hAnsi="Times New Roman" w:cs="Times New Roman"/>
          <w:color w:val="FFFFFF"/>
          <w:spacing w:val="-1"/>
          <w:sz w:val="24"/>
        </w:rPr>
        <w:t>i</w:t>
      </w:r>
      <w:r>
        <w:rPr>
          <w:rFonts w:ascii="Times New Roman" w:eastAsia="Times New Roman" w:hAnsi="Times New Roman" w:cs="Times New Roman"/>
          <w:spacing w:val="-1"/>
          <w:sz w:val="24"/>
        </w:rPr>
        <w:t>presented</w:t>
      </w:r>
      <w:r>
        <w:rPr>
          <w:rFonts w:ascii="Times New Roman" w:eastAsia="Times New Roman" w:hAnsi="Times New Roman" w:cs="Times New Roman"/>
          <w:color w:val="FFFFFF"/>
          <w:spacing w:val="-1"/>
          <w:sz w:val="24"/>
        </w:rPr>
        <w:t>i</w:t>
      </w:r>
      <w:r>
        <w:rPr>
          <w:rFonts w:ascii="Times New Roman" w:eastAsia="Times New Roman" w:hAnsi="Times New Roman" w:cs="Times New Roman"/>
          <w:spacing w:val="-1"/>
          <w:sz w:val="24"/>
        </w:rPr>
        <w:t>the</w:t>
      </w:r>
      <w:r>
        <w:rPr>
          <w:rFonts w:ascii="Times New Roman" w:eastAsia="Times New Roman" w:hAnsi="Times New Roman" w:cs="Times New Roman"/>
          <w:color w:val="FFFFFF"/>
          <w:spacing w:val="-1"/>
          <w:sz w:val="24"/>
        </w:rPr>
        <w:t>i</w:t>
      </w:r>
      <w:r>
        <w:rPr>
          <w:rFonts w:ascii="Times New Roman" w:eastAsia="Times New Roman" w:hAnsi="Times New Roman" w:cs="Times New Roman"/>
          <w:spacing w:val="-1"/>
          <w:sz w:val="24"/>
        </w:rPr>
        <w:t>study</w:t>
      </w:r>
      <w:r>
        <w:rPr>
          <w:rFonts w:ascii="Times New Roman" w:eastAsia="Times New Roman" w:hAnsi="Times New Roman" w:cs="Times New Roman"/>
          <w:color w:val="FFFFFF"/>
          <w:spacing w:val="-1"/>
          <w:sz w:val="24"/>
        </w:rPr>
        <w:t>i</w:t>
      </w:r>
      <w:r>
        <w:rPr>
          <w:rFonts w:ascii="Times New Roman" w:eastAsia="Times New Roman" w:hAnsi="Times New Roman" w:cs="Times New Roman"/>
          <w:spacing w:val="-1"/>
          <w:sz w:val="24"/>
        </w:rPr>
        <w:t>methodology</w:t>
      </w:r>
      <w:r>
        <w:rPr>
          <w:rFonts w:ascii="Times New Roman" w:eastAsia="Times New Roman" w:hAnsi="Times New Roman" w:cs="Times New Roman"/>
          <w:color w:val="FFFFFF"/>
          <w:spacing w:val="-1"/>
          <w:sz w:val="24"/>
        </w:rPr>
        <w:t>i</w:t>
      </w:r>
      <w:r>
        <w:rPr>
          <w:rFonts w:ascii="Times New Roman" w:eastAsia="Times New Roman" w:hAnsi="Times New Roman" w:cs="Times New Roman"/>
          <w:spacing w:val="-1"/>
          <w:sz w:val="24"/>
        </w:rPr>
        <w:t>adopted</w:t>
      </w:r>
      <w:r>
        <w:rPr>
          <w:rFonts w:ascii="Times New Roman" w:eastAsia="Times New Roman" w:hAnsi="Times New Roman" w:cs="Times New Roman"/>
          <w:color w:val="FFFFFF"/>
          <w:spacing w:val="-1"/>
          <w:sz w:val="24"/>
        </w:rPr>
        <w:t>i</w:t>
      </w:r>
      <w:r>
        <w:rPr>
          <w:rFonts w:ascii="Times New Roman" w:eastAsia="Times New Roman" w:hAnsi="Times New Roman" w:cs="Times New Roman"/>
          <w:spacing w:val="-1"/>
          <w:sz w:val="24"/>
        </w:rPr>
        <w:t>in</w:t>
      </w:r>
      <w:r>
        <w:rPr>
          <w:rFonts w:ascii="Times New Roman" w:eastAsia="Times New Roman" w:hAnsi="Times New Roman" w:cs="Times New Roman"/>
          <w:color w:val="FFFFFF"/>
          <w:spacing w:val="-1"/>
          <w:sz w:val="24"/>
        </w:rPr>
        <w:t>i</w:t>
      </w:r>
      <w:r>
        <w:rPr>
          <w:rFonts w:ascii="Times New Roman" w:eastAsia="Times New Roman" w:hAnsi="Times New Roman" w:cs="Times New Roman"/>
          <w:spacing w:val="-1"/>
          <w:sz w:val="24"/>
        </w:rPr>
        <w:t>terms</w:t>
      </w:r>
      <w:r>
        <w:rPr>
          <w:rFonts w:ascii="Times New Roman" w:eastAsia="Times New Roman" w:hAnsi="Times New Roman" w:cs="Times New Roman"/>
          <w:color w:val="FFFFFF"/>
          <w:spacing w:val="-1"/>
          <w:sz w:val="24"/>
        </w:rPr>
        <w:t>i</w:t>
      </w:r>
      <w:r>
        <w:rPr>
          <w:rFonts w:ascii="Times New Roman" w:eastAsia="Times New Roman" w:hAnsi="Times New Roman" w:cs="Times New Roman"/>
          <w:spacing w:val="-1"/>
          <w:sz w:val="24"/>
        </w:rPr>
        <w:t>of</w:t>
      </w:r>
      <w:r>
        <w:rPr>
          <w:rFonts w:ascii="Times New Roman" w:eastAsia="Times New Roman" w:hAnsi="Times New Roman" w:cs="Times New Roman"/>
          <w:color w:val="FFFFFF"/>
          <w:spacing w:val="-1"/>
          <w:sz w:val="24"/>
        </w:rPr>
        <w:t>i</w:t>
      </w:r>
      <w:r>
        <w:rPr>
          <w:rFonts w:ascii="Times New Roman" w:eastAsia="Times New Roman" w:hAnsi="Times New Roman" w:cs="Times New Roman"/>
          <w:spacing w:val="-1"/>
          <w:sz w:val="24"/>
        </w:rPr>
        <w:t>the</w:t>
      </w:r>
      <w:r>
        <w:rPr>
          <w:rFonts w:ascii="Times New Roman" w:eastAsia="Times New Roman" w:hAnsi="Times New Roman" w:cs="Times New Roman"/>
          <w:color w:val="FFFFFF"/>
          <w:spacing w:val="-1"/>
          <w:sz w:val="24"/>
        </w:rPr>
        <w:t>i</w:t>
      </w:r>
      <w:r>
        <w:rPr>
          <w:rFonts w:ascii="Times New Roman" w:eastAsia="Times New Roman" w:hAnsi="Times New Roman" w:cs="Times New Roman"/>
          <w:spacing w:val="-1"/>
          <w:sz w:val="24"/>
        </w:rPr>
        <w:t>research</w:t>
      </w:r>
      <w:r>
        <w:rPr>
          <w:rFonts w:ascii="Times New Roman" w:eastAsia="Times New Roman" w:hAnsi="Times New Roman" w:cs="Times New Roman"/>
          <w:color w:val="FFFFFF"/>
          <w:spacing w:val="-1"/>
          <w:sz w:val="24"/>
        </w:rPr>
        <w:t>i</w:t>
      </w:r>
      <w:r>
        <w:rPr>
          <w:rFonts w:ascii="Times New Roman" w:eastAsia="Times New Roman" w:hAnsi="Times New Roman" w:cs="Times New Roman"/>
          <w:spacing w:val="-1"/>
          <w:sz w:val="24"/>
        </w:rPr>
        <w:t>design</w:t>
      </w:r>
      <w:r>
        <w:rPr>
          <w:rFonts w:ascii="Times New Roman" w:eastAsia="Times New Roman" w:hAnsi="Times New Roman" w:cs="Times New Roman"/>
          <w:sz w:val="24"/>
        </w:rPr>
        <w:t>,</w:t>
      </w:r>
      <w:r>
        <w:rPr>
          <w:rFonts w:ascii="Times New Roman" w:eastAsia="Times New Roman" w:hAnsi="Times New Roman" w:cs="Times New Roman"/>
          <w:color w:val="FFFFFF"/>
          <w:sz w:val="24"/>
        </w:rPr>
        <w:t>i</w:t>
      </w:r>
      <w:r>
        <w:rPr>
          <w:rFonts w:ascii="Times New Roman" w:eastAsia="Times New Roman" w:hAnsi="Times New Roman" w:cs="Times New Roman"/>
          <w:sz w:val="24"/>
        </w:rPr>
        <w:t>target population,</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sampling design,</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data</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collection procedure,</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data</w:t>
      </w:r>
      <w:r>
        <w:rPr>
          <w:rFonts w:ascii="Times New Roman" w:eastAsia="Times New Roman" w:hAnsi="Times New Roman" w:cs="Times New Roman"/>
          <w:color w:val="FFFFFF"/>
          <w:sz w:val="24"/>
        </w:rPr>
        <w:t>i</w:t>
      </w:r>
      <w:r>
        <w:rPr>
          <w:rFonts w:ascii="Times New Roman" w:eastAsia="Times New Roman" w:hAnsi="Times New Roman" w:cs="Times New Roman"/>
          <w:sz w:val="24"/>
        </w:rPr>
        <w:t>analysis,</w:t>
      </w:r>
      <w:r>
        <w:rPr>
          <w:rFonts w:ascii="Times New Roman" w:eastAsia="Times New Roman" w:hAnsi="Times New Roman" w:cs="Times New Roman"/>
          <w:color w:val="FFFFFF"/>
          <w:sz w:val="24"/>
        </w:rPr>
        <w:t>I</w:t>
      </w:r>
      <w:r>
        <w:rPr>
          <w:rFonts w:ascii="Times New Roman" w:eastAsia="Times New Roman" w:hAnsi="Times New Roman" w:cs="Times New Roman"/>
          <w:sz w:val="24"/>
        </w:rPr>
        <w:t>and</w:t>
      </w:r>
      <w:r>
        <w:rPr>
          <w:rFonts w:ascii="Times New Roman" w:eastAsia="Times New Roman" w:hAnsi="Times New Roman" w:cs="Times New Roman"/>
          <w:color w:val="FFFFFF"/>
          <w:sz w:val="24"/>
        </w:rPr>
        <w:t>i</w:t>
      </w:r>
      <w:r>
        <w:rPr>
          <w:rFonts w:ascii="Times New Roman" w:eastAsia="Times New Roman" w:hAnsi="Times New Roman" w:cs="Times New Roman"/>
          <w:sz w:val="24"/>
        </w:rPr>
        <w:t>ethical consideration</w:t>
      </w:r>
      <w:r>
        <w:rPr>
          <w:rFonts w:ascii="Times New Roman" w:eastAsia="Times New Roman" w:hAnsi="Times New Roman" w:cs="Times New Roman"/>
          <w:color w:val="000000"/>
          <w:sz w:val="24"/>
        </w:rPr>
        <w:t>s</w:t>
      </w:r>
      <w:r>
        <w:rPr>
          <w:rFonts w:ascii="Times New Roman" w:eastAsia="Times New Roman" w:hAnsi="Times New Roman" w:cs="Times New Roman"/>
          <w:sz w:val="24"/>
        </w:rPr>
        <w:t>.</w:t>
      </w:r>
    </w:p>
    <w:p w14:paraId="72301A43" w14:textId="77777777" w:rsidR="00440E7F" w:rsidRDefault="00F462B8" w:rsidP="000C5721">
      <w:pPr>
        <w:pStyle w:val="Heading2"/>
        <w:spacing w:line="480" w:lineRule="auto"/>
        <w:rPr>
          <w:rFonts w:eastAsia="Times New Roman"/>
        </w:rPr>
      </w:pPr>
      <w:bookmarkStart w:id="42" w:name="_Toc118188258"/>
      <w:r>
        <w:rPr>
          <w:rFonts w:eastAsia="Times New Roman"/>
        </w:rPr>
        <w:t>3.2 Research Design</w:t>
      </w:r>
      <w:bookmarkEnd w:id="42"/>
    </w:p>
    <w:p w14:paraId="3A6C6684" w14:textId="292EEB63" w:rsidR="00440E7F" w:rsidRDefault="00F462B8" w:rsidP="000C5721">
      <w:pPr>
        <w:spacing w:after="24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This</w:t>
      </w:r>
      <w:r>
        <w:rPr>
          <w:rFonts w:ascii="Times New Roman" w:eastAsia="Times New Roman" w:hAnsi="Times New Roman" w:cs="Times New Roman"/>
          <w:color w:val="FFFFFF"/>
          <w:sz w:val="24"/>
        </w:rPr>
        <w:t>i</w:t>
      </w:r>
      <w:r>
        <w:rPr>
          <w:rFonts w:ascii="Times New Roman" w:eastAsia="Times New Roman" w:hAnsi="Times New Roman" w:cs="Times New Roman"/>
          <w:sz w:val="24"/>
        </w:rPr>
        <w:t>study</w:t>
      </w:r>
      <w:r>
        <w:rPr>
          <w:rFonts w:ascii="Times New Roman" w:eastAsia="Times New Roman" w:hAnsi="Times New Roman" w:cs="Times New Roman"/>
          <w:color w:val="FFFFFF"/>
          <w:sz w:val="24"/>
        </w:rPr>
        <w:t>i</w:t>
      </w:r>
      <w:r>
        <w:rPr>
          <w:rFonts w:ascii="Times New Roman" w:eastAsia="Times New Roman" w:hAnsi="Times New Roman" w:cs="Times New Roman"/>
          <w:sz w:val="24"/>
        </w:rPr>
        <w:t>used</w:t>
      </w:r>
      <w:r>
        <w:rPr>
          <w:rFonts w:ascii="Times New Roman" w:eastAsia="Times New Roman" w:hAnsi="Times New Roman" w:cs="Times New Roman"/>
          <w:color w:val="FFFFFF"/>
          <w:sz w:val="24"/>
        </w:rPr>
        <w:t>i</w:t>
      </w:r>
      <w:r>
        <w:rPr>
          <w:rFonts w:ascii="Times New Roman" w:eastAsia="Times New Roman" w:hAnsi="Times New Roman" w:cs="Times New Roman"/>
          <w:sz w:val="24"/>
        </w:rPr>
        <w:t>a</w:t>
      </w:r>
      <w:r>
        <w:rPr>
          <w:rFonts w:ascii="Times New Roman" w:eastAsia="Times New Roman" w:hAnsi="Times New Roman" w:cs="Times New Roman"/>
          <w:color w:val="FFFFFF"/>
          <w:sz w:val="24"/>
        </w:rPr>
        <w:t>i</w:t>
      </w:r>
      <w:r>
        <w:rPr>
          <w:rFonts w:ascii="Times New Roman" w:eastAsia="Times New Roman" w:hAnsi="Times New Roman" w:cs="Times New Roman"/>
          <w:sz w:val="24"/>
        </w:rPr>
        <w:t>descriptive survey</w:t>
      </w:r>
      <w:r>
        <w:rPr>
          <w:rFonts w:ascii="Times New Roman" w:eastAsia="Times New Roman" w:hAnsi="Times New Roman" w:cs="Times New Roman"/>
          <w:color w:val="FFFFFF"/>
          <w:sz w:val="24"/>
        </w:rPr>
        <w:t>i</w:t>
      </w:r>
      <w:r>
        <w:rPr>
          <w:rFonts w:ascii="Times New Roman" w:eastAsia="Times New Roman" w:hAnsi="Times New Roman" w:cs="Times New Roman"/>
          <w:sz w:val="24"/>
        </w:rPr>
        <w:t>design.</w:t>
      </w:r>
      <w:r>
        <w:rPr>
          <w:rFonts w:ascii="Times New Roman" w:eastAsia="Times New Roman" w:hAnsi="Times New Roman" w:cs="Times New Roman"/>
          <w:color w:val="FFFFFF"/>
          <w:sz w:val="24"/>
        </w:rPr>
        <w:t>i</w:t>
      </w:r>
      <w:r>
        <w:rPr>
          <w:rFonts w:ascii="Times New Roman" w:eastAsia="Times New Roman" w:hAnsi="Times New Roman" w:cs="Times New Roman"/>
          <w:spacing w:val="-1"/>
          <w:sz w:val="24"/>
        </w:rPr>
        <w:t>Bryman</w:t>
      </w:r>
      <w:r>
        <w:rPr>
          <w:rFonts w:ascii="Times New Roman" w:eastAsia="Times New Roman" w:hAnsi="Times New Roman" w:cs="Times New Roman"/>
          <w:color w:val="FFFFFF"/>
          <w:spacing w:val="-1"/>
          <w:sz w:val="24"/>
        </w:rPr>
        <w:t>ii</w:t>
      </w:r>
      <w:r>
        <w:rPr>
          <w:rFonts w:ascii="Times New Roman" w:eastAsia="Times New Roman" w:hAnsi="Times New Roman" w:cs="Times New Roman"/>
          <w:spacing w:val="-1"/>
          <w:sz w:val="24"/>
        </w:rPr>
        <w:t>&amp;</w:t>
      </w:r>
      <w:r>
        <w:rPr>
          <w:rFonts w:ascii="Times New Roman" w:eastAsia="Times New Roman" w:hAnsi="Times New Roman" w:cs="Times New Roman"/>
          <w:color w:val="FFFFFF"/>
          <w:spacing w:val="-1"/>
          <w:sz w:val="24"/>
        </w:rPr>
        <w:t>ii</w:t>
      </w:r>
      <w:r>
        <w:rPr>
          <w:rFonts w:ascii="Times New Roman" w:eastAsia="Times New Roman" w:hAnsi="Times New Roman" w:cs="Times New Roman"/>
          <w:spacing w:val="-1"/>
          <w:sz w:val="24"/>
        </w:rPr>
        <w:t>Schindler</w:t>
      </w:r>
      <w:r>
        <w:rPr>
          <w:rFonts w:ascii="Times New Roman" w:eastAsia="Times New Roman" w:hAnsi="Times New Roman" w:cs="Times New Roman"/>
          <w:color w:val="FFFFFF"/>
          <w:spacing w:val="-1"/>
          <w:sz w:val="24"/>
        </w:rPr>
        <w:t>ii</w:t>
      </w:r>
      <w:r>
        <w:rPr>
          <w:rFonts w:ascii="Times New Roman" w:eastAsia="Times New Roman" w:hAnsi="Times New Roman" w:cs="Times New Roman"/>
          <w:spacing w:val="-1"/>
          <w:sz w:val="24"/>
        </w:rPr>
        <w:t>(2020)</w:t>
      </w:r>
      <w:r>
        <w:rPr>
          <w:rFonts w:ascii="Times New Roman" w:eastAsia="Times New Roman" w:hAnsi="Times New Roman" w:cs="Times New Roman"/>
          <w:color w:val="FFFFFF"/>
          <w:spacing w:val="-1"/>
          <w:sz w:val="24"/>
        </w:rPr>
        <w:t xml:space="preserve">I </w:t>
      </w:r>
      <w:r>
        <w:rPr>
          <w:rFonts w:ascii="Times New Roman" w:eastAsia="Times New Roman" w:hAnsi="Times New Roman" w:cs="Times New Roman"/>
          <w:spacing w:val="-1"/>
          <w:sz w:val="24"/>
        </w:rPr>
        <w:t>define</w:t>
      </w:r>
      <w:r>
        <w:rPr>
          <w:rFonts w:ascii="Times New Roman" w:eastAsia="Times New Roman" w:hAnsi="Times New Roman" w:cs="Times New Roman"/>
          <w:color w:val="FFFFFF"/>
          <w:spacing w:val="-1"/>
          <w:sz w:val="24"/>
        </w:rPr>
        <w:t xml:space="preserve"> </w:t>
      </w:r>
      <w:r>
        <w:rPr>
          <w:rFonts w:ascii="Times New Roman" w:eastAsia="Times New Roman" w:hAnsi="Times New Roman" w:cs="Times New Roman"/>
          <w:spacing w:val="-1"/>
          <w:sz w:val="24"/>
        </w:rPr>
        <w:t>a descriptive</w:t>
      </w:r>
      <w:r>
        <w:rPr>
          <w:rFonts w:ascii="Times New Roman" w:eastAsia="Times New Roman" w:hAnsi="Times New Roman" w:cs="Times New Roman"/>
          <w:color w:val="FFFFFF"/>
          <w:spacing w:val="-1"/>
          <w:sz w:val="24"/>
        </w:rPr>
        <w:t xml:space="preserve"> </w:t>
      </w:r>
      <w:r>
        <w:rPr>
          <w:rFonts w:ascii="Times New Roman" w:eastAsia="Times New Roman" w:hAnsi="Times New Roman" w:cs="Times New Roman"/>
          <w:spacing w:val="-1"/>
          <w:sz w:val="24"/>
        </w:rPr>
        <w:t>survey</w:t>
      </w:r>
      <w:r>
        <w:rPr>
          <w:rFonts w:ascii="Times New Roman" w:eastAsia="Times New Roman" w:hAnsi="Times New Roman" w:cs="Times New Roman"/>
          <w:color w:val="FFFFFF"/>
          <w:spacing w:val="-1"/>
          <w:sz w:val="24"/>
        </w:rPr>
        <w:t xml:space="preserve"> </w:t>
      </w:r>
      <w:r>
        <w:rPr>
          <w:rFonts w:ascii="Times New Roman" w:eastAsia="Times New Roman" w:hAnsi="Times New Roman" w:cs="Times New Roman"/>
          <w:spacing w:val="-1"/>
          <w:sz w:val="24"/>
        </w:rPr>
        <w:t>design</w:t>
      </w:r>
      <w:r>
        <w:rPr>
          <w:rFonts w:ascii="Times New Roman" w:eastAsia="Times New Roman" w:hAnsi="Times New Roman" w:cs="Times New Roman"/>
          <w:color w:val="FFFFFF"/>
          <w:spacing w:val="-1"/>
          <w:sz w:val="24"/>
        </w:rPr>
        <w:t xml:space="preserve"> </w:t>
      </w:r>
      <w:r>
        <w:rPr>
          <w:rFonts w:ascii="Times New Roman" w:eastAsia="Times New Roman" w:hAnsi="Times New Roman" w:cs="Times New Roman"/>
          <w:spacing w:val="-1"/>
          <w:sz w:val="24"/>
        </w:rPr>
        <w:t>as</w:t>
      </w:r>
      <w:r>
        <w:rPr>
          <w:rFonts w:ascii="Times New Roman" w:eastAsia="Times New Roman" w:hAnsi="Times New Roman" w:cs="Times New Roman"/>
          <w:color w:val="FFFFFF"/>
          <w:spacing w:val="-1"/>
          <w:sz w:val="24"/>
        </w:rPr>
        <w:t xml:space="preserve"> </w:t>
      </w:r>
      <w:r>
        <w:rPr>
          <w:rFonts w:ascii="Times New Roman" w:eastAsia="Times New Roman" w:hAnsi="Times New Roman" w:cs="Times New Roman"/>
          <w:spacing w:val="-1"/>
          <w:sz w:val="24"/>
        </w:rPr>
        <w:t>that</w:t>
      </w:r>
      <w:r>
        <w:rPr>
          <w:rFonts w:ascii="Times New Roman" w:eastAsia="Times New Roman" w:hAnsi="Times New Roman" w:cs="Times New Roman"/>
          <w:color w:val="FFFFFF"/>
          <w:spacing w:val="-1"/>
          <w:sz w:val="24"/>
        </w:rPr>
        <w:t xml:space="preserve"> </w:t>
      </w:r>
      <w:r>
        <w:rPr>
          <w:rFonts w:ascii="Times New Roman" w:eastAsia="Times New Roman" w:hAnsi="Times New Roman" w:cs="Times New Roman"/>
          <w:spacing w:val="-1"/>
          <w:sz w:val="24"/>
        </w:rPr>
        <w:t>which</w:t>
      </w:r>
      <w:r>
        <w:rPr>
          <w:rFonts w:ascii="Times New Roman" w:eastAsia="Times New Roman" w:hAnsi="Times New Roman" w:cs="Times New Roman"/>
          <w:color w:val="FFFFFF"/>
          <w:spacing w:val="-1"/>
          <w:sz w:val="24"/>
        </w:rPr>
        <w:t xml:space="preserve"> </w:t>
      </w:r>
      <w:r>
        <w:rPr>
          <w:rFonts w:ascii="Times New Roman" w:eastAsia="Times New Roman" w:hAnsi="Times New Roman" w:cs="Times New Roman"/>
          <w:spacing w:val="-1"/>
          <w:sz w:val="24"/>
        </w:rPr>
        <w:t>is</w:t>
      </w:r>
      <w:r>
        <w:rPr>
          <w:rFonts w:ascii="Times New Roman" w:eastAsia="Times New Roman" w:hAnsi="Times New Roman" w:cs="Times New Roman"/>
          <w:color w:val="FFFFFF"/>
          <w:spacing w:val="-1"/>
          <w:sz w:val="24"/>
        </w:rPr>
        <w:t xml:space="preserve"> </w:t>
      </w:r>
      <w:r>
        <w:rPr>
          <w:rFonts w:ascii="Times New Roman" w:eastAsia="Times New Roman" w:hAnsi="Times New Roman" w:cs="Times New Roman"/>
          <w:spacing w:val="-1"/>
          <w:sz w:val="24"/>
        </w:rPr>
        <w:t>used</w:t>
      </w:r>
      <w:r>
        <w:rPr>
          <w:rFonts w:ascii="Times New Roman" w:eastAsia="Times New Roman" w:hAnsi="Times New Roman" w:cs="Times New Roman"/>
          <w:color w:val="FFFFFF"/>
          <w:spacing w:val="-1"/>
          <w:sz w:val="24"/>
        </w:rPr>
        <w:t xml:space="preserve"> </w:t>
      </w:r>
      <w:r>
        <w:rPr>
          <w:rFonts w:ascii="Times New Roman" w:eastAsia="Times New Roman" w:hAnsi="Times New Roman" w:cs="Times New Roman"/>
          <w:spacing w:val="-1"/>
          <w:sz w:val="24"/>
        </w:rPr>
        <w:t>to</w:t>
      </w:r>
      <w:r>
        <w:rPr>
          <w:rFonts w:ascii="Times New Roman" w:eastAsia="Times New Roman" w:hAnsi="Times New Roman" w:cs="Times New Roman"/>
          <w:color w:val="FFFFFF"/>
          <w:spacing w:val="-1"/>
          <w:sz w:val="24"/>
        </w:rPr>
        <w:t xml:space="preserve">i </w:t>
      </w:r>
      <w:r>
        <w:rPr>
          <w:rFonts w:ascii="Times New Roman" w:eastAsia="Times New Roman" w:hAnsi="Times New Roman" w:cs="Times New Roman"/>
          <w:spacing w:val="-1"/>
          <w:sz w:val="24"/>
        </w:rPr>
        <w:t>describe</w:t>
      </w:r>
      <w:r>
        <w:rPr>
          <w:rFonts w:ascii="Times New Roman" w:eastAsia="Times New Roman" w:hAnsi="Times New Roman" w:cs="Times New Roman"/>
          <w:color w:val="FFFFFF"/>
          <w:spacing w:val="-1"/>
          <w:sz w:val="24"/>
        </w:rPr>
        <w:t xml:space="preserve"> </w:t>
      </w:r>
      <w:r>
        <w:rPr>
          <w:rFonts w:ascii="Times New Roman" w:eastAsia="Times New Roman" w:hAnsi="Times New Roman" w:cs="Times New Roman"/>
          <w:spacing w:val="-1"/>
          <w:sz w:val="24"/>
        </w:rPr>
        <w:t>the</w:t>
      </w:r>
      <w:r>
        <w:rPr>
          <w:rFonts w:ascii="Times New Roman" w:eastAsia="Times New Roman" w:hAnsi="Times New Roman" w:cs="Times New Roman"/>
          <w:color w:val="FFFFFF"/>
          <w:spacing w:val="-1"/>
          <w:sz w:val="24"/>
        </w:rPr>
        <w:t xml:space="preserve">i </w:t>
      </w:r>
      <w:r>
        <w:rPr>
          <w:rFonts w:ascii="Times New Roman" w:eastAsia="Times New Roman" w:hAnsi="Times New Roman" w:cs="Times New Roman"/>
          <w:spacing w:val="-1"/>
          <w:sz w:val="24"/>
        </w:rPr>
        <w:t>present</w:t>
      </w:r>
      <w:r>
        <w:rPr>
          <w:rFonts w:ascii="Times New Roman" w:eastAsia="Times New Roman" w:hAnsi="Times New Roman" w:cs="Times New Roman"/>
          <w:color w:val="FFFFFF"/>
          <w:spacing w:val="-1"/>
          <w:sz w:val="24"/>
        </w:rPr>
        <w:t xml:space="preserve"> </w:t>
      </w:r>
      <w:r>
        <w:rPr>
          <w:rFonts w:ascii="Times New Roman" w:eastAsia="Times New Roman" w:hAnsi="Times New Roman" w:cs="Times New Roman"/>
          <w:spacing w:val="-1"/>
          <w:sz w:val="24"/>
        </w:rPr>
        <w:t>situation and</w:t>
      </w:r>
      <w:r>
        <w:rPr>
          <w:rFonts w:ascii="Times New Roman" w:eastAsia="Times New Roman" w:hAnsi="Times New Roman" w:cs="Times New Roman"/>
          <w:color w:val="FFFFFF"/>
          <w:spacing w:val="-1"/>
          <w:sz w:val="24"/>
        </w:rPr>
        <w:t xml:space="preserve">i </w:t>
      </w:r>
      <w:r>
        <w:rPr>
          <w:rFonts w:ascii="Times New Roman" w:eastAsia="Times New Roman" w:hAnsi="Times New Roman" w:cs="Times New Roman"/>
          <w:spacing w:val="-1"/>
          <w:sz w:val="24"/>
        </w:rPr>
        <w:t>collect</w:t>
      </w:r>
      <w:r>
        <w:rPr>
          <w:rFonts w:ascii="Times New Roman" w:eastAsia="Times New Roman" w:hAnsi="Times New Roman" w:cs="Times New Roman"/>
          <w:color w:val="FFFFFF"/>
          <w:spacing w:val="-1"/>
          <w:sz w:val="24"/>
        </w:rPr>
        <w:t xml:space="preserve"> </w:t>
      </w:r>
      <w:r>
        <w:rPr>
          <w:rFonts w:ascii="Times New Roman" w:eastAsia="Times New Roman" w:hAnsi="Times New Roman" w:cs="Times New Roman"/>
          <w:spacing w:val="-1"/>
          <w:sz w:val="24"/>
        </w:rPr>
        <w:t>data</w:t>
      </w:r>
      <w:r>
        <w:rPr>
          <w:rFonts w:ascii="Times New Roman" w:eastAsia="Times New Roman" w:hAnsi="Times New Roman" w:cs="Times New Roman"/>
          <w:color w:val="FFFFFF"/>
          <w:spacing w:val="-1"/>
          <w:sz w:val="24"/>
        </w:rPr>
        <w:t xml:space="preserve"> </w:t>
      </w:r>
      <w:r>
        <w:rPr>
          <w:rFonts w:ascii="Times New Roman" w:eastAsia="Times New Roman" w:hAnsi="Times New Roman" w:cs="Times New Roman"/>
          <w:spacing w:val="-1"/>
          <w:sz w:val="24"/>
        </w:rPr>
        <w:t xml:space="preserve">over several </w:t>
      </w:r>
      <w:r>
        <w:rPr>
          <w:rFonts w:ascii="Times New Roman" w:eastAsia="Times New Roman" w:hAnsi="Times New Roman" w:cs="Times New Roman"/>
          <w:color w:val="FFFFFF"/>
          <w:spacing w:val="-1"/>
          <w:sz w:val="24"/>
        </w:rPr>
        <w:t>i</w:t>
      </w:r>
      <w:r>
        <w:rPr>
          <w:rFonts w:ascii="Times New Roman" w:eastAsia="Times New Roman" w:hAnsi="Times New Roman" w:cs="Times New Roman"/>
          <w:spacing w:val="-1"/>
          <w:sz w:val="24"/>
        </w:rPr>
        <w:t>units.</w:t>
      </w:r>
      <w:r>
        <w:rPr>
          <w:rFonts w:ascii="Times New Roman" w:eastAsia="Times New Roman" w:hAnsi="Times New Roman" w:cs="Times New Roman"/>
          <w:color w:val="FFFFFF"/>
          <w:spacing w:val="-1"/>
          <w:sz w:val="24"/>
        </w:rPr>
        <w:t>i</w:t>
      </w:r>
      <w:r>
        <w:rPr>
          <w:rFonts w:ascii="Times New Roman" w:eastAsia="Times New Roman" w:hAnsi="Times New Roman" w:cs="Times New Roman"/>
          <w:sz w:val="24"/>
        </w:rPr>
        <w:t>A</w:t>
      </w:r>
      <w:r>
        <w:rPr>
          <w:rFonts w:ascii="Times New Roman" w:eastAsia="Times New Roman" w:hAnsi="Times New Roman" w:cs="Times New Roman"/>
          <w:color w:val="FFFFFF"/>
          <w:sz w:val="24"/>
        </w:rPr>
        <w:t>i</w:t>
      </w:r>
      <w:r>
        <w:rPr>
          <w:rFonts w:ascii="Times New Roman" w:eastAsia="Times New Roman" w:hAnsi="Times New Roman" w:cs="Times New Roman"/>
          <w:sz w:val="24"/>
        </w:rPr>
        <w:t>descriptive</w:t>
      </w:r>
      <w:r>
        <w:rPr>
          <w:rFonts w:ascii="Times New Roman" w:eastAsia="Times New Roman" w:hAnsi="Times New Roman" w:cs="Times New Roman"/>
          <w:color w:val="FFFFFF"/>
          <w:sz w:val="24"/>
        </w:rPr>
        <w:t>i</w:t>
      </w:r>
      <w:r>
        <w:rPr>
          <w:rFonts w:ascii="Times New Roman" w:eastAsia="Times New Roman" w:hAnsi="Times New Roman" w:cs="Times New Roman"/>
          <w:sz w:val="24"/>
        </w:rPr>
        <w:t>survey</w:t>
      </w:r>
      <w:r>
        <w:rPr>
          <w:rFonts w:ascii="Times New Roman" w:eastAsia="Times New Roman" w:hAnsi="Times New Roman" w:cs="Times New Roman"/>
          <w:color w:val="FFFFFF"/>
          <w:sz w:val="24"/>
        </w:rPr>
        <w:t>i</w:t>
      </w:r>
      <w:r>
        <w:rPr>
          <w:rFonts w:ascii="Times New Roman" w:eastAsia="Times New Roman" w:hAnsi="Times New Roman" w:cs="Times New Roman"/>
          <w:sz w:val="24"/>
        </w:rPr>
        <w:t>was used</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to</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get</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data</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concerning the</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status</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of</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a</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study</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to depict</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what</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exists as</w:t>
      </w:r>
      <w:r>
        <w:rPr>
          <w:rFonts w:ascii="Times New Roman" w:eastAsia="Times New Roman" w:hAnsi="Times New Roman" w:cs="Times New Roman"/>
          <w:color w:val="FFFFFF"/>
          <w:sz w:val="24"/>
        </w:rPr>
        <w:t>i</w:t>
      </w:r>
      <w:r>
        <w:rPr>
          <w:rFonts w:ascii="Times New Roman" w:eastAsia="Times New Roman" w:hAnsi="Times New Roman" w:cs="Times New Roman"/>
          <w:sz w:val="24"/>
        </w:rPr>
        <w:t>for</w:t>
      </w:r>
      <w:r>
        <w:rPr>
          <w:rFonts w:ascii="Times New Roman" w:eastAsia="Times New Roman" w:hAnsi="Times New Roman" w:cs="Times New Roman"/>
          <w:color w:val="FFFFFF"/>
          <w:sz w:val="24"/>
        </w:rPr>
        <w:t>i</w:t>
      </w:r>
      <w:r>
        <w:rPr>
          <w:rFonts w:ascii="Times New Roman" w:eastAsia="Times New Roman" w:hAnsi="Times New Roman" w:cs="Times New Roman"/>
          <w:sz w:val="24"/>
        </w:rPr>
        <w:t>variables</w:t>
      </w:r>
      <w:r>
        <w:rPr>
          <w:rFonts w:ascii="Times New Roman" w:eastAsia="Times New Roman" w:hAnsi="Times New Roman" w:cs="Times New Roman"/>
          <w:color w:val="FFFFFF"/>
          <w:sz w:val="24"/>
        </w:rPr>
        <w:t>i</w:t>
      </w:r>
      <w:r>
        <w:rPr>
          <w:rFonts w:ascii="Times New Roman" w:eastAsia="Times New Roman" w:hAnsi="Times New Roman" w:cs="Times New Roman"/>
          <w:sz w:val="24"/>
        </w:rPr>
        <w:t>or</w:t>
      </w:r>
      <w:r>
        <w:rPr>
          <w:rFonts w:ascii="Times New Roman" w:eastAsia="Times New Roman" w:hAnsi="Times New Roman" w:cs="Times New Roman"/>
          <w:color w:val="FFFFFF"/>
          <w:sz w:val="24"/>
        </w:rPr>
        <w:t>i</w:t>
      </w:r>
      <w:r>
        <w:rPr>
          <w:rFonts w:ascii="Times New Roman" w:eastAsia="Times New Roman" w:hAnsi="Times New Roman" w:cs="Times New Roman"/>
          <w:sz w:val="24"/>
        </w:rPr>
        <w:t>conditions</w:t>
      </w:r>
      <w:r>
        <w:rPr>
          <w:rFonts w:ascii="Times New Roman" w:eastAsia="Times New Roman" w:hAnsi="Times New Roman" w:cs="Times New Roman"/>
          <w:color w:val="FFFFFF"/>
          <w:sz w:val="24"/>
        </w:rPr>
        <w:t>i</w:t>
      </w:r>
      <w:r>
        <w:rPr>
          <w:rFonts w:ascii="Times New Roman" w:eastAsia="Times New Roman" w:hAnsi="Times New Roman" w:cs="Times New Roman"/>
          <w:sz w:val="24"/>
        </w:rPr>
        <w:t>in</w:t>
      </w:r>
      <w:r>
        <w:rPr>
          <w:rFonts w:ascii="Times New Roman" w:eastAsia="Times New Roman" w:hAnsi="Times New Roman" w:cs="Times New Roman"/>
          <w:color w:val="FFFFFF"/>
          <w:sz w:val="24"/>
        </w:rPr>
        <w:t>i</w:t>
      </w:r>
      <w:r>
        <w:rPr>
          <w:rFonts w:ascii="Times New Roman" w:eastAsia="Times New Roman" w:hAnsi="Times New Roman" w:cs="Times New Roman"/>
          <w:sz w:val="24"/>
        </w:rPr>
        <w:t>a</w:t>
      </w:r>
      <w:r>
        <w:rPr>
          <w:rFonts w:ascii="Times New Roman" w:eastAsia="Times New Roman" w:hAnsi="Times New Roman" w:cs="Times New Roman"/>
          <w:color w:val="FFFFFF"/>
          <w:sz w:val="24"/>
        </w:rPr>
        <w:t>i</w:t>
      </w:r>
      <w:r>
        <w:rPr>
          <w:rFonts w:ascii="Times New Roman" w:eastAsia="Times New Roman" w:hAnsi="Times New Roman" w:cs="Times New Roman"/>
          <w:sz w:val="24"/>
        </w:rPr>
        <w:t>circumstance. This</w:t>
      </w:r>
      <w:r>
        <w:rPr>
          <w:rFonts w:ascii="Times New Roman" w:eastAsia="Times New Roman" w:hAnsi="Times New Roman" w:cs="Times New Roman"/>
          <w:color w:val="FFFFFF"/>
          <w:sz w:val="24"/>
        </w:rPr>
        <w:t>i</w:t>
      </w:r>
      <w:r>
        <w:rPr>
          <w:rFonts w:ascii="Times New Roman" w:eastAsia="Times New Roman" w:hAnsi="Times New Roman" w:cs="Times New Roman"/>
          <w:sz w:val="24"/>
        </w:rPr>
        <w:t>structure</w:t>
      </w:r>
      <w:r>
        <w:rPr>
          <w:rFonts w:ascii="Times New Roman" w:eastAsia="Times New Roman" w:hAnsi="Times New Roman" w:cs="Times New Roman"/>
          <w:color w:val="FFFFFF"/>
          <w:sz w:val="24"/>
        </w:rPr>
        <w:t>i</w:t>
      </w:r>
      <w:r>
        <w:rPr>
          <w:rFonts w:ascii="Times New Roman" w:eastAsia="Times New Roman" w:hAnsi="Times New Roman" w:cs="Times New Roman"/>
          <w:sz w:val="24"/>
        </w:rPr>
        <w:t>was suitable for</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this research</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since</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it</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empowered the</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researcher to</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examine</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the</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variables</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as</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they are</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without</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any manipulation</w:t>
      </w:r>
      <w:r w:rsidR="00290C63">
        <w:rPr>
          <w:rFonts w:ascii="Times New Roman" w:eastAsia="Times New Roman" w:hAnsi="Times New Roman" w:cs="Times New Roman"/>
          <w:sz w:val="24"/>
        </w:rPr>
        <w:t>, the population has similar characteristics and the target population is not large.</w:t>
      </w:r>
    </w:p>
    <w:p w14:paraId="6BA59843" w14:textId="77777777" w:rsidR="00440E7F" w:rsidRDefault="00F462B8" w:rsidP="000C5721">
      <w:pPr>
        <w:pStyle w:val="Heading2"/>
        <w:spacing w:line="480" w:lineRule="auto"/>
        <w:rPr>
          <w:rFonts w:eastAsia="Times New Roman"/>
        </w:rPr>
      </w:pPr>
      <w:bookmarkStart w:id="43" w:name="_Toc118188259"/>
      <w:r>
        <w:rPr>
          <w:rFonts w:eastAsia="Times New Roman"/>
        </w:rPr>
        <w:t>3.3 Target Population</w:t>
      </w:r>
      <w:bookmarkEnd w:id="43"/>
    </w:p>
    <w:p w14:paraId="4ACF3907" w14:textId="1C8CAC84" w:rsidR="00440E7F" w:rsidRDefault="00F462B8" w:rsidP="000C5721">
      <w:pPr>
        <w:spacing w:after="24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Population</w:t>
      </w:r>
      <w:r>
        <w:rPr>
          <w:rFonts w:ascii="Times New Roman" w:eastAsia="Times New Roman" w:hAnsi="Times New Roman" w:cs="Times New Roman"/>
          <w:color w:val="FFFFFF"/>
          <w:sz w:val="24"/>
        </w:rPr>
        <w:t>i</w:t>
      </w:r>
      <w:r>
        <w:rPr>
          <w:rFonts w:ascii="Times New Roman" w:eastAsia="Times New Roman" w:hAnsi="Times New Roman" w:cs="Times New Roman"/>
          <w:sz w:val="24"/>
        </w:rPr>
        <w:t>refers</w:t>
      </w:r>
      <w:r>
        <w:rPr>
          <w:rFonts w:ascii="Times New Roman" w:eastAsia="Times New Roman" w:hAnsi="Times New Roman" w:cs="Times New Roman"/>
          <w:color w:val="FFFFFF"/>
          <w:sz w:val="24"/>
        </w:rPr>
        <w:t>i</w:t>
      </w:r>
      <w:r>
        <w:rPr>
          <w:rFonts w:ascii="Times New Roman" w:eastAsia="Times New Roman" w:hAnsi="Times New Roman" w:cs="Times New Roman"/>
          <w:sz w:val="24"/>
        </w:rPr>
        <w:t>to</w:t>
      </w:r>
      <w:r>
        <w:rPr>
          <w:rFonts w:ascii="Times New Roman" w:eastAsia="Times New Roman" w:hAnsi="Times New Roman" w:cs="Times New Roman"/>
          <w:color w:val="FFFFFF"/>
          <w:sz w:val="24"/>
        </w:rPr>
        <w:t>i</w:t>
      </w:r>
      <w:r>
        <w:rPr>
          <w:rFonts w:ascii="Times New Roman" w:eastAsia="Times New Roman" w:hAnsi="Times New Roman" w:cs="Times New Roman"/>
          <w:sz w:val="24"/>
        </w:rPr>
        <w:t>the</w:t>
      </w:r>
      <w:r>
        <w:rPr>
          <w:rFonts w:ascii="Times New Roman" w:eastAsia="Times New Roman" w:hAnsi="Times New Roman" w:cs="Times New Roman"/>
          <w:color w:val="FFFFFF"/>
          <w:sz w:val="24"/>
        </w:rPr>
        <w:t>i</w:t>
      </w:r>
      <w:r>
        <w:rPr>
          <w:rFonts w:ascii="Times New Roman" w:eastAsia="Times New Roman" w:hAnsi="Times New Roman" w:cs="Times New Roman"/>
          <w:sz w:val="24"/>
        </w:rPr>
        <w:t>entire group</w:t>
      </w:r>
      <w:r>
        <w:rPr>
          <w:rFonts w:ascii="Times New Roman" w:eastAsia="Times New Roman" w:hAnsi="Times New Roman" w:cs="Times New Roman"/>
          <w:color w:val="FFFFFF"/>
          <w:sz w:val="24"/>
        </w:rPr>
        <w:t>i</w:t>
      </w:r>
      <w:r>
        <w:rPr>
          <w:rFonts w:ascii="Times New Roman" w:eastAsia="Times New Roman" w:hAnsi="Times New Roman" w:cs="Times New Roman"/>
          <w:sz w:val="24"/>
        </w:rPr>
        <w:t>of events, objects and</w:t>
      </w:r>
      <w:r w:rsidR="00795639">
        <w:rPr>
          <w:rFonts w:ascii="Times New Roman" w:eastAsia="Times New Roman" w:hAnsi="Times New Roman" w:cs="Times New Roman"/>
          <w:sz w:val="24"/>
        </w:rPr>
        <w:t xml:space="preserve"> parties, occurances,sharing same</w:t>
      </w:r>
      <w:r>
        <w:rPr>
          <w:rFonts w:ascii="Times New Roman" w:eastAsia="Times New Roman" w:hAnsi="Times New Roman" w:cs="Times New Roman"/>
          <w:sz w:val="24"/>
        </w:rPr>
        <w:t xml:space="preserve"> noticeable physical appearance. </w:t>
      </w:r>
      <w:r w:rsidR="00795639">
        <w:rPr>
          <w:rFonts w:ascii="Times New Roman" w:eastAsia="Times New Roman" w:hAnsi="Times New Roman" w:cs="Times New Roman"/>
          <w:sz w:val="24"/>
        </w:rPr>
        <w:t xml:space="preserve"> Creswell (2020)  denotes that </w:t>
      </w:r>
      <w:r>
        <w:rPr>
          <w:rFonts w:ascii="Times New Roman" w:eastAsia="Times New Roman" w:hAnsi="Times New Roman" w:cs="Times New Roman"/>
          <w:sz w:val="24"/>
        </w:rPr>
        <w:t>It represents</w:t>
      </w:r>
      <w:r>
        <w:rPr>
          <w:rFonts w:ascii="Times New Roman" w:eastAsia="Times New Roman" w:hAnsi="Times New Roman" w:cs="Times New Roman"/>
          <w:color w:val="FFFFFF"/>
          <w:sz w:val="24"/>
        </w:rPr>
        <w:t xml:space="preserve"> </w:t>
      </w:r>
      <w:r w:rsidR="00795639">
        <w:rPr>
          <w:rFonts w:ascii="Times New Roman" w:eastAsia="Times New Roman" w:hAnsi="Times New Roman" w:cs="Times New Roman"/>
          <w:sz w:val="24"/>
        </w:rPr>
        <w:t>total</w:t>
      </w:r>
      <w:r>
        <w:rPr>
          <w:rFonts w:ascii="Times New Roman" w:eastAsia="Times New Roman" w:hAnsi="Times New Roman" w:cs="Times New Roman"/>
          <w:sz w:val="24"/>
        </w:rPr>
        <w:t xml:space="preserve"> </w:t>
      </w:r>
      <w:r w:rsidR="00795639">
        <w:rPr>
          <w:rFonts w:ascii="Times New Roman" w:eastAsia="Times New Roman" w:hAnsi="Times New Roman" w:cs="Times New Roman"/>
          <w:sz w:val="24"/>
        </w:rPr>
        <w:t>of</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all</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that</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conforms</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to</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a</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given</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specification.</w:t>
      </w:r>
      <w:r>
        <w:rPr>
          <w:rFonts w:ascii="Times New Roman" w:eastAsia="Times New Roman" w:hAnsi="Times New Roman" w:cs="Times New Roman"/>
          <w:color w:val="FFFFFF"/>
          <w:sz w:val="24"/>
        </w:rPr>
        <w:t>i</w:t>
      </w:r>
      <w:r>
        <w:rPr>
          <w:rFonts w:ascii="Times New Roman" w:eastAsia="Times New Roman" w:hAnsi="Times New Roman" w:cs="Times New Roman"/>
          <w:sz w:val="24"/>
        </w:rPr>
        <w:t>According</w:t>
      </w:r>
      <w:r>
        <w:rPr>
          <w:rFonts w:ascii="Times New Roman" w:eastAsia="Times New Roman" w:hAnsi="Times New Roman" w:cs="Times New Roman"/>
          <w:color w:val="FFFFFF"/>
          <w:sz w:val="24"/>
        </w:rPr>
        <w:t>i</w:t>
      </w:r>
      <w:r>
        <w:rPr>
          <w:rFonts w:ascii="Times New Roman" w:eastAsia="Times New Roman" w:hAnsi="Times New Roman" w:cs="Times New Roman"/>
          <w:sz w:val="24"/>
        </w:rPr>
        <w:t>to</w:t>
      </w:r>
      <w:r>
        <w:rPr>
          <w:rFonts w:ascii="Times New Roman" w:eastAsia="Times New Roman" w:hAnsi="Times New Roman" w:cs="Times New Roman"/>
          <w:color w:val="FFFFFF"/>
          <w:sz w:val="24"/>
        </w:rPr>
        <w:t>i</w:t>
      </w:r>
      <w:r>
        <w:rPr>
          <w:rFonts w:ascii="Times New Roman" w:eastAsia="Times New Roman" w:hAnsi="Times New Roman" w:cs="Times New Roman"/>
          <w:sz w:val="24"/>
        </w:rPr>
        <w:t>Cooper</w:t>
      </w:r>
      <w:r>
        <w:rPr>
          <w:rFonts w:ascii="Times New Roman" w:eastAsia="Times New Roman" w:hAnsi="Times New Roman" w:cs="Times New Roman"/>
          <w:color w:val="FFFFFF"/>
          <w:sz w:val="24"/>
        </w:rPr>
        <w:t>i</w:t>
      </w:r>
      <w:r>
        <w:rPr>
          <w:rFonts w:ascii="Times New Roman" w:eastAsia="Times New Roman" w:hAnsi="Times New Roman" w:cs="Times New Roman"/>
          <w:sz w:val="24"/>
        </w:rPr>
        <w:t>and</w:t>
      </w:r>
      <w:r>
        <w:rPr>
          <w:rFonts w:ascii="Times New Roman" w:eastAsia="Times New Roman" w:hAnsi="Times New Roman" w:cs="Times New Roman"/>
          <w:color w:val="FFFFFF"/>
          <w:sz w:val="24"/>
        </w:rPr>
        <w:t>i</w:t>
      </w:r>
      <w:r>
        <w:rPr>
          <w:rFonts w:ascii="Times New Roman" w:eastAsia="Times New Roman" w:hAnsi="Times New Roman" w:cs="Times New Roman"/>
          <w:sz w:val="24"/>
        </w:rPr>
        <w:t>Schindler</w:t>
      </w:r>
      <w:r>
        <w:rPr>
          <w:rFonts w:ascii="Times New Roman" w:eastAsia="Times New Roman" w:hAnsi="Times New Roman" w:cs="Times New Roman"/>
          <w:color w:val="FFFFFF"/>
          <w:sz w:val="24"/>
        </w:rPr>
        <w:t>i</w:t>
      </w:r>
      <w:r>
        <w:rPr>
          <w:rFonts w:ascii="Times New Roman" w:eastAsia="Times New Roman" w:hAnsi="Times New Roman" w:cs="Times New Roman"/>
          <w:sz w:val="24"/>
        </w:rPr>
        <w:t>(2020), the population is</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the total</w:t>
      </w:r>
      <w:r>
        <w:rPr>
          <w:rFonts w:ascii="Times New Roman" w:eastAsia="Times New Roman" w:hAnsi="Times New Roman" w:cs="Times New Roman"/>
          <w:color w:val="FFFFFF"/>
          <w:sz w:val="24"/>
        </w:rPr>
        <w:t xml:space="preserve"> </w:t>
      </w:r>
      <w:r w:rsidR="0002174C">
        <w:rPr>
          <w:rFonts w:ascii="Times New Roman" w:eastAsia="Times New Roman" w:hAnsi="Times New Roman" w:cs="Times New Roman"/>
          <w:sz w:val="24"/>
        </w:rPr>
        <w:t>of</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all</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elements (an element</w:t>
      </w:r>
      <w:r>
        <w:rPr>
          <w:rFonts w:ascii="Times New Roman" w:eastAsia="Times New Roman" w:hAnsi="Times New Roman" w:cs="Times New Roman"/>
          <w:color w:val="FFFFFF"/>
          <w:sz w:val="24"/>
        </w:rPr>
        <w:t>i</w:t>
      </w:r>
      <w:r>
        <w:rPr>
          <w:rFonts w:ascii="Times New Roman" w:eastAsia="Times New Roman" w:hAnsi="Times New Roman" w:cs="Times New Roman"/>
          <w:sz w:val="24"/>
        </w:rPr>
        <w:t>is</w:t>
      </w:r>
      <w:r>
        <w:rPr>
          <w:rFonts w:ascii="Times New Roman" w:eastAsia="Times New Roman" w:hAnsi="Times New Roman" w:cs="Times New Roman"/>
          <w:color w:val="FFFFFF"/>
          <w:sz w:val="24"/>
        </w:rPr>
        <w:t>i</w:t>
      </w:r>
      <w:r>
        <w:rPr>
          <w:rFonts w:ascii="Times New Roman" w:eastAsia="Times New Roman" w:hAnsi="Times New Roman" w:cs="Times New Roman"/>
          <w:sz w:val="24"/>
        </w:rPr>
        <w:t>a</w:t>
      </w:r>
      <w:r>
        <w:rPr>
          <w:rFonts w:ascii="Times New Roman" w:eastAsia="Times New Roman" w:hAnsi="Times New Roman" w:cs="Times New Roman"/>
          <w:color w:val="FFFFFF"/>
          <w:sz w:val="24"/>
        </w:rPr>
        <w:t>i</w:t>
      </w:r>
      <w:r>
        <w:rPr>
          <w:rFonts w:ascii="Times New Roman" w:eastAsia="Times New Roman" w:hAnsi="Times New Roman" w:cs="Times New Roman"/>
          <w:sz w:val="24"/>
        </w:rPr>
        <w:t>subject</w:t>
      </w:r>
      <w:r>
        <w:rPr>
          <w:rFonts w:ascii="Times New Roman" w:eastAsia="Times New Roman" w:hAnsi="Times New Roman" w:cs="Times New Roman"/>
          <w:color w:val="FFFFFF"/>
          <w:sz w:val="24"/>
        </w:rPr>
        <w:t>i</w:t>
      </w:r>
      <w:r>
        <w:rPr>
          <w:rFonts w:ascii="Times New Roman" w:eastAsia="Times New Roman" w:hAnsi="Times New Roman" w:cs="Times New Roman"/>
          <w:sz w:val="24"/>
        </w:rPr>
        <w:t>on</w:t>
      </w:r>
      <w:r>
        <w:rPr>
          <w:rFonts w:ascii="Times New Roman" w:eastAsia="Times New Roman" w:hAnsi="Times New Roman" w:cs="Times New Roman"/>
          <w:color w:val="FFFFFF"/>
          <w:sz w:val="24"/>
        </w:rPr>
        <w:t>i</w:t>
      </w:r>
      <w:r>
        <w:rPr>
          <w:rFonts w:ascii="Times New Roman" w:eastAsia="Times New Roman" w:hAnsi="Times New Roman" w:cs="Times New Roman"/>
          <w:sz w:val="24"/>
        </w:rPr>
        <w:t>which</w:t>
      </w:r>
      <w:r>
        <w:rPr>
          <w:rFonts w:ascii="Times New Roman" w:eastAsia="Times New Roman" w:hAnsi="Times New Roman" w:cs="Times New Roman"/>
          <w:color w:val="FFFFFF"/>
          <w:sz w:val="24"/>
        </w:rPr>
        <w:t>i</w:t>
      </w:r>
      <w:r>
        <w:rPr>
          <w:rFonts w:ascii="Times New Roman" w:eastAsia="Times New Roman" w:hAnsi="Times New Roman" w:cs="Times New Roman"/>
          <w:sz w:val="24"/>
        </w:rPr>
        <w:t>measurement is</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being</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 xml:space="preserve">taken) </w:t>
      </w:r>
      <w:r>
        <w:rPr>
          <w:rFonts w:ascii="Times New Roman" w:eastAsia="Times New Roman" w:hAnsi="Times New Roman" w:cs="Times New Roman"/>
          <w:color w:val="FFFFFF"/>
          <w:sz w:val="24"/>
        </w:rPr>
        <w:t>I</w:t>
      </w:r>
      <w:r>
        <w:rPr>
          <w:rFonts w:ascii="Times New Roman" w:eastAsia="Times New Roman" w:hAnsi="Times New Roman" w:cs="Times New Roman"/>
          <w:sz w:val="24"/>
        </w:rPr>
        <w:t>upon</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which inferences</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can</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be</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made.</w:t>
      </w:r>
      <w:r>
        <w:rPr>
          <w:rFonts w:ascii="Times New Roman" w:eastAsia="Times New Roman" w:hAnsi="Times New Roman" w:cs="Times New Roman"/>
          <w:color w:val="FFFFFF"/>
          <w:sz w:val="24"/>
        </w:rPr>
        <w:t xml:space="preserve">i </w:t>
      </w:r>
      <w:r>
        <w:rPr>
          <w:rFonts w:ascii="Times New Roman" w:eastAsia="Times New Roman" w:hAnsi="Times New Roman" w:cs="Times New Roman"/>
          <w:spacing w:val="-1"/>
          <w:sz w:val="24"/>
        </w:rPr>
        <w:t>The</w:t>
      </w:r>
      <w:r>
        <w:rPr>
          <w:rFonts w:ascii="Times New Roman" w:eastAsia="Times New Roman" w:hAnsi="Times New Roman" w:cs="Times New Roman"/>
          <w:color w:val="FFFFFF"/>
          <w:spacing w:val="-1"/>
          <w:sz w:val="24"/>
        </w:rPr>
        <w:t xml:space="preserve">i </w:t>
      </w:r>
      <w:r>
        <w:rPr>
          <w:rFonts w:ascii="Times New Roman" w:eastAsia="Times New Roman" w:hAnsi="Times New Roman" w:cs="Times New Roman"/>
          <w:spacing w:val="-1"/>
          <w:sz w:val="24"/>
        </w:rPr>
        <w:t>study</w:t>
      </w:r>
      <w:r>
        <w:rPr>
          <w:rFonts w:ascii="Times New Roman" w:eastAsia="Times New Roman" w:hAnsi="Times New Roman" w:cs="Times New Roman"/>
          <w:color w:val="FFFFFF"/>
          <w:spacing w:val="-1"/>
          <w:sz w:val="24"/>
        </w:rPr>
        <w:t xml:space="preserve"> </w:t>
      </w:r>
      <w:r>
        <w:rPr>
          <w:rFonts w:ascii="Times New Roman" w:eastAsia="Times New Roman" w:hAnsi="Times New Roman" w:cs="Times New Roman"/>
          <w:spacing w:val="-1"/>
          <w:sz w:val="24"/>
        </w:rPr>
        <w:t>target</w:t>
      </w:r>
      <w:r>
        <w:rPr>
          <w:rFonts w:ascii="Times New Roman" w:eastAsia="Times New Roman" w:hAnsi="Times New Roman" w:cs="Times New Roman"/>
          <w:color w:val="FFFFFF"/>
          <w:spacing w:val="-1"/>
          <w:sz w:val="24"/>
        </w:rPr>
        <w:t xml:space="preserve"> </w:t>
      </w:r>
      <w:r>
        <w:rPr>
          <w:rFonts w:ascii="Times New Roman" w:eastAsia="Times New Roman" w:hAnsi="Times New Roman" w:cs="Times New Roman"/>
          <w:spacing w:val="-1"/>
          <w:sz w:val="24"/>
        </w:rPr>
        <w:t xml:space="preserve">population </w:t>
      </w:r>
      <w:r>
        <w:rPr>
          <w:rFonts w:ascii="Times New Roman" w:eastAsia="Times New Roman" w:hAnsi="Times New Roman" w:cs="Times New Roman"/>
          <w:color w:val="FFFFFF"/>
          <w:spacing w:val="-1"/>
          <w:sz w:val="24"/>
        </w:rPr>
        <w:t xml:space="preserve"> </w:t>
      </w:r>
      <w:r>
        <w:rPr>
          <w:rFonts w:ascii="Times New Roman" w:eastAsia="Times New Roman" w:hAnsi="Times New Roman" w:cs="Times New Roman"/>
          <w:spacing w:val="-1"/>
          <w:sz w:val="24"/>
        </w:rPr>
        <w:t>consisted</w:t>
      </w:r>
      <w:r>
        <w:rPr>
          <w:rFonts w:ascii="Times New Roman" w:eastAsia="Times New Roman" w:hAnsi="Times New Roman" w:cs="Times New Roman"/>
          <w:color w:val="FFFFFF"/>
          <w:spacing w:val="-1"/>
          <w:sz w:val="24"/>
        </w:rPr>
        <w:t xml:space="preserve"> </w:t>
      </w:r>
      <w:r>
        <w:rPr>
          <w:rFonts w:ascii="Times New Roman" w:eastAsia="Times New Roman" w:hAnsi="Times New Roman" w:cs="Times New Roman"/>
          <w:spacing w:val="-1"/>
          <w:sz w:val="24"/>
        </w:rPr>
        <w:t>of</w:t>
      </w:r>
      <w:r>
        <w:rPr>
          <w:rFonts w:ascii="Times New Roman" w:eastAsia="Times New Roman" w:hAnsi="Times New Roman" w:cs="Times New Roman"/>
          <w:color w:val="FFFFFF"/>
          <w:spacing w:val="-1"/>
          <w:sz w:val="24"/>
        </w:rPr>
        <w:t xml:space="preserve">i </w:t>
      </w:r>
      <w:r>
        <w:rPr>
          <w:rFonts w:ascii="Times New Roman" w:eastAsia="Times New Roman" w:hAnsi="Times New Roman" w:cs="Times New Roman"/>
          <w:spacing w:val="-1"/>
          <w:sz w:val="24"/>
        </w:rPr>
        <w:t>a</w:t>
      </w:r>
      <w:r>
        <w:rPr>
          <w:rFonts w:ascii="Times New Roman" w:eastAsia="Times New Roman" w:hAnsi="Times New Roman" w:cs="Times New Roman"/>
          <w:color w:val="FFFFFF"/>
          <w:spacing w:val="-1"/>
          <w:sz w:val="24"/>
        </w:rPr>
        <w:t xml:space="preserve">i </w:t>
      </w:r>
      <w:r>
        <w:rPr>
          <w:rFonts w:ascii="Times New Roman" w:eastAsia="Times New Roman" w:hAnsi="Times New Roman" w:cs="Times New Roman"/>
          <w:spacing w:val="-1"/>
          <w:sz w:val="24"/>
        </w:rPr>
        <w:t>total</w:t>
      </w:r>
      <w:r>
        <w:rPr>
          <w:rFonts w:ascii="Times New Roman" w:eastAsia="Times New Roman" w:hAnsi="Times New Roman" w:cs="Times New Roman"/>
          <w:color w:val="FFFFFF"/>
          <w:spacing w:val="-1"/>
          <w:sz w:val="24"/>
        </w:rPr>
        <w:t xml:space="preserve"> </w:t>
      </w:r>
      <w:r>
        <w:rPr>
          <w:rFonts w:ascii="Times New Roman" w:eastAsia="Times New Roman" w:hAnsi="Times New Roman" w:cs="Times New Roman"/>
          <w:spacing w:val="-1"/>
          <w:sz w:val="24"/>
        </w:rPr>
        <w:t>of</w:t>
      </w:r>
      <w:r>
        <w:rPr>
          <w:rFonts w:ascii="Times New Roman" w:eastAsia="Times New Roman" w:hAnsi="Times New Roman" w:cs="Times New Roman"/>
          <w:color w:val="FFFFFF"/>
          <w:spacing w:val="-1"/>
          <w:sz w:val="24"/>
        </w:rPr>
        <w:t xml:space="preserve"> </w:t>
      </w:r>
      <w:r>
        <w:rPr>
          <w:rFonts w:ascii="Times New Roman" w:eastAsia="Times New Roman" w:hAnsi="Times New Roman" w:cs="Times New Roman"/>
          <w:sz w:val="24"/>
        </w:rPr>
        <w:t>66</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MSEs</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based</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in Mombasa</w:t>
      </w:r>
      <w:r>
        <w:rPr>
          <w:rFonts w:ascii="Times New Roman" w:eastAsia="Times New Roman" w:hAnsi="Times New Roman" w:cs="Times New Roman"/>
          <w:color w:val="FFFFFF"/>
          <w:sz w:val="24"/>
        </w:rPr>
        <w:t xml:space="preserve"> </w:t>
      </w:r>
      <w:r>
        <w:rPr>
          <w:rFonts w:ascii="Times New Roman" w:eastAsia="Times New Roman" w:hAnsi="Times New Roman" w:cs="Times New Roman"/>
          <w:color w:val="000000"/>
          <w:sz w:val="24"/>
        </w:rPr>
        <w:t>County (Appendix</w:t>
      </w:r>
      <w:r>
        <w:rPr>
          <w:rFonts w:ascii="Times New Roman" w:eastAsia="Times New Roman" w:hAnsi="Times New Roman" w:cs="Times New Roman"/>
          <w:color w:val="FFFFFF"/>
          <w:sz w:val="24"/>
        </w:rPr>
        <w:t>i</w:t>
      </w:r>
      <w:r w:rsidR="00290C63">
        <w:rPr>
          <w:rFonts w:ascii="Times New Roman" w:eastAsia="Times New Roman" w:hAnsi="Times New Roman" w:cs="Times New Roman"/>
          <w:color w:val="000000"/>
          <w:sz w:val="24"/>
        </w:rPr>
        <w:t xml:space="preserve">iv). This population represent the total number of MSEs in </w:t>
      </w:r>
      <w:r w:rsidR="00810162">
        <w:rPr>
          <w:rFonts w:ascii="Times New Roman" w:eastAsia="Times New Roman" w:hAnsi="Times New Roman" w:cs="Times New Roman"/>
          <w:color w:val="000000"/>
          <w:sz w:val="24"/>
        </w:rPr>
        <w:t xml:space="preserve">manufacturing sector, </w:t>
      </w:r>
      <w:r w:rsidR="00290C63">
        <w:rPr>
          <w:rFonts w:ascii="Times New Roman" w:eastAsia="Times New Roman" w:hAnsi="Times New Roman" w:cs="Times New Roman"/>
          <w:color w:val="000000"/>
          <w:sz w:val="24"/>
        </w:rPr>
        <w:t xml:space="preserve">Mombasa County  in </w:t>
      </w:r>
      <w:r w:rsidR="00810162">
        <w:rPr>
          <w:rFonts w:ascii="Times New Roman" w:eastAsia="Times New Roman" w:hAnsi="Times New Roman" w:cs="Times New Roman"/>
          <w:color w:val="000000"/>
          <w:sz w:val="24"/>
        </w:rPr>
        <w:t>operation</w:t>
      </w:r>
      <w:r w:rsidR="00290C63">
        <w:rPr>
          <w:rFonts w:ascii="Times New Roman" w:eastAsia="Times New Roman" w:hAnsi="Times New Roman" w:cs="Times New Roman"/>
          <w:color w:val="000000"/>
          <w:sz w:val="24"/>
        </w:rPr>
        <w:t xml:space="preserve"> for more than </w:t>
      </w:r>
      <w:r w:rsidR="00810162">
        <w:rPr>
          <w:rFonts w:ascii="Times New Roman" w:eastAsia="Times New Roman" w:hAnsi="Times New Roman" w:cs="Times New Roman"/>
          <w:color w:val="000000"/>
          <w:sz w:val="24"/>
        </w:rPr>
        <w:t xml:space="preserve"> five </w:t>
      </w:r>
      <w:r w:rsidR="00290C63">
        <w:rPr>
          <w:rFonts w:ascii="Times New Roman" w:eastAsia="Times New Roman" w:hAnsi="Times New Roman" w:cs="Times New Roman"/>
          <w:color w:val="000000"/>
          <w:sz w:val="24"/>
        </w:rPr>
        <w:t xml:space="preserve"> (5)</w:t>
      </w:r>
      <w:r w:rsidR="00810162">
        <w:rPr>
          <w:rFonts w:ascii="Times New Roman" w:eastAsia="Times New Roman" w:hAnsi="Times New Roman" w:cs="Times New Roman"/>
          <w:color w:val="000000"/>
          <w:sz w:val="24"/>
        </w:rPr>
        <w:t xml:space="preserve"> years in the manufacturing sector</w:t>
      </w:r>
      <w:r w:rsidR="00C85A52">
        <w:rPr>
          <w:rFonts w:ascii="Times New Roman" w:eastAsia="Times New Roman" w:hAnsi="Times New Roman" w:cs="Times New Roman"/>
          <w:color w:val="000000"/>
          <w:sz w:val="24"/>
        </w:rPr>
        <w:t xml:space="preserve">. </w:t>
      </w:r>
      <w:r w:rsidR="00290C63">
        <w:rPr>
          <w:rFonts w:ascii="Times New Roman" w:eastAsia="Times New Roman" w:hAnsi="Times New Roman" w:cs="Times New Roman"/>
          <w:color w:val="000000"/>
          <w:sz w:val="24"/>
        </w:rPr>
        <w:t xml:space="preserve"> </w:t>
      </w:r>
    </w:p>
    <w:p w14:paraId="0ACB9099" w14:textId="77777777" w:rsidR="00440E7F" w:rsidRDefault="00F462B8" w:rsidP="000C5721">
      <w:pPr>
        <w:pStyle w:val="Heading2"/>
        <w:spacing w:line="480" w:lineRule="auto"/>
        <w:rPr>
          <w:rFonts w:eastAsia="Times New Roman"/>
        </w:rPr>
      </w:pPr>
      <w:bookmarkStart w:id="44" w:name="_Toc118188260"/>
      <w:r>
        <w:rPr>
          <w:rFonts w:eastAsia="Times New Roman"/>
        </w:rPr>
        <w:lastRenderedPageBreak/>
        <w:t>3.4 Sampling Design</w:t>
      </w:r>
      <w:bookmarkEnd w:id="44"/>
    </w:p>
    <w:p w14:paraId="3E76E2E6" w14:textId="0C53FA69" w:rsidR="00440E7F" w:rsidRDefault="00F462B8" w:rsidP="000C5721">
      <w:pPr>
        <w:spacing w:after="240" w:line="480" w:lineRule="auto"/>
        <w:jc w:val="both"/>
        <w:rPr>
          <w:rFonts w:ascii="Times New Roman" w:eastAsia="Times New Roman" w:hAnsi="Times New Roman" w:cs="Times New Roman"/>
          <w:color w:val="FFFFFF"/>
          <w:sz w:val="24"/>
        </w:rPr>
      </w:pPr>
      <w:r>
        <w:rPr>
          <w:rFonts w:ascii="Times New Roman" w:eastAsia="Times New Roman" w:hAnsi="Times New Roman" w:cs="Times New Roman"/>
          <w:sz w:val="24"/>
        </w:rPr>
        <w:t>According</w:t>
      </w:r>
      <w:r>
        <w:rPr>
          <w:rFonts w:ascii="Times New Roman" w:eastAsia="Times New Roman" w:hAnsi="Times New Roman" w:cs="Times New Roman"/>
          <w:color w:val="FFFFFF"/>
          <w:sz w:val="24"/>
        </w:rPr>
        <w:t>i</w:t>
      </w:r>
      <w:r>
        <w:rPr>
          <w:rFonts w:ascii="Times New Roman" w:eastAsia="Times New Roman" w:hAnsi="Times New Roman" w:cs="Times New Roman"/>
          <w:sz w:val="24"/>
        </w:rPr>
        <w:t>to</w:t>
      </w:r>
      <w:r>
        <w:rPr>
          <w:rFonts w:ascii="Times New Roman" w:eastAsia="Times New Roman" w:hAnsi="Times New Roman" w:cs="Times New Roman"/>
          <w:color w:val="FFFFFF"/>
          <w:sz w:val="24"/>
        </w:rPr>
        <w:t>i</w:t>
      </w:r>
      <w:r>
        <w:rPr>
          <w:rFonts w:ascii="Times New Roman" w:eastAsia="Times New Roman" w:hAnsi="Times New Roman" w:cs="Times New Roman"/>
          <w:sz w:val="24"/>
        </w:rPr>
        <w:t>Cooper</w:t>
      </w:r>
      <w:r>
        <w:rPr>
          <w:rFonts w:ascii="Times New Roman" w:eastAsia="Times New Roman" w:hAnsi="Times New Roman" w:cs="Times New Roman"/>
          <w:color w:val="FFFFFF"/>
          <w:sz w:val="24"/>
        </w:rPr>
        <w:t>i</w:t>
      </w:r>
      <w:r>
        <w:rPr>
          <w:rFonts w:ascii="Times New Roman" w:eastAsia="Times New Roman" w:hAnsi="Times New Roman" w:cs="Times New Roman"/>
          <w:sz w:val="24"/>
        </w:rPr>
        <w:t>&amp;</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Schindler (2020),</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a</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sampling technique is</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a</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method</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of</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selecting elements</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from</w:t>
      </w:r>
      <w:r>
        <w:rPr>
          <w:rFonts w:ascii="Times New Roman" w:eastAsia="Times New Roman" w:hAnsi="Times New Roman" w:cs="Times New Roman"/>
          <w:color w:val="FFFFFF"/>
          <w:sz w:val="24"/>
        </w:rPr>
        <w:t>i</w:t>
      </w:r>
      <w:r>
        <w:rPr>
          <w:rFonts w:ascii="Times New Roman" w:eastAsia="Times New Roman" w:hAnsi="Times New Roman" w:cs="Times New Roman"/>
          <w:sz w:val="24"/>
        </w:rPr>
        <w:t>the</w:t>
      </w:r>
      <w:r>
        <w:rPr>
          <w:rFonts w:ascii="Times New Roman" w:eastAsia="Times New Roman" w:hAnsi="Times New Roman" w:cs="Times New Roman"/>
          <w:color w:val="FFFFFF"/>
          <w:sz w:val="24"/>
        </w:rPr>
        <w:t>i</w:t>
      </w:r>
      <w:r>
        <w:rPr>
          <w:rFonts w:ascii="Times New Roman" w:eastAsia="Times New Roman" w:hAnsi="Times New Roman" w:cs="Times New Roman"/>
          <w:sz w:val="24"/>
        </w:rPr>
        <w:t>population that</w:t>
      </w:r>
      <w:r>
        <w:rPr>
          <w:rFonts w:ascii="Times New Roman" w:eastAsia="Times New Roman" w:hAnsi="Times New Roman" w:cs="Times New Roman"/>
          <w:color w:val="FFFFFF"/>
          <w:sz w:val="24"/>
        </w:rPr>
        <w:t>i</w:t>
      </w:r>
      <w:r>
        <w:rPr>
          <w:rFonts w:ascii="Times New Roman" w:eastAsia="Times New Roman" w:hAnsi="Times New Roman" w:cs="Times New Roman"/>
          <w:sz w:val="24"/>
        </w:rPr>
        <w:t>represent</w:t>
      </w:r>
      <w:r>
        <w:rPr>
          <w:rFonts w:ascii="Times New Roman" w:eastAsia="Times New Roman" w:hAnsi="Times New Roman" w:cs="Times New Roman"/>
          <w:color w:val="FFFFFF"/>
          <w:sz w:val="24"/>
        </w:rPr>
        <w:t>i</w:t>
      </w:r>
      <w:r>
        <w:rPr>
          <w:rFonts w:ascii="Times New Roman" w:eastAsia="Times New Roman" w:hAnsi="Times New Roman" w:cs="Times New Roman"/>
          <w:sz w:val="24"/>
        </w:rPr>
        <w:t>the</w:t>
      </w:r>
      <w:r>
        <w:rPr>
          <w:rFonts w:ascii="Times New Roman" w:eastAsia="Times New Roman" w:hAnsi="Times New Roman" w:cs="Times New Roman"/>
          <w:color w:val="FFFFFF"/>
          <w:sz w:val="24"/>
        </w:rPr>
        <w:t>i</w:t>
      </w:r>
      <w:r>
        <w:rPr>
          <w:rFonts w:ascii="Times New Roman" w:eastAsia="Times New Roman" w:hAnsi="Times New Roman" w:cs="Times New Roman"/>
          <w:sz w:val="24"/>
        </w:rPr>
        <w:t>population.</w:t>
      </w:r>
      <w:r>
        <w:rPr>
          <w:rFonts w:ascii="Times New Roman" w:eastAsia="Times New Roman" w:hAnsi="Times New Roman" w:cs="Times New Roman"/>
          <w:color w:val="FFFFFF"/>
          <w:sz w:val="24"/>
        </w:rPr>
        <w:t>i</w:t>
      </w:r>
      <w:r>
        <w:rPr>
          <w:rFonts w:ascii="Times New Roman" w:eastAsia="Times New Roman" w:hAnsi="Times New Roman" w:cs="Times New Roman"/>
          <w:sz w:val="24"/>
        </w:rPr>
        <w:t>Also,</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it</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is</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usually used</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to</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determine</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whether the</w:t>
      </w:r>
      <w:r>
        <w:rPr>
          <w:rFonts w:ascii="Times New Roman" w:eastAsia="Times New Roman" w:hAnsi="Times New Roman" w:cs="Times New Roman"/>
          <w:color w:val="FFFFFF"/>
          <w:sz w:val="24"/>
        </w:rPr>
        <w:t>i</w:t>
      </w:r>
      <w:r>
        <w:rPr>
          <w:rFonts w:ascii="Times New Roman" w:eastAsia="Times New Roman" w:hAnsi="Times New Roman" w:cs="Times New Roman"/>
          <w:sz w:val="24"/>
        </w:rPr>
        <w:t>sample</w:t>
      </w:r>
      <w:r>
        <w:rPr>
          <w:rFonts w:ascii="Times New Roman" w:eastAsia="Times New Roman" w:hAnsi="Times New Roman" w:cs="Times New Roman"/>
          <w:color w:val="FFFFFF"/>
          <w:sz w:val="24"/>
        </w:rPr>
        <w:t>i</w:t>
      </w:r>
      <w:r>
        <w:rPr>
          <w:rFonts w:ascii="Times New Roman" w:eastAsia="Times New Roman" w:hAnsi="Times New Roman" w:cs="Times New Roman"/>
          <w:sz w:val="24"/>
        </w:rPr>
        <w:t>of</w:t>
      </w:r>
      <w:r>
        <w:rPr>
          <w:rFonts w:ascii="Times New Roman" w:eastAsia="Times New Roman" w:hAnsi="Times New Roman" w:cs="Times New Roman"/>
          <w:color w:val="FFFFFF"/>
          <w:sz w:val="24"/>
        </w:rPr>
        <w:t>i</w:t>
      </w:r>
      <w:r>
        <w:rPr>
          <w:rFonts w:ascii="Times New Roman" w:eastAsia="Times New Roman" w:hAnsi="Times New Roman" w:cs="Times New Roman"/>
          <w:sz w:val="24"/>
        </w:rPr>
        <w:t>the</w:t>
      </w:r>
      <w:r>
        <w:rPr>
          <w:rFonts w:ascii="Times New Roman" w:eastAsia="Times New Roman" w:hAnsi="Times New Roman" w:cs="Times New Roman"/>
          <w:color w:val="FFFFFF"/>
          <w:sz w:val="24"/>
        </w:rPr>
        <w:t>i</w:t>
      </w:r>
      <w:r>
        <w:rPr>
          <w:rFonts w:ascii="Times New Roman" w:eastAsia="Times New Roman" w:hAnsi="Times New Roman" w:cs="Times New Roman"/>
          <w:sz w:val="24"/>
        </w:rPr>
        <w:t>study</w:t>
      </w:r>
      <w:r>
        <w:rPr>
          <w:rFonts w:ascii="Times New Roman" w:eastAsia="Times New Roman" w:hAnsi="Times New Roman" w:cs="Times New Roman"/>
          <w:color w:val="FFFFFF"/>
          <w:sz w:val="24"/>
        </w:rPr>
        <w:t>i</w:t>
      </w:r>
      <w:r>
        <w:rPr>
          <w:rFonts w:ascii="Times New Roman" w:eastAsia="Times New Roman" w:hAnsi="Times New Roman" w:cs="Times New Roman"/>
          <w:sz w:val="24"/>
        </w:rPr>
        <w:t>is</w:t>
      </w:r>
      <w:r>
        <w:rPr>
          <w:rFonts w:ascii="Times New Roman" w:eastAsia="Times New Roman" w:hAnsi="Times New Roman" w:cs="Times New Roman"/>
          <w:color w:val="FFFFFF"/>
          <w:sz w:val="24"/>
        </w:rPr>
        <w:t>i</w:t>
      </w:r>
      <w:r>
        <w:rPr>
          <w:rFonts w:ascii="Times New Roman" w:eastAsia="Times New Roman" w:hAnsi="Times New Roman" w:cs="Times New Roman"/>
          <w:sz w:val="24"/>
        </w:rPr>
        <w:t>a</w:t>
      </w:r>
      <w:r>
        <w:rPr>
          <w:rFonts w:ascii="Times New Roman" w:eastAsia="Times New Roman" w:hAnsi="Times New Roman" w:cs="Times New Roman"/>
          <w:color w:val="FFFFFF"/>
          <w:sz w:val="24"/>
        </w:rPr>
        <w:t>i</w:t>
      </w:r>
      <w:r>
        <w:rPr>
          <w:rFonts w:ascii="Times New Roman" w:eastAsia="Times New Roman" w:hAnsi="Times New Roman" w:cs="Times New Roman"/>
          <w:sz w:val="24"/>
        </w:rPr>
        <w:t>true</w:t>
      </w:r>
      <w:r>
        <w:rPr>
          <w:rFonts w:ascii="Times New Roman" w:eastAsia="Times New Roman" w:hAnsi="Times New Roman" w:cs="Times New Roman"/>
          <w:color w:val="FFFFFF"/>
          <w:sz w:val="24"/>
        </w:rPr>
        <w:t>i</w:t>
      </w:r>
      <w:r>
        <w:rPr>
          <w:rFonts w:ascii="Times New Roman" w:eastAsia="Times New Roman" w:hAnsi="Times New Roman" w:cs="Times New Roman"/>
          <w:sz w:val="24"/>
        </w:rPr>
        <w:t>representative of</w:t>
      </w:r>
      <w:r>
        <w:rPr>
          <w:rFonts w:ascii="Times New Roman" w:eastAsia="Times New Roman" w:hAnsi="Times New Roman" w:cs="Times New Roman"/>
          <w:color w:val="FFFFFF"/>
          <w:sz w:val="24"/>
        </w:rPr>
        <w:t>i</w:t>
      </w:r>
      <w:r>
        <w:rPr>
          <w:rFonts w:ascii="Times New Roman" w:eastAsia="Times New Roman" w:hAnsi="Times New Roman" w:cs="Times New Roman"/>
          <w:sz w:val="24"/>
        </w:rPr>
        <w:t>the</w:t>
      </w:r>
      <w:r>
        <w:rPr>
          <w:rFonts w:ascii="Times New Roman" w:eastAsia="Times New Roman" w:hAnsi="Times New Roman" w:cs="Times New Roman"/>
          <w:color w:val="FFFFFF"/>
          <w:sz w:val="24"/>
        </w:rPr>
        <w:t>i</w:t>
      </w:r>
      <w:r>
        <w:rPr>
          <w:rFonts w:ascii="Times New Roman" w:eastAsia="Times New Roman" w:hAnsi="Times New Roman" w:cs="Times New Roman"/>
          <w:sz w:val="24"/>
        </w:rPr>
        <w:t>whole</w:t>
      </w:r>
      <w:r>
        <w:rPr>
          <w:rFonts w:ascii="Times New Roman" w:eastAsia="Times New Roman" w:hAnsi="Times New Roman" w:cs="Times New Roman"/>
          <w:color w:val="FFFFFF"/>
          <w:sz w:val="24"/>
        </w:rPr>
        <w:t>i</w:t>
      </w:r>
      <w:r>
        <w:rPr>
          <w:rFonts w:ascii="Times New Roman" w:eastAsia="Times New Roman" w:hAnsi="Times New Roman" w:cs="Times New Roman"/>
          <w:sz w:val="24"/>
        </w:rPr>
        <w:t>population from</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which it is drawn or not. Census was used for this study and all the 66 respondents were used. According</w:t>
      </w:r>
      <w:r>
        <w:rPr>
          <w:rFonts w:ascii="Times New Roman" w:eastAsia="Times New Roman" w:hAnsi="Times New Roman" w:cs="Times New Roman"/>
          <w:color w:val="FFFFFF"/>
          <w:sz w:val="24"/>
        </w:rPr>
        <w:t>i</w:t>
      </w:r>
      <w:r>
        <w:rPr>
          <w:rFonts w:ascii="Times New Roman" w:eastAsia="Times New Roman" w:hAnsi="Times New Roman" w:cs="Times New Roman"/>
          <w:sz w:val="24"/>
        </w:rPr>
        <w:t>to</w:t>
      </w:r>
      <w:r>
        <w:rPr>
          <w:rFonts w:ascii="Times New Roman" w:eastAsia="Times New Roman" w:hAnsi="Times New Roman" w:cs="Times New Roman"/>
          <w:color w:val="FFFFFF"/>
          <w:sz w:val="24"/>
        </w:rPr>
        <w:t>i</w:t>
      </w:r>
      <w:r>
        <w:rPr>
          <w:rFonts w:ascii="Times New Roman" w:eastAsia="Times New Roman" w:hAnsi="Times New Roman" w:cs="Times New Roman"/>
          <w:sz w:val="24"/>
        </w:rPr>
        <w:t>Babbie</w:t>
      </w:r>
      <w:r>
        <w:rPr>
          <w:rFonts w:ascii="Times New Roman" w:eastAsia="Times New Roman" w:hAnsi="Times New Roman" w:cs="Times New Roman"/>
          <w:color w:val="FFFFFF"/>
          <w:sz w:val="24"/>
        </w:rPr>
        <w:t>i</w:t>
      </w:r>
      <w:r>
        <w:rPr>
          <w:rFonts w:ascii="Times New Roman" w:eastAsia="Times New Roman" w:hAnsi="Times New Roman" w:cs="Times New Roman"/>
          <w:sz w:val="24"/>
        </w:rPr>
        <w:t>(2016)</w:t>
      </w:r>
      <w:r w:rsidR="0002174C">
        <w:rPr>
          <w:rFonts w:ascii="Times New Roman" w:eastAsia="Times New Roman" w:hAnsi="Times New Roman" w:cs="Times New Roman"/>
          <w:sz w:val="24"/>
        </w:rPr>
        <w:t>,</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the</w:t>
      </w:r>
      <w:r>
        <w:rPr>
          <w:rFonts w:ascii="Times New Roman" w:eastAsia="Times New Roman" w:hAnsi="Times New Roman" w:cs="Times New Roman"/>
          <w:color w:val="FFFFFF"/>
          <w:sz w:val="24"/>
        </w:rPr>
        <w:t>i</w:t>
      </w:r>
      <w:r>
        <w:rPr>
          <w:rFonts w:ascii="Times New Roman" w:eastAsia="Times New Roman" w:hAnsi="Times New Roman" w:cs="Times New Roman"/>
          <w:sz w:val="24"/>
        </w:rPr>
        <w:t>census</w:t>
      </w:r>
      <w:r>
        <w:rPr>
          <w:rFonts w:ascii="Times New Roman" w:eastAsia="Times New Roman" w:hAnsi="Times New Roman" w:cs="Times New Roman"/>
          <w:color w:val="FFFFFF"/>
          <w:sz w:val="24"/>
        </w:rPr>
        <w:t>i</w:t>
      </w:r>
      <w:r>
        <w:rPr>
          <w:rFonts w:ascii="Times New Roman" w:eastAsia="Times New Roman" w:hAnsi="Times New Roman" w:cs="Times New Roman"/>
          <w:sz w:val="24"/>
        </w:rPr>
        <w:t xml:space="preserve">method was applicable because </w:t>
      </w:r>
      <w:r w:rsidR="0002174C">
        <w:rPr>
          <w:rFonts w:ascii="Times New Roman" w:eastAsia="Times New Roman" w:hAnsi="Times New Roman" w:cs="Times New Roman"/>
          <w:sz w:val="24"/>
        </w:rPr>
        <w:t>the</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number</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is</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 xml:space="preserve">manageable within </w:t>
      </w:r>
      <w:r w:rsidR="0002174C">
        <w:rPr>
          <w:rFonts w:ascii="Times New Roman" w:eastAsia="Times New Roman" w:hAnsi="Times New Roman" w:cs="Times New Roman"/>
          <w:sz w:val="24"/>
        </w:rPr>
        <w:t>the</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constraints</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of</w:t>
      </w:r>
      <w:r>
        <w:rPr>
          <w:rFonts w:ascii="Times New Roman" w:eastAsia="Times New Roman" w:hAnsi="Times New Roman" w:cs="Times New Roman"/>
          <w:color w:val="FFFFFF"/>
          <w:sz w:val="24"/>
        </w:rPr>
        <w:t xml:space="preserve">i </w:t>
      </w:r>
      <w:r w:rsidR="0002174C">
        <w:rPr>
          <w:rFonts w:ascii="Times New Roman" w:eastAsia="Times New Roman" w:hAnsi="Times New Roman" w:cs="Times New Roman"/>
          <w:sz w:val="24"/>
        </w:rPr>
        <w:t>the</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study.</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Census</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also</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provides a</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true measure</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of</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the population and</w:t>
      </w:r>
      <w:r>
        <w:rPr>
          <w:rFonts w:ascii="Times New Roman" w:eastAsia="Times New Roman" w:hAnsi="Times New Roman" w:cs="Times New Roman"/>
          <w:color w:val="FFFFFF"/>
          <w:sz w:val="24"/>
        </w:rPr>
        <w:t>i</w:t>
      </w:r>
      <w:r>
        <w:rPr>
          <w:rFonts w:ascii="Times New Roman" w:eastAsia="Times New Roman" w:hAnsi="Times New Roman" w:cs="Times New Roman"/>
          <w:sz w:val="24"/>
        </w:rPr>
        <w:t>it</w:t>
      </w:r>
      <w:r>
        <w:rPr>
          <w:rFonts w:ascii="Times New Roman" w:eastAsia="Times New Roman" w:hAnsi="Times New Roman" w:cs="Times New Roman"/>
          <w:color w:val="FFFFFF"/>
          <w:sz w:val="24"/>
        </w:rPr>
        <w:t>i</w:t>
      </w:r>
      <w:r>
        <w:rPr>
          <w:rFonts w:ascii="Times New Roman" w:eastAsia="Times New Roman" w:hAnsi="Times New Roman" w:cs="Times New Roman"/>
          <w:sz w:val="24"/>
        </w:rPr>
        <w:t>also</w:t>
      </w:r>
      <w:r>
        <w:rPr>
          <w:rFonts w:ascii="Times New Roman" w:eastAsia="Times New Roman" w:hAnsi="Times New Roman" w:cs="Times New Roman"/>
          <w:color w:val="FFFFFF"/>
          <w:sz w:val="24"/>
        </w:rPr>
        <w:t>i</w:t>
      </w:r>
      <w:r>
        <w:rPr>
          <w:rFonts w:ascii="Times New Roman" w:eastAsia="Times New Roman" w:hAnsi="Times New Roman" w:cs="Times New Roman"/>
          <w:sz w:val="24"/>
        </w:rPr>
        <w:t>had</w:t>
      </w:r>
      <w:r>
        <w:rPr>
          <w:rFonts w:ascii="Times New Roman" w:eastAsia="Times New Roman" w:hAnsi="Times New Roman" w:cs="Times New Roman"/>
          <w:color w:val="FFFFFF"/>
          <w:sz w:val="24"/>
        </w:rPr>
        <w:t>i</w:t>
      </w:r>
      <w:r>
        <w:rPr>
          <w:rFonts w:ascii="Times New Roman" w:eastAsia="Times New Roman" w:hAnsi="Times New Roman" w:cs="Times New Roman"/>
          <w:sz w:val="24"/>
        </w:rPr>
        <w:t>the</w:t>
      </w:r>
      <w:r>
        <w:rPr>
          <w:rFonts w:ascii="Times New Roman" w:eastAsia="Times New Roman" w:hAnsi="Times New Roman" w:cs="Times New Roman"/>
          <w:color w:val="FFFFFF"/>
          <w:sz w:val="24"/>
        </w:rPr>
        <w:t>i</w:t>
      </w:r>
      <w:r>
        <w:rPr>
          <w:rFonts w:ascii="Times New Roman" w:eastAsia="Times New Roman" w:hAnsi="Times New Roman" w:cs="Times New Roman"/>
          <w:sz w:val="24"/>
        </w:rPr>
        <w:t>highest</w:t>
      </w:r>
      <w:r>
        <w:rPr>
          <w:rFonts w:ascii="Times New Roman" w:eastAsia="Times New Roman" w:hAnsi="Times New Roman" w:cs="Times New Roman"/>
          <w:color w:val="FFFFFF"/>
          <w:sz w:val="24"/>
        </w:rPr>
        <w:t>i</w:t>
      </w:r>
      <w:r>
        <w:rPr>
          <w:rFonts w:ascii="Times New Roman" w:eastAsia="Times New Roman" w:hAnsi="Times New Roman" w:cs="Times New Roman"/>
          <w:sz w:val="24"/>
        </w:rPr>
        <w:t>degree</w:t>
      </w:r>
      <w:r>
        <w:rPr>
          <w:rFonts w:ascii="Times New Roman" w:eastAsia="Times New Roman" w:hAnsi="Times New Roman" w:cs="Times New Roman"/>
          <w:color w:val="FFFFFF"/>
          <w:sz w:val="24"/>
        </w:rPr>
        <w:t>i</w:t>
      </w:r>
      <w:r>
        <w:rPr>
          <w:rFonts w:ascii="Times New Roman" w:eastAsia="Times New Roman" w:hAnsi="Times New Roman" w:cs="Times New Roman"/>
          <w:sz w:val="24"/>
        </w:rPr>
        <w:t>of</w:t>
      </w:r>
      <w:r>
        <w:rPr>
          <w:rFonts w:ascii="Times New Roman" w:eastAsia="Times New Roman" w:hAnsi="Times New Roman" w:cs="Times New Roman"/>
          <w:color w:val="FFFFFF"/>
          <w:sz w:val="24"/>
        </w:rPr>
        <w:t>i</w:t>
      </w:r>
      <w:r>
        <w:rPr>
          <w:rFonts w:ascii="Times New Roman" w:eastAsia="Times New Roman" w:hAnsi="Times New Roman" w:cs="Times New Roman"/>
          <w:sz w:val="24"/>
        </w:rPr>
        <w:t>accuracy.</w:t>
      </w:r>
      <w:r w:rsidR="00C85A52">
        <w:rPr>
          <w:rFonts w:ascii="Times New Roman" w:eastAsia="Times New Roman" w:hAnsi="Times New Roman" w:cs="Times New Roman"/>
          <w:sz w:val="24"/>
        </w:rPr>
        <w:t xml:space="preserve"> The 66 respondents were arrived by selecting  the active entrepreneurs and operationalizing their entities. </w:t>
      </w:r>
    </w:p>
    <w:p w14:paraId="71EB5690" w14:textId="77777777" w:rsidR="00440E7F" w:rsidRDefault="00F462B8" w:rsidP="000C5721">
      <w:pPr>
        <w:pStyle w:val="Heading2"/>
        <w:spacing w:line="480" w:lineRule="auto"/>
        <w:rPr>
          <w:rFonts w:eastAsia="Times New Roman"/>
        </w:rPr>
      </w:pPr>
      <w:bookmarkStart w:id="45" w:name="_Toc118188261"/>
      <w:r>
        <w:rPr>
          <w:rFonts w:eastAsia="Times New Roman"/>
        </w:rPr>
        <w:t>3.5 Data Collection Instruments</w:t>
      </w:r>
      <w:bookmarkEnd w:id="45"/>
    </w:p>
    <w:p w14:paraId="6C64B750" w14:textId="6765F24D" w:rsidR="00440E7F" w:rsidRDefault="00F462B8" w:rsidP="000C5721">
      <w:pPr>
        <w:spacing w:after="24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Data</w:t>
      </w:r>
      <w:r>
        <w:rPr>
          <w:rFonts w:ascii="Times New Roman" w:eastAsia="Times New Roman" w:hAnsi="Times New Roman" w:cs="Times New Roman"/>
          <w:color w:val="FFFFFF"/>
          <w:sz w:val="24"/>
        </w:rPr>
        <w:t>i</w:t>
      </w:r>
      <w:r>
        <w:rPr>
          <w:rFonts w:ascii="Times New Roman" w:eastAsia="Times New Roman" w:hAnsi="Times New Roman" w:cs="Times New Roman"/>
          <w:sz w:val="24"/>
        </w:rPr>
        <w:t>for</w:t>
      </w:r>
      <w:r>
        <w:rPr>
          <w:rFonts w:ascii="Times New Roman" w:eastAsia="Times New Roman" w:hAnsi="Times New Roman" w:cs="Times New Roman"/>
          <w:color w:val="FFFFFF"/>
          <w:sz w:val="24"/>
        </w:rPr>
        <w:t>i</w:t>
      </w:r>
      <w:r>
        <w:rPr>
          <w:rFonts w:ascii="Times New Roman" w:eastAsia="Times New Roman" w:hAnsi="Times New Roman" w:cs="Times New Roman"/>
          <w:sz w:val="24"/>
        </w:rPr>
        <w:t>this</w:t>
      </w:r>
      <w:r>
        <w:rPr>
          <w:rFonts w:ascii="Times New Roman" w:eastAsia="Times New Roman" w:hAnsi="Times New Roman" w:cs="Times New Roman"/>
          <w:color w:val="FFFFFF"/>
          <w:sz w:val="24"/>
        </w:rPr>
        <w:t>i</w:t>
      </w:r>
      <w:r>
        <w:rPr>
          <w:rFonts w:ascii="Times New Roman" w:eastAsia="Times New Roman" w:hAnsi="Times New Roman" w:cs="Times New Roman"/>
          <w:sz w:val="24"/>
        </w:rPr>
        <w:t>study</w:t>
      </w:r>
      <w:r>
        <w:rPr>
          <w:rFonts w:ascii="Times New Roman" w:eastAsia="Times New Roman" w:hAnsi="Times New Roman" w:cs="Times New Roman"/>
          <w:color w:val="FFFFFF"/>
          <w:sz w:val="24"/>
        </w:rPr>
        <w:t>i</w:t>
      </w:r>
      <w:r>
        <w:rPr>
          <w:rFonts w:ascii="Times New Roman" w:eastAsia="Times New Roman" w:hAnsi="Times New Roman" w:cs="Times New Roman"/>
          <w:sz w:val="24"/>
        </w:rPr>
        <w:t>was</w:t>
      </w:r>
      <w:r>
        <w:rPr>
          <w:rFonts w:ascii="Times New Roman" w:eastAsia="Times New Roman" w:hAnsi="Times New Roman" w:cs="Times New Roman"/>
          <w:color w:val="FFFFFF"/>
          <w:sz w:val="24"/>
        </w:rPr>
        <w:t>i</w:t>
      </w:r>
      <w:r>
        <w:rPr>
          <w:rFonts w:ascii="Times New Roman" w:eastAsia="Times New Roman" w:hAnsi="Times New Roman" w:cs="Times New Roman"/>
          <w:sz w:val="24"/>
        </w:rPr>
        <w:t>collected</w:t>
      </w:r>
      <w:r>
        <w:rPr>
          <w:rFonts w:ascii="Times New Roman" w:eastAsia="Times New Roman" w:hAnsi="Times New Roman" w:cs="Times New Roman"/>
          <w:color w:val="FFFFFF"/>
          <w:sz w:val="24"/>
        </w:rPr>
        <w:t>i</w:t>
      </w:r>
      <w:r>
        <w:rPr>
          <w:rFonts w:ascii="Times New Roman" w:eastAsia="Times New Roman" w:hAnsi="Times New Roman" w:cs="Times New Roman"/>
          <w:sz w:val="24"/>
        </w:rPr>
        <w:t>using</w:t>
      </w:r>
      <w:r>
        <w:rPr>
          <w:rFonts w:ascii="Times New Roman" w:eastAsia="Times New Roman" w:hAnsi="Times New Roman" w:cs="Times New Roman"/>
          <w:color w:val="FFFFFF"/>
          <w:sz w:val="24"/>
        </w:rPr>
        <w:t>i</w:t>
      </w:r>
      <w:r>
        <w:rPr>
          <w:rFonts w:ascii="Times New Roman" w:eastAsia="Times New Roman" w:hAnsi="Times New Roman" w:cs="Times New Roman"/>
          <w:sz w:val="24"/>
        </w:rPr>
        <w:t>a</w:t>
      </w:r>
      <w:r>
        <w:rPr>
          <w:rFonts w:ascii="Times New Roman" w:eastAsia="Times New Roman" w:hAnsi="Times New Roman" w:cs="Times New Roman"/>
          <w:color w:val="FFFFFF"/>
          <w:sz w:val="24"/>
        </w:rPr>
        <w:t>i</w:t>
      </w:r>
      <w:r>
        <w:rPr>
          <w:rFonts w:ascii="Times New Roman" w:eastAsia="Times New Roman" w:hAnsi="Times New Roman" w:cs="Times New Roman"/>
          <w:sz w:val="24"/>
        </w:rPr>
        <w:t>closed-ended</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questionnaire.</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According</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to</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Creswell (2020),</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open-ended</w:t>
      </w:r>
      <w:r>
        <w:rPr>
          <w:rFonts w:ascii="Times New Roman" w:eastAsia="Times New Roman" w:hAnsi="Times New Roman" w:cs="Times New Roman"/>
          <w:color w:val="FFFFFF"/>
          <w:sz w:val="24"/>
        </w:rPr>
        <w:t>i</w:t>
      </w:r>
      <w:r>
        <w:rPr>
          <w:rFonts w:ascii="Times New Roman" w:eastAsia="Times New Roman" w:hAnsi="Times New Roman" w:cs="Times New Roman"/>
          <w:sz w:val="24"/>
        </w:rPr>
        <w:t>questions</w:t>
      </w:r>
      <w:r>
        <w:rPr>
          <w:rFonts w:ascii="Times New Roman" w:eastAsia="Times New Roman" w:hAnsi="Times New Roman" w:cs="Times New Roman"/>
          <w:color w:val="FFFFFF"/>
          <w:sz w:val="24"/>
        </w:rPr>
        <w:t>i</w:t>
      </w:r>
      <w:r>
        <w:rPr>
          <w:rFonts w:ascii="Times New Roman" w:eastAsia="Times New Roman" w:hAnsi="Times New Roman" w:cs="Times New Roman"/>
          <w:sz w:val="24"/>
        </w:rPr>
        <w:t>permits</w:t>
      </w:r>
      <w:r>
        <w:rPr>
          <w:rFonts w:ascii="Times New Roman" w:eastAsia="Times New Roman" w:hAnsi="Times New Roman" w:cs="Times New Roman"/>
          <w:color w:val="FFFFFF"/>
          <w:sz w:val="24"/>
        </w:rPr>
        <w:t>i</w:t>
      </w:r>
      <w:r>
        <w:rPr>
          <w:rFonts w:ascii="Times New Roman" w:eastAsia="Times New Roman" w:hAnsi="Times New Roman" w:cs="Times New Roman"/>
          <w:sz w:val="24"/>
        </w:rPr>
        <w:t>the</w:t>
      </w:r>
      <w:r>
        <w:rPr>
          <w:rFonts w:ascii="Times New Roman" w:eastAsia="Times New Roman" w:hAnsi="Times New Roman" w:cs="Times New Roman"/>
          <w:color w:val="FFFFFF"/>
          <w:sz w:val="24"/>
        </w:rPr>
        <w:t>i</w:t>
      </w:r>
      <w:r>
        <w:rPr>
          <w:rFonts w:ascii="Times New Roman" w:eastAsia="Times New Roman" w:hAnsi="Times New Roman" w:cs="Times New Roman"/>
          <w:sz w:val="24"/>
        </w:rPr>
        <w:t>respondents to give unrestricted opinion while closed-ended questions were used to seek specific information. According</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to Sekaran and Bougie (2020) then use of questionnaires is</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appropriate because questionnaires</w:t>
      </w:r>
      <w:r>
        <w:rPr>
          <w:rFonts w:ascii="Times New Roman" w:eastAsia="Times New Roman" w:hAnsi="Times New Roman" w:cs="Times New Roman"/>
          <w:color w:val="FFFFFF"/>
          <w:sz w:val="24"/>
        </w:rPr>
        <w:t>i</w:t>
      </w:r>
      <w:r>
        <w:rPr>
          <w:rFonts w:ascii="Times New Roman" w:eastAsia="Times New Roman" w:hAnsi="Times New Roman" w:cs="Times New Roman"/>
          <w:sz w:val="24"/>
        </w:rPr>
        <w:t>are</w:t>
      </w:r>
      <w:r>
        <w:rPr>
          <w:rFonts w:ascii="Times New Roman" w:eastAsia="Times New Roman" w:hAnsi="Times New Roman" w:cs="Times New Roman"/>
          <w:color w:val="FFFFFF"/>
          <w:sz w:val="24"/>
        </w:rPr>
        <w:t>i</w:t>
      </w:r>
      <w:r>
        <w:rPr>
          <w:rFonts w:ascii="Times New Roman" w:eastAsia="Times New Roman" w:hAnsi="Times New Roman" w:cs="Times New Roman"/>
          <w:sz w:val="24"/>
        </w:rPr>
        <w:t>stable,</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consistent,</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and</w:t>
      </w:r>
      <w:r>
        <w:rPr>
          <w:rFonts w:ascii="Times New Roman" w:eastAsia="Times New Roman" w:hAnsi="Times New Roman" w:cs="Times New Roman"/>
          <w:color w:val="FFFFFF"/>
          <w:sz w:val="24"/>
        </w:rPr>
        <w:t>i</w:t>
      </w:r>
      <w:r>
        <w:rPr>
          <w:rFonts w:ascii="Times New Roman" w:eastAsia="Times New Roman" w:hAnsi="Times New Roman" w:cs="Times New Roman"/>
          <w:sz w:val="24"/>
        </w:rPr>
        <w:t>uniform</w:t>
      </w:r>
      <w:r>
        <w:rPr>
          <w:rFonts w:ascii="Times New Roman" w:eastAsia="Times New Roman" w:hAnsi="Times New Roman" w:cs="Times New Roman"/>
          <w:color w:val="FFFFFF"/>
          <w:sz w:val="24"/>
        </w:rPr>
        <w:t>i</w:t>
      </w:r>
      <w:r>
        <w:rPr>
          <w:rFonts w:ascii="Times New Roman" w:eastAsia="Times New Roman" w:hAnsi="Times New Roman" w:cs="Times New Roman"/>
          <w:sz w:val="24"/>
        </w:rPr>
        <w:t>ample</w:t>
      </w:r>
      <w:r>
        <w:rPr>
          <w:rFonts w:ascii="Times New Roman" w:eastAsia="Times New Roman" w:hAnsi="Times New Roman" w:cs="Times New Roman"/>
          <w:color w:val="FFFFFF"/>
          <w:sz w:val="24"/>
        </w:rPr>
        <w:t>i</w:t>
      </w:r>
      <w:r>
        <w:rPr>
          <w:rFonts w:ascii="Times New Roman" w:eastAsia="Times New Roman" w:hAnsi="Times New Roman" w:cs="Times New Roman"/>
          <w:sz w:val="24"/>
        </w:rPr>
        <w:t>time</w:t>
      </w:r>
      <w:r>
        <w:rPr>
          <w:rFonts w:ascii="Times New Roman" w:eastAsia="Times New Roman" w:hAnsi="Times New Roman" w:cs="Times New Roman"/>
          <w:color w:val="FFFFFF"/>
          <w:sz w:val="24"/>
        </w:rPr>
        <w:t>i</w:t>
      </w:r>
      <w:r>
        <w:rPr>
          <w:rFonts w:ascii="Times New Roman" w:eastAsia="Times New Roman" w:hAnsi="Times New Roman" w:cs="Times New Roman"/>
          <w:sz w:val="24"/>
        </w:rPr>
        <w:t>was given</w:t>
      </w:r>
      <w:r>
        <w:rPr>
          <w:rFonts w:ascii="Times New Roman" w:eastAsia="Times New Roman" w:hAnsi="Times New Roman" w:cs="Times New Roman"/>
          <w:color w:val="FFFFFF"/>
          <w:sz w:val="24"/>
        </w:rPr>
        <w:t xml:space="preserve"> </w:t>
      </w:r>
      <w:r w:rsidR="0002174C">
        <w:rPr>
          <w:rFonts w:ascii="Times New Roman" w:eastAsia="Times New Roman" w:hAnsi="Times New Roman" w:cs="Times New Roman"/>
          <w:sz w:val="24"/>
        </w:rPr>
        <w:t>to</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respondents</w:t>
      </w:r>
      <w:r>
        <w:rPr>
          <w:rFonts w:ascii="Times New Roman" w:eastAsia="Times New Roman" w:hAnsi="Times New Roman" w:cs="Times New Roman"/>
          <w:color w:val="FFFFFF"/>
          <w:sz w:val="24"/>
        </w:rPr>
        <w:t xml:space="preserve"> </w:t>
      </w:r>
      <w:r w:rsidR="0002174C">
        <w:rPr>
          <w:rFonts w:ascii="Times New Roman" w:eastAsia="Times New Roman" w:hAnsi="Times New Roman" w:cs="Times New Roman"/>
          <w:sz w:val="24"/>
        </w:rPr>
        <w:t>to</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fill</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in</w:t>
      </w:r>
      <w:r>
        <w:rPr>
          <w:rFonts w:ascii="Times New Roman" w:eastAsia="Times New Roman" w:hAnsi="Times New Roman" w:cs="Times New Roman"/>
          <w:color w:val="FFFFFF"/>
          <w:sz w:val="24"/>
        </w:rPr>
        <w:t xml:space="preserve"> </w:t>
      </w:r>
      <w:r w:rsidR="0002174C">
        <w:rPr>
          <w:rFonts w:ascii="Times New Roman" w:eastAsia="Times New Roman" w:hAnsi="Times New Roman" w:cs="Times New Roman"/>
          <w:sz w:val="24"/>
        </w:rPr>
        <w:t>the</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questionnaires. Questionnaires</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were collected immediately once respondents were</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done</w:t>
      </w:r>
      <w:r>
        <w:rPr>
          <w:rFonts w:ascii="Times New Roman" w:eastAsia="Times New Roman" w:hAnsi="Times New Roman" w:cs="Times New Roman"/>
          <w:color w:val="FFFFFF"/>
          <w:sz w:val="24"/>
        </w:rPr>
        <w:t xml:space="preserve"> </w:t>
      </w:r>
      <w:r w:rsidR="0002174C">
        <w:rPr>
          <w:rFonts w:ascii="Times New Roman" w:eastAsia="Times New Roman" w:hAnsi="Times New Roman" w:cs="Times New Roman"/>
          <w:sz w:val="24"/>
        </w:rPr>
        <w:t>with</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answering hence</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reducing</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bias.</w:t>
      </w:r>
    </w:p>
    <w:p w14:paraId="6ED97291" w14:textId="77777777" w:rsidR="00440E7F" w:rsidRDefault="00F462B8" w:rsidP="000C5721">
      <w:pPr>
        <w:pStyle w:val="Heading3"/>
        <w:spacing w:line="480" w:lineRule="auto"/>
        <w:rPr>
          <w:rFonts w:eastAsia="Times New Roman"/>
        </w:rPr>
      </w:pPr>
      <w:bookmarkStart w:id="46" w:name="_Toc118188262"/>
      <w:r>
        <w:rPr>
          <w:rFonts w:eastAsia="Times New Roman"/>
        </w:rPr>
        <w:t>3.5.1 Validity of the Instrument</w:t>
      </w:r>
      <w:bookmarkEnd w:id="46"/>
    </w:p>
    <w:p w14:paraId="270D2448" w14:textId="5FC8895E" w:rsidR="00440E7F" w:rsidRDefault="00F462B8" w:rsidP="000C5721">
      <w:pPr>
        <w:spacing w:after="24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According</w:t>
      </w:r>
      <w:r>
        <w:rPr>
          <w:rFonts w:ascii="Times New Roman" w:eastAsia="Times New Roman" w:hAnsi="Times New Roman" w:cs="Times New Roman"/>
          <w:color w:val="FFFFFF"/>
          <w:sz w:val="24"/>
        </w:rPr>
        <w:t>i</w:t>
      </w:r>
      <w:r>
        <w:rPr>
          <w:rFonts w:ascii="Times New Roman" w:eastAsia="Times New Roman" w:hAnsi="Times New Roman" w:cs="Times New Roman"/>
          <w:sz w:val="24"/>
        </w:rPr>
        <w:t>to</w:t>
      </w:r>
      <w:r>
        <w:rPr>
          <w:rFonts w:ascii="Times New Roman" w:eastAsia="Times New Roman" w:hAnsi="Times New Roman" w:cs="Times New Roman"/>
          <w:color w:val="FFFFFF"/>
          <w:sz w:val="24"/>
        </w:rPr>
        <w:t>i</w:t>
      </w:r>
      <w:r>
        <w:rPr>
          <w:rFonts w:ascii="Times New Roman" w:eastAsia="Times New Roman" w:hAnsi="Times New Roman" w:cs="Times New Roman"/>
          <w:sz w:val="24"/>
        </w:rPr>
        <w:t>Creswell (2020),</w:t>
      </w:r>
      <w:r w:rsidR="00795639">
        <w:rPr>
          <w:rFonts w:ascii="Times New Roman" w:eastAsia="Times New Roman" w:hAnsi="Times New Roman" w:cs="Times New Roman"/>
          <w:sz w:val="24"/>
        </w:rPr>
        <w:t xml:space="preserve"> </w:t>
      </w:r>
      <w:r>
        <w:rPr>
          <w:rFonts w:ascii="Times New Roman" w:eastAsia="Times New Roman" w:hAnsi="Times New Roman" w:cs="Times New Roman"/>
          <w:sz w:val="24"/>
        </w:rPr>
        <w:t xml:space="preserve">is the extent to </w:t>
      </w:r>
      <w:r w:rsidR="00795639">
        <w:rPr>
          <w:rFonts w:ascii="Times New Roman" w:eastAsia="Times New Roman" w:hAnsi="Times New Roman" w:cs="Times New Roman"/>
          <w:sz w:val="24"/>
        </w:rPr>
        <w:t>that</w:t>
      </w:r>
      <w:r>
        <w:rPr>
          <w:rFonts w:ascii="Times New Roman" w:eastAsia="Times New Roman" w:hAnsi="Times New Roman" w:cs="Times New Roman"/>
          <w:sz w:val="24"/>
        </w:rPr>
        <w:t xml:space="preserve"> results realized from</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the analysis</w:t>
      </w:r>
      <w:r>
        <w:rPr>
          <w:rFonts w:ascii="Times New Roman" w:eastAsia="Times New Roman" w:hAnsi="Times New Roman" w:cs="Times New Roman"/>
          <w:color w:val="FFFFFF"/>
          <w:sz w:val="24"/>
        </w:rPr>
        <w:t>i</w:t>
      </w:r>
      <w:r>
        <w:rPr>
          <w:rFonts w:ascii="Times New Roman" w:eastAsia="Times New Roman" w:hAnsi="Times New Roman" w:cs="Times New Roman"/>
          <w:sz w:val="24"/>
        </w:rPr>
        <w:t>of</w:t>
      </w:r>
      <w:r>
        <w:rPr>
          <w:rFonts w:ascii="Times New Roman" w:eastAsia="Times New Roman" w:hAnsi="Times New Roman" w:cs="Times New Roman"/>
          <w:color w:val="FFFFFF"/>
          <w:sz w:val="24"/>
        </w:rPr>
        <w:t>i</w:t>
      </w:r>
      <w:r>
        <w:rPr>
          <w:rFonts w:ascii="Times New Roman" w:eastAsia="Times New Roman" w:hAnsi="Times New Roman" w:cs="Times New Roman"/>
          <w:sz w:val="24"/>
        </w:rPr>
        <w:t>primary</w:t>
      </w:r>
      <w:r>
        <w:rPr>
          <w:rFonts w:ascii="Times New Roman" w:eastAsia="Times New Roman" w:hAnsi="Times New Roman" w:cs="Times New Roman"/>
          <w:color w:val="FFFFFF"/>
          <w:sz w:val="24"/>
        </w:rPr>
        <w:t>i</w:t>
      </w:r>
      <w:r>
        <w:rPr>
          <w:rFonts w:ascii="Times New Roman" w:eastAsia="Times New Roman" w:hAnsi="Times New Roman" w:cs="Times New Roman"/>
          <w:sz w:val="24"/>
        </w:rPr>
        <w:t>data</w:t>
      </w:r>
      <w:r>
        <w:rPr>
          <w:rFonts w:ascii="Times New Roman" w:eastAsia="Times New Roman" w:hAnsi="Times New Roman" w:cs="Times New Roman"/>
          <w:color w:val="FFFFFF"/>
          <w:sz w:val="24"/>
        </w:rPr>
        <w:t>i</w:t>
      </w:r>
      <w:r>
        <w:rPr>
          <w:rFonts w:ascii="Times New Roman" w:eastAsia="Times New Roman" w:hAnsi="Times New Roman" w:cs="Times New Roman"/>
          <w:sz w:val="24"/>
        </w:rPr>
        <w:t>collected</w:t>
      </w:r>
      <w:r>
        <w:rPr>
          <w:rFonts w:ascii="Times New Roman" w:eastAsia="Times New Roman" w:hAnsi="Times New Roman" w:cs="Times New Roman"/>
          <w:color w:val="FFFFFF"/>
          <w:sz w:val="24"/>
        </w:rPr>
        <w:t>i</w:t>
      </w:r>
      <w:r>
        <w:rPr>
          <w:rFonts w:ascii="Times New Roman" w:eastAsia="Times New Roman" w:hAnsi="Times New Roman" w:cs="Times New Roman"/>
          <w:sz w:val="24"/>
        </w:rPr>
        <w:t>in</w:t>
      </w:r>
      <w:r>
        <w:rPr>
          <w:rFonts w:ascii="Times New Roman" w:eastAsia="Times New Roman" w:hAnsi="Times New Roman" w:cs="Times New Roman"/>
          <w:color w:val="FFFFFF"/>
          <w:sz w:val="24"/>
        </w:rPr>
        <w:t>i</w:t>
      </w:r>
      <w:r>
        <w:rPr>
          <w:rFonts w:ascii="Times New Roman" w:eastAsia="Times New Roman" w:hAnsi="Times New Roman" w:cs="Times New Roman"/>
          <w:sz w:val="24"/>
        </w:rPr>
        <w:t>research</w:t>
      </w:r>
      <w:r>
        <w:rPr>
          <w:rFonts w:ascii="Times New Roman" w:eastAsia="Times New Roman" w:hAnsi="Times New Roman" w:cs="Times New Roman"/>
          <w:color w:val="FFFFFF"/>
          <w:sz w:val="24"/>
        </w:rPr>
        <w:t>i</w:t>
      </w:r>
      <w:r>
        <w:rPr>
          <w:rFonts w:ascii="Times New Roman" w:eastAsia="Times New Roman" w:hAnsi="Times New Roman" w:cs="Times New Roman"/>
          <w:sz w:val="24"/>
        </w:rPr>
        <w:t>truly</w:t>
      </w:r>
      <w:r>
        <w:rPr>
          <w:rFonts w:ascii="Times New Roman" w:eastAsia="Times New Roman" w:hAnsi="Times New Roman" w:cs="Times New Roman"/>
          <w:color w:val="FFFFFF"/>
          <w:sz w:val="24"/>
        </w:rPr>
        <w:t>i</w:t>
      </w:r>
      <w:r>
        <w:rPr>
          <w:rFonts w:ascii="Times New Roman" w:eastAsia="Times New Roman" w:hAnsi="Times New Roman" w:cs="Times New Roman"/>
          <w:sz w:val="24"/>
        </w:rPr>
        <w:t>represent</w:t>
      </w:r>
      <w:r>
        <w:rPr>
          <w:rFonts w:ascii="Times New Roman" w:eastAsia="Times New Roman" w:hAnsi="Times New Roman" w:cs="Times New Roman"/>
          <w:color w:val="FFFFFF"/>
          <w:sz w:val="24"/>
        </w:rPr>
        <w:t>i</w:t>
      </w:r>
      <w:r>
        <w:rPr>
          <w:rFonts w:ascii="Times New Roman" w:eastAsia="Times New Roman" w:hAnsi="Times New Roman" w:cs="Times New Roman"/>
          <w:sz w:val="24"/>
        </w:rPr>
        <w:t>the</w:t>
      </w:r>
      <w:r>
        <w:rPr>
          <w:rFonts w:ascii="Times New Roman" w:eastAsia="Times New Roman" w:hAnsi="Times New Roman" w:cs="Times New Roman"/>
          <w:color w:val="FFFFFF"/>
          <w:sz w:val="24"/>
        </w:rPr>
        <w:t>i</w:t>
      </w:r>
      <w:r>
        <w:rPr>
          <w:rFonts w:ascii="Times New Roman" w:eastAsia="Times New Roman" w:hAnsi="Times New Roman" w:cs="Times New Roman"/>
          <w:sz w:val="24"/>
        </w:rPr>
        <w:t>phenomenon</w:t>
      </w:r>
      <w:r>
        <w:rPr>
          <w:rFonts w:ascii="Times New Roman" w:eastAsia="Times New Roman" w:hAnsi="Times New Roman" w:cs="Times New Roman"/>
          <w:color w:val="FFFFFF"/>
          <w:sz w:val="24"/>
        </w:rPr>
        <w:t>i</w:t>
      </w:r>
      <w:r>
        <w:rPr>
          <w:rFonts w:ascii="Times New Roman" w:eastAsia="Times New Roman" w:hAnsi="Times New Roman" w:cs="Times New Roman"/>
          <w:sz w:val="24"/>
        </w:rPr>
        <w:t>under</w:t>
      </w:r>
      <w:r>
        <w:rPr>
          <w:rFonts w:ascii="Times New Roman" w:eastAsia="Times New Roman" w:hAnsi="Times New Roman" w:cs="Times New Roman"/>
          <w:color w:val="FFFFFF"/>
          <w:sz w:val="24"/>
        </w:rPr>
        <w:t>i</w:t>
      </w:r>
      <w:r>
        <w:rPr>
          <w:rFonts w:ascii="Times New Roman" w:eastAsia="Times New Roman" w:hAnsi="Times New Roman" w:cs="Times New Roman"/>
          <w:sz w:val="24"/>
        </w:rPr>
        <w:t xml:space="preserve">study.Vali-dity is the degree to which information collected by the researcher depicts the phenomenon being studied. </w:t>
      </w:r>
      <w:r w:rsidR="00A935A0" w:rsidRPr="00A935A0">
        <w:rPr>
          <w:rFonts w:ascii="Times New Roman" w:eastAsia="Times New Roman" w:hAnsi="Times New Roman" w:cs="Times New Roman"/>
          <w:sz w:val="24"/>
        </w:rPr>
        <w:t xml:space="preserve">In this study </w:t>
      </w:r>
      <w:r w:rsidR="00A935A0" w:rsidRPr="00A935A0">
        <w:rPr>
          <w:rFonts w:ascii="Times New Roman" w:eastAsiaTheme="minorHAnsi" w:hAnsi="Times New Roman" w:cs="Times New Roman"/>
          <w:color w:val="000000"/>
          <w:szCs w:val="24"/>
        </w:rPr>
        <w:t xml:space="preserve">Kaiser-Mayor-Oklin (KMO) </w:t>
      </w:r>
      <w:r w:rsidR="00A935A0">
        <w:rPr>
          <w:rFonts w:ascii="Times New Roman" w:eastAsiaTheme="minorHAnsi" w:hAnsi="Times New Roman" w:cs="Times New Roman"/>
          <w:color w:val="000000"/>
          <w:szCs w:val="24"/>
        </w:rPr>
        <w:t xml:space="preserve">and Bartlett’s Test was used </w:t>
      </w:r>
      <w:r w:rsidR="00E67E21">
        <w:rPr>
          <w:rFonts w:ascii="Times New Roman" w:eastAsiaTheme="minorHAnsi" w:hAnsi="Times New Roman" w:cs="Times New Roman"/>
          <w:color w:val="000000"/>
          <w:szCs w:val="24"/>
        </w:rPr>
        <w:t xml:space="preserve">to test </w:t>
      </w:r>
      <w:r w:rsidR="00A935A0">
        <w:rPr>
          <w:rFonts w:ascii="Times New Roman" w:eastAsiaTheme="minorHAnsi" w:hAnsi="Times New Roman" w:cs="Times New Roman"/>
          <w:color w:val="000000"/>
          <w:szCs w:val="24"/>
        </w:rPr>
        <w:t xml:space="preserve"> validity </w:t>
      </w:r>
      <w:r w:rsidR="00A935A0" w:rsidRPr="00A935A0">
        <w:rPr>
          <w:rFonts w:ascii="Times New Roman" w:eastAsiaTheme="minorHAnsi" w:hAnsi="Times New Roman" w:cs="Times New Roman"/>
          <w:color w:val="000000"/>
          <w:szCs w:val="24"/>
        </w:rPr>
        <w:t>and Bartlett's</w:t>
      </w:r>
      <w:r w:rsidR="00A935A0">
        <w:rPr>
          <w:rFonts w:ascii="Times New Roman" w:eastAsiaTheme="minorHAnsi" w:hAnsi="Times New Roman" w:cs="Times New Roman"/>
          <w:color w:val="FFFFFF" w:themeColor="background1"/>
          <w:szCs w:val="24"/>
        </w:rPr>
        <w:t>ts</w:t>
      </w:r>
      <w:r w:rsidR="00A935A0" w:rsidRPr="00A935A0">
        <w:rPr>
          <w:rFonts w:ascii="Times New Roman" w:eastAsiaTheme="minorHAnsi" w:hAnsi="Times New Roman" w:cs="Times New Roman"/>
          <w:color w:val="000000"/>
          <w:szCs w:val="24"/>
        </w:rPr>
        <w:t>Test</w:t>
      </w:r>
      <w:r w:rsidR="00A935A0">
        <w:rPr>
          <w:rFonts w:ascii="Times New Roman" w:eastAsiaTheme="minorHAnsi" w:hAnsi="Times New Roman" w:cs="Times New Roman"/>
          <w:color w:val="FFFFFF" w:themeColor="background1"/>
          <w:szCs w:val="24"/>
        </w:rPr>
        <w:t xml:space="preserve">  </w:t>
      </w:r>
      <w:r w:rsidR="00A935A0">
        <w:rPr>
          <w:rFonts w:ascii="Times New Roman" w:eastAsia="Times New Roman" w:hAnsi="Times New Roman" w:cs="Times New Roman"/>
          <w:sz w:val="24"/>
        </w:rPr>
        <w:t>t</w:t>
      </w:r>
      <w:r w:rsidRPr="00A935A0">
        <w:rPr>
          <w:rFonts w:ascii="Times New Roman" w:eastAsia="Times New Roman" w:hAnsi="Times New Roman" w:cs="Times New Roman"/>
          <w:sz w:val="24"/>
        </w:rPr>
        <w:t>en</w:t>
      </w:r>
      <w:r>
        <w:rPr>
          <w:rFonts w:ascii="Times New Roman" w:eastAsia="Times New Roman" w:hAnsi="Times New Roman" w:cs="Times New Roman"/>
          <w:sz w:val="24"/>
        </w:rPr>
        <w:t xml:space="preserve"> of the sample respondents were administered the questionnaire in order to check its content, wording, sequence, format, easy of questions and instructions, and face validity. The </w:t>
      </w:r>
      <w:r>
        <w:rPr>
          <w:rFonts w:ascii="Times New Roman" w:eastAsia="Times New Roman" w:hAnsi="Times New Roman" w:cs="Times New Roman"/>
          <w:sz w:val="24"/>
        </w:rPr>
        <w:lastRenderedPageBreak/>
        <w:t>respondents, remarks were noted and respective adjustments effected.</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These</w:t>
      </w:r>
      <w:r>
        <w:rPr>
          <w:rFonts w:ascii="Times New Roman" w:eastAsia="Times New Roman" w:hAnsi="Times New Roman" w:cs="Times New Roman"/>
          <w:color w:val="FFFFFF"/>
          <w:sz w:val="24"/>
        </w:rPr>
        <w:t>i</w:t>
      </w:r>
      <w:r>
        <w:rPr>
          <w:rFonts w:ascii="Times New Roman" w:eastAsia="Times New Roman" w:hAnsi="Times New Roman" w:cs="Times New Roman"/>
          <w:sz w:val="24"/>
        </w:rPr>
        <w:t>ten questionnaires</w:t>
      </w:r>
      <w:r>
        <w:rPr>
          <w:rFonts w:ascii="Times New Roman" w:eastAsia="Times New Roman" w:hAnsi="Times New Roman" w:cs="Times New Roman"/>
          <w:color w:val="FFFFFF"/>
          <w:sz w:val="24"/>
        </w:rPr>
        <w:t>1</w:t>
      </w:r>
      <w:r>
        <w:rPr>
          <w:rFonts w:ascii="Times New Roman" w:eastAsia="Times New Roman" w:hAnsi="Times New Roman" w:cs="Times New Roman"/>
          <w:sz w:val="24"/>
        </w:rPr>
        <w:t>were</w:t>
      </w:r>
      <w:r>
        <w:rPr>
          <w:rFonts w:ascii="Times New Roman" w:eastAsia="Times New Roman" w:hAnsi="Times New Roman" w:cs="Times New Roman"/>
          <w:color w:val="FFFFFF"/>
          <w:sz w:val="24"/>
        </w:rPr>
        <w:t>1</w:t>
      </w:r>
      <w:r>
        <w:rPr>
          <w:rFonts w:ascii="Times New Roman" w:eastAsia="Times New Roman" w:hAnsi="Times New Roman" w:cs="Times New Roman"/>
          <w:sz w:val="24"/>
        </w:rPr>
        <w:t>not considered</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in</w:t>
      </w:r>
      <w:r>
        <w:rPr>
          <w:rFonts w:ascii="Times New Roman" w:eastAsia="Times New Roman" w:hAnsi="Times New Roman" w:cs="Times New Roman"/>
          <w:color w:val="FFFFFF"/>
          <w:sz w:val="24"/>
        </w:rPr>
        <w:t xml:space="preserve"> </w:t>
      </w:r>
      <w:r w:rsidR="00A935A0">
        <w:rPr>
          <w:rFonts w:ascii="Times New Roman" w:eastAsia="Times New Roman" w:hAnsi="Times New Roman" w:cs="Times New Roman"/>
          <w:sz w:val="24"/>
        </w:rPr>
        <w:t>the</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final</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 xml:space="preserve">analysis. </w:t>
      </w:r>
    </w:p>
    <w:p w14:paraId="3E359E85" w14:textId="77777777" w:rsidR="00440E7F" w:rsidRDefault="00F462B8" w:rsidP="000C5721">
      <w:pPr>
        <w:pStyle w:val="Heading3"/>
        <w:spacing w:line="480" w:lineRule="auto"/>
        <w:rPr>
          <w:rFonts w:eastAsia="Times New Roman"/>
        </w:rPr>
      </w:pPr>
      <w:bookmarkStart w:id="47" w:name="_Toc118188263"/>
      <w:r>
        <w:rPr>
          <w:rFonts w:eastAsia="Times New Roman"/>
        </w:rPr>
        <w:t>3.5.2 Reliability of the Instrument</w:t>
      </w:r>
      <w:bookmarkEnd w:id="47"/>
    </w:p>
    <w:p w14:paraId="2A0F2F48" w14:textId="0B444850" w:rsidR="00440E7F" w:rsidRDefault="00F462B8" w:rsidP="000C5721">
      <w:pPr>
        <w:spacing w:after="20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Reliability of instruments is critical in ensuring that the data collected is authentic</w:t>
      </w:r>
      <w:r w:rsidR="00CB440B">
        <w:rPr>
          <w:rFonts w:ascii="Times New Roman" w:eastAsia="Times New Roman" w:hAnsi="Times New Roman" w:cs="Times New Roman"/>
          <w:sz w:val="24"/>
        </w:rPr>
        <w:t xml:space="preserve"> in this section Cronbach’s alpha was used</w:t>
      </w:r>
      <w:r>
        <w:rPr>
          <w:rFonts w:ascii="Times New Roman" w:eastAsia="Times New Roman" w:hAnsi="Times New Roman" w:cs="Times New Roman"/>
          <w:sz w:val="24"/>
        </w:rPr>
        <w:t>. Zikmud, Babin, Carr and Griffin, (2020) asserts that reliability</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is</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the</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extent</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to</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which</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results</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are</w:t>
      </w:r>
      <w:r>
        <w:rPr>
          <w:rFonts w:ascii="Times New Roman" w:eastAsia="Times New Roman" w:hAnsi="Times New Roman" w:cs="Times New Roman"/>
          <w:color w:val="FFFFFF"/>
          <w:sz w:val="24"/>
        </w:rPr>
        <w:t>1</w:t>
      </w:r>
      <w:r>
        <w:rPr>
          <w:rFonts w:ascii="Times New Roman" w:eastAsia="Times New Roman" w:hAnsi="Times New Roman" w:cs="Times New Roman"/>
          <w:sz w:val="24"/>
        </w:rPr>
        <w:t>consistent</w:t>
      </w:r>
      <w:r>
        <w:rPr>
          <w:rFonts w:ascii="Times New Roman" w:eastAsia="Times New Roman" w:hAnsi="Times New Roman" w:cs="Times New Roman"/>
          <w:color w:val="FFFFFF"/>
          <w:sz w:val="24"/>
        </w:rPr>
        <w:t>1</w:t>
      </w:r>
      <w:r>
        <w:rPr>
          <w:rFonts w:ascii="Times New Roman" w:eastAsia="Times New Roman" w:hAnsi="Times New Roman" w:cs="Times New Roman"/>
          <w:sz w:val="24"/>
        </w:rPr>
        <w:t>over</w:t>
      </w:r>
      <w:r>
        <w:rPr>
          <w:rFonts w:ascii="Times New Roman" w:eastAsia="Times New Roman" w:hAnsi="Times New Roman" w:cs="Times New Roman"/>
          <w:color w:val="FFFFFF"/>
          <w:sz w:val="24"/>
        </w:rPr>
        <w:t>1</w:t>
      </w:r>
      <w:r>
        <w:rPr>
          <w:rFonts w:ascii="Times New Roman" w:eastAsia="Times New Roman" w:hAnsi="Times New Roman" w:cs="Times New Roman"/>
          <w:sz w:val="24"/>
        </w:rPr>
        <w:t>time using the same measuring instruments and can</w:t>
      </w:r>
      <w:r>
        <w:rPr>
          <w:rFonts w:ascii="Times New Roman" w:eastAsia="Times New Roman" w:hAnsi="Times New Roman" w:cs="Times New Roman"/>
          <w:color w:val="FFFFFF"/>
          <w:sz w:val="24"/>
        </w:rPr>
        <w:t xml:space="preserve">11 </w:t>
      </w:r>
      <w:r>
        <w:rPr>
          <w:rFonts w:ascii="Times New Roman" w:eastAsia="Times New Roman" w:hAnsi="Times New Roman" w:cs="Times New Roman"/>
          <w:sz w:val="24"/>
        </w:rPr>
        <w:t>be</w:t>
      </w:r>
      <w:r>
        <w:rPr>
          <w:rFonts w:ascii="Times New Roman" w:eastAsia="Times New Roman" w:hAnsi="Times New Roman" w:cs="Times New Roman"/>
          <w:color w:val="FFFFFF"/>
          <w:sz w:val="24"/>
        </w:rPr>
        <w:t xml:space="preserve">11 </w:t>
      </w:r>
      <w:r>
        <w:rPr>
          <w:rFonts w:ascii="Times New Roman" w:eastAsia="Times New Roman" w:hAnsi="Times New Roman" w:cs="Times New Roman"/>
          <w:sz w:val="24"/>
        </w:rPr>
        <w:t>reproduced</w:t>
      </w:r>
      <w:r>
        <w:rPr>
          <w:rFonts w:ascii="Times New Roman" w:eastAsia="Times New Roman" w:hAnsi="Times New Roman" w:cs="Times New Roman"/>
          <w:color w:val="FFFFFF"/>
          <w:sz w:val="24"/>
        </w:rPr>
        <w:t xml:space="preserve">11 </w:t>
      </w:r>
      <w:r>
        <w:rPr>
          <w:rFonts w:ascii="Times New Roman" w:eastAsia="Times New Roman" w:hAnsi="Times New Roman" w:cs="Times New Roman"/>
          <w:sz w:val="24"/>
        </w:rPr>
        <w:t>under</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a</w:t>
      </w:r>
      <w:r>
        <w:rPr>
          <w:rFonts w:ascii="Times New Roman" w:eastAsia="Times New Roman" w:hAnsi="Times New Roman" w:cs="Times New Roman"/>
          <w:color w:val="FFFFFF"/>
          <w:sz w:val="24"/>
        </w:rPr>
        <w:t>1</w:t>
      </w:r>
      <w:r>
        <w:rPr>
          <w:rFonts w:ascii="Times New Roman" w:eastAsia="Times New Roman" w:hAnsi="Times New Roman" w:cs="Times New Roman"/>
          <w:sz w:val="24"/>
        </w:rPr>
        <w:t xml:space="preserve">similar </w:t>
      </w:r>
      <w:r>
        <w:rPr>
          <w:rFonts w:ascii="Times New Roman" w:eastAsia="Times New Roman" w:hAnsi="Times New Roman" w:cs="Times New Roman"/>
          <w:color w:val="FFFFFF"/>
          <w:sz w:val="24"/>
        </w:rPr>
        <w:t>i</w:t>
      </w:r>
      <w:r>
        <w:rPr>
          <w:rFonts w:ascii="Times New Roman" w:eastAsia="Times New Roman" w:hAnsi="Times New Roman" w:cs="Times New Roman"/>
          <w:sz w:val="24"/>
        </w:rPr>
        <w:t>methodology. Pretesting technique was used to establish the authenticity of the research tools.</w:t>
      </w:r>
      <w:r w:rsidR="00CB440B">
        <w:rPr>
          <w:rFonts w:ascii="Times New Roman" w:eastAsia="Times New Roman" w:hAnsi="Times New Roman" w:cs="Times New Roman"/>
          <w:sz w:val="24"/>
        </w:rPr>
        <w:t xml:space="preserve"> </w:t>
      </w:r>
      <w:r w:rsidR="00CB440B" w:rsidRPr="00CB440B">
        <w:rPr>
          <w:rFonts w:ascii="Times New Roman" w:hAnsi="Times New Roman" w:cs="Times New Roman"/>
          <w:color w:val="FFFFFF" w:themeColor="background1"/>
          <w:szCs w:val="24"/>
        </w:rPr>
        <w:t>1</w:t>
      </w:r>
      <w:r>
        <w:rPr>
          <w:rFonts w:ascii="Times New Roman" w:eastAsia="Times New Roman" w:hAnsi="Times New Roman" w:cs="Times New Roman"/>
          <w:sz w:val="24"/>
        </w:rPr>
        <w:t xml:space="preserve"> According to Creswell (2020), 1% to 10% of the questionnaires are enough  for pre-testing and will lead to dependable results. Pre-testing was performed with 5% of the instruments using the split-half method in this study. </w:t>
      </w:r>
    </w:p>
    <w:p w14:paraId="2395A444" w14:textId="77777777" w:rsidR="00440E7F" w:rsidRDefault="00F462B8" w:rsidP="000C5721">
      <w:pPr>
        <w:pStyle w:val="Heading2"/>
        <w:spacing w:line="480" w:lineRule="auto"/>
        <w:rPr>
          <w:rFonts w:eastAsia="Times New Roman"/>
        </w:rPr>
      </w:pPr>
      <w:bookmarkStart w:id="48" w:name="_Toc118188264"/>
      <w:r>
        <w:rPr>
          <w:rFonts w:eastAsia="Times New Roman"/>
        </w:rPr>
        <w:t>3.6 Data Analysis</w:t>
      </w:r>
      <w:bookmarkEnd w:id="48"/>
    </w:p>
    <w:p w14:paraId="3ECB86A4" w14:textId="45B7286E" w:rsidR="00440E7F" w:rsidRDefault="00F462B8" w:rsidP="000C5721">
      <w:pPr>
        <w:spacing w:after="20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Data was checked for completeness, accuracy, errors in response  other inconsistencies. The data was coded using numerals to put them in a relevant number of categories. The data was analyzed using the</w:t>
      </w:r>
      <w:r w:rsidR="00E65AFF">
        <w:rPr>
          <w:rFonts w:ascii="Times New Roman" w:eastAsia="Times New Roman" w:hAnsi="Times New Roman" w:cs="Times New Roman"/>
          <w:sz w:val="24"/>
        </w:rPr>
        <w:t xml:space="preserve"> </w:t>
      </w:r>
      <w:r w:rsidR="00635A69">
        <w:rPr>
          <w:rFonts w:ascii="Times New Roman" w:eastAsia="Times New Roman" w:hAnsi="Times New Roman" w:cs="Times New Roman"/>
          <w:sz w:val="24"/>
        </w:rPr>
        <w:t xml:space="preserve">Analysis of Variance </w:t>
      </w:r>
      <w:r w:rsidR="00E65AFF">
        <w:rPr>
          <w:rFonts w:ascii="Times New Roman" w:eastAsia="Times New Roman" w:hAnsi="Times New Roman" w:cs="Times New Roman"/>
          <w:sz w:val="24"/>
        </w:rPr>
        <w:t>(ANOVA)</w:t>
      </w:r>
      <w:r>
        <w:rPr>
          <w:rFonts w:ascii="Times New Roman" w:eastAsia="Times New Roman" w:hAnsi="Times New Roman" w:cs="Times New Roman"/>
          <w:sz w:val="24"/>
        </w:rPr>
        <w:t xml:space="preserve"> </w:t>
      </w:r>
      <w:r w:rsidR="00635A69">
        <w:rPr>
          <w:rFonts w:ascii="Times New Roman" w:eastAsia="Times New Roman" w:hAnsi="Times New Roman" w:cs="Times New Roman"/>
          <w:sz w:val="24"/>
        </w:rPr>
        <w:t>,</w:t>
      </w:r>
      <w:r>
        <w:rPr>
          <w:rFonts w:ascii="Times New Roman" w:eastAsia="Times New Roman" w:hAnsi="Times New Roman" w:cs="Times New Roman"/>
          <w:sz w:val="24"/>
        </w:rPr>
        <w:t xml:space="preserve">Statistical Package for Social Sciences (SPSS) Version 22.0 and </w:t>
      </w:r>
      <w:r w:rsidR="0017301C">
        <w:rPr>
          <w:rFonts w:ascii="Times New Roman" w:eastAsia="Times New Roman" w:hAnsi="Times New Roman" w:cs="Times New Roman"/>
          <w:sz w:val="24"/>
        </w:rPr>
        <w:t xml:space="preserve">descriptive </w:t>
      </w:r>
      <w:r w:rsidR="00E65AFF">
        <w:rPr>
          <w:rFonts w:ascii="Times New Roman" w:eastAsia="Times New Roman" w:hAnsi="Times New Roman" w:cs="Times New Roman"/>
          <w:sz w:val="24"/>
        </w:rPr>
        <w:t xml:space="preserve">statistics </w:t>
      </w:r>
      <w:r>
        <w:rPr>
          <w:rFonts w:ascii="Times New Roman" w:eastAsia="Times New Roman" w:hAnsi="Times New Roman" w:cs="Times New Roman"/>
          <w:sz w:val="24"/>
        </w:rPr>
        <w:t xml:space="preserve">presented in the report in the form of tables, bar charts and graphs. Regression analysis was done to establish the relationship between the variable in the study. The model was as follows; </w:t>
      </w:r>
    </w:p>
    <w:p w14:paraId="20F9156D" w14:textId="77777777" w:rsidR="00440E7F" w:rsidRDefault="00F462B8" w:rsidP="000C5721">
      <w:pPr>
        <w:spacing w:before="240" w:after="24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Y</w:t>
      </w:r>
      <w:r>
        <w:rPr>
          <w:rFonts w:ascii="Times New Roman" w:eastAsia="Times New Roman" w:hAnsi="Times New Roman" w:cs="Times New Roman"/>
          <w:color w:val="FFFFFF"/>
          <w:sz w:val="10"/>
        </w:rPr>
        <w:t>i</w:t>
      </w:r>
      <w:r>
        <w:rPr>
          <w:rFonts w:ascii="Times New Roman" w:eastAsia="Times New Roman" w:hAnsi="Times New Roman" w:cs="Times New Roman"/>
          <w:sz w:val="24"/>
        </w:rPr>
        <w:t>=</w:t>
      </w:r>
      <w:r>
        <w:rPr>
          <w:rFonts w:ascii="Times New Roman" w:eastAsia="Times New Roman" w:hAnsi="Times New Roman" w:cs="Times New Roman"/>
          <w:color w:val="FFFFFF"/>
          <w:sz w:val="10"/>
        </w:rPr>
        <w:t>i</w:t>
      </w:r>
      <w:r>
        <w:rPr>
          <w:rFonts w:ascii="Times New Roman" w:eastAsia="Times New Roman" w:hAnsi="Times New Roman" w:cs="Times New Roman"/>
          <w:sz w:val="24"/>
        </w:rPr>
        <w:t>β</w:t>
      </w:r>
      <w:r>
        <w:rPr>
          <w:rFonts w:ascii="Times New Roman" w:eastAsia="Times New Roman" w:hAnsi="Times New Roman" w:cs="Times New Roman"/>
          <w:sz w:val="24"/>
          <w:vertAlign w:val="subscript"/>
        </w:rPr>
        <w:t>0</w:t>
      </w:r>
      <w:r>
        <w:rPr>
          <w:rFonts w:ascii="Times New Roman" w:eastAsia="Times New Roman" w:hAnsi="Times New Roman" w:cs="Times New Roman"/>
          <w:color w:val="FFFFFF"/>
          <w:sz w:val="10"/>
        </w:rPr>
        <w:t>i</w:t>
      </w:r>
      <w:r>
        <w:rPr>
          <w:rFonts w:ascii="Times New Roman" w:eastAsia="Times New Roman" w:hAnsi="Times New Roman" w:cs="Times New Roman"/>
          <w:sz w:val="24"/>
        </w:rPr>
        <w:t>+</w:t>
      </w:r>
      <w:r>
        <w:rPr>
          <w:rFonts w:ascii="Times New Roman" w:eastAsia="Times New Roman" w:hAnsi="Times New Roman" w:cs="Times New Roman"/>
          <w:color w:val="FFFFFF"/>
          <w:sz w:val="10"/>
        </w:rPr>
        <w:t>i</w:t>
      </w:r>
      <w:r>
        <w:rPr>
          <w:rFonts w:ascii="Times New Roman" w:eastAsia="Times New Roman" w:hAnsi="Times New Roman" w:cs="Times New Roman"/>
          <w:sz w:val="24"/>
        </w:rPr>
        <w:t>β</w:t>
      </w:r>
      <w:r>
        <w:rPr>
          <w:rFonts w:ascii="Times New Roman" w:eastAsia="Times New Roman" w:hAnsi="Times New Roman" w:cs="Times New Roman"/>
          <w:sz w:val="24"/>
          <w:vertAlign w:val="subscript"/>
        </w:rPr>
        <w:t>1</w:t>
      </w:r>
      <w:r>
        <w:rPr>
          <w:rFonts w:ascii="Times New Roman" w:eastAsia="Times New Roman" w:hAnsi="Times New Roman" w:cs="Times New Roman"/>
          <w:sz w:val="24"/>
        </w:rPr>
        <w:t>X</w:t>
      </w:r>
      <w:r>
        <w:rPr>
          <w:rFonts w:ascii="Times New Roman" w:eastAsia="Times New Roman" w:hAnsi="Times New Roman" w:cs="Times New Roman"/>
          <w:sz w:val="24"/>
          <w:vertAlign w:val="subscript"/>
        </w:rPr>
        <w:t>1</w:t>
      </w:r>
      <w:r>
        <w:rPr>
          <w:rFonts w:ascii="Times New Roman" w:eastAsia="Times New Roman" w:hAnsi="Times New Roman" w:cs="Times New Roman"/>
          <w:color w:val="FFFFFF"/>
          <w:sz w:val="10"/>
        </w:rPr>
        <w:t>i</w:t>
      </w:r>
      <w:r>
        <w:rPr>
          <w:rFonts w:ascii="Times New Roman" w:eastAsia="Times New Roman" w:hAnsi="Times New Roman" w:cs="Times New Roman"/>
          <w:sz w:val="24"/>
        </w:rPr>
        <w:t>+</w:t>
      </w:r>
      <w:r>
        <w:rPr>
          <w:rFonts w:ascii="Times New Roman" w:eastAsia="Times New Roman" w:hAnsi="Times New Roman" w:cs="Times New Roman"/>
          <w:color w:val="FFFFFF"/>
          <w:sz w:val="10"/>
        </w:rPr>
        <w:t>i</w:t>
      </w:r>
      <w:r>
        <w:rPr>
          <w:rFonts w:ascii="Times New Roman" w:eastAsia="Times New Roman" w:hAnsi="Times New Roman" w:cs="Times New Roman"/>
          <w:sz w:val="24"/>
        </w:rPr>
        <w:t>β</w:t>
      </w:r>
      <w:r>
        <w:rPr>
          <w:rFonts w:ascii="Times New Roman" w:eastAsia="Times New Roman" w:hAnsi="Times New Roman" w:cs="Times New Roman"/>
          <w:sz w:val="24"/>
          <w:vertAlign w:val="subscript"/>
        </w:rPr>
        <w:t>2</w:t>
      </w:r>
      <w:r>
        <w:rPr>
          <w:rFonts w:ascii="Times New Roman" w:eastAsia="Times New Roman" w:hAnsi="Times New Roman" w:cs="Times New Roman"/>
          <w:sz w:val="24"/>
        </w:rPr>
        <w:t>X</w:t>
      </w:r>
      <w:r>
        <w:rPr>
          <w:rFonts w:ascii="Times New Roman" w:eastAsia="Times New Roman" w:hAnsi="Times New Roman" w:cs="Times New Roman"/>
          <w:sz w:val="24"/>
          <w:vertAlign w:val="subscript"/>
        </w:rPr>
        <w:t>2</w:t>
      </w:r>
      <w:r>
        <w:rPr>
          <w:rFonts w:ascii="Times New Roman" w:eastAsia="Times New Roman" w:hAnsi="Times New Roman" w:cs="Times New Roman"/>
          <w:color w:val="FFFFFF"/>
          <w:sz w:val="10"/>
        </w:rPr>
        <w:t>i</w:t>
      </w:r>
      <w:r>
        <w:rPr>
          <w:rFonts w:ascii="Times New Roman" w:eastAsia="Times New Roman" w:hAnsi="Times New Roman" w:cs="Times New Roman"/>
          <w:sz w:val="24"/>
        </w:rPr>
        <w:t>+</w:t>
      </w:r>
      <w:r>
        <w:rPr>
          <w:rFonts w:ascii="Times New Roman" w:eastAsia="Times New Roman" w:hAnsi="Times New Roman" w:cs="Times New Roman"/>
          <w:color w:val="FFFFFF"/>
          <w:sz w:val="10"/>
        </w:rPr>
        <w:t>i</w:t>
      </w:r>
      <w:r>
        <w:rPr>
          <w:rFonts w:ascii="Times New Roman" w:eastAsia="Times New Roman" w:hAnsi="Times New Roman" w:cs="Times New Roman"/>
          <w:sz w:val="24"/>
        </w:rPr>
        <w:t>β</w:t>
      </w:r>
      <w:r>
        <w:rPr>
          <w:rFonts w:ascii="Times New Roman" w:eastAsia="Times New Roman" w:hAnsi="Times New Roman" w:cs="Times New Roman"/>
          <w:sz w:val="24"/>
          <w:vertAlign w:val="subscript"/>
        </w:rPr>
        <w:t>3</w:t>
      </w:r>
      <w:r>
        <w:rPr>
          <w:rFonts w:ascii="Times New Roman" w:eastAsia="Times New Roman" w:hAnsi="Times New Roman" w:cs="Times New Roman"/>
          <w:sz w:val="24"/>
        </w:rPr>
        <w:t>X</w:t>
      </w:r>
      <w:r>
        <w:rPr>
          <w:rFonts w:ascii="Times New Roman" w:eastAsia="Times New Roman" w:hAnsi="Times New Roman" w:cs="Times New Roman"/>
          <w:sz w:val="24"/>
          <w:vertAlign w:val="subscript"/>
        </w:rPr>
        <w:t>3</w:t>
      </w:r>
      <w:r>
        <w:rPr>
          <w:rFonts w:ascii="Times New Roman" w:eastAsia="Times New Roman" w:hAnsi="Times New Roman" w:cs="Times New Roman"/>
          <w:color w:val="FFFFFF"/>
          <w:sz w:val="10"/>
        </w:rPr>
        <w:t>i</w:t>
      </w:r>
      <w:r>
        <w:rPr>
          <w:rFonts w:ascii="Times New Roman" w:eastAsia="Times New Roman" w:hAnsi="Times New Roman" w:cs="Times New Roman"/>
          <w:sz w:val="24"/>
        </w:rPr>
        <w:t>+</w:t>
      </w:r>
      <w:r>
        <w:rPr>
          <w:rFonts w:ascii="Times New Roman" w:eastAsia="Times New Roman" w:hAnsi="Times New Roman" w:cs="Times New Roman"/>
          <w:color w:val="FFFFFF"/>
          <w:sz w:val="10"/>
        </w:rPr>
        <w:t>i</w:t>
      </w:r>
      <w:r>
        <w:rPr>
          <w:rFonts w:ascii="Times New Roman" w:eastAsia="Times New Roman" w:hAnsi="Times New Roman" w:cs="Times New Roman"/>
          <w:sz w:val="24"/>
        </w:rPr>
        <w:t>β</w:t>
      </w:r>
      <w:r>
        <w:rPr>
          <w:rFonts w:ascii="Times New Roman" w:eastAsia="Times New Roman" w:hAnsi="Times New Roman" w:cs="Times New Roman"/>
          <w:sz w:val="24"/>
          <w:vertAlign w:val="subscript"/>
        </w:rPr>
        <w:t>4</w:t>
      </w:r>
      <w:r>
        <w:rPr>
          <w:rFonts w:ascii="Times New Roman" w:eastAsia="Times New Roman" w:hAnsi="Times New Roman" w:cs="Times New Roman"/>
          <w:sz w:val="24"/>
        </w:rPr>
        <w:t>X</w:t>
      </w:r>
      <w:r>
        <w:rPr>
          <w:rFonts w:ascii="Times New Roman" w:eastAsia="Times New Roman" w:hAnsi="Times New Roman" w:cs="Times New Roman"/>
          <w:sz w:val="24"/>
          <w:vertAlign w:val="subscript"/>
        </w:rPr>
        <w:t>4</w:t>
      </w:r>
      <w:r>
        <w:rPr>
          <w:rFonts w:ascii="Times New Roman" w:eastAsia="Times New Roman" w:hAnsi="Times New Roman" w:cs="Times New Roman"/>
          <w:color w:val="FFFFFF"/>
          <w:sz w:val="10"/>
        </w:rPr>
        <w:t>i</w:t>
      </w:r>
      <w:r>
        <w:rPr>
          <w:rFonts w:ascii="Times New Roman" w:eastAsia="Times New Roman" w:hAnsi="Times New Roman" w:cs="Times New Roman"/>
          <w:sz w:val="24"/>
        </w:rPr>
        <w:t>+</w:t>
      </w:r>
      <w:r>
        <w:rPr>
          <w:rFonts w:ascii="Times New Roman" w:eastAsia="Times New Roman" w:hAnsi="Times New Roman" w:cs="Times New Roman"/>
          <w:color w:val="FFFFFF"/>
          <w:sz w:val="10"/>
        </w:rPr>
        <w:t>i</w:t>
      </w:r>
      <w:r>
        <w:rPr>
          <w:rFonts w:ascii="Times New Roman" w:eastAsia="Times New Roman" w:hAnsi="Times New Roman" w:cs="Times New Roman"/>
          <w:sz w:val="24"/>
        </w:rPr>
        <w:t>ε</w:t>
      </w:r>
    </w:p>
    <w:p w14:paraId="0EB7B3E4" w14:textId="77777777" w:rsidR="00440E7F" w:rsidRDefault="00F462B8" w:rsidP="000C5721">
      <w:pPr>
        <w:spacing w:before="240" w:after="24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Where:</w:t>
      </w:r>
    </w:p>
    <w:p w14:paraId="387CFBA2" w14:textId="77777777" w:rsidR="00440E7F" w:rsidRDefault="00F462B8" w:rsidP="000C5721">
      <w:pPr>
        <w:spacing w:after="24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Y=</w:t>
      </w:r>
      <w:r>
        <w:rPr>
          <w:rFonts w:ascii="Times New Roman" w:eastAsia="Times New Roman" w:hAnsi="Times New Roman" w:cs="Times New Roman"/>
          <w:color w:val="FFFFFF"/>
          <w:sz w:val="24"/>
        </w:rPr>
        <w:t>i</w:t>
      </w:r>
      <w:r>
        <w:rPr>
          <w:rFonts w:ascii="Times New Roman" w:eastAsia="Times New Roman" w:hAnsi="Times New Roman" w:cs="Times New Roman"/>
          <w:sz w:val="24"/>
        </w:rPr>
        <w:t>Performance</w:t>
      </w:r>
      <w:r>
        <w:rPr>
          <w:rFonts w:ascii="Times New Roman" w:eastAsia="Times New Roman" w:hAnsi="Times New Roman" w:cs="Times New Roman"/>
          <w:color w:val="FFFFFF"/>
          <w:sz w:val="24"/>
        </w:rPr>
        <w:t>i</w:t>
      </w:r>
    </w:p>
    <w:p w14:paraId="2DCE4C78" w14:textId="77777777" w:rsidR="00440E7F" w:rsidRDefault="00F462B8" w:rsidP="000C5721">
      <w:pPr>
        <w:spacing w:after="24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X</w:t>
      </w:r>
      <w:r>
        <w:rPr>
          <w:rFonts w:ascii="Times New Roman" w:eastAsia="Times New Roman" w:hAnsi="Times New Roman" w:cs="Times New Roman"/>
          <w:sz w:val="24"/>
          <w:vertAlign w:val="subscript"/>
        </w:rPr>
        <w:t>1</w:t>
      </w:r>
      <w:r>
        <w:rPr>
          <w:rFonts w:ascii="Times New Roman" w:eastAsia="Times New Roman" w:hAnsi="Times New Roman" w:cs="Times New Roman"/>
          <w:sz w:val="24"/>
        </w:rPr>
        <w:t>=</w:t>
      </w:r>
      <w:r>
        <w:rPr>
          <w:rFonts w:ascii="Times New Roman" w:eastAsia="Times New Roman" w:hAnsi="Times New Roman" w:cs="Times New Roman"/>
          <w:color w:val="FFFFFF"/>
          <w:sz w:val="24"/>
        </w:rPr>
        <w:t>i</w:t>
      </w:r>
      <w:r>
        <w:rPr>
          <w:rFonts w:ascii="Times New Roman" w:eastAsia="Times New Roman" w:hAnsi="Times New Roman" w:cs="Times New Roman"/>
          <w:sz w:val="24"/>
        </w:rPr>
        <w:t>Tax</w:t>
      </w:r>
      <w:r>
        <w:rPr>
          <w:rFonts w:ascii="Times New Roman" w:eastAsia="Times New Roman" w:hAnsi="Times New Roman" w:cs="Times New Roman"/>
          <w:color w:val="FFFFFF"/>
          <w:sz w:val="24"/>
        </w:rPr>
        <w:t>i</w:t>
      </w:r>
      <w:r>
        <w:rPr>
          <w:rFonts w:ascii="Times New Roman" w:eastAsia="Times New Roman" w:hAnsi="Times New Roman" w:cs="Times New Roman"/>
          <w:sz w:val="24"/>
        </w:rPr>
        <w:t>subsidies</w:t>
      </w:r>
    </w:p>
    <w:p w14:paraId="5E587088" w14:textId="77777777" w:rsidR="00440E7F" w:rsidRDefault="00F462B8" w:rsidP="000C5721">
      <w:pPr>
        <w:spacing w:after="24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lastRenderedPageBreak/>
        <w:t>X</w:t>
      </w:r>
      <w:r>
        <w:rPr>
          <w:rFonts w:ascii="Times New Roman" w:eastAsia="Times New Roman" w:hAnsi="Times New Roman" w:cs="Times New Roman"/>
          <w:sz w:val="24"/>
          <w:vertAlign w:val="subscript"/>
        </w:rPr>
        <w:t>2</w:t>
      </w:r>
      <w:r>
        <w:rPr>
          <w:rFonts w:ascii="Times New Roman" w:eastAsia="Times New Roman" w:hAnsi="Times New Roman" w:cs="Times New Roman"/>
          <w:sz w:val="24"/>
        </w:rPr>
        <w:t>=</w:t>
      </w:r>
      <w:r>
        <w:rPr>
          <w:rFonts w:ascii="Times New Roman" w:eastAsia="Times New Roman" w:hAnsi="Times New Roman" w:cs="Times New Roman"/>
          <w:color w:val="FFFFFF"/>
          <w:sz w:val="24"/>
        </w:rPr>
        <w:t>i</w:t>
      </w:r>
      <w:r>
        <w:rPr>
          <w:rFonts w:ascii="Times New Roman" w:eastAsia="Times New Roman" w:hAnsi="Times New Roman" w:cs="Times New Roman"/>
          <w:sz w:val="24"/>
        </w:rPr>
        <w:t>Training</w:t>
      </w:r>
    </w:p>
    <w:p w14:paraId="01E2028D" w14:textId="77777777" w:rsidR="00440E7F" w:rsidRDefault="00F462B8" w:rsidP="000C5721">
      <w:pPr>
        <w:spacing w:after="24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X</w:t>
      </w:r>
      <w:r>
        <w:rPr>
          <w:rFonts w:ascii="Times New Roman" w:eastAsia="Times New Roman" w:hAnsi="Times New Roman" w:cs="Times New Roman"/>
          <w:sz w:val="24"/>
          <w:vertAlign w:val="subscript"/>
        </w:rPr>
        <w:t>3</w:t>
      </w:r>
      <w:r>
        <w:rPr>
          <w:rFonts w:ascii="Times New Roman" w:eastAsia="Times New Roman" w:hAnsi="Times New Roman" w:cs="Times New Roman"/>
          <w:sz w:val="24"/>
        </w:rPr>
        <w:t>=</w:t>
      </w:r>
      <w:r>
        <w:rPr>
          <w:rFonts w:ascii="Times New Roman" w:eastAsia="Times New Roman" w:hAnsi="Times New Roman" w:cs="Times New Roman"/>
          <w:color w:val="FFFFFF"/>
          <w:sz w:val="24"/>
        </w:rPr>
        <w:t>i</w:t>
      </w:r>
      <w:r>
        <w:rPr>
          <w:rFonts w:ascii="Times New Roman" w:eastAsia="Times New Roman" w:hAnsi="Times New Roman" w:cs="Times New Roman"/>
          <w:sz w:val="24"/>
        </w:rPr>
        <w:t>Financing</w:t>
      </w:r>
    </w:p>
    <w:p w14:paraId="56889956" w14:textId="77777777" w:rsidR="00440E7F" w:rsidRDefault="00F462B8" w:rsidP="000C5721">
      <w:pPr>
        <w:spacing w:after="24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X</w:t>
      </w:r>
      <w:r>
        <w:rPr>
          <w:rFonts w:ascii="Times New Roman" w:eastAsia="Times New Roman" w:hAnsi="Times New Roman" w:cs="Times New Roman"/>
          <w:sz w:val="24"/>
          <w:vertAlign w:val="subscript"/>
        </w:rPr>
        <w:t>4</w:t>
      </w:r>
      <w:r>
        <w:rPr>
          <w:rFonts w:ascii="Times New Roman" w:eastAsia="Times New Roman" w:hAnsi="Times New Roman" w:cs="Times New Roman"/>
          <w:sz w:val="24"/>
        </w:rPr>
        <w:t>=</w:t>
      </w:r>
      <w:r>
        <w:rPr>
          <w:rFonts w:ascii="Times New Roman" w:eastAsia="Times New Roman" w:hAnsi="Times New Roman" w:cs="Times New Roman"/>
          <w:color w:val="FFFFFF"/>
          <w:sz w:val="24"/>
        </w:rPr>
        <w:t>i</w:t>
      </w:r>
      <w:r>
        <w:rPr>
          <w:rFonts w:ascii="Times New Roman" w:eastAsia="Times New Roman" w:hAnsi="Times New Roman" w:cs="Times New Roman"/>
          <w:sz w:val="24"/>
        </w:rPr>
        <w:t>Market</w:t>
      </w:r>
      <w:r>
        <w:rPr>
          <w:rFonts w:ascii="Times New Roman" w:eastAsia="Times New Roman" w:hAnsi="Times New Roman" w:cs="Times New Roman"/>
          <w:color w:val="FFFFFF"/>
          <w:sz w:val="24"/>
        </w:rPr>
        <w:t>i</w:t>
      </w:r>
      <w:r>
        <w:rPr>
          <w:rFonts w:ascii="Times New Roman" w:eastAsia="Times New Roman" w:hAnsi="Times New Roman" w:cs="Times New Roman"/>
          <w:sz w:val="24"/>
        </w:rPr>
        <w:t>Linkages</w:t>
      </w:r>
    </w:p>
    <w:p w14:paraId="516F6856" w14:textId="77777777" w:rsidR="00440E7F" w:rsidRDefault="00F462B8" w:rsidP="000C5721">
      <w:pPr>
        <w:spacing w:after="24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Ε=</w:t>
      </w:r>
      <w:r>
        <w:rPr>
          <w:rFonts w:ascii="Times New Roman" w:eastAsia="Times New Roman" w:hAnsi="Times New Roman" w:cs="Times New Roman"/>
          <w:color w:val="FFFFFF"/>
          <w:sz w:val="24"/>
        </w:rPr>
        <w:t>i</w:t>
      </w:r>
      <w:r>
        <w:rPr>
          <w:rFonts w:ascii="Times New Roman" w:eastAsia="Times New Roman" w:hAnsi="Times New Roman" w:cs="Times New Roman"/>
          <w:sz w:val="24"/>
        </w:rPr>
        <w:t>Error</w:t>
      </w:r>
      <w:r>
        <w:rPr>
          <w:rFonts w:ascii="Times New Roman" w:eastAsia="Times New Roman" w:hAnsi="Times New Roman" w:cs="Times New Roman"/>
          <w:color w:val="FFFFFF"/>
          <w:sz w:val="24"/>
        </w:rPr>
        <w:t>i</w:t>
      </w:r>
      <w:r>
        <w:rPr>
          <w:rFonts w:ascii="Times New Roman" w:eastAsia="Times New Roman" w:hAnsi="Times New Roman" w:cs="Times New Roman"/>
          <w:sz w:val="24"/>
        </w:rPr>
        <w:t>term</w:t>
      </w:r>
    </w:p>
    <w:p w14:paraId="3A0291E5" w14:textId="77777777" w:rsidR="00440E7F" w:rsidRDefault="00F462B8" w:rsidP="000C5721">
      <w:pPr>
        <w:spacing w:after="24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β</w:t>
      </w:r>
      <w:r>
        <w:rPr>
          <w:rFonts w:ascii="Times New Roman" w:eastAsia="Times New Roman" w:hAnsi="Times New Roman" w:cs="Times New Roman"/>
          <w:sz w:val="24"/>
          <w:vertAlign w:val="subscript"/>
        </w:rPr>
        <w:t>0</w:t>
      </w:r>
      <w:r>
        <w:rPr>
          <w:rFonts w:ascii="Times New Roman" w:eastAsia="Times New Roman" w:hAnsi="Times New Roman" w:cs="Times New Roman"/>
          <w:color w:val="FFFFFF"/>
          <w:sz w:val="24"/>
        </w:rPr>
        <w:t>i</w:t>
      </w:r>
      <w:r>
        <w:rPr>
          <w:rFonts w:ascii="Times New Roman" w:eastAsia="Times New Roman" w:hAnsi="Times New Roman" w:cs="Times New Roman"/>
          <w:sz w:val="24"/>
        </w:rPr>
        <w:t>=</w:t>
      </w:r>
      <w:r>
        <w:rPr>
          <w:rFonts w:ascii="Times New Roman" w:eastAsia="Times New Roman" w:hAnsi="Times New Roman" w:cs="Times New Roman"/>
          <w:color w:val="FFFFFF"/>
          <w:sz w:val="24"/>
        </w:rPr>
        <w:t>i</w:t>
      </w:r>
      <w:r>
        <w:rPr>
          <w:rFonts w:ascii="Times New Roman" w:eastAsia="Times New Roman" w:hAnsi="Times New Roman" w:cs="Times New Roman"/>
          <w:sz w:val="24"/>
        </w:rPr>
        <w:t>Constant</w:t>
      </w:r>
      <w:r>
        <w:rPr>
          <w:rFonts w:ascii="Times New Roman" w:eastAsia="Times New Roman" w:hAnsi="Times New Roman" w:cs="Times New Roman"/>
          <w:color w:val="FFFFFF"/>
          <w:sz w:val="24"/>
        </w:rPr>
        <w:t>i</w:t>
      </w:r>
      <w:r>
        <w:rPr>
          <w:rFonts w:ascii="Times New Roman" w:eastAsia="Times New Roman" w:hAnsi="Times New Roman" w:cs="Times New Roman"/>
          <w:sz w:val="24"/>
        </w:rPr>
        <w:t>term</w:t>
      </w:r>
    </w:p>
    <w:p w14:paraId="0FA3D230" w14:textId="77777777" w:rsidR="00440E7F" w:rsidRDefault="00F462B8" w:rsidP="000C5721">
      <w:pPr>
        <w:spacing w:after="24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β</w:t>
      </w:r>
      <w:r>
        <w:rPr>
          <w:rFonts w:ascii="Times New Roman" w:eastAsia="Times New Roman" w:hAnsi="Times New Roman" w:cs="Times New Roman"/>
          <w:sz w:val="24"/>
          <w:vertAlign w:val="subscript"/>
        </w:rPr>
        <w:t>1</w:t>
      </w:r>
      <w:r>
        <w:rPr>
          <w:rFonts w:ascii="Times New Roman" w:eastAsia="Times New Roman" w:hAnsi="Times New Roman" w:cs="Times New Roman"/>
          <w:sz w:val="24"/>
        </w:rPr>
        <w:t>,</w:t>
      </w:r>
      <w:r>
        <w:rPr>
          <w:rFonts w:ascii="Times New Roman" w:eastAsia="Times New Roman" w:hAnsi="Times New Roman" w:cs="Times New Roman"/>
          <w:color w:val="FFFFFF"/>
          <w:sz w:val="24"/>
        </w:rPr>
        <w:t>i</w:t>
      </w:r>
      <w:r>
        <w:rPr>
          <w:rFonts w:ascii="Times New Roman" w:eastAsia="Times New Roman" w:hAnsi="Times New Roman" w:cs="Times New Roman"/>
          <w:sz w:val="24"/>
        </w:rPr>
        <w:t>β</w:t>
      </w:r>
      <w:r>
        <w:rPr>
          <w:rFonts w:ascii="Times New Roman" w:eastAsia="Times New Roman" w:hAnsi="Times New Roman" w:cs="Times New Roman"/>
          <w:sz w:val="24"/>
          <w:vertAlign w:val="subscript"/>
        </w:rPr>
        <w:t>2,</w:t>
      </w:r>
      <w:r>
        <w:rPr>
          <w:rFonts w:ascii="Times New Roman" w:eastAsia="Times New Roman" w:hAnsi="Times New Roman" w:cs="Times New Roman"/>
          <w:color w:val="FFFFFF"/>
          <w:sz w:val="24"/>
          <w:vertAlign w:val="subscript"/>
        </w:rPr>
        <w:t>i</w:t>
      </w:r>
      <w:r>
        <w:rPr>
          <w:rFonts w:ascii="Times New Roman" w:eastAsia="Times New Roman" w:hAnsi="Times New Roman" w:cs="Times New Roman"/>
          <w:sz w:val="24"/>
        </w:rPr>
        <w:t>β</w:t>
      </w:r>
      <w:r>
        <w:rPr>
          <w:rFonts w:ascii="Times New Roman" w:eastAsia="Times New Roman" w:hAnsi="Times New Roman" w:cs="Times New Roman"/>
          <w:sz w:val="24"/>
          <w:vertAlign w:val="subscript"/>
        </w:rPr>
        <w:t>3s</w:t>
      </w:r>
      <w:r>
        <w:rPr>
          <w:rFonts w:ascii="Times New Roman" w:eastAsia="Times New Roman" w:hAnsi="Times New Roman" w:cs="Times New Roman"/>
          <w:color w:val="FFFFFF"/>
          <w:sz w:val="24"/>
        </w:rPr>
        <w:t>i</w:t>
      </w:r>
      <w:r>
        <w:rPr>
          <w:rFonts w:ascii="Times New Roman" w:eastAsia="Times New Roman" w:hAnsi="Times New Roman" w:cs="Times New Roman"/>
          <w:sz w:val="24"/>
        </w:rPr>
        <w:t>and</w:t>
      </w:r>
      <w:r>
        <w:rPr>
          <w:rFonts w:ascii="Times New Roman" w:eastAsia="Times New Roman" w:hAnsi="Times New Roman" w:cs="Times New Roman"/>
          <w:color w:val="FFFFFF"/>
          <w:sz w:val="24"/>
        </w:rPr>
        <w:t>i</w:t>
      </w:r>
      <w:r>
        <w:rPr>
          <w:rFonts w:ascii="Times New Roman" w:eastAsia="Times New Roman" w:hAnsi="Times New Roman" w:cs="Times New Roman"/>
          <w:sz w:val="24"/>
        </w:rPr>
        <w:t>β</w:t>
      </w:r>
      <w:r>
        <w:rPr>
          <w:rFonts w:ascii="Times New Roman" w:eastAsia="Times New Roman" w:hAnsi="Times New Roman" w:cs="Times New Roman"/>
          <w:sz w:val="24"/>
          <w:vertAlign w:val="subscript"/>
        </w:rPr>
        <w:t>4</w:t>
      </w:r>
      <w:r>
        <w:rPr>
          <w:rFonts w:ascii="Times New Roman" w:eastAsia="Times New Roman" w:hAnsi="Times New Roman" w:cs="Times New Roman"/>
          <w:sz w:val="24"/>
        </w:rPr>
        <w:t>=</w:t>
      </w:r>
      <w:r>
        <w:rPr>
          <w:rFonts w:ascii="Times New Roman" w:eastAsia="Times New Roman" w:hAnsi="Times New Roman" w:cs="Times New Roman"/>
          <w:color w:val="FFFFFF"/>
          <w:sz w:val="24"/>
        </w:rPr>
        <w:t>i</w:t>
      </w:r>
      <w:r>
        <w:rPr>
          <w:rFonts w:ascii="Times New Roman" w:eastAsia="Times New Roman" w:hAnsi="Times New Roman" w:cs="Times New Roman"/>
          <w:sz w:val="24"/>
        </w:rPr>
        <w:t>Coefficients</w:t>
      </w:r>
      <w:r>
        <w:rPr>
          <w:rFonts w:ascii="Times New Roman" w:eastAsia="Times New Roman" w:hAnsi="Times New Roman" w:cs="Times New Roman"/>
          <w:color w:val="FFFFFF"/>
          <w:sz w:val="24"/>
        </w:rPr>
        <w:t>i</w:t>
      </w:r>
      <w:r>
        <w:rPr>
          <w:rFonts w:ascii="Times New Roman" w:eastAsia="Times New Roman" w:hAnsi="Times New Roman" w:cs="Times New Roman"/>
          <w:sz w:val="24"/>
        </w:rPr>
        <w:t>of</w:t>
      </w:r>
      <w:r>
        <w:rPr>
          <w:rFonts w:ascii="Times New Roman" w:eastAsia="Times New Roman" w:hAnsi="Times New Roman" w:cs="Times New Roman"/>
          <w:color w:val="FFFFFF"/>
          <w:sz w:val="24"/>
        </w:rPr>
        <w:t>i</w:t>
      </w:r>
      <w:r>
        <w:rPr>
          <w:rFonts w:ascii="Times New Roman" w:eastAsia="Times New Roman" w:hAnsi="Times New Roman" w:cs="Times New Roman"/>
          <w:sz w:val="24"/>
        </w:rPr>
        <w:t>determination</w:t>
      </w:r>
      <w:r>
        <w:rPr>
          <w:rFonts w:ascii="Times New Roman" w:eastAsia="Times New Roman" w:hAnsi="Times New Roman" w:cs="Times New Roman"/>
          <w:color w:val="FFFFFF"/>
          <w:sz w:val="24"/>
        </w:rPr>
        <w:t>i</w:t>
      </w:r>
      <w:r>
        <w:rPr>
          <w:rFonts w:ascii="Times New Roman" w:eastAsia="Times New Roman" w:hAnsi="Times New Roman" w:cs="Times New Roman"/>
          <w:sz w:val="24"/>
        </w:rPr>
        <w:t>of</w:t>
      </w:r>
      <w:r>
        <w:rPr>
          <w:rFonts w:ascii="Times New Roman" w:eastAsia="Times New Roman" w:hAnsi="Times New Roman" w:cs="Times New Roman"/>
          <w:color w:val="FFFFFF"/>
          <w:sz w:val="24"/>
        </w:rPr>
        <w:t>i</w:t>
      </w:r>
      <w:r>
        <w:rPr>
          <w:rFonts w:ascii="Times New Roman" w:eastAsia="Times New Roman" w:hAnsi="Times New Roman" w:cs="Times New Roman"/>
          <w:sz w:val="24"/>
        </w:rPr>
        <w:t>the</w:t>
      </w:r>
      <w:r>
        <w:rPr>
          <w:rFonts w:ascii="Times New Roman" w:eastAsia="Times New Roman" w:hAnsi="Times New Roman" w:cs="Times New Roman"/>
          <w:color w:val="FFFFFF"/>
          <w:sz w:val="24"/>
        </w:rPr>
        <w:t>i</w:t>
      </w:r>
      <w:r>
        <w:rPr>
          <w:rFonts w:ascii="Times New Roman" w:eastAsia="Times New Roman" w:hAnsi="Times New Roman" w:cs="Times New Roman"/>
          <w:sz w:val="24"/>
        </w:rPr>
        <w:t>independent</w:t>
      </w:r>
      <w:r>
        <w:rPr>
          <w:rFonts w:ascii="Times New Roman" w:eastAsia="Times New Roman" w:hAnsi="Times New Roman" w:cs="Times New Roman"/>
          <w:color w:val="FFFFFF"/>
          <w:sz w:val="24"/>
        </w:rPr>
        <w:t>i</w:t>
      </w:r>
      <w:r>
        <w:rPr>
          <w:rFonts w:ascii="Times New Roman" w:eastAsia="Times New Roman" w:hAnsi="Times New Roman" w:cs="Times New Roman"/>
          <w:sz w:val="24"/>
        </w:rPr>
        <w:t>variables</w:t>
      </w:r>
    </w:p>
    <w:p w14:paraId="1AC346AB" w14:textId="77777777" w:rsidR="00440E7F" w:rsidRDefault="00F462B8" w:rsidP="000C5721">
      <w:pPr>
        <w:pStyle w:val="Heading2"/>
        <w:spacing w:line="480" w:lineRule="auto"/>
        <w:rPr>
          <w:rFonts w:eastAsia="Times New Roman"/>
        </w:rPr>
      </w:pPr>
      <w:bookmarkStart w:id="49" w:name="_Toc118188265"/>
      <w:r>
        <w:rPr>
          <w:rFonts w:eastAsia="Times New Roman"/>
        </w:rPr>
        <w:t>3.7 Ethical</w:t>
      </w:r>
      <w:r>
        <w:rPr>
          <w:rFonts w:eastAsia="Times New Roman"/>
          <w:color w:val="FFFFFF"/>
        </w:rPr>
        <w:t>1</w:t>
      </w:r>
      <w:r>
        <w:rPr>
          <w:rFonts w:eastAsia="Times New Roman"/>
        </w:rPr>
        <w:t>Consideration</w:t>
      </w:r>
      <w:bookmarkEnd w:id="49"/>
    </w:p>
    <w:p w14:paraId="507ACFAF" w14:textId="77777777" w:rsidR="00440E7F" w:rsidRDefault="00F462B8" w:rsidP="000C5721">
      <w:pPr>
        <w:spacing w:after="20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The</w:t>
      </w:r>
      <w:r>
        <w:rPr>
          <w:rFonts w:ascii="Times New Roman" w:eastAsia="Times New Roman" w:hAnsi="Times New Roman" w:cs="Times New Roman"/>
          <w:color w:val="FFFFFF"/>
          <w:sz w:val="24"/>
        </w:rPr>
        <w:t>1</w:t>
      </w:r>
      <w:r>
        <w:rPr>
          <w:rFonts w:ascii="Times New Roman" w:eastAsia="Times New Roman" w:hAnsi="Times New Roman" w:cs="Times New Roman"/>
          <w:sz w:val="24"/>
        </w:rPr>
        <w:t>researcher used an</w:t>
      </w:r>
      <w:r>
        <w:rPr>
          <w:rFonts w:ascii="Times New Roman" w:eastAsia="Times New Roman" w:hAnsi="Times New Roman" w:cs="Times New Roman"/>
          <w:color w:val="FFFFFF"/>
          <w:sz w:val="24"/>
        </w:rPr>
        <w:t>1</w:t>
      </w:r>
      <w:r>
        <w:rPr>
          <w:rFonts w:ascii="Times New Roman" w:eastAsia="Times New Roman" w:hAnsi="Times New Roman" w:cs="Times New Roman"/>
          <w:sz w:val="24"/>
        </w:rPr>
        <w:t>introduction</w:t>
      </w:r>
      <w:r>
        <w:rPr>
          <w:rFonts w:ascii="Times New Roman" w:eastAsia="Times New Roman" w:hAnsi="Times New Roman" w:cs="Times New Roman"/>
          <w:color w:val="FFFFFF"/>
          <w:sz w:val="24"/>
        </w:rPr>
        <w:t>1</w:t>
      </w:r>
      <w:r>
        <w:rPr>
          <w:rFonts w:ascii="Times New Roman" w:eastAsia="Times New Roman" w:hAnsi="Times New Roman" w:cs="Times New Roman"/>
          <w:sz w:val="24"/>
        </w:rPr>
        <w:t>letter</w:t>
      </w:r>
      <w:r>
        <w:rPr>
          <w:rFonts w:ascii="Times New Roman" w:eastAsia="Times New Roman" w:hAnsi="Times New Roman" w:cs="Times New Roman"/>
          <w:color w:val="FFFFFF"/>
          <w:sz w:val="24"/>
        </w:rPr>
        <w:t>1</w:t>
      </w:r>
      <w:r>
        <w:rPr>
          <w:rFonts w:ascii="Times New Roman" w:eastAsia="Times New Roman" w:hAnsi="Times New Roman" w:cs="Times New Roman"/>
          <w:sz w:val="24"/>
        </w:rPr>
        <w:t>from</w:t>
      </w:r>
      <w:r>
        <w:rPr>
          <w:rFonts w:ascii="Times New Roman" w:eastAsia="Times New Roman" w:hAnsi="Times New Roman" w:cs="Times New Roman"/>
          <w:color w:val="FFFFFF"/>
          <w:sz w:val="24"/>
        </w:rPr>
        <w:t>1</w:t>
      </w:r>
      <w:r>
        <w:rPr>
          <w:rFonts w:ascii="Times New Roman" w:eastAsia="Times New Roman" w:hAnsi="Times New Roman" w:cs="Times New Roman"/>
          <w:sz w:val="24"/>
        </w:rPr>
        <w:t>the</w:t>
      </w:r>
      <w:r>
        <w:rPr>
          <w:rFonts w:ascii="Times New Roman" w:eastAsia="Times New Roman" w:hAnsi="Times New Roman" w:cs="Times New Roman"/>
          <w:color w:val="FFFFFF"/>
          <w:sz w:val="24"/>
        </w:rPr>
        <w:t>1</w:t>
      </w:r>
      <w:r>
        <w:rPr>
          <w:rFonts w:ascii="Times New Roman" w:eastAsia="Times New Roman" w:hAnsi="Times New Roman" w:cs="Times New Roman"/>
          <w:sz w:val="24"/>
        </w:rPr>
        <w:t>university</w:t>
      </w:r>
      <w:r>
        <w:rPr>
          <w:rFonts w:ascii="Times New Roman" w:eastAsia="Times New Roman" w:hAnsi="Times New Roman" w:cs="Times New Roman"/>
          <w:color w:val="FFFFFF"/>
          <w:sz w:val="24"/>
        </w:rPr>
        <w:t>1</w:t>
      </w:r>
      <w:r>
        <w:rPr>
          <w:rFonts w:ascii="Times New Roman" w:eastAsia="Times New Roman" w:hAnsi="Times New Roman" w:cs="Times New Roman"/>
          <w:sz w:val="24"/>
        </w:rPr>
        <w:t>to distribute to each respondent.  Respondents were assured that</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the</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purpose</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of</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the</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research</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was</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purely</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academic</w:t>
      </w:r>
      <w:r>
        <w:rPr>
          <w:rFonts w:ascii="Times New Roman" w:eastAsia="Times New Roman" w:hAnsi="Times New Roman" w:cs="Times New Roman"/>
          <w:color w:val="FFFFFF"/>
          <w:sz w:val="24"/>
        </w:rPr>
        <w:t>1</w:t>
      </w:r>
      <w:r>
        <w:rPr>
          <w:rFonts w:ascii="Times New Roman" w:eastAsia="Times New Roman" w:hAnsi="Times New Roman" w:cs="Times New Roman"/>
          <w:sz w:val="24"/>
        </w:rPr>
        <w:t>and</w:t>
      </w:r>
      <w:r>
        <w:rPr>
          <w:rFonts w:ascii="Times New Roman" w:eastAsia="Times New Roman" w:hAnsi="Times New Roman" w:cs="Times New Roman"/>
          <w:color w:val="FFFFFF"/>
          <w:sz w:val="24"/>
        </w:rPr>
        <w:t>1</w:t>
      </w:r>
      <w:r>
        <w:rPr>
          <w:rFonts w:ascii="Times New Roman" w:eastAsia="Times New Roman" w:hAnsi="Times New Roman" w:cs="Times New Roman"/>
          <w:sz w:val="24"/>
        </w:rPr>
        <w:t>their feedback would be kept private and confidential.</w:t>
      </w:r>
    </w:p>
    <w:p w14:paraId="127E43F2" w14:textId="77777777" w:rsidR="00440E7F" w:rsidRDefault="00440E7F" w:rsidP="000C5721">
      <w:pPr>
        <w:keepNext/>
        <w:keepLines/>
        <w:spacing w:after="0" w:line="480" w:lineRule="auto"/>
        <w:jc w:val="both"/>
        <w:rPr>
          <w:rFonts w:ascii="Times New Roman" w:eastAsia="Times New Roman" w:hAnsi="Times New Roman" w:cs="Times New Roman"/>
          <w:b/>
          <w:color w:val="000000"/>
          <w:sz w:val="24"/>
        </w:rPr>
      </w:pPr>
    </w:p>
    <w:p w14:paraId="11014673" w14:textId="77777777" w:rsidR="00440E7F" w:rsidRDefault="00440E7F" w:rsidP="000C5721">
      <w:pPr>
        <w:keepNext/>
        <w:keepLines/>
        <w:spacing w:after="0" w:line="480" w:lineRule="auto"/>
        <w:jc w:val="center"/>
        <w:rPr>
          <w:rFonts w:ascii="Times New Roman" w:eastAsia="Times New Roman" w:hAnsi="Times New Roman" w:cs="Times New Roman"/>
          <w:b/>
          <w:color w:val="000000"/>
          <w:sz w:val="24"/>
        </w:rPr>
      </w:pPr>
    </w:p>
    <w:p w14:paraId="78F871B5" w14:textId="77777777" w:rsidR="00440E7F" w:rsidRDefault="00440E7F" w:rsidP="000C5721">
      <w:pPr>
        <w:keepNext/>
        <w:keepLines/>
        <w:spacing w:after="0" w:line="480" w:lineRule="auto"/>
        <w:jc w:val="center"/>
        <w:rPr>
          <w:rFonts w:ascii="Times New Roman" w:eastAsia="Times New Roman" w:hAnsi="Times New Roman" w:cs="Times New Roman"/>
          <w:b/>
          <w:color w:val="000000"/>
          <w:sz w:val="24"/>
        </w:rPr>
      </w:pPr>
    </w:p>
    <w:p w14:paraId="6E2F14FA" w14:textId="1CEA1579" w:rsidR="00440E7F" w:rsidRDefault="00440E7F" w:rsidP="000C5721">
      <w:pPr>
        <w:spacing w:after="200" w:line="480" w:lineRule="auto"/>
        <w:jc w:val="both"/>
        <w:rPr>
          <w:rFonts w:ascii="Times New Roman" w:eastAsia="Times New Roman" w:hAnsi="Times New Roman" w:cs="Times New Roman"/>
          <w:sz w:val="24"/>
        </w:rPr>
      </w:pPr>
    </w:p>
    <w:p w14:paraId="5B468B90" w14:textId="3C64ED87" w:rsidR="009F2811" w:rsidRDefault="009F2811" w:rsidP="000C5721">
      <w:pPr>
        <w:spacing w:after="200" w:line="480" w:lineRule="auto"/>
        <w:jc w:val="both"/>
        <w:rPr>
          <w:rFonts w:ascii="Times New Roman" w:eastAsia="Times New Roman" w:hAnsi="Times New Roman" w:cs="Times New Roman"/>
          <w:sz w:val="24"/>
        </w:rPr>
      </w:pPr>
    </w:p>
    <w:p w14:paraId="06F92232" w14:textId="1EA19CF3" w:rsidR="009F2811" w:rsidRDefault="009F2811" w:rsidP="000C5721">
      <w:pPr>
        <w:spacing w:after="200" w:line="480" w:lineRule="auto"/>
        <w:jc w:val="both"/>
        <w:rPr>
          <w:rFonts w:ascii="Times New Roman" w:eastAsia="Times New Roman" w:hAnsi="Times New Roman" w:cs="Times New Roman"/>
          <w:sz w:val="24"/>
        </w:rPr>
      </w:pPr>
    </w:p>
    <w:p w14:paraId="390EE660" w14:textId="77777777" w:rsidR="009F2811" w:rsidRDefault="009F2811" w:rsidP="000C5721">
      <w:pPr>
        <w:spacing w:after="200" w:line="480" w:lineRule="auto"/>
        <w:jc w:val="both"/>
        <w:rPr>
          <w:rFonts w:ascii="Times New Roman" w:eastAsia="Times New Roman" w:hAnsi="Times New Roman" w:cs="Times New Roman"/>
          <w:sz w:val="24"/>
        </w:rPr>
      </w:pPr>
    </w:p>
    <w:p w14:paraId="1F44AE23" w14:textId="77777777" w:rsidR="00440E7F" w:rsidRDefault="00440E7F" w:rsidP="000C5721">
      <w:pPr>
        <w:spacing w:after="200" w:line="480" w:lineRule="auto"/>
        <w:jc w:val="both"/>
        <w:rPr>
          <w:rFonts w:ascii="Times New Roman" w:eastAsia="Times New Roman" w:hAnsi="Times New Roman" w:cs="Times New Roman"/>
          <w:sz w:val="24"/>
        </w:rPr>
      </w:pPr>
    </w:p>
    <w:p w14:paraId="28D93D2C" w14:textId="77777777" w:rsidR="00440E7F" w:rsidRDefault="00F462B8" w:rsidP="00375E32">
      <w:pPr>
        <w:pStyle w:val="Heading1"/>
        <w:spacing w:before="0" w:line="480" w:lineRule="auto"/>
        <w:rPr>
          <w:rFonts w:eastAsia="Times New Roman"/>
        </w:rPr>
      </w:pPr>
      <w:bookmarkStart w:id="50" w:name="_Toc118188266"/>
      <w:r>
        <w:rPr>
          <w:rFonts w:eastAsia="Times New Roman"/>
        </w:rPr>
        <w:lastRenderedPageBreak/>
        <w:t>CHAPTER FOUR</w:t>
      </w:r>
      <w:bookmarkEnd w:id="50"/>
    </w:p>
    <w:p w14:paraId="310C8D43" w14:textId="610B0FEF" w:rsidR="00440E7F" w:rsidRDefault="00B91965" w:rsidP="00375E32">
      <w:pPr>
        <w:pStyle w:val="Heading1"/>
        <w:spacing w:before="0" w:line="480" w:lineRule="auto"/>
        <w:rPr>
          <w:rFonts w:eastAsia="Times New Roman"/>
        </w:rPr>
      </w:pPr>
      <w:bookmarkStart w:id="51" w:name="_Toc118188267"/>
      <w:r>
        <w:rPr>
          <w:rFonts w:eastAsia="Times New Roman"/>
        </w:rPr>
        <w:t>RESEARCH FINDINGS AND DISCUSSION</w:t>
      </w:r>
      <w:bookmarkEnd w:id="51"/>
    </w:p>
    <w:p w14:paraId="499419BB" w14:textId="77777777" w:rsidR="00440E7F" w:rsidRDefault="00F462B8" w:rsidP="00375E32">
      <w:pPr>
        <w:pStyle w:val="Heading2"/>
        <w:spacing w:line="480" w:lineRule="auto"/>
        <w:rPr>
          <w:rFonts w:eastAsia="Times New Roman"/>
        </w:rPr>
      </w:pPr>
      <w:bookmarkStart w:id="52" w:name="_Toc118188268"/>
      <w:r>
        <w:rPr>
          <w:rFonts w:eastAsia="Times New Roman"/>
        </w:rPr>
        <w:t>4.1 Introduction</w:t>
      </w:r>
      <w:bookmarkEnd w:id="52"/>
    </w:p>
    <w:p w14:paraId="51AC0555" w14:textId="3F794290" w:rsidR="00440E7F" w:rsidRDefault="00F462B8" w:rsidP="000C5721">
      <w:pPr>
        <w:spacing w:after="20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This chapter </w:t>
      </w:r>
      <w:r w:rsidR="00F16EB7">
        <w:rPr>
          <w:rFonts w:ascii="Times New Roman" w:eastAsia="Times New Roman" w:hAnsi="Times New Roman" w:cs="Times New Roman"/>
          <w:sz w:val="24"/>
        </w:rPr>
        <w:t>contains research findings and discussion,</w:t>
      </w:r>
      <w:r>
        <w:rPr>
          <w:rFonts w:ascii="Times New Roman" w:eastAsia="Times New Roman" w:hAnsi="Times New Roman" w:cs="Times New Roman"/>
          <w:sz w:val="24"/>
        </w:rPr>
        <w:t xml:space="preserve"> </w:t>
      </w:r>
      <w:r w:rsidR="00F16EB7">
        <w:rPr>
          <w:rFonts w:ascii="Times New Roman" w:eastAsia="Times New Roman" w:hAnsi="Times New Roman" w:cs="Times New Roman"/>
          <w:sz w:val="24"/>
        </w:rPr>
        <w:t xml:space="preserve">it </w:t>
      </w:r>
      <w:r w:rsidR="00B91965">
        <w:rPr>
          <w:rFonts w:ascii="Times New Roman" w:eastAsia="Times New Roman" w:hAnsi="Times New Roman" w:cs="Times New Roman"/>
          <w:sz w:val="24"/>
        </w:rPr>
        <w:t xml:space="preserve"> focuses on the major findings of the study. The data is mainly presented as frequency tables, means and</w:t>
      </w:r>
      <w:r w:rsidR="00F16EB7">
        <w:rPr>
          <w:rFonts w:ascii="Times New Roman" w:eastAsia="Times New Roman" w:hAnsi="Times New Roman" w:cs="Times New Roman"/>
          <w:sz w:val="24"/>
        </w:rPr>
        <w:t xml:space="preserve"> standard deviations. </w:t>
      </w:r>
      <w:r w:rsidR="00B91965">
        <w:rPr>
          <w:rFonts w:ascii="Times New Roman" w:eastAsia="Times New Roman" w:hAnsi="Times New Roman" w:cs="Times New Roman"/>
          <w:sz w:val="24"/>
        </w:rPr>
        <w:t xml:space="preserve"> </w:t>
      </w:r>
    </w:p>
    <w:p w14:paraId="4F556505" w14:textId="77777777" w:rsidR="00440E7F" w:rsidRDefault="00F462B8" w:rsidP="000C5721">
      <w:pPr>
        <w:pStyle w:val="Heading2"/>
        <w:spacing w:line="480" w:lineRule="auto"/>
        <w:rPr>
          <w:rFonts w:eastAsia="Times New Roman"/>
        </w:rPr>
      </w:pPr>
      <w:bookmarkStart w:id="53" w:name="_Toc118188269"/>
      <w:r>
        <w:rPr>
          <w:rFonts w:eastAsia="Times New Roman"/>
        </w:rPr>
        <w:t>4.2 Response</w:t>
      </w:r>
      <w:r>
        <w:rPr>
          <w:rFonts w:eastAsia="Times New Roman"/>
          <w:color w:val="FFFFFF"/>
        </w:rPr>
        <w:t>1</w:t>
      </w:r>
      <w:r>
        <w:rPr>
          <w:rFonts w:eastAsia="Times New Roman"/>
        </w:rPr>
        <w:t>Rate</w:t>
      </w:r>
      <w:bookmarkEnd w:id="53"/>
    </w:p>
    <w:p w14:paraId="1A11542D" w14:textId="13A48BB4" w:rsidR="00440E7F" w:rsidRDefault="00F462B8" w:rsidP="000C5721">
      <w:pPr>
        <w:spacing w:after="20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66 participants in the survey worked for MSEs in different departments. As is shown in Table 4.1, 53 out of 66 sample respondents</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completed</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and</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returned</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the</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questionnaire,</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giving</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a</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response</w:t>
      </w:r>
      <w:r>
        <w:rPr>
          <w:rFonts w:ascii="Times New Roman" w:eastAsia="Times New Roman" w:hAnsi="Times New Roman" w:cs="Times New Roman"/>
          <w:color w:val="FFFFFF"/>
          <w:sz w:val="24"/>
        </w:rPr>
        <w:t>1</w:t>
      </w:r>
      <w:r>
        <w:rPr>
          <w:rFonts w:ascii="Times New Roman" w:eastAsia="Times New Roman" w:hAnsi="Times New Roman" w:cs="Times New Roman"/>
          <w:sz w:val="24"/>
        </w:rPr>
        <w:t>rate</w:t>
      </w:r>
      <w:r>
        <w:rPr>
          <w:rFonts w:ascii="Times New Roman" w:eastAsia="Times New Roman" w:hAnsi="Times New Roman" w:cs="Times New Roman"/>
          <w:color w:val="FFFFFF"/>
          <w:sz w:val="24"/>
        </w:rPr>
        <w:t>1</w:t>
      </w:r>
      <w:r>
        <w:rPr>
          <w:rFonts w:ascii="Times New Roman" w:eastAsia="Times New Roman" w:hAnsi="Times New Roman" w:cs="Times New Roman"/>
          <w:sz w:val="24"/>
        </w:rPr>
        <w:t>of 80.3%.</w:t>
      </w:r>
    </w:p>
    <w:p w14:paraId="7978D6A4" w14:textId="7C2501BB" w:rsidR="00267725" w:rsidRPr="003639AB" w:rsidRDefault="003639AB" w:rsidP="000C5721">
      <w:pPr>
        <w:pStyle w:val="Caption"/>
        <w:keepNext/>
        <w:spacing w:line="480" w:lineRule="auto"/>
      </w:pPr>
      <w:r>
        <w:t>Table</w:t>
      </w:r>
      <w:r w:rsidR="00267725">
        <w:rPr>
          <w:rFonts w:eastAsia="Times New Roman" w:cs="Times New Roman"/>
        </w:rPr>
        <w:t xml:space="preserve"> 4.2.1 Response Rate</w:t>
      </w:r>
    </w:p>
    <w:tbl>
      <w:tblPr>
        <w:tblW w:w="0" w:type="auto"/>
        <w:tblInd w:w="108" w:type="dxa"/>
        <w:tblCellMar>
          <w:left w:w="10" w:type="dxa"/>
          <w:right w:w="10" w:type="dxa"/>
        </w:tblCellMar>
        <w:tblLook w:val="0000" w:firstRow="0" w:lastRow="0" w:firstColumn="0" w:lastColumn="0" w:noHBand="0" w:noVBand="0"/>
      </w:tblPr>
      <w:tblGrid>
        <w:gridCol w:w="3087"/>
        <w:gridCol w:w="3084"/>
        <w:gridCol w:w="3081"/>
      </w:tblGrid>
      <w:tr w:rsidR="00267725" w14:paraId="7D871D68" w14:textId="77777777" w:rsidTr="006C3F7D">
        <w:trPr>
          <w:trHeight w:val="1"/>
        </w:trPr>
        <w:tc>
          <w:tcPr>
            <w:tcW w:w="3123" w:type="dxa"/>
            <w:tcBorders>
              <w:top w:val="single" w:sz="4" w:space="0" w:color="000000"/>
              <w:left w:val="single" w:sz="0" w:space="0" w:color="000000"/>
              <w:bottom w:val="single" w:sz="4" w:space="0" w:color="000000"/>
              <w:right w:val="single" w:sz="0" w:space="0" w:color="000000"/>
            </w:tcBorders>
            <w:shd w:val="clear" w:color="auto" w:fill="auto"/>
            <w:tcMar>
              <w:left w:w="108" w:type="dxa"/>
              <w:right w:w="108" w:type="dxa"/>
            </w:tcMar>
          </w:tcPr>
          <w:p w14:paraId="2BCF4F29" w14:textId="77777777" w:rsidR="00267725" w:rsidRDefault="00267725" w:rsidP="000C5721">
            <w:pPr>
              <w:tabs>
                <w:tab w:val="left" w:pos="204"/>
              </w:tabs>
              <w:spacing w:after="0" w:line="480" w:lineRule="auto"/>
              <w:jc w:val="both"/>
              <w:rPr>
                <w:rFonts w:ascii="Calibri" w:eastAsia="Calibri" w:hAnsi="Calibri" w:cs="Calibri"/>
              </w:rPr>
            </w:pPr>
          </w:p>
        </w:tc>
        <w:tc>
          <w:tcPr>
            <w:tcW w:w="3118" w:type="dxa"/>
            <w:tcBorders>
              <w:top w:val="single" w:sz="4" w:space="0" w:color="000000"/>
              <w:left w:val="single" w:sz="0" w:space="0" w:color="000000"/>
              <w:bottom w:val="single" w:sz="4" w:space="0" w:color="000000"/>
              <w:right w:val="single" w:sz="0" w:space="0" w:color="000000"/>
            </w:tcBorders>
            <w:shd w:val="clear" w:color="auto" w:fill="auto"/>
            <w:tcMar>
              <w:left w:w="108" w:type="dxa"/>
              <w:right w:w="108" w:type="dxa"/>
            </w:tcMar>
          </w:tcPr>
          <w:p w14:paraId="4B1C9BDB" w14:textId="77777777" w:rsidR="00267725" w:rsidRDefault="00267725" w:rsidP="000C5721">
            <w:pPr>
              <w:tabs>
                <w:tab w:val="left" w:pos="204"/>
              </w:tabs>
              <w:spacing w:after="0" w:line="480" w:lineRule="auto"/>
              <w:jc w:val="center"/>
            </w:pPr>
            <w:r>
              <w:rPr>
                <w:rFonts w:ascii="Times New Roman" w:eastAsia="Times New Roman" w:hAnsi="Times New Roman" w:cs="Times New Roman"/>
                <w:b/>
                <w:sz w:val="24"/>
              </w:rPr>
              <w:t>Frequency</w:t>
            </w:r>
          </w:p>
        </w:tc>
        <w:tc>
          <w:tcPr>
            <w:tcW w:w="3119" w:type="dxa"/>
            <w:tcBorders>
              <w:top w:val="single" w:sz="4" w:space="0" w:color="000000"/>
              <w:left w:val="single" w:sz="0" w:space="0" w:color="000000"/>
              <w:bottom w:val="single" w:sz="4" w:space="0" w:color="000000"/>
              <w:right w:val="single" w:sz="0" w:space="0" w:color="000000"/>
            </w:tcBorders>
            <w:shd w:val="clear" w:color="auto" w:fill="auto"/>
            <w:tcMar>
              <w:left w:w="108" w:type="dxa"/>
              <w:right w:w="108" w:type="dxa"/>
            </w:tcMar>
          </w:tcPr>
          <w:p w14:paraId="2393F0BC" w14:textId="77777777" w:rsidR="00267725" w:rsidRDefault="00267725" w:rsidP="000C5721">
            <w:pPr>
              <w:tabs>
                <w:tab w:val="left" w:pos="204"/>
              </w:tabs>
              <w:spacing w:after="0" w:line="480" w:lineRule="auto"/>
              <w:jc w:val="center"/>
            </w:pPr>
            <w:r>
              <w:rPr>
                <w:rFonts w:ascii="Times New Roman" w:eastAsia="Times New Roman" w:hAnsi="Times New Roman" w:cs="Times New Roman"/>
                <w:b/>
                <w:sz w:val="24"/>
              </w:rPr>
              <w:t>Percentage</w:t>
            </w:r>
          </w:p>
        </w:tc>
      </w:tr>
      <w:tr w:rsidR="00267725" w14:paraId="1509F682" w14:textId="77777777" w:rsidTr="006C3F7D">
        <w:trPr>
          <w:trHeight w:val="1"/>
        </w:trPr>
        <w:tc>
          <w:tcPr>
            <w:tcW w:w="3123" w:type="dxa"/>
            <w:tcBorders>
              <w:top w:val="single" w:sz="4" w:space="0" w:color="000000"/>
              <w:left w:val="single" w:sz="0" w:space="0" w:color="000000"/>
              <w:bottom w:val="single" w:sz="4" w:space="0" w:color="000000"/>
              <w:right w:val="single" w:sz="0" w:space="0" w:color="000000"/>
            </w:tcBorders>
            <w:shd w:val="clear" w:color="auto" w:fill="auto"/>
            <w:tcMar>
              <w:left w:w="108" w:type="dxa"/>
              <w:right w:w="108" w:type="dxa"/>
            </w:tcMar>
          </w:tcPr>
          <w:p w14:paraId="43801910" w14:textId="77777777" w:rsidR="00267725" w:rsidRDefault="00267725" w:rsidP="000C5721">
            <w:pPr>
              <w:tabs>
                <w:tab w:val="left" w:pos="204"/>
              </w:tabs>
              <w:spacing w:after="200" w:line="480" w:lineRule="auto"/>
              <w:jc w:val="both"/>
            </w:pPr>
            <w:r>
              <w:rPr>
                <w:rFonts w:ascii="Times New Roman" w:eastAsia="Times New Roman" w:hAnsi="Times New Roman" w:cs="Times New Roman"/>
                <w:sz w:val="24"/>
              </w:rPr>
              <w:t>Respondents</w:t>
            </w:r>
          </w:p>
        </w:tc>
        <w:tc>
          <w:tcPr>
            <w:tcW w:w="3118" w:type="dxa"/>
            <w:tcBorders>
              <w:top w:val="single" w:sz="4" w:space="0" w:color="000000"/>
              <w:left w:val="single" w:sz="0" w:space="0" w:color="000000"/>
              <w:bottom w:val="single" w:sz="4" w:space="0" w:color="000000"/>
              <w:right w:val="single" w:sz="0" w:space="0" w:color="000000"/>
            </w:tcBorders>
            <w:shd w:val="clear" w:color="auto" w:fill="auto"/>
            <w:tcMar>
              <w:left w:w="108" w:type="dxa"/>
              <w:right w:w="108" w:type="dxa"/>
            </w:tcMar>
          </w:tcPr>
          <w:p w14:paraId="244E6570" w14:textId="77777777" w:rsidR="00267725" w:rsidRDefault="00267725" w:rsidP="000C5721">
            <w:pPr>
              <w:tabs>
                <w:tab w:val="left" w:pos="204"/>
              </w:tabs>
              <w:spacing w:after="200" w:line="480" w:lineRule="auto"/>
              <w:jc w:val="center"/>
            </w:pPr>
            <w:r>
              <w:rPr>
                <w:rFonts w:ascii="Times New Roman" w:eastAsia="Times New Roman" w:hAnsi="Times New Roman" w:cs="Times New Roman"/>
                <w:color w:val="FFFFFF"/>
                <w:sz w:val="24"/>
              </w:rPr>
              <w:t>11</w:t>
            </w:r>
            <w:r>
              <w:rPr>
                <w:rFonts w:ascii="Times New Roman" w:eastAsia="Times New Roman" w:hAnsi="Times New Roman" w:cs="Times New Roman"/>
                <w:sz w:val="24"/>
              </w:rPr>
              <w:t>53</w:t>
            </w:r>
          </w:p>
        </w:tc>
        <w:tc>
          <w:tcPr>
            <w:tcW w:w="3119" w:type="dxa"/>
            <w:tcBorders>
              <w:top w:val="single" w:sz="4" w:space="0" w:color="000000"/>
              <w:left w:val="single" w:sz="0" w:space="0" w:color="000000"/>
              <w:bottom w:val="single" w:sz="4" w:space="0" w:color="000000"/>
              <w:right w:val="single" w:sz="0" w:space="0" w:color="000000"/>
            </w:tcBorders>
            <w:shd w:val="clear" w:color="auto" w:fill="auto"/>
            <w:tcMar>
              <w:left w:w="108" w:type="dxa"/>
              <w:right w:w="108" w:type="dxa"/>
            </w:tcMar>
          </w:tcPr>
          <w:p w14:paraId="6E963F5E" w14:textId="77777777" w:rsidR="00267725" w:rsidRDefault="00267725" w:rsidP="000C5721">
            <w:pPr>
              <w:tabs>
                <w:tab w:val="left" w:pos="204"/>
              </w:tabs>
              <w:spacing w:after="200" w:line="480" w:lineRule="auto"/>
              <w:jc w:val="center"/>
            </w:pPr>
            <w:r>
              <w:rPr>
                <w:rFonts w:ascii="Times New Roman" w:eastAsia="Times New Roman" w:hAnsi="Times New Roman" w:cs="Times New Roman"/>
                <w:sz w:val="24"/>
              </w:rPr>
              <w:t>80.3</w:t>
            </w:r>
          </w:p>
        </w:tc>
      </w:tr>
      <w:tr w:rsidR="00267725" w14:paraId="20786F5C" w14:textId="77777777" w:rsidTr="006C3F7D">
        <w:trPr>
          <w:trHeight w:val="1"/>
        </w:trPr>
        <w:tc>
          <w:tcPr>
            <w:tcW w:w="3123" w:type="dxa"/>
            <w:tcBorders>
              <w:top w:val="single" w:sz="4" w:space="0" w:color="000000"/>
              <w:left w:val="single" w:sz="0" w:space="0" w:color="000000"/>
              <w:bottom w:val="single" w:sz="4" w:space="0" w:color="000000"/>
              <w:right w:val="single" w:sz="0" w:space="0" w:color="000000"/>
            </w:tcBorders>
            <w:shd w:val="clear" w:color="auto" w:fill="auto"/>
            <w:tcMar>
              <w:left w:w="108" w:type="dxa"/>
              <w:right w:w="108" w:type="dxa"/>
            </w:tcMar>
          </w:tcPr>
          <w:p w14:paraId="3A42885B" w14:textId="77777777" w:rsidR="00267725" w:rsidRDefault="00267725" w:rsidP="000C5721">
            <w:pPr>
              <w:tabs>
                <w:tab w:val="left" w:pos="204"/>
              </w:tabs>
              <w:spacing w:after="200" w:line="480" w:lineRule="auto"/>
              <w:jc w:val="both"/>
            </w:pPr>
            <w:r>
              <w:rPr>
                <w:rFonts w:ascii="Times New Roman" w:eastAsia="Times New Roman" w:hAnsi="Times New Roman" w:cs="Times New Roman"/>
                <w:sz w:val="24"/>
              </w:rPr>
              <w:t>Non-Respondents</w:t>
            </w:r>
          </w:p>
        </w:tc>
        <w:tc>
          <w:tcPr>
            <w:tcW w:w="3118" w:type="dxa"/>
            <w:tcBorders>
              <w:top w:val="single" w:sz="4" w:space="0" w:color="000000"/>
              <w:left w:val="single" w:sz="0" w:space="0" w:color="000000"/>
              <w:bottom w:val="single" w:sz="4" w:space="0" w:color="000000"/>
              <w:right w:val="single" w:sz="0" w:space="0" w:color="000000"/>
            </w:tcBorders>
            <w:shd w:val="clear" w:color="auto" w:fill="auto"/>
            <w:tcMar>
              <w:left w:w="108" w:type="dxa"/>
              <w:right w:w="108" w:type="dxa"/>
            </w:tcMar>
          </w:tcPr>
          <w:p w14:paraId="2575EE91" w14:textId="77777777" w:rsidR="00267725" w:rsidRDefault="00267725" w:rsidP="000C5721">
            <w:pPr>
              <w:tabs>
                <w:tab w:val="left" w:pos="204"/>
              </w:tabs>
              <w:spacing w:after="200" w:line="480" w:lineRule="auto"/>
              <w:jc w:val="both"/>
            </w:pPr>
            <w:r>
              <w:rPr>
                <w:rFonts w:ascii="Times New Roman" w:eastAsia="Times New Roman" w:hAnsi="Times New Roman" w:cs="Times New Roman"/>
                <w:color w:val="FFFFFF"/>
                <w:sz w:val="24"/>
              </w:rPr>
              <w:t xml:space="preserve">11111111111  </w:t>
            </w:r>
            <w:r>
              <w:rPr>
                <w:rFonts w:ascii="Times New Roman" w:eastAsia="Times New Roman" w:hAnsi="Times New Roman" w:cs="Times New Roman"/>
                <w:sz w:val="24"/>
              </w:rPr>
              <w:t>13</w:t>
            </w:r>
          </w:p>
        </w:tc>
        <w:tc>
          <w:tcPr>
            <w:tcW w:w="3119" w:type="dxa"/>
            <w:tcBorders>
              <w:top w:val="single" w:sz="4" w:space="0" w:color="000000"/>
              <w:left w:val="single" w:sz="0" w:space="0" w:color="000000"/>
              <w:bottom w:val="single" w:sz="4" w:space="0" w:color="000000"/>
              <w:right w:val="single" w:sz="0" w:space="0" w:color="000000"/>
            </w:tcBorders>
            <w:shd w:val="clear" w:color="auto" w:fill="auto"/>
            <w:tcMar>
              <w:left w:w="108" w:type="dxa"/>
              <w:right w:w="108" w:type="dxa"/>
            </w:tcMar>
          </w:tcPr>
          <w:p w14:paraId="384DEC8B" w14:textId="77777777" w:rsidR="00267725" w:rsidRDefault="00267725" w:rsidP="000C5721">
            <w:pPr>
              <w:tabs>
                <w:tab w:val="left" w:pos="204"/>
              </w:tabs>
              <w:spacing w:after="200" w:line="480" w:lineRule="auto"/>
              <w:jc w:val="center"/>
            </w:pPr>
            <w:r>
              <w:rPr>
                <w:rFonts w:ascii="Times New Roman" w:eastAsia="Times New Roman" w:hAnsi="Times New Roman" w:cs="Times New Roman"/>
                <w:sz w:val="24"/>
              </w:rPr>
              <w:t>19.7</w:t>
            </w:r>
          </w:p>
        </w:tc>
      </w:tr>
      <w:tr w:rsidR="00267725" w14:paraId="574416A1" w14:textId="77777777" w:rsidTr="006C3F7D">
        <w:trPr>
          <w:trHeight w:val="1"/>
        </w:trPr>
        <w:tc>
          <w:tcPr>
            <w:tcW w:w="3123" w:type="dxa"/>
            <w:tcBorders>
              <w:top w:val="single" w:sz="4" w:space="0" w:color="000000"/>
              <w:left w:val="single" w:sz="0" w:space="0" w:color="000000"/>
              <w:bottom w:val="single" w:sz="4" w:space="0" w:color="000000"/>
              <w:right w:val="single" w:sz="0" w:space="0" w:color="000000"/>
            </w:tcBorders>
            <w:shd w:val="clear" w:color="auto" w:fill="auto"/>
            <w:tcMar>
              <w:left w:w="108" w:type="dxa"/>
              <w:right w:w="108" w:type="dxa"/>
            </w:tcMar>
          </w:tcPr>
          <w:p w14:paraId="4754CE40" w14:textId="77777777" w:rsidR="00267725" w:rsidRDefault="00267725" w:rsidP="000C5721">
            <w:pPr>
              <w:tabs>
                <w:tab w:val="left" w:pos="204"/>
              </w:tabs>
              <w:spacing w:after="200" w:line="480" w:lineRule="auto"/>
              <w:jc w:val="both"/>
            </w:pPr>
            <w:r>
              <w:rPr>
                <w:rFonts w:ascii="Times New Roman" w:eastAsia="Times New Roman" w:hAnsi="Times New Roman" w:cs="Times New Roman"/>
                <w:b/>
                <w:sz w:val="24"/>
              </w:rPr>
              <w:t xml:space="preserve">TOTAL                                                     </w:t>
            </w:r>
          </w:p>
        </w:tc>
        <w:tc>
          <w:tcPr>
            <w:tcW w:w="3118" w:type="dxa"/>
            <w:tcBorders>
              <w:top w:val="single" w:sz="4" w:space="0" w:color="000000"/>
              <w:left w:val="single" w:sz="0" w:space="0" w:color="000000"/>
              <w:bottom w:val="single" w:sz="4" w:space="0" w:color="000000"/>
              <w:right w:val="single" w:sz="0" w:space="0" w:color="000000"/>
            </w:tcBorders>
            <w:shd w:val="clear" w:color="auto" w:fill="auto"/>
            <w:tcMar>
              <w:left w:w="108" w:type="dxa"/>
              <w:right w:w="108" w:type="dxa"/>
            </w:tcMar>
          </w:tcPr>
          <w:p w14:paraId="1B793F13" w14:textId="77777777" w:rsidR="00267725" w:rsidRDefault="00267725" w:rsidP="000C5721">
            <w:pPr>
              <w:tabs>
                <w:tab w:val="left" w:pos="204"/>
              </w:tabs>
              <w:spacing w:after="200" w:line="480" w:lineRule="auto"/>
              <w:jc w:val="center"/>
            </w:pPr>
            <w:r>
              <w:rPr>
                <w:rFonts w:ascii="Times New Roman" w:eastAsia="Times New Roman" w:hAnsi="Times New Roman" w:cs="Times New Roman"/>
                <w:b/>
                <w:sz w:val="24"/>
              </w:rPr>
              <w:t xml:space="preserve">    66</w:t>
            </w:r>
          </w:p>
        </w:tc>
        <w:tc>
          <w:tcPr>
            <w:tcW w:w="3119" w:type="dxa"/>
            <w:tcBorders>
              <w:top w:val="single" w:sz="4" w:space="0" w:color="000000"/>
              <w:left w:val="single" w:sz="0" w:space="0" w:color="000000"/>
              <w:bottom w:val="single" w:sz="4" w:space="0" w:color="000000"/>
              <w:right w:val="single" w:sz="0" w:space="0" w:color="000000"/>
            </w:tcBorders>
            <w:shd w:val="clear" w:color="auto" w:fill="auto"/>
            <w:tcMar>
              <w:left w:w="108" w:type="dxa"/>
              <w:right w:w="108" w:type="dxa"/>
            </w:tcMar>
          </w:tcPr>
          <w:p w14:paraId="15757CDE" w14:textId="77777777" w:rsidR="00267725" w:rsidRDefault="00267725" w:rsidP="000C5721">
            <w:pPr>
              <w:tabs>
                <w:tab w:val="left" w:pos="204"/>
              </w:tabs>
              <w:spacing w:after="200" w:line="480" w:lineRule="auto"/>
              <w:jc w:val="center"/>
            </w:pPr>
            <w:r>
              <w:rPr>
                <w:rFonts w:ascii="Times New Roman" w:eastAsia="Times New Roman" w:hAnsi="Times New Roman" w:cs="Times New Roman"/>
                <w:b/>
                <w:sz w:val="24"/>
              </w:rPr>
              <w:t>100</w:t>
            </w:r>
          </w:p>
        </w:tc>
      </w:tr>
    </w:tbl>
    <w:p w14:paraId="3FAC2943" w14:textId="77777777" w:rsidR="00440E7F" w:rsidRDefault="00F462B8" w:rsidP="000C5721">
      <w:pPr>
        <w:keepNext/>
        <w:keepLines/>
        <w:spacing w:before="200" w:after="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The Kothari</w:t>
      </w:r>
      <w:r>
        <w:rPr>
          <w:rFonts w:ascii="Times New Roman" w:eastAsia="Times New Roman" w:hAnsi="Times New Roman" w:cs="Times New Roman"/>
          <w:color w:val="FFFFFF"/>
          <w:sz w:val="24"/>
        </w:rPr>
        <w:t>1</w:t>
      </w:r>
      <w:r>
        <w:rPr>
          <w:rFonts w:ascii="Times New Roman" w:eastAsia="Times New Roman" w:hAnsi="Times New Roman" w:cs="Times New Roman"/>
          <w:sz w:val="24"/>
        </w:rPr>
        <w:t>and</w:t>
      </w:r>
      <w:r>
        <w:rPr>
          <w:rFonts w:ascii="Times New Roman" w:eastAsia="Times New Roman" w:hAnsi="Times New Roman" w:cs="Times New Roman"/>
          <w:color w:val="FFFFFF"/>
          <w:sz w:val="24"/>
        </w:rPr>
        <w:t>1</w:t>
      </w:r>
      <w:r>
        <w:rPr>
          <w:rFonts w:ascii="Times New Roman" w:eastAsia="Times New Roman" w:hAnsi="Times New Roman" w:cs="Times New Roman"/>
          <w:sz w:val="24"/>
        </w:rPr>
        <w:t>Gang</w:t>
      </w:r>
      <w:r>
        <w:rPr>
          <w:rFonts w:ascii="Times New Roman" w:eastAsia="Times New Roman" w:hAnsi="Times New Roman" w:cs="Times New Roman"/>
          <w:color w:val="FFFFFF"/>
          <w:sz w:val="24"/>
        </w:rPr>
        <w:t>1</w:t>
      </w:r>
      <w:r>
        <w:rPr>
          <w:rFonts w:ascii="Times New Roman" w:eastAsia="Times New Roman" w:hAnsi="Times New Roman" w:cs="Times New Roman"/>
          <w:sz w:val="24"/>
        </w:rPr>
        <w:t>(2014) study indicates that a response</w:t>
      </w:r>
      <w:r>
        <w:rPr>
          <w:rFonts w:ascii="Times New Roman" w:eastAsia="Times New Roman" w:hAnsi="Times New Roman" w:cs="Times New Roman"/>
          <w:color w:val="FFFFFF"/>
          <w:sz w:val="24"/>
        </w:rPr>
        <w:t>1</w:t>
      </w:r>
      <w:r>
        <w:rPr>
          <w:rFonts w:ascii="Times New Roman" w:eastAsia="Times New Roman" w:hAnsi="Times New Roman" w:cs="Times New Roman"/>
          <w:sz w:val="24"/>
        </w:rPr>
        <w:t>rate</w:t>
      </w:r>
      <w:r>
        <w:rPr>
          <w:rFonts w:ascii="Times New Roman" w:eastAsia="Times New Roman" w:hAnsi="Times New Roman" w:cs="Times New Roman"/>
          <w:color w:val="FFFFFF"/>
          <w:sz w:val="24"/>
        </w:rPr>
        <w:t>1</w:t>
      </w:r>
      <w:r>
        <w:rPr>
          <w:rFonts w:ascii="Times New Roman" w:eastAsia="Times New Roman" w:hAnsi="Times New Roman" w:cs="Times New Roman"/>
          <w:sz w:val="24"/>
        </w:rPr>
        <w:t>of</w:t>
      </w:r>
      <w:r>
        <w:rPr>
          <w:rFonts w:ascii="Times New Roman" w:eastAsia="Times New Roman" w:hAnsi="Times New Roman" w:cs="Times New Roman"/>
          <w:color w:val="FFFFFF"/>
          <w:sz w:val="24"/>
        </w:rPr>
        <w:t>1</w:t>
      </w:r>
      <w:r>
        <w:rPr>
          <w:rFonts w:ascii="Times New Roman" w:eastAsia="Times New Roman" w:hAnsi="Times New Roman" w:cs="Times New Roman"/>
          <w:sz w:val="24"/>
        </w:rPr>
        <w:t>50%</w:t>
      </w:r>
      <w:r>
        <w:rPr>
          <w:rFonts w:ascii="Times New Roman" w:eastAsia="Times New Roman" w:hAnsi="Times New Roman" w:cs="Times New Roman"/>
          <w:color w:val="FFFFFF"/>
          <w:sz w:val="24"/>
        </w:rPr>
        <w:t>1</w:t>
      </w:r>
      <w:r>
        <w:rPr>
          <w:rFonts w:ascii="Times New Roman" w:eastAsia="Times New Roman" w:hAnsi="Times New Roman" w:cs="Times New Roman"/>
          <w:sz w:val="24"/>
        </w:rPr>
        <w:t>or less is sufficient for</w:t>
      </w:r>
      <w:r>
        <w:rPr>
          <w:rFonts w:ascii="Times New Roman" w:eastAsia="Times New Roman" w:hAnsi="Times New Roman" w:cs="Times New Roman"/>
          <w:color w:val="FFFFFF"/>
          <w:sz w:val="24"/>
        </w:rPr>
        <w:t>1</w:t>
      </w:r>
      <w:r>
        <w:rPr>
          <w:rFonts w:ascii="Times New Roman" w:eastAsia="Times New Roman" w:hAnsi="Times New Roman" w:cs="Times New Roman"/>
          <w:sz w:val="24"/>
        </w:rPr>
        <w:t>analysis</w:t>
      </w:r>
      <w:r>
        <w:rPr>
          <w:rFonts w:ascii="Times New Roman" w:eastAsia="Times New Roman" w:hAnsi="Times New Roman" w:cs="Times New Roman"/>
          <w:color w:val="FFFFFF"/>
          <w:sz w:val="24"/>
        </w:rPr>
        <w:t>1</w:t>
      </w:r>
      <w:r>
        <w:rPr>
          <w:rFonts w:ascii="Times New Roman" w:eastAsia="Times New Roman" w:hAnsi="Times New Roman" w:cs="Times New Roman"/>
          <w:sz w:val="24"/>
        </w:rPr>
        <w:t>and</w:t>
      </w:r>
      <w:r>
        <w:rPr>
          <w:rFonts w:ascii="Times New Roman" w:eastAsia="Times New Roman" w:hAnsi="Times New Roman" w:cs="Times New Roman"/>
          <w:color w:val="FFFFFF"/>
          <w:sz w:val="24"/>
        </w:rPr>
        <w:t>1</w:t>
      </w:r>
      <w:r>
        <w:rPr>
          <w:rFonts w:ascii="Times New Roman" w:eastAsia="Times New Roman" w:hAnsi="Times New Roman" w:cs="Times New Roman"/>
          <w:sz w:val="24"/>
        </w:rPr>
        <w:t>reporting; 60% or more is good, and 70% or more is</w:t>
      </w:r>
      <w:r>
        <w:rPr>
          <w:rFonts w:ascii="Times New Roman" w:eastAsia="Times New Roman" w:hAnsi="Times New Roman" w:cs="Times New Roman"/>
          <w:color w:val="FFFFFF"/>
          <w:sz w:val="10"/>
        </w:rPr>
        <w:t>1</w:t>
      </w:r>
      <w:r>
        <w:rPr>
          <w:rFonts w:ascii="Times New Roman" w:eastAsia="Times New Roman" w:hAnsi="Times New Roman" w:cs="Times New Roman"/>
          <w:sz w:val="24"/>
        </w:rPr>
        <w:t>excellent. Thus, this</w:t>
      </w:r>
      <w:r>
        <w:rPr>
          <w:rFonts w:ascii="Times New Roman" w:eastAsia="Times New Roman" w:hAnsi="Times New Roman" w:cs="Times New Roman"/>
          <w:color w:val="FFFFFF"/>
          <w:sz w:val="24"/>
        </w:rPr>
        <w:t>1</w:t>
      </w:r>
      <w:r>
        <w:rPr>
          <w:rFonts w:ascii="Times New Roman" w:eastAsia="Times New Roman" w:hAnsi="Times New Roman" w:cs="Times New Roman"/>
          <w:sz w:val="24"/>
        </w:rPr>
        <w:t>response</w:t>
      </w:r>
      <w:r>
        <w:rPr>
          <w:rFonts w:ascii="Times New Roman" w:eastAsia="Times New Roman" w:hAnsi="Times New Roman" w:cs="Times New Roman"/>
          <w:color w:val="FFFFFF"/>
          <w:sz w:val="24"/>
        </w:rPr>
        <w:t>1</w:t>
      </w:r>
      <w:r>
        <w:rPr>
          <w:rFonts w:ascii="Times New Roman" w:eastAsia="Times New Roman" w:hAnsi="Times New Roman" w:cs="Times New Roman"/>
          <w:sz w:val="24"/>
        </w:rPr>
        <w:t>rate</w:t>
      </w:r>
      <w:r>
        <w:rPr>
          <w:rFonts w:ascii="Times New Roman" w:eastAsia="Times New Roman" w:hAnsi="Times New Roman" w:cs="Times New Roman"/>
          <w:color w:val="FFFFFF"/>
          <w:sz w:val="24"/>
        </w:rPr>
        <w:t>1</w:t>
      </w:r>
      <w:r>
        <w:rPr>
          <w:rFonts w:ascii="Times New Roman" w:eastAsia="Times New Roman" w:hAnsi="Times New Roman" w:cs="Times New Roman"/>
          <w:sz w:val="24"/>
        </w:rPr>
        <w:t>was sufficient for</w:t>
      </w:r>
      <w:r>
        <w:rPr>
          <w:rFonts w:ascii="Times New Roman" w:eastAsia="Times New Roman" w:hAnsi="Times New Roman" w:cs="Times New Roman"/>
          <w:color w:val="FFFFFF"/>
          <w:sz w:val="24"/>
        </w:rPr>
        <w:t>1</w:t>
      </w:r>
      <w:r>
        <w:rPr>
          <w:rFonts w:ascii="Times New Roman" w:eastAsia="Times New Roman" w:hAnsi="Times New Roman" w:cs="Times New Roman"/>
          <w:sz w:val="24"/>
        </w:rPr>
        <w:t>analysis</w:t>
      </w:r>
      <w:r>
        <w:rPr>
          <w:rFonts w:ascii="Times New Roman" w:eastAsia="Times New Roman" w:hAnsi="Times New Roman" w:cs="Times New Roman"/>
          <w:color w:val="FFFFFF"/>
          <w:sz w:val="24"/>
        </w:rPr>
        <w:t>1</w:t>
      </w:r>
      <w:r>
        <w:rPr>
          <w:rFonts w:ascii="Times New Roman" w:eastAsia="Times New Roman" w:hAnsi="Times New Roman" w:cs="Times New Roman"/>
          <w:sz w:val="24"/>
        </w:rPr>
        <w:t>and</w:t>
      </w:r>
      <w:r>
        <w:rPr>
          <w:rFonts w:ascii="Times New Roman" w:eastAsia="Times New Roman" w:hAnsi="Times New Roman" w:cs="Times New Roman"/>
          <w:color w:val="FFFFFF"/>
          <w:sz w:val="24"/>
        </w:rPr>
        <w:t>1</w:t>
      </w:r>
      <w:r>
        <w:rPr>
          <w:rFonts w:ascii="Times New Roman" w:eastAsia="Times New Roman" w:hAnsi="Times New Roman" w:cs="Times New Roman"/>
          <w:sz w:val="24"/>
        </w:rPr>
        <w:t>reporting.</w:t>
      </w:r>
    </w:p>
    <w:p w14:paraId="4AB7C4D5" w14:textId="77777777" w:rsidR="00440E7F" w:rsidRDefault="00F462B8" w:rsidP="000C5721">
      <w:pPr>
        <w:pStyle w:val="Heading3"/>
        <w:spacing w:line="480" w:lineRule="auto"/>
        <w:rPr>
          <w:rFonts w:eastAsia="Times New Roman"/>
        </w:rPr>
      </w:pPr>
      <w:bookmarkStart w:id="54" w:name="_Toc118188270"/>
      <w:r>
        <w:rPr>
          <w:rFonts w:eastAsia="Times New Roman"/>
        </w:rPr>
        <w:t>4.2.1</w:t>
      </w:r>
      <w:r>
        <w:rPr>
          <w:rFonts w:eastAsia="Times New Roman"/>
          <w:color w:val="FFFFFF"/>
        </w:rPr>
        <w:t>1</w:t>
      </w:r>
      <w:r>
        <w:rPr>
          <w:rFonts w:eastAsia="Times New Roman"/>
        </w:rPr>
        <w:t>Validity</w:t>
      </w:r>
      <w:r>
        <w:rPr>
          <w:rFonts w:eastAsia="Times New Roman"/>
          <w:color w:val="FFFFFF"/>
        </w:rPr>
        <w:t>1</w:t>
      </w:r>
      <w:r>
        <w:rPr>
          <w:rFonts w:eastAsia="Times New Roman"/>
        </w:rPr>
        <w:t>Testing</w:t>
      </w:r>
      <w:bookmarkEnd w:id="54"/>
    </w:p>
    <w:p w14:paraId="396854A5" w14:textId="09975C06" w:rsidR="0028195F" w:rsidRDefault="00F462B8" w:rsidP="000C5721">
      <w:pPr>
        <w:spacing w:after="0" w:line="480" w:lineRule="auto"/>
        <w:jc w:val="both"/>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Validity of the constructs was tested using factor analysis. Kaiser-Mayor-Oklin (KMO) and Bartlett's</w:t>
      </w:r>
      <w:r>
        <w:rPr>
          <w:rFonts w:ascii="Times New Roman" w:eastAsia="Times New Roman" w:hAnsi="Times New Roman" w:cs="Times New Roman"/>
          <w:color w:val="FFFFFF"/>
          <w:sz w:val="24"/>
        </w:rPr>
        <w:t>1</w:t>
      </w:r>
      <w:r>
        <w:rPr>
          <w:rFonts w:ascii="Times New Roman" w:eastAsia="Times New Roman" w:hAnsi="Times New Roman" w:cs="Times New Roman"/>
          <w:color w:val="000000"/>
          <w:sz w:val="24"/>
        </w:rPr>
        <w:t>Test</w:t>
      </w:r>
      <w:r>
        <w:rPr>
          <w:rFonts w:ascii="Times New Roman" w:eastAsia="Times New Roman" w:hAnsi="Times New Roman" w:cs="Times New Roman"/>
          <w:color w:val="FFFFFF"/>
          <w:sz w:val="24"/>
        </w:rPr>
        <w:t>1</w:t>
      </w:r>
      <w:r>
        <w:rPr>
          <w:rFonts w:ascii="Times New Roman" w:eastAsia="Times New Roman" w:hAnsi="Times New Roman" w:cs="Times New Roman"/>
          <w:color w:val="000000"/>
          <w:sz w:val="24"/>
        </w:rPr>
        <w:t>of</w:t>
      </w:r>
      <w:r>
        <w:rPr>
          <w:rFonts w:ascii="Times New Roman" w:eastAsia="Times New Roman" w:hAnsi="Times New Roman" w:cs="Times New Roman"/>
          <w:color w:val="FFFFFF"/>
          <w:sz w:val="24"/>
        </w:rPr>
        <w:t>1</w:t>
      </w:r>
      <w:r>
        <w:rPr>
          <w:rFonts w:ascii="Times New Roman" w:eastAsia="Times New Roman" w:hAnsi="Times New Roman" w:cs="Times New Roman"/>
          <w:color w:val="000000"/>
          <w:sz w:val="24"/>
        </w:rPr>
        <w:t>Sphericity</w:t>
      </w:r>
      <w:r>
        <w:rPr>
          <w:rFonts w:ascii="Times New Roman" w:eastAsia="Times New Roman" w:hAnsi="Times New Roman" w:cs="Times New Roman"/>
          <w:color w:val="FFFFFF"/>
          <w:sz w:val="24"/>
        </w:rPr>
        <w:t>1</w:t>
      </w:r>
      <w:r>
        <w:rPr>
          <w:rFonts w:ascii="Times New Roman" w:eastAsia="Times New Roman" w:hAnsi="Times New Roman" w:cs="Times New Roman"/>
          <w:color w:val="000000"/>
          <w:sz w:val="24"/>
        </w:rPr>
        <w:t>measures</w:t>
      </w:r>
      <w:r>
        <w:rPr>
          <w:rFonts w:ascii="Times New Roman" w:eastAsia="Times New Roman" w:hAnsi="Times New Roman" w:cs="Times New Roman"/>
          <w:color w:val="FFFFFF"/>
          <w:sz w:val="24"/>
        </w:rPr>
        <w:t>1</w:t>
      </w:r>
      <w:r>
        <w:rPr>
          <w:rFonts w:ascii="Times New Roman" w:eastAsia="Times New Roman" w:hAnsi="Times New Roman" w:cs="Times New Roman"/>
          <w:color w:val="000000"/>
          <w:sz w:val="24"/>
        </w:rPr>
        <w:t>sampling</w:t>
      </w:r>
      <w:r>
        <w:rPr>
          <w:rFonts w:ascii="Times New Roman" w:eastAsia="Times New Roman" w:hAnsi="Times New Roman" w:cs="Times New Roman"/>
          <w:color w:val="FFFFFF"/>
          <w:sz w:val="24"/>
        </w:rPr>
        <w:t>1</w:t>
      </w:r>
      <w:r>
        <w:rPr>
          <w:rFonts w:ascii="Times New Roman" w:eastAsia="Times New Roman" w:hAnsi="Times New Roman" w:cs="Times New Roman"/>
          <w:color w:val="000000"/>
          <w:sz w:val="24"/>
        </w:rPr>
        <w:t>adequacy, which are</w:t>
      </w:r>
      <w:r>
        <w:rPr>
          <w:rFonts w:ascii="Times New Roman" w:eastAsia="Times New Roman" w:hAnsi="Times New Roman" w:cs="Times New Roman"/>
          <w:color w:val="FFFFFF"/>
          <w:sz w:val="24"/>
        </w:rPr>
        <w:t xml:space="preserve">1 </w:t>
      </w:r>
      <w:r>
        <w:rPr>
          <w:rFonts w:ascii="Times New Roman" w:eastAsia="Times New Roman" w:hAnsi="Times New Roman" w:cs="Times New Roman"/>
          <w:color w:val="000000"/>
          <w:sz w:val="24"/>
        </w:rPr>
        <w:t>recommended</w:t>
      </w:r>
      <w:r>
        <w:rPr>
          <w:rFonts w:ascii="Times New Roman" w:eastAsia="Times New Roman" w:hAnsi="Times New Roman" w:cs="Times New Roman"/>
          <w:color w:val="FFFFFF"/>
          <w:sz w:val="24"/>
        </w:rPr>
        <w:t xml:space="preserve">1 </w:t>
      </w:r>
      <w:r>
        <w:rPr>
          <w:rFonts w:ascii="Times New Roman" w:eastAsia="Times New Roman" w:hAnsi="Times New Roman" w:cs="Times New Roman"/>
          <w:color w:val="000000"/>
          <w:sz w:val="24"/>
        </w:rPr>
        <w:t>to</w:t>
      </w:r>
      <w:r>
        <w:rPr>
          <w:rFonts w:ascii="Times New Roman" w:eastAsia="Times New Roman" w:hAnsi="Times New Roman" w:cs="Times New Roman"/>
          <w:color w:val="FFFFFF"/>
          <w:sz w:val="24"/>
        </w:rPr>
        <w:t xml:space="preserve">1 </w:t>
      </w:r>
      <w:r>
        <w:rPr>
          <w:rFonts w:ascii="Times New Roman" w:eastAsia="Times New Roman" w:hAnsi="Times New Roman" w:cs="Times New Roman"/>
          <w:color w:val="000000"/>
          <w:sz w:val="24"/>
        </w:rPr>
        <w:lastRenderedPageBreak/>
        <w:t>check</w:t>
      </w:r>
      <w:r>
        <w:rPr>
          <w:rFonts w:ascii="Times New Roman" w:eastAsia="Times New Roman" w:hAnsi="Times New Roman" w:cs="Times New Roman"/>
          <w:color w:val="FFFFFF"/>
          <w:sz w:val="24"/>
        </w:rPr>
        <w:t>1</w:t>
      </w:r>
      <w:r>
        <w:rPr>
          <w:rFonts w:ascii="Times New Roman" w:eastAsia="Times New Roman" w:hAnsi="Times New Roman" w:cs="Times New Roman"/>
          <w:color w:val="000000"/>
          <w:sz w:val="24"/>
        </w:rPr>
        <w:t>the</w:t>
      </w:r>
      <w:r>
        <w:rPr>
          <w:rFonts w:ascii="Times New Roman" w:eastAsia="Times New Roman" w:hAnsi="Times New Roman" w:cs="Times New Roman"/>
          <w:color w:val="FFFFFF"/>
          <w:sz w:val="24"/>
        </w:rPr>
        <w:t>1</w:t>
      </w:r>
      <w:r>
        <w:rPr>
          <w:rFonts w:ascii="Times New Roman" w:eastAsia="Times New Roman" w:hAnsi="Times New Roman" w:cs="Times New Roman"/>
          <w:color w:val="000000"/>
          <w:sz w:val="24"/>
        </w:rPr>
        <w:t>case</w:t>
      </w:r>
      <w:r>
        <w:rPr>
          <w:rFonts w:ascii="Times New Roman" w:eastAsia="Times New Roman" w:hAnsi="Times New Roman" w:cs="Times New Roman"/>
          <w:color w:val="FFFFFF"/>
          <w:sz w:val="24"/>
        </w:rPr>
        <w:t>1</w:t>
      </w:r>
      <w:r>
        <w:rPr>
          <w:rFonts w:ascii="Times New Roman" w:eastAsia="Times New Roman" w:hAnsi="Times New Roman" w:cs="Times New Roman"/>
          <w:color w:val="000000"/>
          <w:sz w:val="24"/>
        </w:rPr>
        <w:t>to</w:t>
      </w:r>
      <w:r>
        <w:rPr>
          <w:rFonts w:ascii="Times New Roman" w:eastAsia="Times New Roman" w:hAnsi="Times New Roman" w:cs="Times New Roman"/>
          <w:color w:val="FFFFFF"/>
          <w:sz w:val="24"/>
        </w:rPr>
        <w:t>1</w:t>
      </w:r>
      <w:r>
        <w:rPr>
          <w:rFonts w:ascii="Times New Roman" w:eastAsia="Times New Roman" w:hAnsi="Times New Roman" w:cs="Times New Roman"/>
          <w:color w:val="000000"/>
          <w:sz w:val="24"/>
        </w:rPr>
        <w:t>variable</w:t>
      </w:r>
      <w:r>
        <w:rPr>
          <w:rFonts w:ascii="Times New Roman" w:eastAsia="Times New Roman" w:hAnsi="Times New Roman" w:cs="Times New Roman"/>
          <w:color w:val="FFFFFF"/>
          <w:sz w:val="24"/>
        </w:rPr>
        <w:t>1</w:t>
      </w:r>
      <w:r>
        <w:rPr>
          <w:rFonts w:ascii="Times New Roman" w:eastAsia="Times New Roman" w:hAnsi="Times New Roman" w:cs="Times New Roman"/>
          <w:color w:val="000000"/>
          <w:sz w:val="24"/>
        </w:rPr>
        <w:t>ratio</w:t>
      </w:r>
      <w:r>
        <w:rPr>
          <w:rFonts w:ascii="Times New Roman" w:eastAsia="Times New Roman" w:hAnsi="Times New Roman" w:cs="Times New Roman"/>
          <w:color w:val="FFFFFF"/>
          <w:sz w:val="24"/>
        </w:rPr>
        <w:t>1</w:t>
      </w:r>
      <w:r>
        <w:rPr>
          <w:rFonts w:ascii="Times New Roman" w:eastAsia="Times New Roman" w:hAnsi="Times New Roman" w:cs="Times New Roman"/>
          <w:color w:val="000000"/>
          <w:sz w:val="24"/>
        </w:rPr>
        <w:t>for</w:t>
      </w:r>
      <w:r>
        <w:rPr>
          <w:rFonts w:ascii="Times New Roman" w:eastAsia="Times New Roman" w:hAnsi="Times New Roman" w:cs="Times New Roman"/>
          <w:color w:val="FFFFFF"/>
          <w:sz w:val="24"/>
        </w:rPr>
        <w:t>1</w:t>
      </w:r>
      <w:r>
        <w:rPr>
          <w:rFonts w:ascii="Times New Roman" w:eastAsia="Times New Roman" w:hAnsi="Times New Roman" w:cs="Times New Roman"/>
          <w:color w:val="000000"/>
          <w:sz w:val="24"/>
        </w:rPr>
        <w:t>the particular analysis to be performed. KMO &amp; Bartlett's tests are used in most cases to determine the appropriateness of samples in academic and business studies. A KMO</w:t>
      </w:r>
      <w:r>
        <w:rPr>
          <w:rFonts w:ascii="Times New Roman" w:eastAsia="Times New Roman" w:hAnsi="Times New Roman" w:cs="Times New Roman"/>
          <w:color w:val="FFFFFF"/>
          <w:sz w:val="24"/>
        </w:rPr>
        <w:t>1</w:t>
      </w:r>
      <w:r>
        <w:rPr>
          <w:rFonts w:ascii="Times New Roman" w:eastAsia="Times New Roman" w:hAnsi="Times New Roman" w:cs="Times New Roman"/>
          <w:color w:val="000000"/>
          <w:sz w:val="24"/>
        </w:rPr>
        <w:t>ranges</w:t>
      </w:r>
      <w:r>
        <w:rPr>
          <w:rFonts w:ascii="Times New Roman" w:eastAsia="Times New Roman" w:hAnsi="Times New Roman" w:cs="Times New Roman"/>
          <w:color w:val="FFFFFF"/>
          <w:sz w:val="24"/>
        </w:rPr>
        <w:t>1</w:t>
      </w:r>
      <w:r>
        <w:rPr>
          <w:rFonts w:ascii="Times New Roman" w:eastAsia="Times New Roman" w:hAnsi="Times New Roman" w:cs="Times New Roman"/>
          <w:color w:val="000000"/>
          <w:sz w:val="24"/>
        </w:rPr>
        <w:t>from</w:t>
      </w:r>
      <w:r>
        <w:rPr>
          <w:rFonts w:ascii="Times New Roman" w:eastAsia="Times New Roman" w:hAnsi="Times New Roman" w:cs="Times New Roman"/>
          <w:color w:val="FFFFFF"/>
          <w:sz w:val="24"/>
        </w:rPr>
        <w:t>1</w:t>
      </w:r>
      <w:r>
        <w:rPr>
          <w:rFonts w:ascii="Times New Roman" w:eastAsia="Times New Roman" w:hAnsi="Times New Roman" w:cs="Times New Roman"/>
          <w:color w:val="000000"/>
          <w:sz w:val="24"/>
        </w:rPr>
        <w:t>0</w:t>
      </w:r>
      <w:r>
        <w:rPr>
          <w:rFonts w:ascii="Times New Roman" w:eastAsia="Times New Roman" w:hAnsi="Times New Roman" w:cs="Times New Roman"/>
          <w:color w:val="FFFFFF"/>
          <w:sz w:val="24"/>
        </w:rPr>
        <w:t>1</w:t>
      </w:r>
      <w:r>
        <w:rPr>
          <w:rFonts w:ascii="Times New Roman" w:eastAsia="Times New Roman" w:hAnsi="Times New Roman" w:cs="Times New Roman"/>
          <w:color w:val="000000"/>
          <w:sz w:val="24"/>
        </w:rPr>
        <w:t>to</w:t>
      </w:r>
      <w:r>
        <w:rPr>
          <w:rFonts w:ascii="Times New Roman" w:eastAsia="Times New Roman" w:hAnsi="Times New Roman" w:cs="Times New Roman"/>
          <w:color w:val="FFFFFF"/>
          <w:sz w:val="24"/>
        </w:rPr>
        <w:t>1</w:t>
      </w:r>
      <w:r>
        <w:rPr>
          <w:rFonts w:ascii="Times New Roman" w:eastAsia="Times New Roman" w:hAnsi="Times New Roman" w:cs="Times New Roman"/>
          <w:color w:val="000000"/>
          <w:sz w:val="24"/>
        </w:rPr>
        <w:t>1, but a globally accepted</w:t>
      </w:r>
      <w:r>
        <w:rPr>
          <w:rFonts w:ascii="Times New Roman" w:eastAsia="Times New Roman" w:hAnsi="Times New Roman" w:cs="Times New Roman"/>
          <w:color w:val="FFFFFF"/>
          <w:sz w:val="24"/>
        </w:rPr>
        <w:t>1</w:t>
      </w:r>
      <w:r>
        <w:rPr>
          <w:rFonts w:ascii="Times New Roman" w:eastAsia="Times New Roman" w:hAnsi="Times New Roman" w:cs="Times New Roman"/>
          <w:color w:val="000000"/>
          <w:sz w:val="24"/>
        </w:rPr>
        <w:t>index</w:t>
      </w:r>
      <w:r>
        <w:rPr>
          <w:rFonts w:ascii="Times New Roman" w:eastAsia="Times New Roman" w:hAnsi="Times New Roman" w:cs="Times New Roman"/>
          <w:color w:val="FFFFFF"/>
          <w:sz w:val="24"/>
        </w:rPr>
        <w:t>1</w:t>
      </w:r>
      <w:r>
        <w:rPr>
          <w:rFonts w:ascii="Times New Roman" w:eastAsia="Times New Roman" w:hAnsi="Times New Roman" w:cs="Times New Roman"/>
          <w:color w:val="000000"/>
          <w:sz w:val="24"/>
        </w:rPr>
        <w:t>is</w:t>
      </w:r>
      <w:r>
        <w:rPr>
          <w:rFonts w:ascii="Times New Roman" w:eastAsia="Times New Roman" w:hAnsi="Times New Roman" w:cs="Times New Roman"/>
          <w:color w:val="FFFFFF"/>
          <w:sz w:val="24"/>
        </w:rPr>
        <w:t>1</w:t>
      </w:r>
      <w:r>
        <w:rPr>
          <w:rFonts w:ascii="Times New Roman" w:eastAsia="Times New Roman" w:hAnsi="Times New Roman" w:cs="Times New Roman"/>
          <w:color w:val="000000"/>
          <w:sz w:val="24"/>
        </w:rPr>
        <w:t>greater than 0.5.  Furthermore, Bartlett's</w:t>
      </w:r>
      <w:r>
        <w:rPr>
          <w:rFonts w:ascii="Times New Roman" w:eastAsia="Times New Roman" w:hAnsi="Times New Roman" w:cs="Times New Roman"/>
          <w:color w:val="FFFFFF"/>
          <w:sz w:val="24"/>
        </w:rPr>
        <w:t>1</w:t>
      </w:r>
      <w:r>
        <w:rPr>
          <w:rFonts w:ascii="Times New Roman" w:eastAsia="Times New Roman" w:hAnsi="Times New Roman" w:cs="Times New Roman"/>
          <w:color w:val="000000"/>
          <w:sz w:val="24"/>
        </w:rPr>
        <w:t>Test</w:t>
      </w:r>
      <w:r>
        <w:rPr>
          <w:rFonts w:ascii="Times New Roman" w:eastAsia="Times New Roman" w:hAnsi="Times New Roman" w:cs="Times New Roman"/>
          <w:color w:val="FFFFFF"/>
          <w:sz w:val="24"/>
        </w:rPr>
        <w:t>1</w:t>
      </w:r>
      <w:r>
        <w:rPr>
          <w:rFonts w:ascii="Times New Roman" w:eastAsia="Times New Roman" w:hAnsi="Times New Roman" w:cs="Times New Roman"/>
          <w:color w:val="000000"/>
          <w:sz w:val="24"/>
        </w:rPr>
        <w:t>of</w:t>
      </w:r>
      <w:r>
        <w:rPr>
          <w:rFonts w:ascii="Times New Roman" w:eastAsia="Times New Roman" w:hAnsi="Times New Roman" w:cs="Times New Roman"/>
          <w:color w:val="FFFFFF"/>
          <w:sz w:val="24"/>
        </w:rPr>
        <w:t>1</w:t>
      </w:r>
      <w:r>
        <w:rPr>
          <w:rFonts w:ascii="Times New Roman" w:eastAsia="Times New Roman" w:hAnsi="Times New Roman" w:cs="Times New Roman"/>
          <w:color w:val="000000"/>
          <w:sz w:val="24"/>
        </w:rPr>
        <w:t>Sphericity</w:t>
      </w:r>
      <w:r>
        <w:rPr>
          <w:rFonts w:ascii="Times New Roman" w:eastAsia="Times New Roman" w:hAnsi="Times New Roman" w:cs="Times New Roman"/>
          <w:color w:val="FFFFFF"/>
          <w:sz w:val="24"/>
        </w:rPr>
        <w:t>1</w:t>
      </w:r>
      <w:r>
        <w:rPr>
          <w:rFonts w:ascii="Times New Roman" w:eastAsia="Times New Roman" w:hAnsi="Times New Roman" w:cs="Times New Roman"/>
          <w:color w:val="000000"/>
          <w:sz w:val="24"/>
        </w:rPr>
        <w:t>reveals the validity and relevance of the</w:t>
      </w:r>
      <w:r>
        <w:rPr>
          <w:rFonts w:ascii="Times New Roman" w:eastAsia="Times New Roman" w:hAnsi="Times New Roman" w:cs="Times New Roman"/>
          <w:color w:val="FFFFFF"/>
          <w:sz w:val="24"/>
        </w:rPr>
        <w:t xml:space="preserve">1 </w:t>
      </w:r>
      <w:r>
        <w:rPr>
          <w:rFonts w:ascii="Times New Roman" w:eastAsia="Times New Roman" w:hAnsi="Times New Roman" w:cs="Times New Roman"/>
          <w:color w:val="000000"/>
          <w:sz w:val="24"/>
        </w:rPr>
        <w:t>responses</w:t>
      </w:r>
      <w:r>
        <w:rPr>
          <w:rFonts w:ascii="Times New Roman" w:eastAsia="Times New Roman" w:hAnsi="Times New Roman" w:cs="Times New Roman"/>
          <w:color w:val="FFFFFF"/>
          <w:sz w:val="24"/>
        </w:rPr>
        <w:t xml:space="preserve">1 </w:t>
      </w:r>
      <w:r>
        <w:rPr>
          <w:rFonts w:ascii="Times New Roman" w:eastAsia="Times New Roman" w:hAnsi="Times New Roman" w:cs="Times New Roman"/>
          <w:color w:val="000000"/>
          <w:sz w:val="24"/>
        </w:rPr>
        <w:t>based</w:t>
      </w:r>
      <w:r>
        <w:rPr>
          <w:rFonts w:ascii="Times New Roman" w:eastAsia="Times New Roman" w:hAnsi="Times New Roman" w:cs="Times New Roman"/>
          <w:color w:val="FFFFFF"/>
          <w:sz w:val="24"/>
        </w:rPr>
        <w:t>1</w:t>
      </w:r>
      <w:r>
        <w:rPr>
          <w:rFonts w:ascii="Times New Roman" w:eastAsia="Times New Roman" w:hAnsi="Times New Roman" w:cs="Times New Roman"/>
          <w:color w:val="000000"/>
          <w:sz w:val="24"/>
        </w:rPr>
        <w:t>on</w:t>
      </w:r>
      <w:r>
        <w:rPr>
          <w:rFonts w:ascii="Times New Roman" w:eastAsia="Times New Roman" w:hAnsi="Times New Roman" w:cs="Times New Roman"/>
          <w:color w:val="FFFFFF"/>
          <w:sz w:val="24"/>
        </w:rPr>
        <w:t>1</w:t>
      </w:r>
      <w:r>
        <w:rPr>
          <w:rFonts w:ascii="Times New Roman" w:eastAsia="Times New Roman" w:hAnsi="Times New Roman" w:cs="Times New Roman"/>
          <w:color w:val="000000"/>
          <w:sz w:val="24"/>
        </w:rPr>
        <w:t>the</w:t>
      </w:r>
      <w:r>
        <w:rPr>
          <w:rFonts w:ascii="Times New Roman" w:eastAsia="Times New Roman" w:hAnsi="Times New Roman" w:cs="Times New Roman"/>
          <w:color w:val="FFFFFF"/>
          <w:sz w:val="24"/>
        </w:rPr>
        <w:t>1</w:t>
      </w:r>
      <w:r>
        <w:rPr>
          <w:rFonts w:ascii="Times New Roman" w:eastAsia="Times New Roman" w:hAnsi="Times New Roman" w:cs="Times New Roman"/>
          <w:color w:val="000000"/>
          <w:sz w:val="24"/>
        </w:rPr>
        <w:t>meaning</w:t>
      </w:r>
      <w:r>
        <w:rPr>
          <w:rFonts w:ascii="Times New Roman" w:eastAsia="Times New Roman" w:hAnsi="Times New Roman" w:cs="Times New Roman"/>
          <w:color w:val="FFFFFF"/>
          <w:sz w:val="24"/>
        </w:rPr>
        <w:t>1</w:t>
      </w:r>
      <w:r>
        <w:rPr>
          <w:rFonts w:ascii="Times New Roman" w:eastAsia="Times New Roman" w:hAnsi="Times New Roman" w:cs="Times New Roman"/>
          <w:color w:val="000000"/>
          <w:sz w:val="24"/>
        </w:rPr>
        <w:t>of</w:t>
      </w:r>
      <w:r>
        <w:rPr>
          <w:rFonts w:ascii="Times New Roman" w:eastAsia="Times New Roman" w:hAnsi="Times New Roman" w:cs="Times New Roman"/>
          <w:color w:val="FFFFFF"/>
          <w:sz w:val="24"/>
        </w:rPr>
        <w:t>1</w:t>
      </w:r>
      <w:r>
        <w:rPr>
          <w:rFonts w:ascii="Times New Roman" w:eastAsia="Times New Roman" w:hAnsi="Times New Roman" w:cs="Times New Roman"/>
          <w:color w:val="000000"/>
          <w:sz w:val="24"/>
        </w:rPr>
        <w:t>the</w:t>
      </w:r>
      <w:r>
        <w:rPr>
          <w:rFonts w:ascii="Times New Roman" w:eastAsia="Times New Roman" w:hAnsi="Times New Roman" w:cs="Times New Roman"/>
          <w:color w:val="FFFFFF"/>
          <w:sz w:val="24"/>
        </w:rPr>
        <w:t>1</w:t>
      </w:r>
      <w:r>
        <w:rPr>
          <w:rFonts w:ascii="Times New Roman" w:eastAsia="Times New Roman" w:hAnsi="Times New Roman" w:cs="Times New Roman"/>
          <w:color w:val="000000"/>
          <w:sz w:val="24"/>
        </w:rPr>
        <w:t>study and demonstrates their suitability for the problem being addressed through the research.</w:t>
      </w:r>
    </w:p>
    <w:p w14:paraId="0EB21099" w14:textId="77777777" w:rsidR="0028195F" w:rsidRDefault="0028195F" w:rsidP="000C5721">
      <w:pPr>
        <w:spacing w:after="0" w:line="480" w:lineRule="auto"/>
        <w:jc w:val="both"/>
        <w:rPr>
          <w:rFonts w:ascii="Times New Roman" w:eastAsia="Times New Roman" w:hAnsi="Times New Roman" w:cs="Times New Roman"/>
          <w:color w:val="000000"/>
          <w:sz w:val="24"/>
        </w:rPr>
      </w:pPr>
    </w:p>
    <w:p w14:paraId="46844089" w14:textId="728403FF" w:rsidR="00F24B56" w:rsidRPr="0028195F" w:rsidRDefault="00F462B8" w:rsidP="000C5721">
      <w:pPr>
        <w:spacing w:after="200" w:line="480" w:lineRule="auto"/>
        <w:jc w:val="both"/>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 xml:space="preserve">Table 4.2 shows the </w:t>
      </w:r>
      <w:r w:rsidR="00E67E21">
        <w:rPr>
          <w:rFonts w:ascii="Times New Roman" w:eastAsia="Times New Roman" w:hAnsi="Times New Roman" w:cs="Times New Roman"/>
          <w:color w:val="000000"/>
          <w:sz w:val="24"/>
        </w:rPr>
        <w:t>outcomes</w:t>
      </w:r>
      <w:r>
        <w:rPr>
          <w:rFonts w:ascii="Times New Roman" w:eastAsia="Times New Roman" w:hAnsi="Times New Roman" w:cs="Times New Roman"/>
          <w:color w:val="000000"/>
          <w:sz w:val="24"/>
        </w:rPr>
        <w:t xml:space="preserve"> of a test of sphericity and sampling adequacy to determine whether the variables showed any relationship or not. There were seven items in Factor 1 that represented tax subsidies; seven items in Factor 2 that represented government training; seven items in Factor 3 that represented government financing; seven items in Factor 4 that represented government market linkage; and seven items in Factor 5 that represented the performance of MSEs. Using Kaiser-Mayor-Olkin tests to determine sampling adequacy, the test</w:t>
      </w:r>
      <w:r>
        <w:rPr>
          <w:rFonts w:ascii="Times New Roman" w:eastAsia="Times New Roman" w:hAnsi="Times New Roman" w:cs="Times New Roman"/>
          <w:color w:val="FFFFFF"/>
          <w:sz w:val="24"/>
        </w:rPr>
        <w:t>1</w:t>
      </w:r>
      <w:r>
        <w:rPr>
          <w:rFonts w:ascii="Times New Roman" w:eastAsia="Times New Roman" w:hAnsi="Times New Roman" w:cs="Times New Roman"/>
          <w:color w:val="000000"/>
          <w:sz w:val="24"/>
        </w:rPr>
        <w:t>statistic was 0.89, which</w:t>
      </w:r>
      <w:r>
        <w:rPr>
          <w:rFonts w:ascii="Times New Roman" w:eastAsia="Times New Roman" w:hAnsi="Times New Roman" w:cs="Times New Roman"/>
          <w:color w:val="FFFFFF"/>
          <w:sz w:val="24"/>
        </w:rPr>
        <w:t>1</w:t>
      </w:r>
      <w:r>
        <w:rPr>
          <w:rFonts w:ascii="Times New Roman" w:eastAsia="Times New Roman" w:hAnsi="Times New Roman" w:cs="Times New Roman"/>
          <w:color w:val="000000"/>
          <w:sz w:val="24"/>
        </w:rPr>
        <w:t>is higher than 0.5 and is therefore an</w:t>
      </w:r>
      <w:r>
        <w:rPr>
          <w:rFonts w:ascii="Times New Roman" w:eastAsia="Times New Roman" w:hAnsi="Times New Roman" w:cs="Times New Roman"/>
          <w:color w:val="FFFFFF"/>
          <w:sz w:val="24"/>
        </w:rPr>
        <w:t>1</w:t>
      </w:r>
      <w:r>
        <w:rPr>
          <w:rFonts w:ascii="Times New Roman" w:eastAsia="Times New Roman" w:hAnsi="Times New Roman" w:cs="Times New Roman"/>
          <w:color w:val="000000"/>
          <w:sz w:val="24"/>
        </w:rPr>
        <w:t>acceptable</w:t>
      </w:r>
      <w:r>
        <w:rPr>
          <w:rFonts w:ascii="Times New Roman" w:eastAsia="Times New Roman" w:hAnsi="Times New Roman" w:cs="Times New Roman"/>
          <w:color w:val="FFFFFF"/>
          <w:sz w:val="24"/>
        </w:rPr>
        <w:t>1</w:t>
      </w:r>
      <w:r>
        <w:rPr>
          <w:rFonts w:ascii="Times New Roman" w:eastAsia="Times New Roman" w:hAnsi="Times New Roman" w:cs="Times New Roman"/>
          <w:color w:val="000000"/>
          <w:sz w:val="24"/>
        </w:rPr>
        <w:t>index</w:t>
      </w:r>
      <w:r>
        <w:rPr>
          <w:rFonts w:ascii="Times New Roman" w:eastAsia="Times New Roman" w:hAnsi="Times New Roman" w:cs="Times New Roman"/>
          <w:color w:val="FFFFFF"/>
          <w:sz w:val="24"/>
        </w:rPr>
        <w:t>1</w:t>
      </w:r>
      <w:r>
        <w:rPr>
          <w:rFonts w:ascii="Times New Roman" w:eastAsia="Times New Roman" w:hAnsi="Times New Roman" w:cs="Times New Roman"/>
          <w:color w:val="000000"/>
          <w:sz w:val="24"/>
        </w:rPr>
        <w:t>value. However, Bartlett's</w:t>
      </w:r>
      <w:r>
        <w:rPr>
          <w:rFonts w:ascii="Times New Roman" w:eastAsia="Times New Roman" w:hAnsi="Times New Roman" w:cs="Times New Roman"/>
          <w:color w:val="FFFFFF"/>
          <w:sz w:val="24"/>
        </w:rPr>
        <w:t>1</w:t>
      </w:r>
      <w:r>
        <w:rPr>
          <w:rFonts w:ascii="Times New Roman" w:eastAsia="Times New Roman" w:hAnsi="Times New Roman" w:cs="Times New Roman"/>
          <w:color w:val="000000"/>
          <w:sz w:val="24"/>
        </w:rPr>
        <w:t>test</w:t>
      </w:r>
      <w:r>
        <w:rPr>
          <w:rFonts w:ascii="Times New Roman" w:eastAsia="Times New Roman" w:hAnsi="Times New Roman" w:cs="Times New Roman"/>
          <w:color w:val="FFFFFF"/>
          <w:sz w:val="24"/>
        </w:rPr>
        <w:t>1</w:t>
      </w:r>
      <w:r>
        <w:rPr>
          <w:rFonts w:ascii="Times New Roman" w:eastAsia="Times New Roman" w:hAnsi="Times New Roman" w:cs="Times New Roman"/>
          <w:color w:val="000000"/>
          <w:sz w:val="24"/>
        </w:rPr>
        <w:t>of</w:t>
      </w:r>
      <w:r>
        <w:rPr>
          <w:rFonts w:ascii="Times New Roman" w:eastAsia="Times New Roman" w:hAnsi="Times New Roman" w:cs="Times New Roman"/>
          <w:color w:val="FFFFFF"/>
          <w:sz w:val="24"/>
        </w:rPr>
        <w:t>1</w:t>
      </w:r>
      <w:r>
        <w:rPr>
          <w:rFonts w:ascii="Times New Roman" w:eastAsia="Times New Roman" w:hAnsi="Times New Roman" w:cs="Times New Roman"/>
          <w:color w:val="000000"/>
          <w:sz w:val="24"/>
        </w:rPr>
        <w:t>sphericity yields a test statistic of 0.000</w:t>
      </w:r>
      <w:r w:rsidR="00E67E21">
        <w:rPr>
          <w:rFonts w:ascii="Times New Roman" w:eastAsia="Times New Roman" w:hAnsi="Times New Roman" w:cs="Times New Roman"/>
          <w:color w:val="000000"/>
          <w:sz w:val="24"/>
        </w:rPr>
        <w:t xml:space="preserve">0.acceptable index is 0.05 </w:t>
      </w:r>
      <w:r>
        <w:rPr>
          <w:rFonts w:ascii="Times New Roman" w:eastAsia="Times New Roman" w:hAnsi="Times New Roman" w:cs="Times New Roman"/>
          <w:color w:val="000000"/>
          <w:sz w:val="24"/>
        </w:rPr>
        <w:t xml:space="preserve">, which is lower . </w:t>
      </w:r>
      <w:r w:rsidR="00E67E21">
        <w:rPr>
          <w:rFonts w:ascii="Times New Roman" w:eastAsia="Times New Roman" w:hAnsi="Times New Roman" w:cs="Times New Roman"/>
          <w:color w:val="000000"/>
          <w:sz w:val="24"/>
        </w:rPr>
        <w:t xml:space="preserve">as per the </w:t>
      </w:r>
      <w:r>
        <w:rPr>
          <w:rFonts w:ascii="Times New Roman" w:eastAsia="Times New Roman" w:hAnsi="Times New Roman" w:cs="Times New Roman"/>
          <w:color w:val="000000"/>
          <w:sz w:val="24"/>
        </w:rPr>
        <w:t xml:space="preserve"> results, the variables are highly significant.</w:t>
      </w:r>
    </w:p>
    <w:p w14:paraId="578AA679" w14:textId="1431688A" w:rsidR="00267725" w:rsidRPr="00CB4B8A" w:rsidRDefault="00267725" w:rsidP="000C5721">
      <w:pPr>
        <w:spacing w:after="200" w:line="480" w:lineRule="auto"/>
        <w:jc w:val="both"/>
        <w:rPr>
          <w:rFonts w:ascii="Times New Roman" w:eastAsia="Times New Roman" w:hAnsi="Times New Roman" w:cs="Times New Roman"/>
          <w:b/>
          <w:bCs/>
          <w:sz w:val="24"/>
        </w:rPr>
      </w:pPr>
      <w:r w:rsidRPr="00CB4B8A">
        <w:rPr>
          <w:rFonts w:ascii="Times New Roman" w:eastAsia="Times New Roman" w:hAnsi="Times New Roman" w:cs="Times New Roman"/>
          <w:b/>
          <w:bCs/>
          <w:sz w:val="24"/>
        </w:rPr>
        <w:t>Table</w:t>
      </w:r>
      <w:r w:rsidRPr="00CB4B8A">
        <w:rPr>
          <w:rFonts w:ascii="Times New Roman" w:eastAsia="Times New Roman" w:hAnsi="Times New Roman" w:cs="Times New Roman"/>
          <w:b/>
          <w:bCs/>
          <w:color w:val="FFFFFF"/>
          <w:sz w:val="24"/>
        </w:rPr>
        <w:t>1</w:t>
      </w:r>
      <w:r w:rsidRPr="00CB4B8A">
        <w:rPr>
          <w:rFonts w:ascii="Times New Roman" w:eastAsia="Times New Roman" w:hAnsi="Times New Roman" w:cs="Times New Roman"/>
          <w:b/>
          <w:bCs/>
          <w:sz w:val="24"/>
        </w:rPr>
        <w:t>4.</w:t>
      </w:r>
      <w:r>
        <w:rPr>
          <w:rFonts w:ascii="Times New Roman" w:eastAsia="Times New Roman" w:hAnsi="Times New Roman" w:cs="Times New Roman"/>
          <w:b/>
          <w:bCs/>
          <w:sz w:val="24"/>
        </w:rPr>
        <w:t>2.</w:t>
      </w:r>
      <w:r w:rsidRPr="00CB4B8A">
        <w:rPr>
          <w:rFonts w:ascii="Times New Roman" w:eastAsia="Times New Roman" w:hAnsi="Times New Roman" w:cs="Times New Roman"/>
          <w:b/>
          <w:bCs/>
          <w:sz w:val="24"/>
        </w:rPr>
        <w:t>2</w:t>
      </w:r>
      <w:r w:rsidRPr="00CB4B8A">
        <w:rPr>
          <w:rFonts w:ascii="Times New Roman" w:eastAsia="Times New Roman" w:hAnsi="Times New Roman" w:cs="Times New Roman"/>
          <w:b/>
          <w:bCs/>
          <w:color w:val="FFFFFF"/>
          <w:sz w:val="24"/>
        </w:rPr>
        <w:t>1</w:t>
      </w:r>
      <w:r w:rsidRPr="00CB4B8A">
        <w:rPr>
          <w:rFonts w:ascii="Times New Roman" w:eastAsia="Times New Roman" w:hAnsi="Times New Roman" w:cs="Times New Roman"/>
          <w:b/>
          <w:bCs/>
          <w:sz w:val="24"/>
        </w:rPr>
        <w:t>KMO</w:t>
      </w:r>
      <w:r w:rsidRPr="00CB4B8A">
        <w:rPr>
          <w:rFonts w:ascii="Times New Roman" w:eastAsia="Times New Roman" w:hAnsi="Times New Roman" w:cs="Times New Roman"/>
          <w:b/>
          <w:bCs/>
          <w:color w:val="FFFFFF"/>
          <w:sz w:val="24"/>
        </w:rPr>
        <w:t>1</w:t>
      </w:r>
      <w:r w:rsidRPr="00CB4B8A">
        <w:rPr>
          <w:rFonts w:ascii="Times New Roman" w:eastAsia="Times New Roman" w:hAnsi="Times New Roman" w:cs="Times New Roman"/>
          <w:b/>
          <w:bCs/>
          <w:sz w:val="24"/>
        </w:rPr>
        <w:t>Bartlett’s</w:t>
      </w:r>
      <w:r w:rsidRPr="00CB4B8A">
        <w:rPr>
          <w:rFonts w:ascii="Times New Roman" w:eastAsia="Times New Roman" w:hAnsi="Times New Roman" w:cs="Times New Roman"/>
          <w:b/>
          <w:bCs/>
          <w:color w:val="FFFFFF"/>
          <w:sz w:val="24"/>
        </w:rPr>
        <w:t>1</w:t>
      </w:r>
      <w:r w:rsidRPr="00CB4B8A">
        <w:rPr>
          <w:rFonts w:ascii="Times New Roman" w:eastAsia="Times New Roman" w:hAnsi="Times New Roman" w:cs="Times New Roman"/>
          <w:b/>
          <w:bCs/>
          <w:sz w:val="24"/>
        </w:rPr>
        <w:t>Test</w:t>
      </w:r>
    </w:p>
    <w:tbl>
      <w:tblPr>
        <w:tblW w:w="0" w:type="auto"/>
        <w:tblCellMar>
          <w:left w:w="10" w:type="dxa"/>
          <w:right w:w="10" w:type="dxa"/>
        </w:tblCellMar>
        <w:tblLook w:val="0000" w:firstRow="0" w:lastRow="0" w:firstColumn="0" w:lastColumn="0" w:noHBand="0" w:noVBand="0"/>
      </w:tblPr>
      <w:tblGrid>
        <w:gridCol w:w="2480"/>
        <w:gridCol w:w="2340"/>
        <w:gridCol w:w="3550"/>
      </w:tblGrid>
      <w:tr w:rsidR="00267725" w14:paraId="035D8EA9" w14:textId="77777777" w:rsidTr="006C3F7D">
        <w:trPr>
          <w:cantSplit/>
          <w:trHeight w:val="1"/>
        </w:trPr>
        <w:tc>
          <w:tcPr>
            <w:tcW w:w="8370" w:type="dxa"/>
            <w:gridSpan w:val="3"/>
            <w:tcBorders>
              <w:top w:val="single" w:sz="0" w:space="0" w:color="000000"/>
              <w:left w:val="single" w:sz="0" w:space="0" w:color="000000"/>
              <w:bottom w:val="single" w:sz="4" w:space="0" w:color="000000"/>
              <w:right w:val="single" w:sz="0" w:space="0" w:color="000000"/>
            </w:tcBorders>
            <w:shd w:val="clear" w:color="auto" w:fill="FFFFFF"/>
            <w:tcMar>
              <w:left w:w="0" w:type="dxa"/>
              <w:right w:w="0" w:type="dxa"/>
            </w:tcMar>
            <w:vAlign w:val="center"/>
          </w:tcPr>
          <w:p w14:paraId="7D2158EE" w14:textId="77777777" w:rsidR="00267725" w:rsidRDefault="00267725" w:rsidP="00375E32">
            <w:pPr>
              <w:spacing w:after="0" w:line="360" w:lineRule="auto"/>
              <w:ind w:left="60" w:right="60"/>
              <w:jc w:val="center"/>
            </w:pPr>
            <w:r>
              <w:rPr>
                <w:rFonts w:ascii="Times New Roman" w:eastAsia="Times New Roman" w:hAnsi="Times New Roman" w:cs="Times New Roman"/>
                <w:b/>
                <w:color w:val="000000"/>
                <w:sz w:val="24"/>
              </w:rPr>
              <w:t>KMO</w:t>
            </w:r>
            <w:r>
              <w:rPr>
                <w:rFonts w:ascii="Times New Roman" w:eastAsia="Times New Roman" w:hAnsi="Times New Roman" w:cs="Times New Roman"/>
                <w:b/>
                <w:color w:val="FFFFFF"/>
                <w:sz w:val="24"/>
              </w:rPr>
              <w:t>1</w:t>
            </w:r>
            <w:r>
              <w:rPr>
                <w:rFonts w:ascii="Times New Roman" w:eastAsia="Times New Roman" w:hAnsi="Times New Roman" w:cs="Times New Roman"/>
                <w:b/>
                <w:color w:val="000000"/>
                <w:sz w:val="24"/>
              </w:rPr>
              <w:t>and</w:t>
            </w:r>
            <w:r>
              <w:rPr>
                <w:rFonts w:ascii="Times New Roman" w:eastAsia="Times New Roman" w:hAnsi="Times New Roman" w:cs="Times New Roman"/>
                <w:b/>
                <w:color w:val="FFFFFF"/>
                <w:sz w:val="24"/>
              </w:rPr>
              <w:t>1</w:t>
            </w:r>
            <w:r>
              <w:rPr>
                <w:rFonts w:ascii="Times New Roman" w:eastAsia="Times New Roman" w:hAnsi="Times New Roman" w:cs="Times New Roman"/>
                <w:b/>
                <w:color w:val="000000"/>
                <w:sz w:val="24"/>
              </w:rPr>
              <w:t>Bartlett's</w:t>
            </w:r>
            <w:r>
              <w:rPr>
                <w:rFonts w:ascii="Times New Roman" w:eastAsia="Times New Roman" w:hAnsi="Times New Roman" w:cs="Times New Roman"/>
                <w:b/>
                <w:color w:val="FFFFFF"/>
                <w:sz w:val="24"/>
              </w:rPr>
              <w:t>1</w:t>
            </w:r>
            <w:r>
              <w:rPr>
                <w:rFonts w:ascii="Times New Roman" w:eastAsia="Times New Roman" w:hAnsi="Times New Roman" w:cs="Times New Roman"/>
                <w:b/>
                <w:color w:val="000000"/>
                <w:sz w:val="24"/>
              </w:rPr>
              <w:t>Test</w:t>
            </w:r>
          </w:p>
        </w:tc>
      </w:tr>
      <w:tr w:rsidR="00267725" w14:paraId="279C92C9" w14:textId="77777777" w:rsidTr="006C3F7D">
        <w:trPr>
          <w:cantSplit/>
          <w:trHeight w:val="1"/>
        </w:trPr>
        <w:tc>
          <w:tcPr>
            <w:tcW w:w="4820" w:type="dxa"/>
            <w:gridSpan w:val="2"/>
            <w:tcBorders>
              <w:top w:val="single" w:sz="4" w:space="0" w:color="000000"/>
              <w:left w:val="single" w:sz="0" w:space="0" w:color="000000"/>
              <w:bottom w:val="single" w:sz="0" w:space="0" w:color="000000"/>
              <w:right w:val="single" w:sz="0" w:space="0" w:color="000000"/>
            </w:tcBorders>
            <w:shd w:val="clear" w:color="auto" w:fill="FFFFFF"/>
            <w:tcMar>
              <w:left w:w="0" w:type="dxa"/>
              <w:right w:w="0" w:type="dxa"/>
            </w:tcMar>
          </w:tcPr>
          <w:p w14:paraId="3736A7F6" w14:textId="77777777" w:rsidR="00267725" w:rsidRDefault="00267725" w:rsidP="00375E32">
            <w:pPr>
              <w:spacing w:after="0" w:line="360" w:lineRule="auto"/>
              <w:ind w:left="60" w:right="60"/>
              <w:jc w:val="both"/>
            </w:pPr>
            <w:r>
              <w:rPr>
                <w:rFonts w:ascii="Times New Roman" w:eastAsia="Times New Roman" w:hAnsi="Times New Roman" w:cs="Times New Roman"/>
                <w:color w:val="000000"/>
                <w:sz w:val="24"/>
              </w:rPr>
              <w:t>Kaiser-Meyer-Olkin</w:t>
            </w:r>
            <w:r>
              <w:rPr>
                <w:rFonts w:ascii="Times New Roman" w:eastAsia="Times New Roman" w:hAnsi="Times New Roman" w:cs="Times New Roman"/>
                <w:color w:val="FFFFFF"/>
                <w:sz w:val="10"/>
              </w:rPr>
              <w:t xml:space="preserve">1 </w:t>
            </w:r>
            <w:r>
              <w:rPr>
                <w:rFonts w:ascii="Times New Roman" w:eastAsia="Times New Roman" w:hAnsi="Times New Roman" w:cs="Times New Roman"/>
                <w:color w:val="000000"/>
                <w:sz w:val="24"/>
              </w:rPr>
              <w:t>Measure</w:t>
            </w:r>
            <w:r>
              <w:rPr>
                <w:rFonts w:ascii="Times New Roman" w:eastAsia="Times New Roman" w:hAnsi="Times New Roman" w:cs="Times New Roman"/>
                <w:color w:val="FFFFFF"/>
                <w:sz w:val="10"/>
              </w:rPr>
              <w:t xml:space="preserve">1 </w:t>
            </w:r>
            <w:r>
              <w:rPr>
                <w:rFonts w:ascii="Times New Roman" w:eastAsia="Times New Roman" w:hAnsi="Times New Roman" w:cs="Times New Roman"/>
                <w:color w:val="000000"/>
                <w:sz w:val="24"/>
              </w:rPr>
              <w:t>of</w:t>
            </w:r>
            <w:r>
              <w:rPr>
                <w:rFonts w:ascii="Times New Roman" w:eastAsia="Times New Roman" w:hAnsi="Times New Roman" w:cs="Times New Roman"/>
                <w:color w:val="FFFFFF"/>
                <w:sz w:val="10"/>
              </w:rPr>
              <w:t xml:space="preserve">1 </w:t>
            </w:r>
            <w:r>
              <w:rPr>
                <w:rFonts w:ascii="Times New Roman" w:eastAsia="Times New Roman" w:hAnsi="Times New Roman" w:cs="Times New Roman"/>
                <w:color w:val="000000"/>
                <w:sz w:val="24"/>
              </w:rPr>
              <w:t>Sampling</w:t>
            </w:r>
            <w:r>
              <w:rPr>
                <w:rFonts w:ascii="Times New Roman" w:eastAsia="Times New Roman" w:hAnsi="Times New Roman" w:cs="Times New Roman"/>
                <w:color w:val="FFFFFF"/>
                <w:sz w:val="10"/>
              </w:rPr>
              <w:t xml:space="preserve">1 </w:t>
            </w:r>
            <w:r>
              <w:rPr>
                <w:rFonts w:ascii="Times New Roman" w:eastAsia="Times New Roman" w:hAnsi="Times New Roman" w:cs="Times New Roman"/>
                <w:color w:val="000000"/>
                <w:sz w:val="24"/>
              </w:rPr>
              <w:t xml:space="preserve">Adequacy. </w:t>
            </w:r>
          </w:p>
        </w:tc>
        <w:tc>
          <w:tcPr>
            <w:tcW w:w="3550" w:type="dxa"/>
            <w:tcBorders>
              <w:top w:val="single" w:sz="4" w:space="0" w:color="000000"/>
              <w:left w:val="single" w:sz="0" w:space="0" w:color="000000"/>
              <w:bottom w:val="single" w:sz="0" w:space="0" w:color="000000"/>
              <w:right w:val="single" w:sz="0" w:space="0" w:color="000000"/>
            </w:tcBorders>
            <w:shd w:val="clear" w:color="auto" w:fill="FFFFFF"/>
            <w:tcMar>
              <w:left w:w="0" w:type="dxa"/>
              <w:right w:w="0" w:type="dxa"/>
            </w:tcMar>
            <w:vAlign w:val="center"/>
          </w:tcPr>
          <w:p w14:paraId="46D6558B" w14:textId="77777777" w:rsidR="00267725" w:rsidRDefault="00267725" w:rsidP="00375E32">
            <w:pPr>
              <w:spacing w:after="0" w:line="360" w:lineRule="auto"/>
              <w:ind w:left="60" w:right="60"/>
              <w:jc w:val="right"/>
            </w:pPr>
            <w:r>
              <w:rPr>
                <w:rFonts w:ascii="Times New Roman" w:eastAsia="Times New Roman" w:hAnsi="Times New Roman" w:cs="Times New Roman"/>
                <w:color w:val="000000"/>
                <w:sz w:val="24"/>
              </w:rPr>
              <w:t>.890</w:t>
            </w:r>
          </w:p>
        </w:tc>
      </w:tr>
      <w:tr w:rsidR="00267725" w14:paraId="4B77A108" w14:textId="77777777" w:rsidTr="006C3F7D">
        <w:trPr>
          <w:cantSplit/>
          <w:trHeight w:val="1"/>
        </w:trPr>
        <w:tc>
          <w:tcPr>
            <w:tcW w:w="2480" w:type="dxa"/>
            <w:vMerge w:val="restart"/>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tcPr>
          <w:p w14:paraId="3CB7E1F7" w14:textId="77777777" w:rsidR="00267725" w:rsidRDefault="00267725" w:rsidP="00375E32">
            <w:pPr>
              <w:spacing w:after="0" w:line="360" w:lineRule="auto"/>
              <w:ind w:left="60" w:right="60"/>
              <w:jc w:val="both"/>
            </w:pPr>
            <w:r>
              <w:rPr>
                <w:rFonts w:ascii="Times New Roman" w:eastAsia="Times New Roman" w:hAnsi="Times New Roman" w:cs="Times New Roman"/>
                <w:color w:val="000000"/>
                <w:sz w:val="24"/>
              </w:rPr>
              <w:t>Bartlett's Test of Sphericity</w:t>
            </w:r>
          </w:p>
        </w:tc>
        <w:tc>
          <w:tcPr>
            <w:tcW w:w="2340" w:type="dxa"/>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tcPr>
          <w:p w14:paraId="75649C5D" w14:textId="77777777" w:rsidR="00267725" w:rsidRDefault="00267725" w:rsidP="00375E32">
            <w:pPr>
              <w:spacing w:after="0" w:line="360" w:lineRule="auto"/>
              <w:ind w:left="60" w:right="60"/>
              <w:jc w:val="both"/>
            </w:pPr>
            <w:r>
              <w:rPr>
                <w:rFonts w:ascii="Times New Roman" w:eastAsia="Times New Roman" w:hAnsi="Times New Roman" w:cs="Times New Roman"/>
                <w:color w:val="000000"/>
                <w:sz w:val="24"/>
              </w:rPr>
              <w:t>Approx. Chi-Square</w:t>
            </w:r>
          </w:p>
        </w:tc>
        <w:tc>
          <w:tcPr>
            <w:tcW w:w="3550" w:type="dxa"/>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vAlign w:val="center"/>
          </w:tcPr>
          <w:p w14:paraId="2FCFA19C" w14:textId="77777777" w:rsidR="00267725" w:rsidRDefault="00267725" w:rsidP="00375E32">
            <w:pPr>
              <w:spacing w:after="0" w:line="360" w:lineRule="auto"/>
              <w:ind w:left="60" w:right="60"/>
              <w:jc w:val="right"/>
            </w:pPr>
            <w:r>
              <w:rPr>
                <w:rFonts w:ascii="Times New Roman" w:eastAsia="Times New Roman" w:hAnsi="Times New Roman" w:cs="Times New Roman"/>
                <w:color w:val="000000"/>
                <w:sz w:val="24"/>
              </w:rPr>
              <w:t>223.987</w:t>
            </w:r>
          </w:p>
        </w:tc>
      </w:tr>
      <w:tr w:rsidR="00267725" w14:paraId="1D4A72F3" w14:textId="77777777" w:rsidTr="006C3F7D">
        <w:trPr>
          <w:cantSplit/>
          <w:trHeight w:val="1"/>
        </w:trPr>
        <w:tc>
          <w:tcPr>
            <w:tcW w:w="2480" w:type="dxa"/>
            <w:vMerge/>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tcPr>
          <w:p w14:paraId="4769950F" w14:textId="77777777" w:rsidR="00267725" w:rsidRDefault="00267725" w:rsidP="00375E32">
            <w:pPr>
              <w:spacing w:after="0" w:line="360" w:lineRule="auto"/>
              <w:rPr>
                <w:rFonts w:ascii="Calibri" w:eastAsia="Calibri" w:hAnsi="Calibri" w:cs="Calibri"/>
              </w:rPr>
            </w:pPr>
          </w:p>
        </w:tc>
        <w:tc>
          <w:tcPr>
            <w:tcW w:w="2340" w:type="dxa"/>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tcPr>
          <w:p w14:paraId="38884288" w14:textId="77777777" w:rsidR="00267725" w:rsidRDefault="00267725" w:rsidP="00375E32">
            <w:pPr>
              <w:spacing w:after="0" w:line="360" w:lineRule="auto"/>
              <w:ind w:left="60" w:right="60"/>
              <w:jc w:val="both"/>
            </w:pPr>
            <w:r>
              <w:rPr>
                <w:rFonts w:ascii="Times New Roman" w:eastAsia="Times New Roman" w:hAnsi="Times New Roman" w:cs="Times New Roman"/>
                <w:color w:val="000000"/>
                <w:sz w:val="24"/>
              </w:rPr>
              <w:t>Df</w:t>
            </w:r>
          </w:p>
        </w:tc>
        <w:tc>
          <w:tcPr>
            <w:tcW w:w="3550" w:type="dxa"/>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vAlign w:val="center"/>
          </w:tcPr>
          <w:p w14:paraId="5E6D2C54" w14:textId="77777777" w:rsidR="00267725" w:rsidRDefault="00267725" w:rsidP="00375E32">
            <w:pPr>
              <w:spacing w:after="0" w:line="360" w:lineRule="auto"/>
              <w:ind w:left="60" w:right="60"/>
              <w:jc w:val="right"/>
            </w:pPr>
            <w:r>
              <w:rPr>
                <w:rFonts w:ascii="Times New Roman" w:eastAsia="Times New Roman" w:hAnsi="Times New Roman" w:cs="Times New Roman"/>
                <w:color w:val="000000"/>
                <w:sz w:val="24"/>
              </w:rPr>
              <w:t>10</w:t>
            </w:r>
          </w:p>
        </w:tc>
      </w:tr>
      <w:tr w:rsidR="00267725" w14:paraId="03D96A77" w14:textId="77777777" w:rsidTr="006C3F7D">
        <w:trPr>
          <w:cantSplit/>
          <w:trHeight w:val="1"/>
        </w:trPr>
        <w:tc>
          <w:tcPr>
            <w:tcW w:w="2480" w:type="dxa"/>
            <w:vMerge/>
            <w:tcBorders>
              <w:top w:val="single" w:sz="0" w:space="0" w:color="000000"/>
              <w:left w:val="single" w:sz="0" w:space="0" w:color="000000"/>
              <w:bottom w:val="single" w:sz="4" w:space="0" w:color="000000"/>
              <w:right w:val="single" w:sz="0" w:space="0" w:color="000000"/>
            </w:tcBorders>
            <w:shd w:val="clear" w:color="auto" w:fill="FFFFFF"/>
            <w:tcMar>
              <w:left w:w="0" w:type="dxa"/>
              <w:right w:w="0" w:type="dxa"/>
            </w:tcMar>
          </w:tcPr>
          <w:p w14:paraId="4C28A559" w14:textId="77777777" w:rsidR="00267725" w:rsidRDefault="00267725" w:rsidP="00375E32">
            <w:pPr>
              <w:spacing w:after="0" w:line="360" w:lineRule="auto"/>
              <w:rPr>
                <w:rFonts w:ascii="Calibri" w:eastAsia="Calibri" w:hAnsi="Calibri" w:cs="Calibri"/>
              </w:rPr>
            </w:pPr>
          </w:p>
        </w:tc>
        <w:tc>
          <w:tcPr>
            <w:tcW w:w="2340" w:type="dxa"/>
            <w:tcBorders>
              <w:top w:val="single" w:sz="0" w:space="0" w:color="000000"/>
              <w:left w:val="single" w:sz="0" w:space="0" w:color="000000"/>
              <w:bottom w:val="single" w:sz="4" w:space="0" w:color="000000"/>
              <w:right w:val="single" w:sz="0" w:space="0" w:color="000000"/>
            </w:tcBorders>
            <w:shd w:val="clear" w:color="auto" w:fill="FFFFFF"/>
            <w:tcMar>
              <w:left w:w="0" w:type="dxa"/>
              <w:right w:w="0" w:type="dxa"/>
            </w:tcMar>
          </w:tcPr>
          <w:p w14:paraId="4E5C35B3" w14:textId="77777777" w:rsidR="00267725" w:rsidRDefault="00267725" w:rsidP="00375E32">
            <w:pPr>
              <w:spacing w:after="0" w:line="360" w:lineRule="auto"/>
              <w:ind w:left="60" w:right="60"/>
              <w:jc w:val="both"/>
            </w:pPr>
            <w:r>
              <w:rPr>
                <w:rFonts w:ascii="Times New Roman" w:eastAsia="Times New Roman" w:hAnsi="Times New Roman" w:cs="Times New Roman"/>
                <w:color w:val="000000"/>
                <w:sz w:val="24"/>
              </w:rPr>
              <w:t>Sig.</w:t>
            </w:r>
          </w:p>
        </w:tc>
        <w:tc>
          <w:tcPr>
            <w:tcW w:w="3550" w:type="dxa"/>
            <w:tcBorders>
              <w:top w:val="single" w:sz="0" w:space="0" w:color="000000"/>
              <w:left w:val="single" w:sz="0" w:space="0" w:color="000000"/>
              <w:bottom w:val="single" w:sz="4" w:space="0" w:color="000000"/>
              <w:right w:val="single" w:sz="0" w:space="0" w:color="000000"/>
            </w:tcBorders>
            <w:shd w:val="clear" w:color="auto" w:fill="FFFFFF"/>
            <w:tcMar>
              <w:left w:w="0" w:type="dxa"/>
              <w:right w:w="0" w:type="dxa"/>
            </w:tcMar>
            <w:vAlign w:val="center"/>
          </w:tcPr>
          <w:p w14:paraId="42850339" w14:textId="77777777" w:rsidR="00267725" w:rsidRDefault="00267725" w:rsidP="00375E32">
            <w:pPr>
              <w:spacing w:after="0" w:line="360" w:lineRule="auto"/>
              <w:ind w:left="60" w:right="60"/>
              <w:jc w:val="right"/>
            </w:pPr>
            <w:r>
              <w:rPr>
                <w:rFonts w:ascii="Times New Roman" w:eastAsia="Times New Roman" w:hAnsi="Times New Roman" w:cs="Times New Roman"/>
                <w:color w:val="000000"/>
                <w:sz w:val="24"/>
              </w:rPr>
              <w:t>.000</w:t>
            </w:r>
          </w:p>
        </w:tc>
      </w:tr>
    </w:tbl>
    <w:p w14:paraId="3CDD9771" w14:textId="77777777" w:rsidR="00440E7F" w:rsidRDefault="00440E7F" w:rsidP="00375E32">
      <w:pPr>
        <w:spacing w:after="200" w:line="360" w:lineRule="auto"/>
        <w:jc w:val="both"/>
        <w:rPr>
          <w:rFonts w:ascii="Times New Roman" w:eastAsia="Times New Roman" w:hAnsi="Times New Roman" w:cs="Times New Roman"/>
          <w:sz w:val="24"/>
        </w:rPr>
      </w:pPr>
    </w:p>
    <w:p w14:paraId="1C079821" w14:textId="77777777" w:rsidR="00440E7F" w:rsidRDefault="00F462B8" w:rsidP="000C5721">
      <w:pPr>
        <w:keepNext/>
        <w:keepLines/>
        <w:spacing w:before="200" w:after="0" w:line="480" w:lineRule="auto"/>
        <w:jc w:val="both"/>
        <w:rPr>
          <w:rFonts w:ascii="Times New Roman" w:eastAsia="Times New Roman" w:hAnsi="Times New Roman" w:cs="Times New Roman"/>
          <w:b/>
          <w:color w:val="000000"/>
          <w:sz w:val="24"/>
        </w:rPr>
      </w:pPr>
      <w:r>
        <w:rPr>
          <w:rFonts w:ascii="Times New Roman" w:eastAsia="Times New Roman" w:hAnsi="Times New Roman" w:cs="Times New Roman"/>
          <w:b/>
          <w:color w:val="000000"/>
          <w:sz w:val="24"/>
        </w:rPr>
        <w:lastRenderedPageBreak/>
        <w:t>4.2.2 Reliability Test</w:t>
      </w:r>
    </w:p>
    <w:p w14:paraId="191627D2" w14:textId="7C50DA3B" w:rsidR="00267725" w:rsidRPr="00375E32" w:rsidRDefault="00F462B8" w:rsidP="000C5721">
      <w:pPr>
        <w:spacing w:after="200" w:line="480" w:lineRule="auto"/>
        <w:jc w:val="both"/>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A</w:t>
      </w:r>
      <w:r>
        <w:rPr>
          <w:rFonts w:ascii="Times New Roman" w:eastAsia="Times New Roman" w:hAnsi="Times New Roman" w:cs="Times New Roman"/>
          <w:color w:val="FFFFFF"/>
          <w:sz w:val="24"/>
        </w:rPr>
        <w:t>1</w:t>
      </w:r>
      <w:r>
        <w:rPr>
          <w:rFonts w:ascii="Times New Roman" w:eastAsia="Times New Roman" w:hAnsi="Times New Roman" w:cs="Times New Roman"/>
          <w:color w:val="000000"/>
          <w:sz w:val="24"/>
        </w:rPr>
        <w:t>pilot</w:t>
      </w:r>
      <w:r>
        <w:rPr>
          <w:rFonts w:ascii="Times New Roman" w:eastAsia="Times New Roman" w:hAnsi="Times New Roman" w:cs="Times New Roman"/>
          <w:color w:val="FFFFFF"/>
          <w:sz w:val="24"/>
        </w:rPr>
        <w:t>1</w:t>
      </w:r>
      <w:r>
        <w:rPr>
          <w:rFonts w:ascii="Times New Roman" w:eastAsia="Times New Roman" w:hAnsi="Times New Roman" w:cs="Times New Roman"/>
          <w:color w:val="000000"/>
          <w:sz w:val="24"/>
        </w:rPr>
        <w:t>study</w:t>
      </w:r>
      <w:r>
        <w:rPr>
          <w:rFonts w:ascii="Times New Roman" w:eastAsia="Times New Roman" w:hAnsi="Times New Roman" w:cs="Times New Roman"/>
          <w:color w:val="FFFFFF"/>
          <w:sz w:val="24"/>
        </w:rPr>
        <w:t>1</w:t>
      </w:r>
      <w:r>
        <w:rPr>
          <w:rFonts w:ascii="Times New Roman" w:eastAsia="Times New Roman" w:hAnsi="Times New Roman" w:cs="Times New Roman"/>
          <w:color w:val="000000"/>
          <w:sz w:val="24"/>
        </w:rPr>
        <w:t>was</w:t>
      </w:r>
      <w:r>
        <w:rPr>
          <w:rFonts w:ascii="Times New Roman" w:eastAsia="Times New Roman" w:hAnsi="Times New Roman" w:cs="Times New Roman"/>
          <w:color w:val="FFFFFF"/>
          <w:sz w:val="24"/>
        </w:rPr>
        <w:t>1</w:t>
      </w:r>
      <w:r>
        <w:rPr>
          <w:rFonts w:ascii="Times New Roman" w:eastAsia="Times New Roman" w:hAnsi="Times New Roman" w:cs="Times New Roman"/>
          <w:color w:val="000000"/>
          <w:sz w:val="24"/>
        </w:rPr>
        <w:t>conducted prior to the</w:t>
      </w:r>
      <w:r>
        <w:rPr>
          <w:rFonts w:ascii="Times New Roman" w:eastAsia="Times New Roman" w:hAnsi="Times New Roman" w:cs="Times New Roman"/>
          <w:color w:val="FFFFFF"/>
          <w:sz w:val="24"/>
        </w:rPr>
        <w:t>1</w:t>
      </w:r>
      <w:r>
        <w:rPr>
          <w:rFonts w:ascii="Times New Roman" w:eastAsia="Times New Roman" w:hAnsi="Times New Roman" w:cs="Times New Roman"/>
          <w:color w:val="000000"/>
          <w:sz w:val="24"/>
        </w:rPr>
        <w:t>actual</w:t>
      </w:r>
      <w:r>
        <w:rPr>
          <w:rFonts w:ascii="Times New Roman" w:eastAsia="Times New Roman" w:hAnsi="Times New Roman" w:cs="Times New Roman"/>
          <w:color w:val="FFFFFF"/>
          <w:sz w:val="24"/>
        </w:rPr>
        <w:t>1</w:t>
      </w:r>
      <w:r>
        <w:rPr>
          <w:rFonts w:ascii="Times New Roman" w:eastAsia="Times New Roman" w:hAnsi="Times New Roman" w:cs="Times New Roman"/>
          <w:color w:val="000000"/>
          <w:sz w:val="24"/>
        </w:rPr>
        <w:t>study</w:t>
      </w:r>
      <w:r>
        <w:rPr>
          <w:rFonts w:ascii="Times New Roman" w:eastAsia="Times New Roman" w:hAnsi="Times New Roman" w:cs="Times New Roman"/>
          <w:color w:val="FFFFFF"/>
          <w:sz w:val="24"/>
        </w:rPr>
        <w:t>1</w:t>
      </w:r>
      <w:r>
        <w:rPr>
          <w:rFonts w:ascii="Times New Roman" w:eastAsia="Times New Roman" w:hAnsi="Times New Roman" w:cs="Times New Roman"/>
          <w:color w:val="000000"/>
          <w:sz w:val="24"/>
        </w:rPr>
        <w:t>to pre-test</w:t>
      </w:r>
      <w:r>
        <w:rPr>
          <w:rFonts w:ascii="Times New Roman" w:eastAsia="Times New Roman" w:hAnsi="Times New Roman" w:cs="Times New Roman"/>
          <w:color w:val="FFFFFF"/>
          <w:sz w:val="24"/>
        </w:rPr>
        <w:t xml:space="preserve">1 </w:t>
      </w:r>
      <w:r>
        <w:rPr>
          <w:rFonts w:ascii="Times New Roman" w:eastAsia="Times New Roman" w:hAnsi="Times New Roman" w:cs="Times New Roman"/>
          <w:color w:val="000000"/>
          <w:sz w:val="24"/>
        </w:rPr>
        <w:t>the</w:t>
      </w:r>
      <w:r>
        <w:rPr>
          <w:rFonts w:ascii="Times New Roman" w:eastAsia="Times New Roman" w:hAnsi="Times New Roman" w:cs="Times New Roman"/>
          <w:color w:val="FFFFFF"/>
          <w:sz w:val="24"/>
        </w:rPr>
        <w:t xml:space="preserve">1 </w:t>
      </w:r>
      <w:r>
        <w:rPr>
          <w:rFonts w:ascii="Times New Roman" w:eastAsia="Times New Roman" w:hAnsi="Times New Roman" w:cs="Times New Roman"/>
          <w:color w:val="000000"/>
          <w:sz w:val="24"/>
        </w:rPr>
        <w:t>validity</w:t>
      </w:r>
      <w:r>
        <w:rPr>
          <w:rFonts w:ascii="Times New Roman" w:eastAsia="Times New Roman" w:hAnsi="Times New Roman" w:cs="Times New Roman"/>
          <w:color w:val="FFFFFF"/>
          <w:sz w:val="24"/>
        </w:rPr>
        <w:t xml:space="preserve">1 </w:t>
      </w:r>
      <w:r>
        <w:rPr>
          <w:rFonts w:ascii="Times New Roman" w:eastAsia="Times New Roman" w:hAnsi="Times New Roman" w:cs="Times New Roman"/>
          <w:color w:val="000000"/>
          <w:sz w:val="24"/>
        </w:rPr>
        <w:t>and</w:t>
      </w:r>
      <w:r>
        <w:rPr>
          <w:rFonts w:ascii="Times New Roman" w:eastAsia="Times New Roman" w:hAnsi="Times New Roman" w:cs="Times New Roman"/>
          <w:color w:val="FFFFFF"/>
          <w:sz w:val="24"/>
        </w:rPr>
        <w:t xml:space="preserve">1 </w:t>
      </w:r>
      <w:r>
        <w:rPr>
          <w:rFonts w:ascii="Times New Roman" w:eastAsia="Times New Roman" w:hAnsi="Times New Roman" w:cs="Times New Roman"/>
          <w:color w:val="000000"/>
          <w:sz w:val="24"/>
        </w:rPr>
        <w:t>reliability</w:t>
      </w:r>
      <w:r>
        <w:rPr>
          <w:rFonts w:ascii="Times New Roman" w:eastAsia="Times New Roman" w:hAnsi="Times New Roman" w:cs="Times New Roman"/>
          <w:color w:val="FFFFFF"/>
          <w:sz w:val="24"/>
        </w:rPr>
        <w:t>1</w:t>
      </w:r>
      <w:r>
        <w:rPr>
          <w:rFonts w:ascii="Times New Roman" w:eastAsia="Times New Roman" w:hAnsi="Times New Roman" w:cs="Times New Roman"/>
          <w:color w:val="000000"/>
          <w:sz w:val="24"/>
        </w:rPr>
        <w:t>of</w:t>
      </w:r>
      <w:r>
        <w:rPr>
          <w:rFonts w:ascii="Times New Roman" w:eastAsia="Times New Roman" w:hAnsi="Times New Roman" w:cs="Times New Roman"/>
          <w:color w:val="FFFFFF"/>
          <w:sz w:val="24"/>
        </w:rPr>
        <w:t>1</w:t>
      </w:r>
      <w:r>
        <w:rPr>
          <w:rFonts w:ascii="Times New Roman" w:eastAsia="Times New Roman" w:hAnsi="Times New Roman" w:cs="Times New Roman"/>
          <w:color w:val="000000"/>
          <w:sz w:val="24"/>
        </w:rPr>
        <w:t>the data collected. In the pilot study, the research instrument was pre-tested. The</w:t>
      </w:r>
      <w:r>
        <w:rPr>
          <w:rFonts w:ascii="Times New Roman" w:eastAsia="Times New Roman" w:hAnsi="Times New Roman" w:cs="Times New Roman"/>
          <w:color w:val="FFFFFF"/>
          <w:sz w:val="24"/>
        </w:rPr>
        <w:t xml:space="preserve">1 </w:t>
      </w:r>
      <w:r>
        <w:rPr>
          <w:rFonts w:ascii="Times New Roman" w:eastAsia="Times New Roman" w:hAnsi="Times New Roman" w:cs="Times New Roman"/>
          <w:color w:val="000000"/>
          <w:sz w:val="24"/>
        </w:rPr>
        <w:t>reliability</w:t>
      </w:r>
      <w:r>
        <w:rPr>
          <w:rFonts w:ascii="Times New Roman" w:eastAsia="Times New Roman" w:hAnsi="Times New Roman" w:cs="Times New Roman"/>
          <w:color w:val="FFFFFF"/>
          <w:sz w:val="24"/>
        </w:rPr>
        <w:t>1</w:t>
      </w:r>
      <w:r>
        <w:rPr>
          <w:rFonts w:ascii="Times New Roman" w:eastAsia="Times New Roman" w:hAnsi="Times New Roman" w:cs="Times New Roman"/>
          <w:color w:val="000000"/>
          <w:sz w:val="24"/>
        </w:rPr>
        <w:t>of</w:t>
      </w:r>
      <w:r>
        <w:rPr>
          <w:rFonts w:ascii="Times New Roman" w:eastAsia="Times New Roman" w:hAnsi="Times New Roman" w:cs="Times New Roman"/>
          <w:color w:val="FFFFFF"/>
          <w:sz w:val="24"/>
        </w:rPr>
        <w:t>1</w:t>
      </w:r>
      <w:r>
        <w:rPr>
          <w:rFonts w:ascii="Times New Roman" w:eastAsia="Times New Roman" w:hAnsi="Times New Roman" w:cs="Times New Roman"/>
          <w:color w:val="000000"/>
          <w:sz w:val="24"/>
        </w:rPr>
        <w:t>the</w:t>
      </w:r>
      <w:r>
        <w:rPr>
          <w:rFonts w:ascii="Times New Roman" w:eastAsia="Times New Roman" w:hAnsi="Times New Roman" w:cs="Times New Roman"/>
          <w:color w:val="FFFFFF"/>
          <w:sz w:val="24"/>
        </w:rPr>
        <w:t>1</w:t>
      </w:r>
      <w:r>
        <w:rPr>
          <w:rFonts w:ascii="Times New Roman" w:eastAsia="Times New Roman" w:hAnsi="Times New Roman" w:cs="Times New Roman"/>
          <w:color w:val="000000"/>
          <w:sz w:val="24"/>
        </w:rPr>
        <w:t xml:space="preserve">instruments is shown in Table 4.3. </w:t>
      </w:r>
      <w:r>
        <w:rPr>
          <w:rFonts w:ascii="Times New Roman" w:eastAsia="Times New Roman" w:hAnsi="Times New Roman" w:cs="Times New Roman"/>
          <w:sz w:val="24"/>
        </w:rPr>
        <w:t>0.828 is the overall</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Cronbach's</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alpha</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for</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all</w:t>
      </w:r>
      <w:r>
        <w:rPr>
          <w:rFonts w:ascii="Times New Roman" w:eastAsia="Times New Roman" w:hAnsi="Times New Roman" w:cs="Times New Roman"/>
          <w:color w:val="FFFFFF"/>
          <w:sz w:val="24"/>
        </w:rPr>
        <w:t>1</w:t>
      </w:r>
      <w:r>
        <w:rPr>
          <w:rFonts w:ascii="Times New Roman" w:eastAsia="Times New Roman" w:hAnsi="Times New Roman" w:cs="Times New Roman"/>
          <w:sz w:val="24"/>
        </w:rPr>
        <w:t>four</w:t>
      </w:r>
      <w:r>
        <w:rPr>
          <w:rFonts w:ascii="Times New Roman" w:eastAsia="Times New Roman" w:hAnsi="Times New Roman" w:cs="Times New Roman"/>
          <w:color w:val="FFFFFF"/>
          <w:sz w:val="24"/>
        </w:rPr>
        <w:t>1</w:t>
      </w:r>
      <w:r>
        <w:rPr>
          <w:rFonts w:ascii="Times New Roman" w:eastAsia="Times New Roman" w:hAnsi="Times New Roman" w:cs="Times New Roman"/>
          <w:sz w:val="24"/>
        </w:rPr>
        <w:t>categories.</w:t>
      </w:r>
      <w:r>
        <w:rPr>
          <w:rFonts w:ascii="Times New Roman" w:eastAsia="Times New Roman" w:hAnsi="Times New Roman" w:cs="Times New Roman"/>
          <w:color w:val="FFFFFF"/>
          <w:sz w:val="24"/>
        </w:rPr>
        <w:t>1</w:t>
      </w:r>
      <w:r>
        <w:rPr>
          <w:rFonts w:ascii="Times New Roman" w:eastAsia="Times New Roman" w:hAnsi="Times New Roman" w:cs="Times New Roman"/>
          <w:sz w:val="24"/>
        </w:rPr>
        <w:t>The</w:t>
      </w:r>
      <w:r>
        <w:rPr>
          <w:rFonts w:ascii="Times New Roman" w:eastAsia="Times New Roman" w:hAnsi="Times New Roman" w:cs="Times New Roman"/>
          <w:color w:val="FFFFFF"/>
          <w:sz w:val="24"/>
        </w:rPr>
        <w:t>1</w:t>
      </w:r>
      <w:r>
        <w:rPr>
          <w:rFonts w:ascii="Times New Roman" w:eastAsia="Times New Roman" w:hAnsi="Times New Roman" w:cs="Times New Roman"/>
          <w:sz w:val="24"/>
        </w:rPr>
        <w:t>results</w:t>
      </w:r>
      <w:r>
        <w:rPr>
          <w:rFonts w:ascii="Times New Roman" w:eastAsia="Times New Roman" w:hAnsi="Times New Roman" w:cs="Times New Roman"/>
          <w:color w:val="FFFFFF"/>
          <w:sz w:val="24"/>
        </w:rPr>
        <w:t>1</w:t>
      </w:r>
      <w:r>
        <w:rPr>
          <w:rFonts w:ascii="Times New Roman" w:eastAsia="Times New Roman" w:hAnsi="Times New Roman" w:cs="Times New Roman"/>
          <w:sz w:val="24"/>
        </w:rPr>
        <w:t>of</w:t>
      </w:r>
      <w:r>
        <w:rPr>
          <w:rFonts w:ascii="Times New Roman" w:eastAsia="Times New Roman" w:hAnsi="Times New Roman" w:cs="Times New Roman"/>
          <w:color w:val="FFFFFF"/>
          <w:sz w:val="24"/>
        </w:rPr>
        <w:t>1</w:t>
      </w:r>
      <w:r>
        <w:rPr>
          <w:rFonts w:ascii="Times New Roman" w:eastAsia="Times New Roman" w:hAnsi="Times New Roman" w:cs="Times New Roman"/>
          <w:sz w:val="24"/>
        </w:rPr>
        <w:t>the</w:t>
      </w:r>
      <w:r>
        <w:rPr>
          <w:rFonts w:ascii="Times New Roman" w:eastAsia="Times New Roman" w:hAnsi="Times New Roman" w:cs="Times New Roman"/>
          <w:color w:val="FFFFFF"/>
          <w:sz w:val="24"/>
        </w:rPr>
        <w:t>1</w:t>
      </w:r>
      <w:r>
        <w:rPr>
          <w:rFonts w:ascii="Times New Roman" w:eastAsia="Times New Roman" w:hAnsi="Times New Roman" w:cs="Times New Roman"/>
          <w:sz w:val="24"/>
        </w:rPr>
        <w:t>pilot</w:t>
      </w:r>
      <w:r>
        <w:rPr>
          <w:rFonts w:ascii="Times New Roman" w:eastAsia="Times New Roman" w:hAnsi="Times New Roman" w:cs="Times New Roman"/>
          <w:color w:val="FFFFFF"/>
          <w:sz w:val="24"/>
        </w:rPr>
        <w:t>1</w:t>
      </w:r>
      <w:r>
        <w:rPr>
          <w:rFonts w:ascii="Times New Roman" w:eastAsia="Times New Roman" w:hAnsi="Times New Roman" w:cs="Times New Roman"/>
          <w:sz w:val="24"/>
        </w:rPr>
        <w:t>study</w:t>
      </w:r>
      <w:r>
        <w:rPr>
          <w:rFonts w:ascii="Times New Roman" w:eastAsia="Times New Roman" w:hAnsi="Times New Roman" w:cs="Times New Roman"/>
          <w:color w:val="FFFFFF"/>
          <w:sz w:val="24"/>
        </w:rPr>
        <w:t>1</w:t>
      </w:r>
      <w:r>
        <w:rPr>
          <w:rFonts w:ascii="Times New Roman" w:eastAsia="Times New Roman" w:hAnsi="Times New Roman" w:cs="Times New Roman"/>
          <w:sz w:val="24"/>
        </w:rPr>
        <w:t>showed that the reliability values of all five scales exceeded</w:t>
      </w:r>
      <w:r>
        <w:rPr>
          <w:rFonts w:ascii="Times New Roman" w:eastAsia="Times New Roman" w:hAnsi="Times New Roman" w:cs="Times New Roman"/>
          <w:color w:val="FFFFFF"/>
          <w:sz w:val="24"/>
        </w:rPr>
        <w:t>1</w:t>
      </w:r>
      <w:r>
        <w:rPr>
          <w:rFonts w:ascii="Times New Roman" w:eastAsia="Times New Roman" w:hAnsi="Times New Roman" w:cs="Times New Roman"/>
          <w:sz w:val="24"/>
        </w:rPr>
        <w:t>the</w:t>
      </w:r>
      <w:r>
        <w:rPr>
          <w:rFonts w:ascii="Times New Roman" w:eastAsia="Times New Roman" w:hAnsi="Times New Roman" w:cs="Times New Roman"/>
          <w:color w:val="FFFFFF"/>
          <w:sz w:val="24"/>
        </w:rPr>
        <w:t>1</w:t>
      </w:r>
      <w:r>
        <w:rPr>
          <w:rFonts w:ascii="Times New Roman" w:eastAsia="Times New Roman" w:hAnsi="Times New Roman" w:cs="Times New Roman"/>
          <w:sz w:val="24"/>
        </w:rPr>
        <w:t>prescribed</w:t>
      </w:r>
      <w:r>
        <w:rPr>
          <w:rFonts w:ascii="Times New Roman" w:eastAsia="Times New Roman" w:hAnsi="Times New Roman" w:cs="Times New Roman"/>
          <w:color w:val="FFFFFF"/>
          <w:sz w:val="24"/>
        </w:rPr>
        <w:t>1</w:t>
      </w:r>
      <w:r>
        <w:rPr>
          <w:rFonts w:ascii="Times New Roman" w:eastAsia="Times New Roman" w:hAnsi="Times New Roman" w:cs="Times New Roman"/>
          <w:sz w:val="24"/>
        </w:rPr>
        <w:t>threshold</w:t>
      </w:r>
      <w:r>
        <w:rPr>
          <w:rFonts w:ascii="Times New Roman" w:eastAsia="Times New Roman" w:hAnsi="Times New Roman" w:cs="Times New Roman"/>
          <w:color w:val="FFFFFF"/>
          <w:sz w:val="24"/>
        </w:rPr>
        <w:t>1</w:t>
      </w:r>
      <w:r>
        <w:rPr>
          <w:rFonts w:ascii="Times New Roman" w:eastAsia="Times New Roman" w:hAnsi="Times New Roman" w:cs="Times New Roman"/>
          <w:sz w:val="24"/>
        </w:rPr>
        <w:t>of</w:t>
      </w:r>
      <w:r>
        <w:rPr>
          <w:rFonts w:ascii="Times New Roman" w:eastAsia="Times New Roman" w:hAnsi="Times New Roman" w:cs="Times New Roman"/>
          <w:color w:val="FFFFFF"/>
          <w:sz w:val="24"/>
        </w:rPr>
        <w:t>1</w:t>
      </w:r>
      <w:r>
        <w:rPr>
          <w:rFonts w:ascii="Times New Roman" w:eastAsia="Times New Roman" w:hAnsi="Times New Roman" w:cs="Times New Roman"/>
          <w:sz w:val="24"/>
        </w:rPr>
        <w:t>0.7</w:t>
      </w:r>
      <w:r>
        <w:rPr>
          <w:rFonts w:ascii="Times New Roman" w:eastAsia="Times New Roman" w:hAnsi="Times New Roman" w:cs="Times New Roman"/>
          <w:color w:val="FFFFFF"/>
          <w:sz w:val="24"/>
        </w:rPr>
        <w:t>1</w:t>
      </w:r>
      <w:r>
        <w:rPr>
          <w:rFonts w:ascii="Times New Roman" w:eastAsia="Times New Roman" w:hAnsi="Times New Roman" w:cs="Times New Roman"/>
          <w:sz w:val="24"/>
        </w:rPr>
        <w:t>(Bryman</w:t>
      </w:r>
      <w:r>
        <w:rPr>
          <w:rFonts w:ascii="Times New Roman" w:eastAsia="Times New Roman" w:hAnsi="Times New Roman" w:cs="Times New Roman"/>
          <w:color w:val="FFFFFF"/>
          <w:sz w:val="24"/>
        </w:rPr>
        <w:t>1</w:t>
      </w:r>
      <w:r>
        <w:rPr>
          <w:rFonts w:ascii="Times New Roman" w:eastAsia="Times New Roman" w:hAnsi="Times New Roman" w:cs="Times New Roman"/>
          <w:sz w:val="24"/>
        </w:rPr>
        <w:t>&amp;</w:t>
      </w:r>
      <w:r>
        <w:rPr>
          <w:rFonts w:ascii="Times New Roman" w:eastAsia="Times New Roman" w:hAnsi="Times New Roman" w:cs="Times New Roman"/>
          <w:color w:val="FFFFFF"/>
          <w:sz w:val="24"/>
        </w:rPr>
        <w:t>1</w:t>
      </w:r>
      <w:r>
        <w:rPr>
          <w:rFonts w:ascii="Times New Roman" w:eastAsia="Times New Roman" w:hAnsi="Times New Roman" w:cs="Times New Roman"/>
          <w:sz w:val="24"/>
        </w:rPr>
        <w:t>Bell,</w:t>
      </w:r>
      <w:r>
        <w:rPr>
          <w:rFonts w:ascii="Times New Roman" w:eastAsia="Times New Roman" w:hAnsi="Times New Roman" w:cs="Times New Roman"/>
          <w:color w:val="FFFFFF"/>
          <w:sz w:val="24"/>
        </w:rPr>
        <w:t>1</w:t>
      </w:r>
      <w:r>
        <w:rPr>
          <w:rFonts w:ascii="Times New Roman" w:eastAsia="Times New Roman" w:hAnsi="Times New Roman" w:cs="Times New Roman"/>
          <w:sz w:val="24"/>
        </w:rPr>
        <w:t>2018).</w:t>
      </w:r>
    </w:p>
    <w:p w14:paraId="0A6A637A" w14:textId="666BE116" w:rsidR="00267725" w:rsidRDefault="00267725" w:rsidP="000C5721">
      <w:pPr>
        <w:spacing w:after="200" w:line="480" w:lineRule="auto"/>
        <w:jc w:val="both"/>
        <w:rPr>
          <w:rFonts w:ascii="Times New Roman" w:eastAsia="Times New Roman" w:hAnsi="Times New Roman" w:cs="Times New Roman"/>
          <w:b/>
          <w:sz w:val="24"/>
        </w:rPr>
      </w:pPr>
      <w:r>
        <w:rPr>
          <w:rFonts w:ascii="Times New Roman" w:eastAsia="Times New Roman" w:hAnsi="Times New Roman" w:cs="Times New Roman"/>
          <w:b/>
          <w:sz w:val="24"/>
        </w:rPr>
        <w:t xml:space="preserve">Table 4.2. 3 </w:t>
      </w:r>
      <w:r w:rsidR="00B0640C">
        <w:rPr>
          <w:rFonts w:ascii="Times New Roman" w:eastAsia="Times New Roman" w:hAnsi="Times New Roman" w:cs="Times New Roman"/>
          <w:b/>
          <w:sz w:val="24"/>
        </w:rPr>
        <w:t xml:space="preserve"> </w:t>
      </w:r>
      <w:r>
        <w:rPr>
          <w:rFonts w:ascii="Times New Roman" w:eastAsia="Times New Roman" w:hAnsi="Times New Roman" w:cs="Times New Roman"/>
          <w:b/>
          <w:sz w:val="24"/>
        </w:rPr>
        <w:t>Reliability Test</w:t>
      </w:r>
    </w:p>
    <w:tbl>
      <w:tblPr>
        <w:tblW w:w="0" w:type="auto"/>
        <w:tblInd w:w="108" w:type="dxa"/>
        <w:tblCellMar>
          <w:left w:w="10" w:type="dxa"/>
          <w:right w:w="10" w:type="dxa"/>
        </w:tblCellMar>
        <w:tblLook w:val="0000" w:firstRow="0" w:lastRow="0" w:firstColumn="0" w:lastColumn="0" w:noHBand="0" w:noVBand="0"/>
      </w:tblPr>
      <w:tblGrid>
        <w:gridCol w:w="3865"/>
        <w:gridCol w:w="1440"/>
        <w:gridCol w:w="1350"/>
        <w:gridCol w:w="1860"/>
      </w:tblGrid>
      <w:tr w:rsidR="00267725" w14:paraId="0A8C2A91" w14:textId="77777777" w:rsidTr="006C3F7D">
        <w:trPr>
          <w:trHeight w:val="1"/>
        </w:trPr>
        <w:tc>
          <w:tcPr>
            <w:tcW w:w="3865" w:type="dxa"/>
            <w:tcBorders>
              <w:top w:val="single" w:sz="4" w:space="0" w:color="000000"/>
              <w:left w:val="single" w:sz="0" w:space="0" w:color="000000"/>
              <w:bottom w:val="single" w:sz="4" w:space="0" w:color="000000"/>
              <w:right w:val="single" w:sz="0" w:space="0" w:color="000000"/>
            </w:tcBorders>
            <w:shd w:val="clear" w:color="000000" w:fill="FFFFFF"/>
            <w:tcMar>
              <w:left w:w="108" w:type="dxa"/>
              <w:right w:w="108" w:type="dxa"/>
            </w:tcMar>
          </w:tcPr>
          <w:p w14:paraId="2E7707C7" w14:textId="77777777" w:rsidR="00267725" w:rsidRDefault="00267725" w:rsidP="00375E32">
            <w:pPr>
              <w:spacing w:after="200" w:line="360" w:lineRule="auto"/>
              <w:jc w:val="center"/>
            </w:pPr>
            <w:r>
              <w:rPr>
                <w:rFonts w:ascii="Times New Roman" w:eastAsia="Times New Roman" w:hAnsi="Times New Roman" w:cs="Times New Roman"/>
                <w:b/>
                <w:sz w:val="24"/>
              </w:rPr>
              <w:t>Scale</w:t>
            </w:r>
          </w:p>
        </w:tc>
        <w:tc>
          <w:tcPr>
            <w:tcW w:w="1440" w:type="dxa"/>
            <w:tcBorders>
              <w:top w:val="single" w:sz="4" w:space="0" w:color="000000"/>
              <w:left w:val="single" w:sz="0" w:space="0" w:color="000000"/>
              <w:bottom w:val="single" w:sz="4" w:space="0" w:color="000000"/>
              <w:right w:val="single" w:sz="0" w:space="0" w:color="000000"/>
            </w:tcBorders>
            <w:shd w:val="clear" w:color="000000" w:fill="FFFFFF"/>
            <w:tcMar>
              <w:left w:w="108" w:type="dxa"/>
              <w:right w:w="108" w:type="dxa"/>
            </w:tcMar>
          </w:tcPr>
          <w:p w14:paraId="27722992" w14:textId="77777777" w:rsidR="00267725" w:rsidRDefault="00267725" w:rsidP="00375E32">
            <w:pPr>
              <w:spacing w:after="200" w:line="360" w:lineRule="auto"/>
              <w:jc w:val="center"/>
            </w:pPr>
            <w:r>
              <w:rPr>
                <w:rFonts w:ascii="Times New Roman" w:eastAsia="Times New Roman" w:hAnsi="Times New Roman" w:cs="Times New Roman"/>
                <w:b/>
                <w:sz w:val="24"/>
              </w:rPr>
              <w:t>Cronbach’s Alpha</w:t>
            </w:r>
          </w:p>
        </w:tc>
        <w:tc>
          <w:tcPr>
            <w:tcW w:w="1350" w:type="dxa"/>
            <w:tcBorders>
              <w:top w:val="single" w:sz="4" w:space="0" w:color="000000"/>
              <w:left w:val="single" w:sz="0" w:space="0" w:color="000000"/>
              <w:bottom w:val="single" w:sz="4" w:space="0" w:color="000000"/>
              <w:right w:val="single" w:sz="0" w:space="0" w:color="000000"/>
            </w:tcBorders>
            <w:shd w:val="clear" w:color="000000" w:fill="FFFFFF"/>
            <w:tcMar>
              <w:left w:w="108" w:type="dxa"/>
              <w:right w:w="108" w:type="dxa"/>
            </w:tcMar>
          </w:tcPr>
          <w:p w14:paraId="61B19C6E" w14:textId="77777777" w:rsidR="00267725" w:rsidRDefault="00267725" w:rsidP="00375E32">
            <w:pPr>
              <w:spacing w:after="200" w:line="360" w:lineRule="auto"/>
              <w:jc w:val="center"/>
            </w:pPr>
            <w:r>
              <w:rPr>
                <w:rFonts w:ascii="Times New Roman" w:eastAsia="Times New Roman" w:hAnsi="Times New Roman" w:cs="Times New Roman"/>
                <w:b/>
                <w:sz w:val="24"/>
              </w:rPr>
              <w:t>Number of Items</w:t>
            </w:r>
          </w:p>
        </w:tc>
        <w:tc>
          <w:tcPr>
            <w:tcW w:w="1860" w:type="dxa"/>
            <w:tcBorders>
              <w:top w:val="single" w:sz="4" w:space="0" w:color="000000"/>
              <w:left w:val="single" w:sz="0" w:space="0" w:color="000000"/>
              <w:bottom w:val="single" w:sz="4" w:space="0" w:color="000000"/>
              <w:right w:val="single" w:sz="0" w:space="0" w:color="000000"/>
            </w:tcBorders>
            <w:shd w:val="clear" w:color="000000" w:fill="FFFFFF"/>
            <w:tcMar>
              <w:left w:w="108" w:type="dxa"/>
              <w:right w:w="108" w:type="dxa"/>
            </w:tcMar>
          </w:tcPr>
          <w:p w14:paraId="75CB125B" w14:textId="77777777" w:rsidR="00267725" w:rsidRDefault="00267725" w:rsidP="00375E32">
            <w:pPr>
              <w:spacing w:after="200" w:line="360" w:lineRule="auto"/>
              <w:jc w:val="center"/>
            </w:pPr>
            <w:r>
              <w:rPr>
                <w:rFonts w:ascii="Times New Roman" w:eastAsia="Times New Roman" w:hAnsi="Times New Roman" w:cs="Times New Roman"/>
                <w:b/>
                <w:sz w:val="24"/>
              </w:rPr>
              <w:t>Remarks</w:t>
            </w:r>
          </w:p>
        </w:tc>
      </w:tr>
      <w:tr w:rsidR="00267725" w14:paraId="31287EC5" w14:textId="77777777" w:rsidTr="006C3F7D">
        <w:trPr>
          <w:trHeight w:val="1"/>
        </w:trPr>
        <w:tc>
          <w:tcPr>
            <w:tcW w:w="3865" w:type="dxa"/>
            <w:tcBorders>
              <w:top w:val="single" w:sz="4"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3E49B9BE" w14:textId="77777777" w:rsidR="00267725" w:rsidRDefault="00267725" w:rsidP="00375E32">
            <w:pPr>
              <w:spacing w:after="200" w:line="360" w:lineRule="auto"/>
              <w:jc w:val="both"/>
            </w:pPr>
            <w:r>
              <w:rPr>
                <w:rFonts w:ascii="Times New Roman" w:eastAsia="Times New Roman" w:hAnsi="Times New Roman" w:cs="Times New Roman"/>
                <w:sz w:val="24"/>
              </w:rPr>
              <w:t>Tax Subsidies</w:t>
            </w:r>
          </w:p>
        </w:tc>
        <w:tc>
          <w:tcPr>
            <w:tcW w:w="1440" w:type="dxa"/>
            <w:tcBorders>
              <w:top w:val="single" w:sz="4"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2D67894A" w14:textId="77777777" w:rsidR="00267725" w:rsidRDefault="00267725" w:rsidP="00375E32">
            <w:pPr>
              <w:spacing w:after="200" w:line="360" w:lineRule="auto"/>
              <w:jc w:val="center"/>
            </w:pPr>
            <w:r>
              <w:rPr>
                <w:rFonts w:ascii="Times New Roman" w:eastAsia="Times New Roman" w:hAnsi="Times New Roman" w:cs="Times New Roman"/>
                <w:sz w:val="24"/>
              </w:rPr>
              <w:t>.832</w:t>
            </w:r>
          </w:p>
        </w:tc>
        <w:tc>
          <w:tcPr>
            <w:tcW w:w="1350" w:type="dxa"/>
            <w:tcBorders>
              <w:top w:val="single" w:sz="4"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780A987F" w14:textId="77777777" w:rsidR="00267725" w:rsidRDefault="00267725" w:rsidP="00375E32">
            <w:pPr>
              <w:spacing w:after="200" w:line="360" w:lineRule="auto"/>
              <w:jc w:val="center"/>
            </w:pPr>
            <w:r>
              <w:rPr>
                <w:rFonts w:ascii="Times New Roman" w:eastAsia="Times New Roman" w:hAnsi="Times New Roman" w:cs="Times New Roman"/>
                <w:sz w:val="24"/>
              </w:rPr>
              <w:t>7</w:t>
            </w:r>
          </w:p>
        </w:tc>
        <w:tc>
          <w:tcPr>
            <w:tcW w:w="1860" w:type="dxa"/>
            <w:tcBorders>
              <w:top w:val="single" w:sz="4"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49893E51" w14:textId="77777777" w:rsidR="00267725" w:rsidRDefault="00267725" w:rsidP="00375E32">
            <w:pPr>
              <w:spacing w:after="200" w:line="360" w:lineRule="auto"/>
              <w:jc w:val="center"/>
            </w:pPr>
            <w:r>
              <w:rPr>
                <w:rFonts w:ascii="Times New Roman" w:eastAsia="Times New Roman" w:hAnsi="Times New Roman" w:cs="Times New Roman"/>
                <w:sz w:val="24"/>
              </w:rPr>
              <w:t>Acceptable</w:t>
            </w:r>
          </w:p>
        </w:tc>
      </w:tr>
      <w:tr w:rsidR="00267725" w14:paraId="12CA2677" w14:textId="77777777" w:rsidTr="006C3F7D">
        <w:trPr>
          <w:trHeight w:val="1"/>
        </w:trPr>
        <w:tc>
          <w:tcPr>
            <w:tcW w:w="3865"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79942122" w14:textId="77777777" w:rsidR="00267725" w:rsidRDefault="00267725" w:rsidP="00375E32">
            <w:pPr>
              <w:spacing w:after="200" w:line="360" w:lineRule="auto"/>
              <w:jc w:val="both"/>
            </w:pPr>
            <w:r>
              <w:rPr>
                <w:rFonts w:ascii="Times New Roman" w:eastAsia="Times New Roman" w:hAnsi="Times New Roman" w:cs="Times New Roman"/>
                <w:sz w:val="24"/>
              </w:rPr>
              <w:t>Government Training</w:t>
            </w:r>
          </w:p>
        </w:tc>
        <w:tc>
          <w:tcPr>
            <w:tcW w:w="1440"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42C7FFD3" w14:textId="77777777" w:rsidR="00267725" w:rsidRDefault="00267725" w:rsidP="00375E32">
            <w:pPr>
              <w:spacing w:after="200" w:line="360" w:lineRule="auto"/>
              <w:jc w:val="center"/>
            </w:pPr>
            <w:r>
              <w:rPr>
                <w:rFonts w:ascii="Times New Roman" w:eastAsia="Times New Roman" w:hAnsi="Times New Roman" w:cs="Times New Roman"/>
                <w:sz w:val="24"/>
              </w:rPr>
              <w:t>.796</w:t>
            </w:r>
          </w:p>
        </w:tc>
        <w:tc>
          <w:tcPr>
            <w:tcW w:w="1350"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0DAE1FD7" w14:textId="77777777" w:rsidR="00267725" w:rsidRDefault="00267725" w:rsidP="00375E32">
            <w:pPr>
              <w:spacing w:after="200" w:line="360" w:lineRule="auto"/>
              <w:jc w:val="center"/>
            </w:pPr>
            <w:r>
              <w:rPr>
                <w:rFonts w:ascii="Times New Roman" w:eastAsia="Times New Roman" w:hAnsi="Times New Roman" w:cs="Times New Roman"/>
                <w:sz w:val="24"/>
              </w:rPr>
              <w:t>7</w:t>
            </w:r>
          </w:p>
        </w:tc>
        <w:tc>
          <w:tcPr>
            <w:tcW w:w="1860"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6C083AF1" w14:textId="77777777" w:rsidR="00267725" w:rsidRDefault="00267725" w:rsidP="00375E32">
            <w:pPr>
              <w:spacing w:after="200" w:line="360" w:lineRule="auto"/>
              <w:jc w:val="center"/>
            </w:pPr>
            <w:r>
              <w:rPr>
                <w:rFonts w:ascii="Times New Roman" w:eastAsia="Times New Roman" w:hAnsi="Times New Roman" w:cs="Times New Roman"/>
                <w:sz w:val="24"/>
              </w:rPr>
              <w:t>Acceptable</w:t>
            </w:r>
          </w:p>
        </w:tc>
      </w:tr>
      <w:tr w:rsidR="00267725" w14:paraId="056F2970" w14:textId="77777777" w:rsidTr="006C3F7D">
        <w:trPr>
          <w:trHeight w:val="1"/>
        </w:trPr>
        <w:tc>
          <w:tcPr>
            <w:tcW w:w="3865"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703260E5" w14:textId="77777777" w:rsidR="00267725" w:rsidRDefault="00267725" w:rsidP="00375E32">
            <w:pPr>
              <w:spacing w:after="200" w:line="360" w:lineRule="auto"/>
              <w:jc w:val="both"/>
            </w:pPr>
            <w:r>
              <w:rPr>
                <w:rFonts w:ascii="Times New Roman" w:eastAsia="Times New Roman" w:hAnsi="Times New Roman" w:cs="Times New Roman"/>
                <w:sz w:val="24"/>
              </w:rPr>
              <w:t>Government Financing</w:t>
            </w:r>
          </w:p>
        </w:tc>
        <w:tc>
          <w:tcPr>
            <w:tcW w:w="1440"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57BC1DD6" w14:textId="77777777" w:rsidR="00267725" w:rsidRDefault="00267725" w:rsidP="00375E32">
            <w:pPr>
              <w:spacing w:after="200" w:line="360" w:lineRule="auto"/>
              <w:jc w:val="center"/>
            </w:pPr>
            <w:r>
              <w:rPr>
                <w:rFonts w:ascii="Times New Roman" w:eastAsia="Times New Roman" w:hAnsi="Times New Roman" w:cs="Times New Roman"/>
                <w:sz w:val="24"/>
              </w:rPr>
              <w:t>.773</w:t>
            </w:r>
          </w:p>
        </w:tc>
        <w:tc>
          <w:tcPr>
            <w:tcW w:w="1350"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66D18344" w14:textId="77777777" w:rsidR="00267725" w:rsidRDefault="00267725" w:rsidP="00375E32">
            <w:pPr>
              <w:spacing w:after="200" w:line="360" w:lineRule="auto"/>
              <w:jc w:val="center"/>
            </w:pPr>
            <w:r>
              <w:rPr>
                <w:rFonts w:ascii="Times New Roman" w:eastAsia="Times New Roman" w:hAnsi="Times New Roman" w:cs="Times New Roman"/>
                <w:sz w:val="24"/>
              </w:rPr>
              <w:t>7</w:t>
            </w:r>
          </w:p>
        </w:tc>
        <w:tc>
          <w:tcPr>
            <w:tcW w:w="1860"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0EA5B075" w14:textId="77777777" w:rsidR="00267725" w:rsidRDefault="00267725" w:rsidP="00375E32">
            <w:pPr>
              <w:spacing w:after="200" w:line="360" w:lineRule="auto"/>
              <w:jc w:val="center"/>
            </w:pPr>
            <w:r>
              <w:rPr>
                <w:rFonts w:ascii="Times New Roman" w:eastAsia="Times New Roman" w:hAnsi="Times New Roman" w:cs="Times New Roman"/>
                <w:sz w:val="24"/>
              </w:rPr>
              <w:t>Acceptable</w:t>
            </w:r>
          </w:p>
        </w:tc>
      </w:tr>
      <w:tr w:rsidR="00267725" w14:paraId="0B991D8F" w14:textId="77777777" w:rsidTr="006C3F7D">
        <w:trPr>
          <w:trHeight w:val="1"/>
        </w:trPr>
        <w:tc>
          <w:tcPr>
            <w:tcW w:w="3865"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14955241" w14:textId="77777777" w:rsidR="00267725" w:rsidRDefault="00267725" w:rsidP="00375E32">
            <w:pPr>
              <w:spacing w:after="200" w:line="360" w:lineRule="auto"/>
              <w:jc w:val="both"/>
            </w:pPr>
            <w:r>
              <w:rPr>
                <w:rFonts w:ascii="Times New Roman" w:eastAsia="Times New Roman" w:hAnsi="Times New Roman" w:cs="Times New Roman"/>
                <w:sz w:val="24"/>
              </w:rPr>
              <w:t>Government Market Linkages</w:t>
            </w:r>
          </w:p>
        </w:tc>
        <w:tc>
          <w:tcPr>
            <w:tcW w:w="1440"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3F8153AA" w14:textId="77777777" w:rsidR="00267725" w:rsidRDefault="00267725" w:rsidP="00375E32">
            <w:pPr>
              <w:spacing w:after="200" w:line="360" w:lineRule="auto"/>
              <w:jc w:val="center"/>
            </w:pPr>
            <w:r>
              <w:rPr>
                <w:rFonts w:ascii="Times New Roman" w:eastAsia="Times New Roman" w:hAnsi="Times New Roman" w:cs="Times New Roman"/>
                <w:sz w:val="24"/>
              </w:rPr>
              <w:t>.814</w:t>
            </w:r>
          </w:p>
        </w:tc>
        <w:tc>
          <w:tcPr>
            <w:tcW w:w="1350"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5F73889B" w14:textId="77777777" w:rsidR="00267725" w:rsidRDefault="00267725" w:rsidP="00375E32">
            <w:pPr>
              <w:spacing w:after="200" w:line="360" w:lineRule="auto"/>
              <w:jc w:val="center"/>
            </w:pPr>
            <w:r>
              <w:rPr>
                <w:rFonts w:ascii="Times New Roman" w:eastAsia="Times New Roman" w:hAnsi="Times New Roman" w:cs="Times New Roman"/>
                <w:sz w:val="24"/>
              </w:rPr>
              <w:t>5</w:t>
            </w:r>
          </w:p>
        </w:tc>
        <w:tc>
          <w:tcPr>
            <w:tcW w:w="1860"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6E4C9911" w14:textId="77777777" w:rsidR="00267725" w:rsidRDefault="00267725" w:rsidP="00375E32">
            <w:pPr>
              <w:spacing w:after="200" w:line="360" w:lineRule="auto"/>
              <w:jc w:val="center"/>
            </w:pPr>
            <w:r>
              <w:rPr>
                <w:rFonts w:ascii="Times New Roman" w:eastAsia="Times New Roman" w:hAnsi="Times New Roman" w:cs="Times New Roman"/>
                <w:sz w:val="24"/>
              </w:rPr>
              <w:t>Acceptable</w:t>
            </w:r>
          </w:p>
        </w:tc>
      </w:tr>
      <w:tr w:rsidR="00267725" w14:paraId="7331C393" w14:textId="77777777" w:rsidTr="006C3F7D">
        <w:trPr>
          <w:trHeight w:val="1"/>
        </w:trPr>
        <w:tc>
          <w:tcPr>
            <w:tcW w:w="3865" w:type="dxa"/>
            <w:tcBorders>
              <w:top w:val="single" w:sz="0" w:space="0" w:color="000000"/>
              <w:left w:val="single" w:sz="0" w:space="0" w:color="000000"/>
              <w:bottom w:val="single" w:sz="4" w:space="0" w:color="000000"/>
              <w:right w:val="single" w:sz="0" w:space="0" w:color="000000"/>
            </w:tcBorders>
            <w:shd w:val="clear" w:color="000000" w:fill="FFFFFF"/>
            <w:tcMar>
              <w:left w:w="108" w:type="dxa"/>
              <w:right w:w="108" w:type="dxa"/>
            </w:tcMar>
          </w:tcPr>
          <w:p w14:paraId="0C0FBE82" w14:textId="77777777" w:rsidR="00267725" w:rsidRDefault="00267725" w:rsidP="00375E32">
            <w:pPr>
              <w:spacing w:after="200" w:line="360" w:lineRule="auto"/>
              <w:jc w:val="both"/>
            </w:pPr>
            <w:r>
              <w:rPr>
                <w:rFonts w:ascii="Times New Roman" w:eastAsia="Times New Roman" w:hAnsi="Times New Roman" w:cs="Times New Roman"/>
                <w:sz w:val="24"/>
              </w:rPr>
              <w:t>Performance</w:t>
            </w:r>
          </w:p>
        </w:tc>
        <w:tc>
          <w:tcPr>
            <w:tcW w:w="1440" w:type="dxa"/>
            <w:tcBorders>
              <w:top w:val="single" w:sz="0" w:space="0" w:color="000000"/>
              <w:left w:val="single" w:sz="0" w:space="0" w:color="000000"/>
              <w:bottom w:val="single" w:sz="4" w:space="0" w:color="000000"/>
              <w:right w:val="single" w:sz="0" w:space="0" w:color="000000"/>
            </w:tcBorders>
            <w:shd w:val="clear" w:color="000000" w:fill="FFFFFF"/>
            <w:tcMar>
              <w:left w:w="108" w:type="dxa"/>
              <w:right w:w="108" w:type="dxa"/>
            </w:tcMar>
          </w:tcPr>
          <w:p w14:paraId="530C469C" w14:textId="77777777" w:rsidR="00267725" w:rsidRDefault="00267725" w:rsidP="00375E32">
            <w:pPr>
              <w:spacing w:after="200" w:line="360" w:lineRule="auto"/>
              <w:jc w:val="center"/>
            </w:pPr>
            <w:r>
              <w:rPr>
                <w:rFonts w:ascii="Times New Roman" w:eastAsia="Times New Roman" w:hAnsi="Times New Roman" w:cs="Times New Roman"/>
                <w:sz w:val="24"/>
              </w:rPr>
              <w:t>.811</w:t>
            </w:r>
          </w:p>
        </w:tc>
        <w:tc>
          <w:tcPr>
            <w:tcW w:w="1350" w:type="dxa"/>
            <w:tcBorders>
              <w:top w:val="single" w:sz="0" w:space="0" w:color="000000"/>
              <w:left w:val="single" w:sz="0" w:space="0" w:color="000000"/>
              <w:bottom w:val="single" w:sz="4" w:space="0" w:color="000000"/>
              <w:right w:val="single" w:sz="0" w:space="0" w:color="000000"/>
            </w:tcBorders>
            <w:shd w:val="clear" w:color="000000" w:fill="FFFFFF"/>
            <w:tcMar>
              <w:left w:w="108" w:type="dxa"/>
              <w:right w:w="108" w:type="dxa"/>
            </w:tcMar>
          </w:tcPr>
          <w:p w14:paraId="18FDB028" w14:textId="77777777" w:rsidR="00267725" w:rsidRDefault="00267725" w:rsidP="00375E32">
            <w:pPr>
              <w:spacing w:after="200" w:line="360" w:lineRule="auto"/>
              <w:jc w:val="center"/>
            </w:pPr>
            <w:r>
              <w:rPr>
                <w:rFonts w:ascii="Times New Roman" w:eastAsia="Times New Roman" w:hAnsi="Times New Roman" w:cs="Times New Roman"/>
                <w:sz w:val="24"/>
              </w:rPr>
              <w:t>7</w:t>
            </w:r>
          </w:p>
        </w:tc>
        <w:tc>
          <w:tcPr>
            <w:tcW w:w="1860" w:type="dxa"/>
            <w:tcBorders>
              <w:top w:val="single" w:sz="0" w:space="0" w:color="000000"/>
              <w:left w:val="single" w:sz="0" w:space="0" w:color="000000"/>
              <w:bottom w:val="single" w:sz="4" w:space="0" w:color="000000"/>
              <w:right w:val="single" w:sz="0" w:space="0" w:color="000000"/>
            </w:tcBorders>
            <w:shd w:val="clear" w:color="000000" w:fill="FFFFFF"/>
            <w:tcMar>
              <w:left w:w="108" w:type="dxa"/>
              <w:right w:w="108" w:type="dxa"/>
            </w:tcMar>
          </w:tcPr>
          <w:p w14:paraId="575BAE12" w14:textId="77777777" w:rsidR="00267725" w:rsidRDefault="00267725" w:rsidP="00375E32">
            <w:pPr>
              <w:spacing w:after="200" w:line="360" w:lineRule="auto"/>
              <w:jc w:val="center"/>
            </w:pPr>
            <w:r>
              <w:rPr>
                <w:rFonts w:ascii="Times New Roman" w:eastAsia="Times New Roman" w:hAnsi="Times New Roman" w:cs="Times New Roman"/>
                <w:sz w:val="24"/>
              </w:rPr>
              <w:t>Acceptable</w:t>
            </w:r>
          </w:p>
        </w:tc>
      </w:tr>
    </w:tbl>
    <w:p w14:paraId="649FD839" w14:textId="77777777" w:rsidR="00440E7F" w:rsidRDefault="00440E7F" w:rsidP="000C5721">
      <w:pPr>
        <w:spacing w:after="200" w:line="480" w:lineRule="auto"/>
        <w:jc w:val="both"/>
        <w:rPr>
          <w:rFonts w:ascii="Times New Roman" w:eastAsia="Times New Roman" w:hAnsi="Times New Roman" w:cs="Times New Roman"/>
          <w:sz w:val="24"/>
        </w:rPr>
      </w:pPr>
    </w:p>
    <w:p w14:paraId="6336EE9A" w14:textId="77777777" w:rsidR="00440E7F" w:rsidRDefault="00F462B8" w:rsidP="000C5721">
      <w:pPr>
        <w:pStyle w:val="Heading2"/>
        <w:spacing w:line="480" w:lineRule="auto"/>
        <w:rPr>
          <w:rFonts w:eastAsia="Times New Roman"/>
        </w:rPr>
      </w:pPr>
      <w:bookmarkStart w:id="55" w:name="_Toc118188271"/>
      <w:r>
        <w:rPr>
          <w:rFonts w:eastAsia="Times New Roman"/>
        </w:rPr>
        <w:t>4.3 Background</w:t>
      </w:r>
      <w:r>
        <w:rPr>
          <w:rFonts w:eastAsia="Times New Roman"/>
          <w:color w:val="FFFFFF"/>
        </w:rPr>
        <w:t>1</w:t>
      </w:r>
      <w:r>
        <w:rPr>
          <w:rFonts w:eastAsia="Times New Roman"/>
        </w:rPr>
        <w:t>Information</w:t>
      </w:r>
      <w:bookmarkEnd w:id="55"/>
    </w:p>
    <w:p w14:paraId="4D6C795D" w14:textId="77777777" w:rsidR="00440E7F" w:rsidRDefault="00F462B8" w:rsidP="000C5721">
      <w:pPr>
        <w:spacing w:after="20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The</w:t>
      </w:r>
      <w:r>
        <w:rPr>
          <w:rFonts w:ascii="Times New Roman" w:eastAsia="Times New Roman" w:hAnsi="Times New Roman" w:cs="Times New Roman"/>
          <w:color w:val="FFFFFF"/>
          <w:sz w:val="24"/>
        </w:rPr>
        <w:t>1</w:t>
      </w:r>
      <w:r>
        <w:rPr>
          <w:rFonts w:ascii="Times New Roman" w:eastAsia="Times New Roman" w:hAnsi="Times New Roman" w:cs="Times New Roman"/>
          <w:sz w:val="24"/>
        </w:rPr>
        <w:t>background</w:t>
      </w:r>
      <w:r>
        <w:rPr>
          <w:rFonts w:ascii="Times New Roman" w:eastAsia="Times New Roman" w:hAnsi="Times New Roman" w:cs="Times New Roman"/>
          <w:color w:val="FFFFFF"/>
          <w:sz w:val="24"/>
        </w:rPr>
        <w:t>1</w:t>
      </w:r>
      <w:r>
        <w:rPr>
          <w:rFonts w:ascii="Times New Roman" w:eastAsia="Times New Roman" w:hAnsi="Times New Roman" w:cs="Times New Roman"/>
          <w:sz w:val="24"/>
        </w:rPr>
        <w:t>information</w:t>
      </w:r>
      <w:r>
        <w:rPr>
          <w:rFonts w:ascii="Times New Roman" w:eastAsia="Times New Roman" w:hAnsi="Times New Roman" w:cs="Times New Roman"/>
          <w:color w:val="FFFFFF"/>
          <w:sz w:val="24"/>
        </w:rPr>
        <w:t>1</w:t>
      </w:r>
      <w:r>
        <w:rPr>
          <w:rFonts w:ascii="Times New Roman" w:eastAsia="Times New Roman" w:hAnsi="Times New Roman" w:cs="Times New Roman"/>
          <w:sz w:val="24"/>
        </w:rPr>
        <w:t>for</w:t>
      </w:r>
      <w:r>
        <w:rPr>
          <w:rFonts w:ascii="Times New Roman" w:eastAsia="Times New Roman" w:hAnsi="Times New Roman" w:cs="Times New Roman"/>
          <w:color w:val="FFFFFF"/>
          <w:sz w:val="24"/>
        </w:rPr>
        <w:t>1</w:t>
      </w:r>
      <w:r>
        <w:rPr>
          <w:rFonts w:ascii="Times New Roman" w:eastAsia="Times New Roman" w:hAnsi="Times New Roman" w:cs="Times New Roman"/>
          <w:sz w:val="24"/>
        </w:rPr>
        <w:t>respondents</w:t>
      </w:r>
      <w:r>
        <w:rPr>
          <w:rFonts w:ascii="Times New Roman" w:eastAsia="Times New Roman" w:hAnsi="Times New Roman" w:cs="Times New Roman"/>
          <w:color w:val="FFFFFF"/>
          <w:sz w:val="24"/>
        </w:rPr>
        <w:t>1</w:t>
      </w:r>
      <w:r>
        <w:rPr>
          <w:rFonts w:ascii="Times New Roman" w:eastAsia="Times New Roman" w:hAnsi="Times New Roman" w:cs="Times New Roman"/>
          <w:sz w:val="24"/>
        </w:rPr>
        <w:t>was</w:t>
      </w:r>
      <w:r>
        <w:rPr>
          <w:rFonts w:ascii="Times New Roman" w:eastAsia="Times New Roman" w:hAnsi="Times New Roman" w:cs="Times New Roman"/>
          <w:color w:val="FFFFFF"/>
          <w:sz w:val="24"/>
        </w:rPr>
        <w:t>1</w:t>
      </w:r>
      <w:r>
        <w:rPr>
          <w:rFonts w:ascii="Times New Roman" w:eastAsia="Times New Roman" w:hAnsi="Times New Roman" w:cs="Times New Roman"/>
          <w:sz w:val="24"/>
        </w:rPr>
        <w:t>based</w:t>
      </w:r>
      <w:r>
        <w:rPr>
          <w:rFonts w:ascii="Times New Roman" w:eastAsia="Times New Roman" w:hAnsi="Times New Roman" w:cs="Times New Roman"/>
          <w:color w:val="FFFFFF"/>
          <w:sz w:val="24"/>
        </w:rPr>
        <w:t>1</w:t>
      </w:r>
      <w:r>
        <w:rPr>
          <w:rFonts w:ascii="Times New Roman" w:eastAsia="Times New Roman" w:hAnsi="Times New Roman" w:cs="Times New Roman"/>
          <w:sz w:val="24"/>
        </w:rPr>
        <w:t>on</w:t>
      </w:r>
      <w:r>
        <w:rPr>
          <w:rFonts w:ascii="Times New Roman" w:eastAsia="Times New Roman" w:hAnsi="Times New Roman" w:cs="Times New Roman"/>
          <w:color w:val="FFFFFF"/>
          <w:sz w:val="24"/>
        </w:rPr>
        <w:t>1</w:t>
      </w:r>
      <w:r>
        <w:rPr>
          <w:rFonts w:ascii="Times New Roman" w:eastAsia="Times New Roman" w:hAnsi="Times New Roman" w:cs="Times New Roman"/>
          <w:sz w:val="24"/>
        </w:rPr>
        <w:t>their gender, their age and working experiences.</w:t>
      </w:r>
    </w:p>
    <w:p w14:paraId="5578C272" w14:textId="77777777" w:rsidR="00440E7F" w:rsidRDefault="00F462B8" w:rsidP="000C5721">
      <w:pPr>
        <w:pStyle w:val="Heading3"/>
        <w:spacing w:line="480" w:lineRule="auto"/>
        <w:rPr>
          <w:rFonts w:eastAsia="Times New Roman"/>
        </w:rPr>
      </w:pPr>
      <w:bookmarkStart w:id="56" w:name="_Toc118188272"/>
      <w:r>
        <w:rPr>
          <w:rFonts w:eastAsia="Times New Roman"/>
        </w:rPr>
        <w:t>4.3.1 Gender of Respondents</w:t>
      </w:r>
      <w:bookmarkEnd w:id="56"/>
    </w:p>
    <w:p w14:paraId="37A40BCA" w14:textId="607CBD58" w:rsidR="00267725" w:rsidRPr="00267725" w:rsidRDefault="00F462B8" w:rsidP="000C5721">
      <w:pPr>
        <w:spacing w:after="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The</w:t>
      </w:r>
      <w:r>
        <w:rPr>
          <w:rFonts w:ascii="Times New Roman" w:eastAsia="Times New Roman" w:hAnsi="Times New Roman" w:cs="Times New Roman"/>
          <w:color w:val="FFFFFF"/>
          <w:sz w:val="24"/>
        </w:rPr>
        <w:t>1</w:t>
      </w:r>
      <w:r>
        <w:rPr>
          <w:rFonts w:ascii="Times New Roman" w:eastAsia="Times New Roman" w:hAnsi="Times New Roman" w:cs="Times New Roman"/>
          <w:sz w:val="24"/>
        </w:rPr>
        <w:t>study</w:t>
      </w:r>
      <w:r>
        <w:rPr>
          <w:rFonts w:ascii="Times New Roman" w:eastAsia="Times New Roman" w:hAnsi="Times New Roman" w:cs="Times New Roman"/>
          <w:color w:val="FFFFFF"/>
          <w:sz w:val="24"/>
        </w:rPr>
        <w:t>1</w:t>
      </w:r>
      <w:r>
        <w:rPr>
          <w:rFonts w:ascii="Times New Roman" w:eastAsia="Times New Roman" w:hAnsi="Times New Roman" w:cs="Times New Roman"/>
          <w:sz w:val="24"/>
        </w:rPr>
        <w:t>sought</w:t>
      </w:r>
      <w:r>
        <w:rPr>
          <w:rFonts w:ascii="Times New Roman" w:eastAsia="Times New Roman" w:hAnsi="Times New Roman" w:cs="Times New Roman"/>
          <w:color w:val="FFFFFF"/>
          <w:sz w:val="24"/>
        </w:rPr>
        <w:t>1</w:t>
      </w:r>
      <w:r>
        <w:rPr>
          <w:rFonts w:ascii="Times New Roman" w:eastAsia="Times New Roman" w:hAnsi="Times New Roman" w:cs="Times New Roman"/>
          <w:sz w:val="24"/>
        </w:rPr>
        <w:t>to</w:t>
      </w:r>
      <w:r>
        <w:rPr>
          <w:rFonts w:ascii="Times New Roman" w:eastAsia="Times New Roman" w:hAnsi="Times New Roman" w:cs="Times New Roman"/>
          <w:color w:val="FFFFFF"/>
          <w:sz w:val="24"/>
        </w:rPr>
        <w:t>1</w:t>
      </w:r>
      <w:r>
        <w:rPr>
          <w:rFonts w:ascii="Times New Roman" w:eastAsia="Times New Roman" w:hAnsi="Times New Roman" w:cs="Times New Roman"/>
          <w:sz w:val="24"/>
        </w:rPr>
        <w:t>establish the gender</w:t>
      </w:r>
      <w:r>
        <w:rPr>
          <w:rFonts w:ascii="Times New Roman" w:eastAsia="Times New Roman" w:hAnsi="Times New Roman" w:cs="Times New Roman"/>
          <w:color w:val="FFFFFF"/>
          <w:sz w:val="24"/>
        </w:rPr>
        <w:t>1</w:t>
      </w:r>
      <w:r>
        <w:rPr>
          <w:rFonts w:ascii="Times New Roman" w:eastAsia="Times New Roman" w:hAnsi="Times New Roman" w:cs="Times New Roman"/>
          <w:sz w:val="24"/>
        </w:rPr>
        <w:t>of</w:t>
      </w:r>
      <w:r>
        <w:rPr>
          <w:rFonts w:ascii="Times New Roman" w:eastAsia="Times New Roman" w:hAnsi="Times New Roman" w:cs="Times New Roman"/>
          <w:color w:val="FFFFFF"/>
          <w:sz w:val="24"/>
        </w:rPr>
        <w:t>1</w:t>
      </w:r>
      <w:r>
        <w:rPr>
          <w:rFonts w:ascii="Times New Roman" w:eastAsia="Times New Roman" w:hAnsi="Times New Roman" w:cs="Times New Roman"/>
          <w:sz w:val="24"/>
        </w:rPr>
        <w:t>respondents. The study</w:t>
      </w:r>
      <w:r>
        <w:rPr>
          <w:rFonts w:ascii="Times New Roman" w:eastAsia="Times New Roman" w:hAnsi="Times New Roman" w:cs="Times New Roman"/>
          <w:color w:val="FFFFFF"/>
          <w:sz w:val="24"/>
        </w:rPr>
        <w:t>1</w:t>
      </w:r>
      <w:r>
        <w:rPr>
          <w:rFonts w:ascii="Times New Roman" w:eastAsia="Times New Roman" w:hAnsi="Times New Roman" w:cs="Times New Roman"/>
          <w:sz w:val="24"/>
        </w:rPr>
        <w:t>findings established that 56.6% were make and 43.4 were</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female</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with</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a</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mean</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score</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of</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1.43</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and</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a</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standard</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lastRenderedPageBreak/>
        <w:t>deviation</w:t>
      </w:r>
      <w:r>
        <w:rPr>
          <w:rFonts w:ascii="Times New Roman" w:eastAsia="Times New Roman" w:hAnsi="Times New Roman" w:cs="Times New Roman"/>
          <w:color w:val="FFFFFF"/>
          <w:sz w:val="24"/>
        </w:rPr>
        <w:t>1</w:t>
      </w:r>
      <w:r>
        <w:rPr>
          <w:rFonts w:ascii="Times New Roman" w:eastAsia="Times New Roman" w:hAnsi="Times New Roman" w:cs="Times New Roman"/>
          <w:sz w:val="24"/>
        </w:rPr>
        <w:t>of</w:t>
      </w:r>
      <w:r>
        <w:rPr>
          <w:rFonts w:ascii="Times New Roman" w:eastAsia="Times New Roman" w:hAnsi="Times New Roman" w:cs="Times New Roman"/>
          <w:color w:val="FFFFFF"/>
          <w:sz w:val="24"/>
        </w:rPr>
        <w:t>1</w:t>
      </w:r>
      <w:r>
        <w:rPr>
          <w:rFonts w:ascii="Times New Roman" w:eastAsia="Times New Roman" w:hAnsi="Times New Roman" w:cs="Times New Roman"/>
          <w:sz w:val="24"/>
        </w:rPr>
        <w:t>0.5. This</w:t>
      </w:r>
      <w:r>
        <w:rPr>
          <w:rFonts w:ascii="Times New Roman" w:eastAsia="Times New Roman" w:hAnsi="Times New Roman" w:cs="Times New Roman"/>
          <w:color w:val="FFFFFF"/>
          <w:sz w:val="24"/>
        </w:rPr>
        <w:t>1</w:t>
      </w:r>
      <w:r>
        <w:rPr>
          <w:rFonts w:ascii="Times New Roman" w:eastAsia="Times New Roman" w:hAnsi="Times New Roman" w:cs="Times New Roman"/>
          <w:sz w:val="24"/>
        </w:rPr>
        <w:t>shows</w:t>
      </w:r>
      <w:r>
        <w:rPr>
          <w:rFonts w:ascii="Times New Roman" w:eastAsia="Times New Roman" w:hAnsi="Times New Roman" w:cs="Times New Roman"/>
          <w:color w:val="FFFFFF"/>
          <w:sz w:val="24"/>
        </w:rPr>
        <w:t>1</w:t>
      </w:r>
      <w:r>
        <w:rPr>
          <w:rFonts w:ascii="Times New Roman" w:eastAsia="Times New Roman" w:hAnsi="Times New Roman" w:cs="Times New Roman"/>
          <w:sz w:val="24"/>
        </w:rPr>
        <w:t>that</w:t>
      </w:r>
      <w:r>
        <w:rPr>
          <w:rFonts w:ascii="Times New Roman" w:eastAsia="Times New Roman" w:hAnsi="Times New Roman" w:cs="Times New Roman"/>
          <w:color w:val="FFFFFF"/>
          <w:sz w:val="24"/>
        </w:rPr>
        <w:t>1</w:t>
      </w:r>
      <w:r>
        <w:rPr>
          <w:rFonts w:ascii="Times New Roman" w:eastAsia="Times New Roman" w:hAnsi="Times New Roman" w:cs="Times New Roman"/>
          <w:sz w:val="24"/>
        </w:rPr>
        <w:t>majority of participants in</w:t>
      </w:r>
      <w:r>
        <w:rPr>
          <w:rFonts w:ascii="Times New Roman" w:eastAsia="Times New Roman" w:hAnsi="Times New Roman" w:cs="Times New Roman"/>
          <w:color w:val="FFFFFF"/>
          <w:sz w:val="24"/>
        </w:rPr>
        <w:t>1</w:t>
      </w:r>
      <w:r>
        <w:rPr>
          <w:rFonts w:ascii="Times New Roman" w:eastAsia="Times New Roman" w:hAnsi="Times New Roman" w:cs="Times New Roman"/>
          <w:sz w:val="24"/>
        </w:rPr>
        <w:t>the</w:t>
      </w:r>
      <w:r>
        <w:rPr>
          <w:rFonts w:ascii="Times New Roman" w:eastAsia="Times New Roman" w:hAnsi="Times New Roman" w:cs="Times New Roman"/>
          <w:color w:val="FFFFFF"/>
          <w:sz w:val="24"/>
        </w:rPr>
        <w:t>1</w:t>
      </w:r>
      <w:r>
        <w:rPr>
          <w:rFonts w:ascii="Times New Roman" w:eastAsia="Times New Roman" w:hAnsi="Times New Roman" w:cs="Times New Roman"/>
          <w:sz w:val="24"/>
        </w:rPr>
        <w:t>study were</w:t>
      </w:r>
      <w:r>
        <w:rPr>
          <w:rFonts w:ascii="Times New Roman" w:eastAsia="Times New Roman" w:hAnsi="Times New Roman" w:cs="Times New Roman"/>
          <w:color w:val="FFFFFF"/>
          <w:sz w:val="24"/>
        </w:rPr>
        <w:t>1</w:t>
      </w:r>
      <w:r>
        <w:rPr>
          <w:rFonts w:ascii="Times New Roman" w:eastAsia="Times New Roman" w:hAnsi="Times New Roman" w:cs="Times New Roman"/>
          <w:sz w:val="24"/>
        </w:rPr>
        <w:t>male</w:t>
      </w:r>
      <w:r>
        <w:rPr>
          <w:rFonts w:ascii="Times New Roman" w:eastAsia="Times New Roman" w:hAnsi="Times New Roman" w:cs="Times New Roman"/>
          <w:color w:val="FFFFFF"/>
          <w:sz w:val="24"/>
        </w:rPr>
        <w:t>1</w:t>
      </w:r>
      <w:r>
        <w:rPr>
          <w:rFonts w:ascii="Times New Roman" w:eastAsia="Times New Roman" w:hAnsi="Times New Roman" w:cs="Times New Roman"/>
          <w:sz w:val="24"/>
        </w:rPr>
        <w:t>as</w:t>
      </w:r>
      <w:r>
        <w:rPr>
          <w:rFonts w:ascii="Times New Roman" w:eastAsia="Times New Roman" w:hAnsi="Times New Roman" w:cs="Times New Roman"/>
          <w:color w:val="FFFFFF"/>
          <w:sz w:val="24"/>
        </w:rPr>
        <w:t>1</w:t>
      </w:r>
      <w:r>
        <w:rPr>
          <w:rFonts w:ascii="Times New Roman" w:eastAsia="Times New Roman" w:hAnsi="Times New Roman" w:cs="Times New Roman"/>
          <w:sz w:val="24"/>
        </w:rPr>
        <w:t>shown in Table 4.4</w:t>
      </w:r>
    </w:p>
    <w:p w14:paraId="4F58C4C3" w14:textId="778E3B9E" w:rsidR="00267725" w:rsidRDefault="00267725" w:rsidP="000C5721">
      <w:pPr>
        <w:spacing w:after="200" w:line="480" w:lineRule="auto"/>
        <w:jc w:val="both"/>
        <w:rPr>
          <w:rFonts w:ascii="Times New Roman" w:eastAsia="Times New Roman" w:hAnsi="Times New Roman" w:cs="Times New Roman"/>
          <w:sz w:val="24"/>
        </w:rPr>
      </w:pPr>
      <w:r>
        <w:rPr>
          <w:rFonts w:ascii="Times New Roman" w:eastAsia="Times New Roman" w:hAnsi="Times New Roman" w:cs="Times New Roman"/>
          <w:b/>
          <w:sz w:val="24"/>
        </w:rPr>
        <w:t>Table 4.2. 4 Gender</w:t>
      </w:r>
    </w:p>
    <w:tbl>
      <w:tblPr>
        <w:tblW w:w="0" w:type="auto"/>
        <w:tblInd w:w="108" w:type="dxa"/>
        <w:tblCellMar>
          <w:left w:w="10" w:type="dxa"/>
          <w:right w:w="10" w:type="dxa"/>
        </w:tblCellMar>
        <w:tblLook w:val="0000" w:firstRow="0" w:lastRow="0" w:firstColumn="0" w:lastColumn="0" w:noHBand="0" w:noVBand="0"/>
      </w:tblPr>
      <w:tblGrid>
        <w:gridCol w:w="3081"/>
        <w:gridCol w:w="3088"/>
        <w:gridCol w:w="3083"/>
      </w:tblGrid>
      <w:tr w:rsidR="00267725" w14:paraId="6925765C" w14:textId="77777777" w:rsidTr="006C3F7D">
        <w:trPr>
          <w:trHeight w:val="1"/>
        </w:trPr>
        <w:tc>
          <w:tcPr>
            <w:tcW w:w="3116" w:type="dxa"/>
            <w:tcBorders>
              <w:top w:val="single" w:sz="4" w:space="0" w:color="000000"/>
              <w:left w:val="single" w:sz="0" w:space="0" w:color="000000"/>
              <w:bottom w:val="single" w:sz="4" w:space="0" w:color="000000"/>
              <w:right w:val="single" w:sz="0" w:space="0" w:color="000000"/>
            </w:tcBorders>
            <w:shd w:val="clear" w:color="000000" w:fill="FFFFFF"/>
            <w:tcMar>
              <w:left w:w="108" w:type="dxa"/>
              <w:right w:w="108" w:type="dxa"/>
            </w:tcMar>
          </w:tcPr>
          <w:p w14:paraId="1B8155F7" w14:textId="77777777" w:rsidR="00267725" w:rsidRDefault="00267725" w:rsidP="00375E32">
            <w:pPr>
              <w:spacing w:after="0" w:line="360" w:lineRule="auto"/>
              <w:jc w:val="both"/>
            </w:pPr>
            <w:r>
              <w:rPr>
                <w:rFonts w:ascii="Times New Roman" w:eastAsia="Times New Roman" w:hAnsi="Times New Roman" w:cs="Times New Roman"/>
                <w:b/>
                <w:sz w:val="24"/>
              </w:rPr>
              <w:t>Gender</w:t>
            </w:r>
          </w:p>
        </w:tc>
        <w:tc>
          <w:tcPr>
            <w:tcW w:w="3117" w:type="dxa"/>
            <w:tcBorders>
              <w:top w:val="single" w:sz="4" w:space="0" w:color="000000"/>
              <w:left w:val="single" w:sz="0" w:space="0" w:color="000000"/>
              <w:bottom w:val="single" w:sz="4" w:space="0" w:color="000000"/>
              <w:right w:val="single" w:sz="0" w:space="0" w:color="000000"/>
            </w:tcBorders>
            <w:shd w:val="clear" w:color="000000" w:fill="FFFFFF"/>
            <w:tcMar>
              <w:left w:w="108" w:type="dxa"/>
              <w:right w:w="108" w:type="dxa"/>
            </w:tcMar>
          </w:tcPr>
          <w:p w14:paraId="4BCBB880" w14:textId="77777777" w:rsidR="00267725" w:rsidRDefault="00267725" w:rsidP="00375E32">
            <w:pPr>
              <w:spacing w:after="0" w:line="360" w:lineRule="auto"/>
              <w:jc w:val="center"/>
            </w:pPr>
            <w:r>
              <w:rPr>
                <w:rFonts w:ascii="Times New Roman" w:eastAsia="Times New Roman" w:hAnsi="Times New Roman" w:cs="Times New Roman"/>
                <w:b/>
                <w:sz w:val="24"/>
              </w:rPr>
              <w:t>Frequency</w:t>
            </w:r>
          </w:p>
        </w:tc>
        <w:tc>
          <w:tcPr>
            <w:tcW w:w="3117" w:type="dxa"/>
            <w:tcBorders>
              <w:top w:val="single" w:sz="4" w:space="0" w:color="000000"/>
              <w:left w:val="single" w:sz="0" w:space="0" w:color="000000"/>
              <w:bottom w:val="single" w:sz="4" w:space="0" w:color="000000"/>
              <w:right w:val="single" w:sz="0" w:space="0" w:color="000000"/>
            </w:tcBorders>
            <w:shd w:val="clear" w:color="000000" w:fill="FFFFFF"/>
            <w:tcMar>
              <w:left w:w="108" w:type="dxa"/>
              <w:right w:w="108" w:type="dxa"/>
            </w:tcMar>
          </w:tcPr>
          <w:p w14:paraId="6171E32F" w14:textId="77777777" w:rsidR="00267725" w:rsidRDefault="00267725" w:rsidP="00375E32">
            <w:pPr>
              <w:spacing w:after="0" w:line="360" w:lineRule="auto"/>
              <w:jc w:val="center"/>
            </w:pPr>
            <w:r>
              <w:rPr>
                <w:rFonts w:ascii="Times New Roman" w:eastAsia="Times New Roman" w:hAnsi="Times New Roman" w:cs="Times New Roman"/>
                <w:b/>
                <w:sz w:val="24"/>
              </w:rPr>
              <w:t>Percent</w:t>
            </w:r>
          </w:p>
        </w:tc>
      </w:tr>
      <w:tr w:rsidR="00267725" w14:paraId="05D877FF" w14:textId="77777777" w:rsidTr="006C3F7D">
        <w:trPr>
          <w:trHeight w:val="1"/>
        </w:trPr>
        <w:tc>
          <w:tcPr>
            <w:tcW w:w="3116" w:type="dxa"/>
            <w:tcBorders>
              <w:top w:val="single" w:sz="4"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5D3AA407" w14:textId="77777777" w:rsidR="00267725" w:rsidRDefault="00267725" w:rsidP="00375E32">
            <w:pPr>
              <w:spacing w:after="0" w:line="360" w:lineRule="auto"/>
              <w:jc w:val="both"/>
            </w:pPr>
            <w:r>
              <w:rPr>
                <w:rFonts w:ascii="Times New Roman" w:eastAsia="Times New Roman" w:hAnsi="Times New Roman" w:cs="Times New Roman"/>
                <w:sz w:val="24"/>
              </w:rPr>
              <w:t>Male</w:t>
            </w:r>
          </w:p>
        </w:tc>
        <w:tc>
          <w:tcPr>
            <w:tcW w:w="3117" w:type="dxa"/>
            <w:tcBorders>
              <w:top w:val="single" w:sz="4"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2DB37D02" w14:textId="77777777" w:rsidR="00267725" w:rsidRDefault="00267725" w:rsidP="00375E32">
            <w:pPr>
              <w:spacing w:after="0" w:line="360" w:lineRule="auto"/>
              <w:jc w:val="center"/>
            </w:pPr>
            <w:r>
              <w:rPr>
                <w:rFonts w:ascii="Times New Roman" w:eastAsia="Times New Roman" w:hAnsi="Times New Roman" w:cs="Times New Roman"/>
                <w:sz w:val="24"/>
              </w:rPr>
              <w:t>30</w:t>
            </w:r>
          </w:p>
        </w:tc>
        <w:tc>
          <w:tcPr>
            <w:tcW w:w="3117" w:type="dxa"/>
            <w:tcBorders>
              <w:top w:val="single" w:sz="4"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59CF6EBF" w14:textId="77777777" w:rsidR="00267725" w:rsidRDefault="00267725" w:rsidP="00375E32">
            <w:pPr>
              <w:spacing w:after="0" w:line="360" w:lineRule="auto"/>
              <w:jc w:val="center"/>
            </w:pPr>
            <w:r>
              <w:rPr>
                <w:rFonts w:ascii="Times New Roman" w:eastAsia="Times New Roman" w:hAnsi="Times New Roman" w:cs="Times New Roman"/>
                <w:sz w:val="24"/>
              </w:rPr>
              <w:t>56.6</w:t>
            </w:r>
          </w:p>
        </w:tc>
      </w:tr>
      <w:tr w:rsidR="00267725" w14:paraId="7689E138" w14:textId="77777777" w:rsidTr="006C3F7D">
        <w:trPr>
          <w:trHeight w:val="1"/>
        </w:trPr>
        <w:tc>
          <w:tcPr>
            <w:tcW w:w="3116"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5C80269C" w14:textId="77777777" w:rsidR="00267725" w:rsidRDefault="00267725" w:rsidP="00375E32">
            <w:pPr>
              <w:spacing w:after="0" w:line="360" w:lineRule="auto"/>
              <w:jc w:val="both"/>
            </w:pPr>
            <w:r>
              <w:rPr>
                <w:rFonts w:ascii="Times New Roman" w:eastAsia="Times New Roman" w:hAnsi="Times New Roman" w:cs="Times New Roman"/>
                <w:sz w:val="24"/>
              </w:rPr>
              <w:t>Female</w:t>
            </w:r>
          </w:p>
        </w:tc>
        <w:tc>
          <w:tcPr>
            <w:tcW w:w="3117"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3B56189F" w14:textId="77777777" w:rsidR="00267725" w:rsidRDefault="00267725" w:rsidP="00375E32">
            <w:pPr>
              <w:spacing w:after="0" w:line="360" w:lineRule="auto"/>
              <w:jc w:val="center"/>
            </w:pPr>
            <w:r>
              <w:rPr>
                <w:rFonts w:ascii="Times New Roman" w:eastAsia="Times New Roman" w:hAnsi="Times New Roman" w:cs="Times New Roman"/>
                <w:sz w:val="24"/>
              </w:rPr>
              <w:t>23</w:t>
            </w:r>
          </w:p>
        </w:tc>
        <w:tc>
          <w:tcPr>
            <w:tcW w:w="3117"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70FB5F74" w14:textId="77777777" w:rsidR="00267725" w:rsidRDefault="00267725" w:rsidP="00375E32">
            <w:pPr>
              <w:spacing w:after="0" w:line="360" w:lineRule="auto"/>
              <w:jc w:val="center"/>
            </w:pPr>
            <w:r>
              <w:rPr>
                <w:rFonts w:ascii="Times New Roman" w:eastAsia="Times New Roman" w:hAnsi="Times New Roman" w:cs="Times New Roman"/>
                <w:sz w:val="24"/>
              </w:rPr>
              <w:t>43.4</w:t>
            </w:r>
          </w:p>
        </w:tc>
      </w:tr>
      <w:tr w:rsidR="00267725" w14:paraId="7AE71822" w14:textId="77777777" w:rsidTr="006C3F7D">
        <w:trPr>
          <w:trHeight w:val="1"/>
        </w:trPr>
        <w:tc>
          <w:tcPr>
            <w:tcW w:w="3116" w:type="dxa"/>
            <w:tcBorders>
              <w:top w:val="single" w:sz="0" w:space="0" w:color="000000"/>
              <w:left w:val="single" w:sz="0" w:space="0" w:color="000000"/>
              <w:bottom w:val="single" w:sz="4" w:space="0" w:color="000000"/>
              <w:right w:val="single" w:sz="0" w:space="0" w:color="000000"/>
            </w:tcBorders>
            <w:shd w:val="clear" w:color="000000" w:fill="FFFFFF"/>
            <w:tcMar>
              <w:left w:w="108" w:type="dxa"/>
              <w:right w:w="108" w:type="dxa"/>
            </w:tcMar>
          </w:tcPr>
          <w:p w14:paraId="229219C1" w14:textId="77777777" w:rsidR="00267725" w:rsidRDefault="00267725" w:rsidP="00375E32">
            <w:pPr>
              <w:spacing w:after="0" w:line="360" w:lineRule="auto"/>
              <w:jc w:val="both"/>
            </w:pPr>
            <w:r>
              <w:rPr>
                <w:rFonts w:ascii="Times New Roman" w:eastAsia="Times New Roman" w:hAnsi="Times New Roman" w:cs="Times New Roman"/>
                <w:b/>
                <w:sz w:val="24"/>
              </w:rPr>
              <w:t>Total</w:t>
            </w:r>
          </w:p>
        </w:tc>
        <w:tc>
          <w:tcPr>
            <w:tcW w:w="3117" w:type="dxa"/>
            <w:tcBorders>
              <w:top w:val="single" w:sz="0" w:space="0" w:color="000000"/>
              <w:left w:val="single" w:sz="0" w:space="0" w:color="000000"/>
              <w:bottom w:val="single" w:sz="4" w:space="0" w:color="000000"/>
              <w:right w:val="single" w:sz="0" w:space="0" w:color="000000"/>
            </w:tcBorders>
            <w:shd w:val="clear" w:color="000000" w:fill="FFFFFF"/>
            <w:tcMar>
              <w:left w:w="108" w:type="dxa"/>
              <w:right w:w="108" w:type="dxa"/>
            </w:tcMar>
          </w:tcPr>
          <w:p w14:paraId="59F2D70E" w14:textId="77777777" w:rsidR="00267725" w:rsidRDefault="00267725" w:rsidP="00375E32">
            <w:pPr>
              <w:spacing w:after="0" w:line="360" w:lineRule="auto"/>
              <w:jc w:val="center"/>
            </w:pPr>
            <w:r>
              <w:rPr>
                <w:rFonts w:ascii="Times New Roman" w:eastAsia="Times New Roman" w:hAnsi="Times New Roman" w:cs="Times New Roman"/>
                <w:b/>
                <w:sz w:val="24"/>
              </w:rPr>
              <w:t>53</w:t>
            </w:r>
          </w:p>
        </w:tc>
        <w:tc>
          <w:tcPr>
            <w:tcW w:w="3117" w:type="dxa"/>
            <w:tcBorders>
              <w:top w:val="single" w:sz="0" w:space="0" w:color="000000"/>
              <w:left w:val="single" w:sz="0" w:space="0" w:color="000000"/>
              <w:bottom w:val="single" w:sz="4" w:space="0" w:color="000000"/>
              <w:right w:val="single" w:sz="0" w:space="0" w:color="000000"/>
            </w:tcBorders>
            <w:shd w:val="clear" w:color="000000" w:fill="FFFFFF"/>
            <w:tcMar>
              <w:left w:w="108" w:type="dxa"/>
              <w:right w:w="108" w:type="dxa"/>
            </w:tcMar>
          </w:tcPr>
          <w:p w14:paraId="54311B09" w14:textId="77777777" w:rsidR="00267725" w:rsidRDefault="00267725" w:rsidP="00375E32">
            <w:pPr>
              <w:spacing w:after="0" w:line="360" w:lineRule="auto"/>
              <w:jc w:val="center"/>
            </w:pPr>
            <w:r>
              <w:rPr>
                <w:rFonts w:ascii="Times New Roman" w:eastAsia="Times New Roman" w:hAnsi="Times New Roman" w:cs="Times New Roman"/>
                <w:b/>
                <w:sz w:val="24"/>
              </w:rPr>
              <w:t>100</w:t>
            </w:r>
          </w:p>
        </w:tc>
      </w:tr>
    </w:tbl>
    <w:p w14:paraId="6756C953" w14:textId="77777777" w:rsidR="00267725" w:rsidRDefault="00267725" w:rsidP="00375E32">
      <w:pPr>
        <w:spacing w:after="0" w:line="360" w:lineRule="auto"/>
        <w:jc w:val="both"/>
        <w:rPr>
          <w:rFonts w:ascii="Times New Roman" w:eastAsia="Times New Roman" w:hAnsi="Times New Roman" w:cs="Times New Roman"/>
          <w:sz w:val="24"/>
        </w:rPr>
      </w:pPr>
    </w:p>
    <w:p w14:paraId="0843F67A" w14:textId="77777777" w:rsidR="00440E7F" w:rsidRDefault="00F462B8" w:rsidP="00375E32">
      <w:pPr>
        <w:pStyle w:val="Heading3"/>
        <w:rPr>
          <w:rFonts w:eastAsia="Times New Roman"/>
        </w:rPr>
      </w:pPr>
      <w:bookmarkStart w:id="57" w:name="_Toc118188273"/>
      <w:r>
        <w:rPr>
          <w:rFonts w:eastAsia="Times New Roman"/>
        </w:rPr>
        <w:t>4.3.2 Age</w:t>
      </w:r>
      <w:r>
        <w:rPr>
          <w:rFonts w:eastAsia="Times New Roman"/>
          <w:color w:val="FFFFFF"/>
        </w:rPr>
        <w:t>1</w:t>
      </w:r>
      <w:r>
        <w:rPr>
          <w:rFonts w:eastAsia="Times New Roman"/>
        </w:rPr>
        <w:t>of</w:t>
      </w:r>
      <w:r>
        <w:rPr>
          <w:rFonts w:eastAsia="Times New Roman"/>
          <w:color w:val="FFFFFF"/>
        </w:rPr>
        <w:t>1</w:t>
      </w:r>
      <w:r>
        <w:rPr>
          <w:rFonts w:eastAsia="Times New Roman"/>
        </w:rPr>
        <w:t>Respondents</w:t>
      </w:r>
      <w:bookmarkEnd w:id="57"/>
    </w:p>
    <w:p w14:paraId="61CF145D" w14:textId="52CB63F8" w:rsidR="00F24B56" w:rsidRPr="00F24B56" w:rsidRDefault="00F462B8" w:rsidP="00F24B56">
      <w:pPr>
        <w:spacing w:after="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The</w:t>
      </w:r>
      <w:r>
        <w:rPr>
          <w:rFonts w:ascii="Times New Roman" w:eastAsia="Times New Roman" w:hAnsi="Times New Roman" w:cs="Times New Roman"/>
          <w:color w:val="FFFFFF"/>
          <w:sz w:val="24"/>
        </w:rPr>
        <w:t>1</w:t>
      </w:r>
      <w:r>
        <w:rPr>
          <w:rFonts w:ascii="Times New Roman" w:eastAsia="Times New Roman" w:hAnsi="Times New Roman" w:cs="Times New Roman"/>
          <w:sz w:val="24"/>
        </w:rPr>
        <w:t>study</w:t>
      </w:r>
      <w:r>
        <w:rPr>
          <w:rFonts w:ascii="Times New Roman" w:eastAsia="Times New Roman" w:hAnsi="Times New Roman" w:cs="Times New Roman"/>
          <w:color w:val="FFFFFF"/>
          <w:sz w:val="24"/>
        </w:rPr>
        <w:t>1</w:t>
      </w:r>
      <w:r>
        <w:rPr>
          <w:rFonts w:ascii="Times New Roman" w:eastAsia="Times New Roman" w:hAnsi="Times New Roman" w:cs="Times New Roman"/>
          <w:sz w:val="24"/>
        </w:rPr>
        <w:t>sought</w:t>
      </w:r>
      <w:r>
        <w:rPr>
          <w:rFonts w:ascii="Times New Roman" w:eastAsia="Times New Roman" w:hAnsi="Times New Roman" w:cs="Times New Roman"/>
          <w:color w:val="FFFFFF"/>
          <w:sz w:val="24"/>
        </w:rPr>
        <w:t>1</w:t>
      </w:r>
      <w:r>
        <w:rPr>
          <w:rFonts w:ascii="Times New Roman" w:eastAsia="Times New Roman" w:hAnsi="Times New Roman" w:cs="Times New Roman"/>
          <w:sz w:val="24"/>
        </w:rPr>
        <w:t>to</w:t>
      </w:r>
      <w:r>
        <w:rPr>
          <w:rFonts w:ascii="Times New Roman" w:eastAsia="Times New Roman" w:hAnsi="Times New Roman" w:cs="Times New Roman"/>
          <w:color w:val="FFFFFF"/>
          <w:sz w:val="24"/>
        </w:rPr>
        <w:t>1</w:t>
      </w:r>
      <w:r>
        <w:rPr>
          <w:rFonts w:ascii="Times New Roman" w:eastAsia="Times New Roman" w:hAnsi="Times New Roman" w:cs="Times New Roman"/>
          <w:sz w:val="24"/>
        </w:rPr>
        <w:t>establish</w:t>
      </w:r>
      <w:r>
        <w:rPr>
          <w:rFonts w:ascii="Times New Roman" w:eastAsia="Times New Roman" w:hAnsi="Times New Roman" w:cs="Times New Roman"/>
          <w:color w:val="FFFFFF"/>
          <w:sz w:val="24"/>
        </w:rPr>
        <w:t>1</w:t>
      </w:r>
      <w:r>
        <w:rPr>
          <w:rFonts w:ascii="Times New Roman" w:eastAsia="Times New Roman" w:hAnsi="Times New Roman" w:cs="Times New Roman"/>
          <w:sz w:val="24"/>
        </w:rPr>
        <w:t>the</w:t>
      </w:r>
      <w:r>
        <w:rPr>
          <w:rFonts w:ascii="Times New Roman" w:eastAsia="Times New Roman" w:hAnsi="Times New Roman" w:cs="Times New Roman"/>
          <w:color w:val="FFFFFF"/>
          <w:sz w:val="24"/>
        </w:rPr>
        <w:t>1</w:t>
      </w:r>
      <w:r>
        <w:rPr>
          <w:rFonts w:ascii="Times New Roman" w:eastAsia="Times New Roman" w:hAnsi="Times New Roman" w:cs="Times New Roman"/>
          <w:sz w:val="24"/>
        </w:rPr>
        <w:t>age</w:t>
      </w:r>
      <w:r>
        <w:rPr>
          <w:rFonts w:ascii="Times New Roman" w:eastAsia="Times New Roman" w:hAnsi="Times New Roman" w:cs="Times New Roman"/>
          <w:color w:val="FFFFFF"/>
          <w:sz w:val="24"/>
        </w:rPr>
        <w:t>1</w:t>
      </w:r>
      <w:r>
        <w:rPr>
          <w:rFonts w:ascii="Times New Roman" w:eastAsia="Times New Roman" w:hAnsi="Times New Roman" w:cs="Times New Roman"/>
          <w:sz w:val="24"/>
        </w:rPr>
        <w:t>of</w:t>
      </w:r>
      <w:r>
        <w:rPr>
          <w:rFonts w:ascii="Times New Roman" w:eastAsia="Times New Roman" w:hAnsi="Times New Roman" w:cs="Times New Roman"/>
          <w:color w:val="FFFFFF"/>
          <w:sz w:val="24"/>
        </w:rPr>
        <w:t>1</w:t>
      </w:r>
      <w:r>
        <w:rPr>
          <w:rFonts w:ascii="Times New Roman" w:eastAsia="Times New Roman" w:hAnsi="Times New Roman" w:cs="Times New Roman"/>
          <w:sz w:val="24"/>
        </w:rPr>
        <w:t>respondents.</w:t>
      </w:r>
      <w:r>
        <w:rPr>
          <w:rFonts w:ascii="Times New Roman" w:eastAsia="Times New Roman" w:hAnsi="Times New Roman" w:cs="Times New Roman"/>
          <w:color w:val="FFFFFF"/>
          <w:sz w:val="24"/>
        </w:rPr>
        <w:t>1</w:t>
      </w:r>
      <w:r>
        <w:rPr>
          <w:rFonts w:ascii="Times New Roman" w:eastAsia="Times New Roman" w:hAnsi="Times New Roman" w:cs="Times New Roman"/>
          <w:sz w:val="24"/>
        </w:rPr>
        <w:t>The</w:t>
      </w:r>
      <w:r>
        <w:rPr>
          <w:rFonts w:ascii="Times New Roman" w:eastAsia="Times New Roman" w:hAnsi="Times New Roman" w:cs="Times New Roman"/>
          <w:color w:val="FFFFFF"/>
          <w:sz w:val="24"/>
        </w:rPr>
        <w:t>1</w:t>
      </w:r>
      <w:r>
        <w:rPr>
          <w:rFonts w:ascii="Times New Roman" w:eastAsia="Times New Roman" w:hAnsi="Times New Roman" w:cs="Times New Roman"/>
          <w:sz w:val="24"/>
        </w:rPr>
        <w:t>study</w:t>
      </w:r>
      <w:r>
        <w:rPr>
          <w:rFonts w:ascii="Times New Roman" w:eastAsia="Times New Roman" w:hAnsi="Times New Roman" w:cs="Times New Roman"/>
          <w:color w:val="FFFFFF"/>
          <w:sz w:val="24"/>
        </w:rPr>
        <w:t>1</w:t>
      </w:r>
      <w:r>
        <w:rPr>
          <w:rFonts w:ascii="Times New Roman" w:eastAsia="Times New Roman" w:hAnsi="Times New Roman" w:cs="Times New Roman"/>
          <w:sz w:val="24"/>
        </w:rPr>
        <w:t>findings</w:t>
      </w:r>
      <w:r>
        <w:rPr>
          <w:rFonts w:ascii="Times New Roman" w:eastAsia="Times New Roman" w:hAnsi="Times New Roman" w:cs="Times New Roman"/>
          <w:color w:val="FFFFFF"/>
          <w:sz w:val="24"/>
        </w:rPr>
        <w:t>1</w:t>
      </w:r>
      <w:r>
        <w:rPr>
          <w:rFonts w:ascii="Times New Roman" w:eastAsia="Times New Roman" w:hAnsi="Times New Roman" w:cs="Times New Roman"/>
          <w:sz w:val="24"/>
        </w:rPr>
        <w:t>established</w:t>
      </w:r>
      <w:r>
        <w:rPr>
          <w:rFonts w:ascii="Times New Roman" w:eastAsia="Times New Roman" w:hAnsi="Times New Roman" w:cs="Times New Roman"/>
          <w:color w:val="FFFFFF"/>
          <w:sz w:val="24"/>
        </w:rPr>
        <w:t>1</w:t>
      </w:r>
      <w:r>
        <w:rPr>
          <w:rFonts w:ascii="Times New Roman" w:eastAsia="Times New Roman" w:hAnsi="Times New Roman" w:cs="Times New Roman"/>
          <w:sz w:val="24"/>
        </w:rPr>
        <w:t>that</w:t>
      </w:r>
      <w:r>
        <w:rPr>
          <w:rFonts w:ascii="Times New Roman" w:eastAsia="Times New Roman" w:hAnsi="Times New Roman" w:cs="Times New Roman"/>
          <w:color w:val="FFFFFF"/>
          <w:sz w:val="24"/>
        </w:rPr>
        <w:t>1</w:t>
      </w:r>
      <w:r>
        <w:rPr>
          <w:rFonts w:ascii="Times New Roman" w:eastAsia="Times New Roman" w:hAnsi="Times New Roman" w:cs="Times New Roman"/>
          <w:sz w:val="24"/>
        </w:rPr>
        <w:t>respondents</w:t>
      </w:r>
      <w:r>
        <w:rPr>
          <w:rFonts w:ascii="Times New Roman" w:eastAsia="Times New Roman" w:hAnsi="Times New Roman" w:cs="Times New Roman"/>
          <w:color w:val="FFFFFF"/>
          <w:sz w:val="24"/>
        </w:rPr>
        <w:t>1</w:t>
      </w:r>
      <w:r>
        <w:rPr>
          <w:rFonts w:ascii="Times New Roman" w:eastAsia="Times New Roman" w:hAnsi="Times New Roman" w:cs="Times New Roman"/>
          <w:sz w:val="24"/>
        </w:rPr>
        <w:t>aged</w:t>
      </w:r>
      <w:r>
        <w:rPr>
          <w:rFonts w:ascii="Times New Roman" w:eastAsia="Times New Roman" w:hAnsi="Times New Roman" w:cs="Times New Roman"/>
          <w:color w:val="FFFFFF"/>
          <w:sz w:val="24"/>
        </w:rPr>
        <w:t>1</w:t>
      </w:r>
      <w:r>
        <w:rPr>
          <w:rFonts w:ascii="Times New Roman" w:eastAsia="Times New Roman" w:hAnsi="Times New Roman" w:cs="Times New Roman"/>
          <w:sz w:val="24"/>
        </w:rPr>
        <w:t>20</w:t>
      </w:r>
      <w:r>
        <w:rPr>
          <w:rFonts w:ascii="Times New Roman" w:eastAsia="Times New Roman" w:hAnsi="Times New Roman" w:cs="Times New Roman"/>
          <w:color w:val="FFFFFF"/>
          <w:sz w:val="24"/>
        </w:rPr>
        <w:t>1</w:t>
      </w:r>
      <w:r>
        <w:rPr>
          <w:rFonts w:ascii="Times New Roman" w:eastAsia="Times New Roman" w:hAnsi="Times New Roman" w:cs="Times New Roman"/>
          <w:sz w:val="24"/>
        </w:rPr>
        <w:t>years</w:t>
      </w:r>
      <w:r>
        <w:rPr>
          <w:rFonts w:ascii="Times New Roman" w:eastAsia="Times New Roman" w:hAnsi="Times New Roman" w:cs="Times New Roman"/>
          <w:color w:val="FFFFFF"/>
          <w:sz w:val="24"/>
        </w:rPr>
        <w:t>1</w:t>
      </w:r>
      <w:r>
        <w:rPr>
          <w:rFonts w:ascii="Times New Roman" w:eastAsia="Times New Roman" w:hAnsi="Times New Roman" w:cs="Times New Roman"/>
          <w:sz w:val="24"/>
        </w:rPr>
        <w:t>and</w:t>
      </w:r>
      <w:r>
        <w:rPr>
          <w:rFonts w:ascii="Times New Roman" w:eastAsia="Times New Roman" w:hAnsi="Times New Roman" w:cs="Times New Roman"/>
          <w:color w:val="FFFFFF"/>
          <w:sz w:val="24"/>
        </w:rPr>
        <w:t>1</w:t>
      </w:r>
      <w:r>
        <w:rPr>
          <w:rFonts w:ascii="Times New Roman" w:eastAsia="Times New Roman" w:hAnsi="Times New Roman" w:cs="Times New Roman"/>
          <w:sz w:val="24"/>
        </w:rPr>
        <w:t>below</w:t>
      </w:r>
      <w:r>
        <w:rPr>
          <w:rFonts w:ascii="Times New Roman" w:eastAsia="Times New Roman" w:hAnsi="Times New Roman" w:cs="Times New Roman"/>
          <w:color w:val="FFFFFF"/>
          <w:sz w:val="24"/>
        </w:rPr>
        <w:t>1</w:t>
      </w:r>
      <w:r>
        <w:rPr>
          <w:rFonts w:ascii="Times New Roman" w:eastAsia="Times New Roman" w:hAnsi="Times New Roman" w:cs="Times New Roman"/>
          <w:sz w:val="24"/>
        </w:rPr>
        <w:t>were</w:t>
      </w:r>
      <w:r>
        <w:rPr>
          <w:rFonts w:ascii="Times New Roman" w:eastAsia="Times New Roman" w:hAnsi="Times New Roman" w:cs="Times New Roman"/>
          <w:color w:val="FFFFFF"/>
          <w:sz w:val="24"/>
        </w:rPr>
        <w:t>1</w:t>
      </w:r>
      <w:r>
        <w:rPr>
          <w:rFonts w:ascii="Times New Roman" w:eastAsia="Times New Roman" w:hAnsi="Times New Roman" w:cs="Times New Roman"/>
          <w:sz w:val="24"/>
        </w:rPr>
        <w:t>9.4%,</w:t>
      </w:r>
      <w:r>
        <w:rPr>
          <w:rFonts w:ascii="Times New Roman" w:eastAsia="Times New Roman" w:hAnsi="Times New Roman" w:cs="Times New Roman"/>
          <w:color w:val="FFFFFF"/>
          <w:sz w:val="24"/>
        </w:rPr>
        <w:t>1</w:t>
      </w:r>
      <w:r>
        <w:rPr>
          <w:rFonts w:ascii="Times New Roman" w:eastAsia="Times New Roman" w:hAnsi="Times New Roman" w:cs="Times New Roman"/>
          <w:sz w:val="24"/>
        </w:rPr>
        <w:t>between</w:t>
      </w:r>
      <w:r>
        <w:rPr>
          <w:rFonts w:ascii="Times New Roman" w:eastAsia="Times New Roman" w:hAnsi="Times New Roman" w:cs="Times New Roman"/>
          <w:color w:val="FFFFFF"/>
          <w:sz w:val="24"/>
        </w:rPr>
        <w:t>1</w:t>
      </w:r>
      <w:r>
        <w:rPr>
          <w:rFonts w:ascii="Times New Roman" w:eastAsia="Times New Roman" w:hAnsi="Times New Roman" w:cs="Times New Roman"/>
          <w:sz w:val="24"/>
        </w:rPr>
        <w:t>21-30 years, 22.6% between 31-40 years 30.2% and 41 years and above 37.8% with</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a</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mean</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score</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of</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2.51</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and</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a</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standard</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deviation</w:t>
      </w:r>
      <w:r>
        <w:rPr>
          <w:rFonts w:ascii="Times New Roman" w:eastAsia="Times New Roman" w:hAnsi="Times New Roman" w:cs="Times New Roman"/>
          <w:color w:val="FFFFFF"/>
          <w:sz w:val="24"/>
        </w:rPr>
        <w:t>1</w:t>
      </w:r>
      <w:r>
        <w:rPr>
          <w:rFonts w:ascii="Times New Roman" w:eastAsia="Times New Roman" w:hAnsi="Times New Roman" w:cs="Times New Roman"/>
          <w:sz w:val="24"/>
        </w:rPr>
        <w:t>of</w:t>
      </w:r>
      <w:r>
        <w:rPr>
          <w:rFonts w:ascii="Times New Roman" w:eastAsia="Times New Roman" w:hAnsi="Times New Roman" w:cs="Times New Roman"/>
          <w:color w:val="FFFFFF"/>
          <w:sz w:val="24"/>
        </w:rPr>
        <w:t>1</w:t>
      </w:r>
      <w:r>
        <w:rPr>
          <w:rFonts w:ascii="Times New Roman" w:eastAsia="Times New Roman" w:hAnsi="Times New Roman" w:cs="Times New Roman"/>
          <w:sz w:val="24"/>
        </w:rPr>
        <w:t>1.203.</w:t>
      </w:r>
      <w:r>
        <w:rPr>
          <w:rFonts w:ascii="Times New Roman" w:eastAsia="Times New Roman" w:hAnsi="Times New Roman" w:cs="Times New Roman"/>
          <w:color w:val="FFFFFF"/>
          <w:sz w:val="24"/>
        </w:rPr>
        <w:t>1</w:t>
      </w:r>
      <w:r>
        <w:rPr>
          <w:rFonts w:ascii="Times New Roman" w:eastAsia="Times New Roman" w:hAnsi="Times New Roman" w:cs="Times New Roman"/>
          <w:sz w:val="24"/>
        </w:rPr>
        <w:t>This</w:t>
      </w:r>
      <w:r>
        <w:rPr>
          <w:rFonts w:ascii="Times New Roman" w:eastAsia="Times New Roman" w:hAnsi="Times New Roman" w:cs="Times New Roman"/>
          <w:color w:val="FFFFFF"/>
          <w:sz w:val="24"/>
        </w:rPr>
        <w:t>1</w:t>
      </w:r>
      <w:r>
        <w:rPr>
          <w:rFonts w:ascii="Times New Roman" w:eastAsia="Times New Roman" w:hAnsi="Times New Roman" w:cs="Times New Roman"/>
          <w:sz w:val="24"/>
        </w:rPr>
        <w:t>shows</w:t>
      </w:r>
      <w:r>
        <w:rPr>
          <w:rFonts w:ascii="Times New Roman" w:eastAsia="Times New Roman" w:hAnsi="Times New Roman" w:cs="Times New Roman"/>
          <w:color w:val="FFFFFF"/>
          <w:sz w:val="24"/>
        </w:rPr>
        <w:t>1</w:t>
      </w:r>
      <w:r>
        <w:rPr>
          <w:rFonts w:ascii="Times New Roman" w:eastAsia="Times New Roman" w:hAnsi="Times New Roman" w:cs="Times New Roman"/>
          <w:sz w:val="24"/>
        </w:rPr>
        <w:t>that</w:t>
      </w:r>
      <w:r>
        <w:rPr>
          <w:rFonts w:ascii="Times New Roman" w:eastAsia="Times New Roman" w:hAnsi="Times New Roman" w:cs="Times New Roman"/>
          <w:color w:val="FFFFFF"/>
          <w:sz w:val="24"/>
        </w:rPr>
        <w:t>1</w:t>
      </w:r>
      <w:r>
        <w:rPr>
          <w:rFonts w:ascii="Times New Roman" w:eastAsia="Times New Roman" w:hAnsi="Times New Roman" w:cs="Times New Roman"/>
          <w:sz w:val="24"/>
        </w:rPr>
        <w:t>the</w:t>
      </w:r>
      <w:r>
        <w:rPr>
          <w:rFonts w:ascii="Times New Roman" w:eastAsia="Times New Roman" w:hAnsi="Times New Roman" w:cs="Times New Roman"/>
          <w:color w:val="FFFFFF"/>
          <w:sz w:val="24"/>
        </w:rPr>
        <w:t>1</w:t>
      </w:r>
      <w:r>
        <w:rPr>
          <w:rFonts w:ascii="Times New Roman" w:eastAsia="Times New Roman" w:hAnsi="Times New Roman" w:cs="Times New Roman"/>
          <w:sz w:val="24"/>
        </w:rPr>
        <w:t>majority</w:t>
      </w:r>
      <w:r>
        <w:rPr>
          <w:rFonts w:ascii="Times New Roman" w:eastAsia="Times New Roman" w:hAnsi="Times New Roman" w:cs="Times New Roman"/>
          <w:color w:val="FFFFFF"/>
          <w:sz w:val="24"/>
        </w:rPr>
        <w:t>1</w:t>
      </w:r>
      <w:r>
        <w:rPr>
          <w:rFonts w:ascii="Times New Roman" w:eastAsia="Times New Roman" w:hAnsi="Times New Roman" w:cs="Times New Roman"/>
          <w:sz w:val="24"/>
        </w:rPr>
        <w:t>of</w:t>
      </w:r>
      <w:r>
        <w:rPr>
          <w:rFonts w:ascii="Times New Roman" w:eastAsia="Times New Roman" w:hAnsi="Times New Roman" w:cs="Times New Roman"/>
          <w:color w:val="FFFFFF"/>
          <w:sz w:val="24"/>
        </w:rPr>
        <w:t>1</w:t>
      </w:r>
      <w:r>
        <w:rPr>
          <w:rFonts w:ascii="Times New Roman" w:eastAsia="Times New Roman" w:hAnsi="Times New Roman" w:cs="Times New Roman"/>
          <w:sz w:val="24"/>
        </w:rPr>
        <w:t>respondents</w:t>
      </w:r>
      <w:r>
        <w:rPr>
          <w:rFonts w:ascii="Times New Roman" w:eastAsia="Times New Roman" w:hAnsi="Times New Roman" w:cs="Times New Roman"/>
          <w:color w:val="FFFFFF"/>
          <w:sz w:val="24"/>
        </w:rPr>
        <w:t>1</w:t>
      </w:r>
      <w:r>
        <w:rPr>
          <w:rFonts w:ascii="Times New Roman" w:eastAsia="Times New Roman" w:hAnsi="Times New Roman" w:cs="Times New Roman"/>
          <w:sz w:val="24"/>
        </w:rPr>
        <w:t>were</w:t>
      </w:r>
      <w:r>
        <w:rPr>
          <w:rFonts w:ascii="Times New Roman" w:eastAsia="Times New Roman" w:hAnsi="Times New Roman" w:cs="Times New Roman"/>
          <w:color w:val="FFFFFF"/>
          <w:sz w:val="24"/>
        </w:rPr>
        <w:t>1</w:t>
      </w:r>
      <w:r>
        <w:rPr>
          <w:rFonts w:ascii="Times New Roman" w:eastAsia="Times New Roman" w:hAnsi="Times New Roman" w:cs="Times New Roman"/>
          <w:sz w:val="24"/>
        </w:rPr>
        <w:t>aged</w:t>
      </w:r>
      <w:r>
        <w:rPr>
          <w:rFonts w:ascii="Times New Roman" w:eastAsia="Times New Roman" w:hAnsi="Times New Roman" w:cs="Times New Roman"/>
          <w:color w:val="FFFFFF"/>
          <w:sz w:val="24"/>
        </w:rPr>
        <w:t>1</w:t>
      </w:r>
      <w:r>
        <w:rPr>
          <w:rFonts w:ascii="Times New Roman" w:eastAsia="Times New Roman" w:hAnsi="Times New Roman" w:cs="Times New Roman"/>
          <w:sz w:val="24"/>
        </w:rPr>
        <w:t>41 years and above as Table 4.5 indicates.</w:t>
      </w:r>
    </w:p>
    <w:p w14:paraId="3627DE77" w14:textId="46460B37" w:rsidR="00267725" w:rsidRDefault="00267725" w:rsidP="000C5721">
      <w:pPr>
        <w:keepNext/>
        <w:spacing w:after="200" w:line="480" w:lineRule="auto"/>
        <w:jc w:val="both"/>
        <w:rPr>
          <w:rFonts w:ascii="Times New Roman" w:eastAsia="Times New Roman" w:hAnsi="Times New Roman" w:cs="Times New Roman"/>
          <w:b/>
          <w:sz w:val="24"/>
        </w:rPr>
      </w:pPr>
      <w:r>
        <w:rPr>
          <w:rFonts w:ascii="Times New Roman" w:eastAsia="Times New Roman" w:hAnsi="Times New Roman" w:cs="Times New Roman"/>
          <w:b/>
          <w:sz w:val="24"/>
        </w:rPr>
        <w:t xml:space="preserve">Table 4.2.5 Age of participants </w:t>
      </w:r>
    </w:p>
    <w:tbl>
      <w:tblPr>
        <w:tblW w:w="0" w:type="auto"/>
        <w:tblInd w:w="108" w:type="dxa"/>
        <w:tblCellMar>
          <w:left w:w="10" w:type="dxa"/>
          <w:right w:w="10" w:type="dxa"/>
        </w:tblCellMar>
        <w:tblLook w:val="0000" w:firstRow="0" w:lastRow="0" w:firstColumn="0" w:lastColumn="0" w:noHBand="0" w:noVBand="0"/>
      </w:tblPr>
      <w:tblGrid>
        <w:gridCol w:w="3100"/>
        <w:gridCol w:w="3079"/>
        <w:gridCol w:w="3073"/>
      </w:tblGrid>
      <w:tr w:rsidR="00267725" w14:paraId="05F15623" w14:textId="77777777" w:rsidTr="006C3F7D">
        <w:trPr>
          <w:trHeight w:val="1"/>
        </w:trPr>
        <w:tc>
          <w:tcPr>
            <w:tcW w:w="3116" w:type="dxa"/>
            <w:tcBorders>
              <w:top w:val="single" w:sz="4" w:space="0" w:color="000000"/>
              <w:left w:val="single" w:sz="0" w:space="0" w:color="000000"/>
              <w:bottom w:val="single" w:sz="4" w:space="0" w:color="000000"/>
              <w:right w:val="single" w:sz="0" w:space="0" w:color="000000"/>
            </w:tcBorders>
            <w:shd w:val="clear" w:color="000000" w:fill="FFFFFF"/>
            <w:tcMar>
              <w:left w:w="108" w:type="dxa"/>
              <w:right w:w="108" w:type="dxa"/>
            </w:tcMar>
          </w:tcPr>
          <w:p w14:paraId="328E49AE" w14:textId="77777777" w:rsidR="00267725" w:rsidRDefault="00267725" w:rsidP="000C5721">
            <w:pPr>
              <w:spacing w:after="0" w:line="480" w:lineRule="auto"/>
              <w:jc w:val="both"/>
              <w:rPr>
                <w:rFonts w:ascii="Calibri" w:eastAsia="Calibri" w:hAnsi="Calibri" w:cs="Calibri"/>
              </w:rPr>
            </w:pPr>
          </w:p>
        </w:tc>
        <w:tc>
          <w:tcPr>
            <w:tcW w:w="3117" w:type="dxa"/>
            <w:tcBorders>
              <w:top w:val="single" w:sz="4" w:space="0" w:color="000000"/>
              <w:left w:val="single" w:sz="0" w:space="0" w:color="000000"/>
              <w:bottom w:val="single" w:sz="4" w:space="0" w:color="000000"/>
              <w:right w:val="single" w:sz="0" w:space="0" w:color="000000"/>
            </w:tcBorders>
            <w:shd w:val="clear" w:color="000000" w:fill="FFFFFF"/>
            <w:tcMar>
              <w:left w:w="108" w:type="dxa"/>
              <w:right w:w="108" w:type="dxa"/>
            </w:tcMar>
          </w:tcPr>
          <w:p w14:paraId="17AD78DF" w14:textId="77777777" w:rsidR="00267725" w:rsidRDefault="00267725" w:rsidP="000C5721">
            <w:pPr>
              <w:spacing w:after="0" w:line="480" w:lineRule="auto"/>
              <w:jc w:val="center"/>
            </w:pPr>
            <w:r>
              <w:rPr>
                <w:rFonts w:ascii="Times New Roman" w:eastAsia="Times New Roman" w:hAnsi="Times New Roman" w:cs="Times New Roman"/>
                <w:b/>
                <w:sz w:val="24"/>
              </w:rPr>
              <w:t>Frequency</w:t>
            </w:r>
          </w:p>
        </w:tc>
        <w:tc>
          <w:tcPr>
            <w:tcW w:w="3117" w:type="dxa"/>
            <w:tcBorders>
              <w:top w:val="single" w:sz="4" w:space="0" w:color="000000"/>
              <w:left w:val="single" w:sz="0" w:space="0" w:color="000000"/>
              <w:bottom w:val="single" w:sz="4" w:space="0" w:color="000000"/>
              <w:right w:val="single" w:sz="0" w:space="0" w:color="000000"/>
            </w:tcBorders>
            <w:shd w:val="clear" w:color="000000" w:fill="FFFFFF"/>
            <w:tcMar>
              <w:left w:w="108" w:type="dxa"/>
              <w:right w:w="108" w:type="dxa"/>
            </w:tcMar>
          </w:tcPr>
          <w:p w14:paraId="7502C29F" w14:textId="77777777" w:rsidR="00267725" w:rsidRDefault="00267725" w:rsidP="000C5721">
            <w:pPr>
              <w:spacing w:after="0" w:line="480" w:lineRule="auto"/>
              <w:jc w:val="center"/>
            </w:pPr>
            <w:r>
              <w:rPr>
                <w:rFonts w:ascii="Times New Roman" w:eastAsia="Times New Roman" w:hAnsi="Times New Roman" w:cs="Times New Roman"/>
                <w:b/>
                <w:sz w:val="24"/>
              </w:rPr>
              <w:t>Percent</w:t>
            </w:r>
          </w:p>
        </w:tc>
      </w:tr>
      <w:tr w:rsidR="00267725" w14:paraId="458F0992" w14:textId="77777777" w:rsidTr="006C3F7D">
        <w:trPr>
          <w:trHeight w:val="1"/>
        </w:trPr>
        <w:tc>
          <w:tcPr>
            <w:tcW w:w="3116" w:type="dxa"/>
            <w:tcBorders>
              <w:top w:val="single" w:sz="4"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1682204F" w14:textId="77777777" w:rsidR="00267725" w:rsidRDefault="00267725" w:rsidP="000C5721">
            <w:pPr>
              <w:spacing w:after="0" w:line="480" w:lineRule="auto"/>
              <w:jc w:val="both"/>
            </w:pPr>
            <w:r>
              <w:rPr>
                <w:rFonts w:ascii="Times New Roman" w:eastAsia="Times New Roman" w:hAnsi="Times New Roman" w:cs="Times New Roman"/>
                <w:sz w:val="24"/>
              </w:rPr>
              <w:t>20 Years &amp; Below</w:t>
            </w:r>
          </w:p>
        </w:tc>
        <w:tc>
          <w:tcPr>
            <w:tcW w:w="3117" w:type="dxa"/>
            <w:tcBorders>
              <w:top w:val="single" w:sz="4"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191E34E4" w14:textId="77777777" w:rsidR="00267725" w:rsidRDefault="00267725" w:rsidP="000C5721">
            <w:pPr>
              <w:spacing w:after="0" w:line="480" w:lineRule="auto"/>
              <w:jc w:val="center"/>
            </w:pPr>
            <w:r>
              <w:rPr>
                <w:rFonts w:ascii="Times New Roman" w:eastAsia="Times New Roman" w:hAnsi="Times New Roman" w:cs="Times New Roman"/>
                <w:sz w:val="24"/>
              </w:rPr>
              <w:t>5</w:t>
            </w:r>
          </w:p>
        </w:tc>
        <w:tc>
          <w:tcPr>
            <w:tcW w:w="3117" w:type="dxa"/>
            <w:tcBorders>
              <w:top w:val="single" w:sz="4"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36DFDF87" w14:textId="77777777" w:rsidR="00267725" w:rsidRDefault="00267725" w:rsidP="000C5721">
            <w:pPr>
              <w:spacing w:after="0" w:line="480" w:lineRule="auto"/>
              <w:jc w:val="center"/>
            </w:pPr>
            <w:r>
              <w:rPr>
                <w:rFonts w:ascii="Times New Roman" w:eastAsia="Times New Roman" w:hAnsi="Times New Roman" w:cs="Times New Roman"/>
                <w:sz w:val="24"/>
              </w:rPr>
              <w:t>9.4</w:t>
            </w:r>
          </w:p>
        </w:tc>
      </w:tr>
      <w:tr w:rsidR="00267725" w14:paraId="28020CBB" w14:textId="77777777" w:rsidTr="006C3F7D">
        <w:trPr>
          <w:trHeight w:val="1"/>
        </w:trPr>
        <w:tc>
          <w:tcPr>
            <w:tcW w:w="3116"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1B6F037A" w14:textId="77777777" w:rsidR="00267725" w:rsidRDefault="00267725" w:rsidP="000C5721">
            <w:pPr>
              <w:spacing w:after="0" w:line="480" w:lineRule="auto"/>
              <w:jc w:val="both"/>
            </w:pPr>
            <w:r>
              <w:rPr>
                <w:rFonts w:ascii="Times New Roman" w:eastAsia="Times New Roman" w:hAnsi="Times New Roman" w:cs="Times New Roman"/>
                <w:sz w:val="24"/>
              </w:rPr>
              <w:t>Between</w:t>
            </w:r>
            <w:r>
              <w:rPr>
                <w:rFonts w:ascii="Times New Roman" w:eastAsia="Times New Roman" w:hAnsi="Times New Roman" w:cs="Times New Roman"/>
                <w:color w:val="FFFFFF"/>
                <w:sz w:val="24"/>
              </w:rPr>
              <w:t>1</w:t>
            </w:r>
            <w:r>
              <w:rPr>
                <w:rFonts w:ascii="Times New Roman" w:eastAsia="Times New Roman" w:hAnsi="Times New Roman" w:cs="Times New Roman"/>
                <w:sz w:val="24"/>
              </w:rPr>
              <w:t>21-30</w:t>
            </w:r>
            <w:r>
              <w:rPr>
                <w:rFonts w:ascii="Times New Roman" w:eastAsia="Times New Roman" w:hAnsi="Times New Roman" w:cs="Times New Roman"/>
                <w:color w:val="FFFFFF"/>
                <w:sz w:val="24"/>
              </w:rPr>
              <w:t>1</w:t>
            </w:r>
            <w:r>
              <w:rPr>
                <w:rFonts w:ascii="Times New Roman" w:eastAsia="Times New Roman" w:hAnsi="Times New Roman" w:cs="Times New Roman"/>
                <w:sz w:val="24"/>
              </w:rPr>
              <w:t>Years</w:t>
            </w:r>
          </w:p>
        </w:tc>
        <w:tc>
          <w:tcPr>
            <w:tcW w:w="3117"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0CE52635" w14:textId="77777777" w:rsidR="00267725" w:rsidRDefault="00267725" w:rsidP="000C5721">
            <w:pPr>
              <w:spacing w:after="0" w:line="480" w:lineRule="auto"/>
              <w:jc w:val="center"/>
            </w:pPr>
            <w:r>
              <w:rPr>
                <w:rFonts w:ascii="Times New Roman" w:eastAsia="Times New Roman" w:hAnsi="Times New Roman" w:cs="Times New Roman"/>
                <w:sz w:val="24"/>
              </w:rPr>
              <w:t>12</w:t>
            </w:r>
          </w:p>
        </w:tc>
        <w:tc>
          <w:tcPr>
            <w:tcW w:w="3117"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4DF76C49" w14:textId="77777777" w:rsidR="00267725" w:rsidRDefault="00267725" w:rsidP="000C5721">
            <w:pPr>
              <w:spacing w:after="0" w:line="480" w:lineRule="auto"/>
              <w:jc w:val="center"/>
            </w:pPr>
            <w:r>
              <w:rPr>
                <w:rFonts w:ascii="Times New Roman" w:eastAsia="Times New Roman" w:hAnsi="Times New Roman" w:cs="Times New Roman"/>
                <w:sz w:val="24"/>
              </w:rPr>
              <w:t>22.6</w:t>
            </w:r>
          </w:p>
        </w:tc>
      </w:tr>
      <w:tr w:rsidR="00267725" w14:paraId="6777C5E9" w14:textId="77777777" w:rsidTr="006C3F7D">
        <w:trPr>
          <w:trHeight w:val="1"/>
        </w:trPr>
        <w:tc>
          <w:tcPr>
            <w:tcW w:w="3116"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71AF1E19" w14:textId="77777777" w:rsidR="00267725" w:rsidRDefault="00267725" w:rsidP="000C5721">
            <w:pPr>
              <w:spacing w:after="0" w:line="480" w:lineRule="auto"/>
              <w:jc w:val="both"/>
            </w:pPr>
            <w:r>
              <w:rPr>
                <w:rFonts w:ascii="Times New Roman" w:eastAsia="Times New Roman" w:hAnsi="Times New Roman" w:cs="Times New Roman"/>
                <w:sz w:val="24"/>
              </w:rPr>
              <w:t>Between</w:t>
            </w:r>
            <w:r>
              <w:rPr>
                <w:rFonts w:ascii="Times New Roman" w:eastAsia="Times New Roman" w:hAnsi="Times New Roman" w:cs="Times New Roman"/>
                <w:color w:val="FFFFFF"/>
                <w:sz w:val="24"/>
              </w:rPr>
              <w:t>1</w:t>
            </w:r>
            <w:r>
              <w:rPr>
                <w:rFonts w:ascii="Times New Roman" w:eastAsia="Times New Roman" w:hAnsi="Times New Roman" w:cs="Times New Roman"/>
                <w:sz w:val="24"/>
              </w:rPr>
              <w:t>31-40</w:t>
            </w:r>
            <w:r>
              <w:rPr>
                <w:rFonts w:ascii="Times New Roman" w:eastAsia="Times New Roman" w:hAnsi="Times New Roman" w:cs="Times New Roman"/>
                <w:color w:val="FFFFFF"/>
                <w:sz w:val="24"/>
              </w:rPr>
              <w:t>1</w:t>
            </w:r>
            <w:r>
              <w:rPr>
                <w:rFonts w:ascii="Times New Roman" w:eastAsia="Times New Roman" w:hAnsi="Times New Roman" w:cs="Times New Roman"/>
                <w:sz w:val="24"/>
              </w:rPr>
              <w:t>Years</w:t>
            </w:r>
          </w:p>
        </w:tc>
        <w:tc>
          <w:tcPr>
            <w:tcW w:w="3117"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66229FD0" w14:textId="77777777" w:rsidR="00267725" w:rsidRDefault="00267725" w:rsidP="000C5721">
            <w:pPr>
              <w:spacing w:after="0" w:line="480" w:lineRule="auto"/>
              <w:jc w:val="center"/>
            </w:pPr>
            <w:r>
              <w:rPr>
                <w:rFonts w:ascii="Times New Roman" w:eastAsia="Times New Roman" w:hAnsi="Times New Roman" w:cs="Times New Roman"/>
                <w:sz w:val="24"/>
              </w:rPr>
              <w:t>16</w:t>
            </w:r>
          </w:p>
        </w:tc>
        <w:tc>
          <w:tcPr>
            <w:tcW w:w="3117"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5959DCC8" w14:textId="77777777" w:rsidR="00267725" w:rsidRDefault="00267725" w:rsidP="000C5721">
            <w:pPr>
              <w:spacing w:after="0" w:line="480" w:lineRule="auto"/>
              <w:jc w:val="center"/>
            </w:pPr>
            <w:r>
              <w:rPr>
                <w:rFonts w:ascii="Times New Roman" w:eastAsia="Times New Roman" w:hAnsi="Times New Roman" w:cs="Times New Roman"/>
                <w:sz w:val="24"/>
              </w:rPr>
              <w:t>30.2</w:t>
            </w:r>
          </w:p>
        </w:tc>
      </w:tr>
      <w:tr w:rsidR="00267725" w14:paraId="4E4F36E9" w14:textId="77777777" w:rsidTr="006C3F7D">
        <w:trPr>
          <w:trHeight w:val="1"/>
        </w:trPr>
        <w:tc>
          <w:tcPr>
            <w:tcW w:w="3116"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78F07301" w14:textId="77777777" w:rsidR="00267725" w:rsidRDefault="00267725" w:rsidP="000C5721">
            <w:pPr>
              <w:spacing w:after="0" w:line="480" w:lineRule="auto"/>
              <w:jc w:val="both"/>
            </w:pPr>
            <w:r>
              <w:rPr>
                <w:rFonts w:ascii="Times New Roman" w:eastAsia="Times New Roman" w:hAnsi="Times New Roman" w:cs="Times New Roman"/>
                <w:sz w:val="24"/>
              </w:rPr>
              <w:t>41</w:t>
            </w:r>
            <w:r>
              <w:rPr>
                <w:rFonts w:ascii="Times New Roman" w:eastAsia="Times New Roman" w:hAnsi="Times New Roman" w:cs="Times New Roman"/>
                <w:color w:val="FFFFFF"/>
                <w:sz w:val="24"/>
              </w:rPr>
              <w:t>1</w:t>
            </w:r>
            <w:r>
              <w:rPr>
                <w:rFonts w:ascii="Times New Roman" w:eastAsia="Times New Roman" w:hAnsi="Times New Roman" w:cs="Times New Roman"/>
                <w:sz w:val="24"/>
              </w:rPr>
              <w:t>Years</w:t>
            </w:r>
            <w:r>
              <w:rPr>
                <w:rFonts w:ascii="Times New Roman" w:eastAsia="Times New Roman" w:hAnsi="Times New Roman" w:cs="Times New Roman"/>
                <w:color w:val="FFFFFF"/>
                <w:sz w:val="24"/>
              </w:rPr>
              <w:t>1</w:t>
            </w:r>
            <w:r>
              <w:rPr>
                <w:rFonts w:ascii="Times New Roman" w:eastAsia="Times New Roman" w:hAnsi="Times New Roman" w:cs="Times New Roman"/>
                <w:sz w:val="24"/>
              </w:rPr>
              <w:t>and</w:t>
            </w:r>
            <w:r>
              <w:rPr>
                <w:rFonts w:ascii="Times New Roman" w:eastAsia="Times New Roman" w:hAnsi="Times New Roman" w:cs="Times New Roman"/>
                <w:color w:val="FFFFFF"/>
                <w:sz w:val="24"/>
              </w:rPr>
              <w:t>1</w:t>
            </w:r>
            <w:r>
              <w:rPr>
                <w:rFonts w:ascii="Times New Roman" w:eastAsia="Times New Roman" w:hAnsi="Times New Roman" w:cs="Times New Roman"/>
                <w:sz w:val="24"/>
              </w:rPr>
              <w:t>Above</w:t>
            </w:r>
          </w:p>
        </w:tc>
        <w:tc>
          <w:tcPr>
            <w:tcW w:w="3117"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3B78D4C4" w14:textId="77777777" w:rsidR="00267725" w:rsidRDefault="00267725" w:rsidP="000C5721">
            <w:pPr>
              <w:spacing w:after="0" w:line="480" w:lineRule="auto"/>
              <w:jc w:val="center"/>
            </w:pPr>
            <w:r>
              <w:rPr>
                <w:rFonts w:ascii="Times New Roman" w:eastAsia="Times New Roman" w:hAnsi="Times New Roman" w:cs="Times New Roman"/>
                <w:sz w:val="24"/>
              </w:rPr>
              <w:t>20</w:t>
            </w:r>
          </w:p>
        </w:tc>
        <w:tc>
          <w:tcPr>
            <w:tcW w:w="3117"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25873028" w14:textId="77777777" w:rsidR="00267725" w:rsidRDefault="00267725" w:rsidP="000C5721">
            <w:pPr>
              <w:spacing w:after="0" w:line="480" w:lineRule="auto"/>
              <w:jc w:val="center"/>
            </w:pPr>
            <w:r>
              <w:rPr>
                <w:rFonts w:ascii="Times New Roman" w:eastAsia="Times New Roman" w:hAnsi="Times New Roman" w:cs="Times New Roman"/>
                <w:sz w:val="24"/>
              </w:rPr>
              <w:t>37.8</w:t>
            </w:r>
          </w:p>
        </w:tc>
      </w:tr>
      <w:tr w:rsidR="00267725" w14:paraId="10289849" w14:textId="77777777" w:rsidTr="006C3F7D">
        <w:trPr>
          <w:trHeight w:val="1"/>
        </w:trPr>
        <w:tc>
          <w:tcPr>
            <w:tcW w:w="3116" w:type="dxa"/>
            <w:tcBorders>
              <w:top w:val="single" w:sz="0" w:space="0" w:color="000000"/>
              <w:left w:val="single" w:sz="0" w:space="0" w:color="000000"/>
              <w:bottom w:val="single" w:sz="4" w:space="0" w:color="000000"/>
              <w:right w:val="single" w:sz="0" w:space="0" w:color="000000"/>
            </w:tcBorders>
            <w:shd w:val="clear" w:color="000000" w:fill="FFFFFF"/>
            <w:tcMar>
              <w:left w:w="108" w:type="dxa"/>
              <w:right w:w="108" w:type="dxa"/>
            </w:tcMar>
          </w:tcPr>
          <w:p w14:paraId="4FFA7451" w14:textId="77777777" w:rsidR="00267725" w:rsidRDefault="00267725" w:rsidP="000C5721">
            <w:pPr>
              <w:spacing w:after="0" w:line="480" w:lineRule="auto"/>
              <w:jc w:val="both"/>
            </w:pPr>
            <w:r>
              <w:rPr>
                <w:rFonts w:ascii="Times New Roman" w:eastAsia="Times New Roman" w:hAnsi="Times New Roman" w:cs="Times New Roman"/>
                <w:b/>
                <w:sz w:val="24"/>
              </w:rPr>
              <w:t>Total</w:t>
            </w:r>
          </w:p>
        </w:tc>
        <w:tc>
          <w:tcPr>
            <w:tcW w:w="3117" w:type="dxa"/>
            <w:tcBorders>
              <w:top w:val="single" w:sz="0" w:space="0" w:color="000000"/>
              <w:left w:val="single" w:sz="0" w:space="0" w:color="000000"/>
              <w:bottom w:val="single" w:sz="4" w:space="0" w:color="000000"/>
              <w:right w:val="single" w:sz="0" w:space="0" w:color="000000"/>
            </w:tcBorders>
            <w:shd w:val="clear" w:color="000000" w:fill="FFFFFF"/>
            <w:tcMar>
              <w:left w:w="108" w:type="dxa"/>
              <w:right w:w="108" w:type="dxa"/>
            </w:tcMar>
          </w:tcPr>
          <w:p w14:paraId="564D21F0" w14:textId="77777777" w:rsidR="00267725" w:rsidRDefault="00267725" w:rsidP="000C5721">
            <w:pPr>
              <w:spacing w:after="0" w:line="480" w:lineRule="auto"/>
              <w:jc w:val="center"/>
            </w:pPr>
            <w:r>
              <w:rPr>
                <w:rFonts w:ascii="Times New Roman" w:eastAsia="Times New Roman" w:hAnsi="Times New Roman" w:cs="Times New Roman"/>
                <w:b/>
                <w:sz w:val="24"/>
              </w:rPr>
              <w:t>53</w:t>
            </w:r>
          </w:p>
        </w:tc>
        <w:tc>
          <w:tcPr>
            <w:tcW w:w="3117" w:type="dxa"/>
            <w:tcBorders>
              <w:top w:val="single" w:sz="0" w:space="0" w:color="000000"/>
              <w:left w:val="single" w:sz="0" w:space="0" w:color="000000"/>
              <w:bottom w:val="single" w:sz="4" w:space="0" w:color="000000"/>
              <w:right w:val="single" w:sz="0" w:space="0" w:color="000000"/>
            </w:tcBorders>
            <w:shd w:val="clear" w:color="000000" w:fill="FFFFFF"/>
            <w:tcMar>
              <w:left w:w="108" w:type="dxa"/>
              <w:right w:w="108" w:type="dxa"/>
            </w:tcMar>
          </w:tcPr>
          <w:p w14:paraId="681BDE35" w14:textId="77777777" w:rsidR="00267725" w:rsidRDefault="00267725" w:rsidP="000C5721">
            <w:pPr>
              <w:spacing w:after="0" w:line="480" w:lineRule="auto"/>
              <w:jc w:val="center"/>
            </w:pPr>
            <w:r>
              <w:rPr>
                <w:rFonts w:ascii="Times New Roman" w:eastAsia="Times New Roman" w:hAnsi="Times New Roman" w:cs="Times New Roman"/>
                <w:b/>
                <w:sz w:val="24"/>
              </w:rPr>
              <w:t>100</w:t>
            </w:r>
          </w:p>
        </w:tc>
      </w:tr>
    </w:tbl>
    <w:p w14:paraId="5E30D79B" w14:textId="77777777" w:rsidR="00440E7F" w:rsidRDefault="00440E7F" w:rsidP="000C5721">
      <w:pPr>
        <w:spacing w:after="200" w:line="480" w:lineRule="auto"/>
        <w:jc w:val="both"/>
        <w:rPr>
          <w:rFonts w:ascii="Times New Roman" w:eastAsia="Times New Roman" w:hAnsi="Times New Roman" w:cs="Times New Roman"/>
          <w:sz w:val="24"/>
        </w:rPr>
      </w:pPr>
    </w:p>
    <w:p w14:paraId="12CC3D50" w14:textId="77777777" w:rsidR="00440E7F" w:rsidRDefault="00F462B8" w:rsidP="000C5721">
      <w:pPr>
        <w:pStyle w:val="Heading3"/>
        <w:spacing w:line="480" w:lineRule="auto"/>
        <w:rPr>
          <w:rFonts w:eastAsia="Times New Roman"/>
        </w:rPr>
      </w:pPr>
      <w:bookmarkStart w:id="58" w:name="_Toc118188274"/>
      <w:r>
        <w:rPr>
          <w:rFonts w:eastAsia="Times New Roman"/>
        </w:rPr>
        <w:lastRenderedPageBreak/>
        <w:t>4.3.3 Working Experience of Respondents</w:t>
      </w:r>
      <w:bookmarkEnd w:id="58"/>
    </w:p>
    <w:p w14:paraId="4058DE09" w14:textId="1C724236" w:rsidR="00440E7F" w:rsidRDefault="00F462B8" w:rsidP="000C5721">
      <w:pPr>
        <w:spacing w:after="20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The</w:t>
      </w:r>
      <w:r>
        <w:rPr>
          <w:rFonts w:ascii="Times New Roman" w:eastAsia="Times New Roman" w:hAnsi="Times New Roman" w:cs="Times New Roman"/>
          <w:color w:val="FFFFFF"/>
          <w:sz w:val="24"/>
        </w:rPr>
        <w:t>1</w:t>
      </w:r>
      <w:r>
        <w:rPr>
          <w:rFonts w:ascii="Times New Roman" w:eastAsia="Times New Roman" w:hAnsi="Times New Roman" w:cs="Times New Roman"/>
          <w:sz w:val="24"/>
        </w:rPr>
        <w:t>study</w:t>
      </w:r>
      <w:r>
        <w:rPr>
          <w:rFonts w:ascii="Times New Roman" w:eastAsia="Times New Roman" w:hAnsi="Times New Roman" w:cs="Times New Roman"/>
          <w:color w:val="FFFFFF"/>
          <w:sz w:val="24"/>
        </w:rPr>
        <w:t>1</w:t>
      </w:r>
      <w:r>
        <w:rPr>
          <w:rFonts w:ascii="Times New Roman" w:eastAsia="Times New Roman" w:hAnsi="Times New Roman" w:cs="Times New Roman"/>
          <w:sz w:val="24"/>
        </w:rPr>
        <w:t>sought</w:t>
      </w:r>
      <w:r>
        <w:rPr>
          <w:rFonts w:ascii="Times New Roman" w:eastAsia="Times New Roman" w:hAnsi="Times New Roman" w:cs="Times New Roman"/>
          <w:color w:val="FFFFFF"/>
          <w:sz w:val="24"/>
        </w:rPr>
        <w:t>1</w:t>
      </w:r>
      <w:r>
        <w:rPr>
          <w:rFonts w:ascii="Times New Roman" w:eastAsia="Times New Roman" w:hAnsi="Times New Roman" w:cs="Times New Roman"/>
          <w:sz w:val="24"/>
        </w:rPr>
        <w:t>to determine the working</w:t>
      </w:r>
      <w:r>
        <w:rPr>
          <w:rFonts w:ascii="Times New Roman" w:eastAsia="Times New Roman" w:hAnsi="Times New Roman" w:cs="Times New Roman"/>
          <w:color w:val="FFFFFF"/>
          <w:sz w:val="24"/>
        </w:rPr>
        <w:t>1</w:t>
      </w:r>
      <w:r>
        <w:rPr>
          <w:rFonts w:ascii="Times New Roman" w:eastAsia="Times New Roman" w:hAnsi="Times New Roman" w:cs="Times New Roman"/>
          <w:sz w:val="24"/>
        </w:rPr>
        <w:t>experience</w:t>
      </w:r>
      <w:r>
        <w:rPr>
          <w:rFonts w:ascii="Times New Roman" w:eastAsia="Times New Roman" w:hAnsi="Times New Roman" w:cs="Times New Roman"/>
          <w:color w:val="FFFFFF"/>
          <w:sz w:val="24"/>
        </w:rPr>
        <w:t>1</w:t>
      </w:r>
      <w:r>
        <w:rPr>
          <w:rFonts w:ascii="Times New Roman" w:eastAsia="Times New Roman" w:hAnsi="Times New Roman" w:cs="Times New Roman"/>
          <w:sz w:val="24"/>
        </w:rPr>
        <w:t>of</w:t>
      </w:r>
      <w:r>
        <w:rPr>
          <w:rFonts w:ascii="Times New Roman" w:eastAsia="Times New Roman" w:hAnsi="Times New Roman" w:cs="Times New Roman"/>
          <w:color w:val="FFFFFF"/>
          <w:sz w:val="24"/>
        </w:rPr>
        <w:t>1</w:t>
      </w:r>
      <w:r>
        <w:rPr>
          <w:rFonts w:ascii="Times New Roman" w:eastAsia="Times New Roman" w:hAnsi="Times New Roman" w:cs="Times New Roman"/>
          <w:sz w:val="24"/>
        </w:rPr>
        <w:t>respondents. The</w:t>
      </w:r>
      <w:r>
        <w:rPr>
          <w:rFonts w:ascii="Times New Roman" w:eastAsia="Times New Roman" w:hAnsi="Times New Roman" w:cs="Times New Roman"/>
          <w:color w:val="FFFFFF"/>
          <w:sz w:val="24"/>
        </w:rPr>
        <w:t>1</w:t>
      </w:r>
      <w:r>
        <w:rPr>
          <w:rFonts w:ascii="Times New Roman" w:eastAsia="Times New Roman" w:hAnsi="Times New Roman" w:cs="Times New Roman"/>
          <w:sz w:val="24"/>
        </w:rPr>
        <w:t>study established that respondents</w:t>
      </w:r>
      <w:r>
        <w:rPr>
          <w:rFonts w:ascii="Times New Roman" w:eastAsia="Times New Roman" w:hAnsi="Times New Roman" w:cs="Times New Roman"/>
          <w:color w:val="FFFFFF"/>
          <w:sz w:val="24"/>
        </w:rPr>
        <w:t>1</w:t>
      </w:r>
      <w:r>
        <w:rPr>
          <w:rFonts w:ascii="Times New Roman" w:eastAsia="Times New Roman" w:hAnsi="Times New Roman" w:cs="Times New Roman"/>
          <w:sz w:val="24"/>
        </w:rPr>
        <w:t>with</w:t>
      </w:r>
      <w:r>
        <w:rPr>
          <w:rFonts w:ascii="Times New Roman" w:eastAsia="Times New Roman" w:hAnsi="Times New Roman" w:cs="Times New Roman"/>
          <w:color w:val="FFFFFF"/>
          <w:sz w:val="24"/>
        </w:rPr>
        <w:t>1</w:t>
      </w:r>
      <w:r>
        <w:rPr>
          <w:rFonts w:ascii="Times New Roman" w:eastAsia="Times New Roman" w:hAnsi="Times New Roman" w:cs="Times New Roman"/>
          <w:sz w:val="24"/>
        </w:rPr>
        <w:t>working</w:t>
      </w:r>
      <w:r>
        <w:rPr>
          <w:rFonts w:ascii="Times New Roman" w:eastAsia="Times New Roman" w:hAnsi="Times New Roman" w:cs="Times New Roman"/>
          <w:color w:val="FFFFFF"/>
          <w:sz w:val="24"/>
        </w:rPr>
        <w:t>1</w:t>
      </w:r>
      <w:r>
        <w:rPr>
          <w:rFonts w:ascii="Times New Roman" w:eastAsia="Times New Roman" w:hAnsi="Times New Roman" w:cs="Times New Roman"/>
          <w:sz w:val="24"/>
        </w:rPr>
        <w:t>experience</w:t>
      </w:r>
      <w:r>
        <w:rPr>
          <w:rFonts w:ascii="Times New Roman" w:eastAsia="Times New Roman" w:hAnsi="Times New Roman" w:cs="Times New Roman"/>
          <w:color w:val="FFFFFF"/>
          <w:sz w:val="24"/>
        </w:rPr>
        <w:t>1</w:t>
      </w:r>
      <w:r>
        <w:rPr>
          <w:rFonts w:ascii="Times New Roman" w:eastAsia="Times New Roman" w:hAnsi="Times New Roman" w:cs="Times New Roman"/>
          <w:sz w:val="24"/>
        </w:rPr>
        <w:t>of less than 1 year were 18.9%, between 1-5 years 22.6%, between 5-10 years 37.8% and 10 years and above were 20.7% with</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a</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mean</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score</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of</w:t>
      </w:r>
      <w:r>
        <w:rPr>
          <w:rFonts w:ascii="Times New Roman" w:eastAsia="Times New Roman" w:hAnsi="Times New Roman" w:cs="Times New Roman"/>
          <w:color w:val="FFFFFF"/>
          <w:sz w:val="24"/>
        </w:rPr>
        <w:t>1</w:t>
      </w:r>
      <w:r>
        <w:rPr>
          <w:rFonts w:ascii="Times New Roman" w:eastAsia="Times New Roman" w:hAnsi="Times New Roman" w:cs="Times New Roman"/>
          <w:sz w:val="24"/>
        </w:rPr>
        <w:t>2.64</w:t>
      </w:r>
      <w:r>
        <w:rPr>
          <w:rFonts w:ascii="Times New Roman" w:eastAsia="Times New Roman" w:hAnsi="Times New Roman" w:cs="Times New Roman"/>
          <w:color w:val="FFFFFF"/>
          <w:sz w:val="24"/>
        </w:rPr>
        <w:t>1</w:t>
      </w:r>
      <w:r>
        <w:rPr>
          <w:rFonts w:ascii="Times New Roman" w:eastAsia="Times New Roman" w:hAnsi="Times New Roman" w:cs="Times New Roman"/>
          <w:sz w:val="24"/>
        </w:rPr>
        <w:t>and</w:t>
      </w:r>
      <w:r>
        <w:rPr>
          <w:rFonts w:ascii="Times New Roman" w:eastAsia="Times New Roman" w:hAnsi="Times New Roman" w:cs="Times New Roman"/>
          <w:color w:val="FFFFFF"/>
          <w:sz w:val="24"/>
        </w:rPr>
        <w:t>1</w:t>
      </w:r>
      <w:r>
        <w:rPr>
          <w:rFonts w:ascii="Times New Roman" w:eastAsia="Times New Roman" w:hAnsi="Times New Roman" w:cs="Times New Roman"/>
          <w:sz w:val="24"/>
        </w:rPr>
        <w:t>a</w:t>
      </w:r>
      <w:r>
        <w:rPr>
          <w:rFonts w:ascii="Times New Roman" w:eastAsia="Times New Roman" w:hAnsi="Times New Roman" w:cs="Times New Roman"/>
          <w:color w:val="FFFFFF"/>
          <w:sz w:val="24"/>
        </w:rPr>
        <w:t>1</w:t>
      </w:r>
      <w:r>
        <w:rPr>
          <w:rFonts w:ascii="Times New Roman" w:eastAsia="Times New Roman" w:hAnsi="Times New Roman" w:cs="Times New Roman"/>
          <w:sz w:val="24"/>
        </w:rPr>
        <w:t>standard</w:t>
      </w:r>
      <w:r>
        <w:rPr>
          <w:rFonts w:ascii="Times New Roman" w:eastAsia="Times New Roman" w:hAnsi="Times New Roman" w:cs="Times New Roman"/>
          <w:color w:val="FFFFFF"/>
          <w:sz w:val="24"/>
        </w:rPr>
        <w:t>1</w:t>
      </w:r>
      <w:r>
        <w:rPr>
          <w:rFonts w:ascii="Times New Roman" w:eastAsia="Times New Roman" w:hAnsi="Times New Roman" w:cs="Times New Roman"/>
          <w:sz w:val="24"/>
        </w:rPr>
        <w:t>deviation</w:t>
      </w:r>
      <w:r>
        <w:rPr>
          <w:rFonts w:ascii="Times New Roman" w:eastAsia="Times New Roman" w:hAnsi="Times New Roman" w:cs="Times New Roman"/>
          <w:color w:val="FFFFFF"/>
          <w:sz w:val="24"/>
        </w:rPr>
        <w:t>1</w:t>
      </w:r>
      <w:r>
        <w:rPr>
          <w:rFonts w:ascii="Times New Roman" w:eastAsia="Times New Roman" w:hAnsi="Times New Roman" w:cs="Times New Roman"/>
          <w:sz w:val="24"/>
        </w:rPr>
        <w:t>of 1.128. This</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shows</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that</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the</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majority</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of</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respondents</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have</w:t>
      </w:r>
      <w:r>
        <w:rPr>
          <w:rFonts w:ascii="Times New Roman" w:eastAsia="Times New Roman" w:hAnsi="Times New Roman" w:cs="Times New Roman"/>
          <w:color w:val="FFFFFF"/>
          <w:sz w:val="24"/>
        </w:rPr>
        <w:t>1</w:t>
      </w:r>
      <w:r>
        <w:rPr>
          <w:rFonts w:ascii="Times New Roman" w:eastAsia="Times New Roman" w:hAnsi="Times New Roman" w:cs="Times New Roman"/>
          <w:sz w:val="24"/>
        </w:rPr>
        <w:t>a</w:t>
      </w:r>
      <w:r>
        <w:rPr>
          <w:rFonts w:ascii="Times New Roman" w:eastAsia="Times New Roman" w:hAnsi="Times New Roman" w:cs="Times New Roman"/>
          <w:color w:val="FFFFFF"/>
          <w:sz w:val="24"/>
        </w:rPr>
        <w:t>1</w:t>
      </w:r>
      <w:r>
        <w:rPr>
          <w:rFonts w:ascii="Times New Roman" w:eastAsia="Times New Roman" w:hAnsi="Times New Roman" w:cs="Times New Roman"/>
          <w:sz w:val="24"/>
        </w:rPr>
        <w:t>working</w:t>
      </w:r>
      <w:r>
        <w:rPr>
          <w:rFonts w:ascii="Times New Roman" w:eastAsia="Times New Roman" w:hAnsi="Times New Roman" w:cs="Times New Roman"/>
          <w:color w:val="FFFFFF"/>
          <w:sz w:val="24"/>
        </w:rPr>
        <w:t>1</w:t>
      </w:r>
      <w:r>
        <w:rPr>
          <w:rFonts w:ascii="Times New Roman" w:eastAsia="Times New Roman" w:hAnsi="Times New Roman" w:cs="Times New Roman"/>
          <w:sz w:val="24"/>
        </w:rPr>
        <w:t>experience</w:t>
      </w:r>
      <w:r>
        <w:rPr>
          <w:rFonts w:ascii="Times New Roman" w:eastAsia="Times New Roman" w:hAnsi="Times New Roman" w:cs="Times New Roman"/>
          <w:color w:val="FFFFFF"/>
          <w:sz w:val="24"/>
        </w:rPr>
        <w:t>1</w:t>
      </w:r>
      <w:r>
        <w:rPr>
          <w:rFonts w:ascii="Times New Roman" w:eastAsia="Times New Roman" w:hAnsi="Times New Roman" w:cs="Times New Roman"/>
          <w:sz w:val="24"/>
        </w:rPr>
        <w:t>of</w:t>
      </w:r>
      <w:r>
        <w:rPr>
          <w:rFonts w:ascii="Times New Roman" w:eastAsia="Times New Roman" w:hAnsi="Times New Roman" w:cs="Times New Roman"/>
          <w:color w:val="FFFFFF"/>
          <w:sz w:val="24"/>
        </w:rPr>
        <w:t>1</w:t>
      </w:r>
      <w:r>
        <w:rPr>
          <w:rFonts w:ascii="Times New Roman" w:eastAsia="Times New Roman" w:hAnsi="Times New Roman" w:cs="Times New Roman"/>
          <w:sz w:val="24"/>
        </w:rPr>
        <w:t>between</w:t>
      </w:r>
      <w:r>
        <w:rPr>
          <w:rFonts w:ascii="Times New Roman" w:eastAsia="Times New Roman" w:hAnsi="Times New Roman" w:cs="Times New Roman"/>
          <w:color w:val="FFFFFF"/>
          <w:sz w:val="24"/>
        </w:rPr>
        <w:t>1</w:t>
      </w:r>
      <w:r>
        <w:rPr>
          <w:rFonts w:ascii="Times New Roman" w:eastAsia="Times New Roman" w:hAnsi="Times New Roman" w:cs="Times New Roman"/>
          <w:sz w:val="24"/>
        </w:rPr>
        <w:t>5-10</w:t>
      </w:r>
      <w:r>
        <w:rPr>
          <w:rFonts w:ascii="Times New Roman" w:eastAsia="Times New Roman" w:hAnsi="Times New Roman" w:cs="Times New Roman"/>
          <w:color w:val="FFFFFF"/>
          <w:sz w:val="24"/>
        </w:rPr>
        <w:t>1</w:t>
      </w:r>
      <w:r>
        <w:rPr>
          <w:rFonts w:ascii="Times New Roman" w:eastAsia="Times New Roman" w:hAnsi="Times New Roman" w:cs="Times New Roman"/>
          <w:sz w:val="24"/>
        </w:rPr>
        <w:t>years</w:t>
      </w:r>
      <w:r>
        <w:rPr>
          <w:rFonts w:ascii="Times New Roman" w:eastAsia="Times New Roman" w:hAnsi="Times New Roman" w:cs="Times New Roman"/>
          <w:color w:val="FFFFFF"/>
          <w:sz w:val="24"/>
        </w:rPr>
        <w:t>1</w:t>
      </w:r>
      <w:r>
        <w:rPr>
          <w:rFonts w:ascii="Times New Roman" w:eastAsia="Times New Roman" w:hAnsi="Times New Roman" w:cs="Times New Roman"/>
          <w:sz w:val="24"/>
        </w:rPr>
        <w:t>as</w:t>
      </w:r>
      <w:r>
        <w:rPr>
          <w:rFonts w:ascii="Times New Roman" w:eastAsia="Times New Roman" w:hAnsi="Times New Roman" w:cs="Times New Roman"/>
          <w:color w:val="FFFFFF"/>
          <w:sz w:val="24"/>
        </w:rPr>
        <w:t>1</w:t>
      </w:r>
      <w:r>
        <w:rPr>
          <w:rFonts w:ascii="Times New Roman" w:eastAsia="Times New Roman" w:hAnsi="Times New Roman" w:cs="Times New Roman"/>
          <w:sz w:val="24"/>
        </w:rPr>
        <w:t>shown</w:t>
      </w:r>
      <w:r>
        <w:rPr>
          <w:rFonts w:ascii="Times New Roman" w:eastAsia="Times New Roman" w:hAnsi="Times New Roman" w:cs="Times New Roman"/>
          <w:color w:val="FFFFFF"/>
          <w:sz w:val="24"/>
        </w:rPr>
        <w:t>1</w:t>
      </w:r>
      <w:r>
        <w:rPr>
          <w:rFonts w:ascii="Times New Roman" w:eastAsia="Times New Roman" w:hAnsi="Times New Roman" w:cs="Times New Roman"/>
          <w:sz w:val="24"/>
        </w:rPr>
        <w:t>in Table 4.6.</w:t>
      </w:r>
    </w:p>
    <w:p w14:paraId="2AB675BA" w14:textId="51EE866E" w:rsidR="00267725" w:rsidRPr="004F5EDA" w:rsidRDefault="00267725" w:rsidP="000C5721">
      <w:pPr>
        <w:keepNext/>
        <w:spacing w:after="200" w:line="480" w:lineRule="auto"/>
        <w:jc w:val="both"/>
        <w:rPr>
          <w:rFonts w:ascii="Times New Roman" w:eastAsia="Times New Roman" w:hAnsi="Times New Roman" w:cs="Times New Roman"/>
          <w:b/>
          <w:sz w:val="24"/>
        </w:rPr>
      </w:pPr>
      <w:r>
        <w:rPr>
          <w:rFonts w:ascii="Times New Roman" w:eastAsia="Times New Roman" w:hAnsi="Times New Roman" w:cs="Times New Roman"/>
          <w:b/>
          <w:sz w:val="24"/>
        </w:rPr>
        <w:t>Table 4.2.6 Working Experience of Respondents</w:t>
      </w:r>
    </w:p>
    <w:tbl>
      <w:tblPr>
        <w:tblW w:w="0" w:type="auto"/>
        <w:tblInd w:w="108" w:type="dxa"/>
        <w:tblCellMar>
          <w:left w:w="10" w:type="dxa"/>
          <w:right w:w="10" w:type="dxa"/>
        </w:tblCellMar>
        <w:tblLook w:val="0000" w:firstRow="0" w:lastRow="0" w:firstColumn="0" w:lastColumn="0" w:noHBand="0" w:noVBand="0"/>
      </w:tblPr>
      <w:tblGrid>
        <w:gridCol w:w="3083"/>
        <w:gridCol w:w="3087"/>
        <w:gridCol w:w="3082"/>
      </w:tblGrid>
      <w:tr w:rsidR="00267725" w14:paraId="17F38CDA" w14:textId="77777777" w:rsidTr="006C3F7D">
        <w:trPr>
          <w:trHeight w:val="1"/>
        </w:trPr>
        <w:tc>
          <w:tcPr>
            <w:tcW w:w="3116" w:type="dxa"/>
            <w:tcBorders>
              <w:top w:val="single" w:sz="4" w:space="0" w:color="000000"/>
              <w:left w:val="single" w:sz="0" w:space="0" w:color="000000"/>
              <w:bottom w:val="single" w:sz="4" w:space="0" w:color="000000"/>
              <w:right w:val="single" w:sz="0" w:space="0" w:color="000000"/>
            </w:tcBorders>
            <w:shd w:val="clear" w:color="000000" w:fill="FFFFFF"/>
            <w:tcMar>
              <w:left w:w="108" w:type="dxa"/>
              <w:right w:w="108" w:type="dxa"/>
            </w:tcMar>
          </w:tcPr>
          <w:p w14:paraId="34CF24AE" w14:textId="77777777" w:rsidR="00267725" w:rsidRDefault="00267725" w:rsidP="00375E32">
            <w:pPr>
              <w:spacing w:after="0" w:line="360" w:lineRule="auto"/>
              <w:jc w:val="both"/>
              <w:rPr>
                <w:rFonts w:ascii="Calibri" w:eastAsia="Calibri" w:hAnsi="Calibri" w:cs="Calibri"/>
              </w:rPr>
            </w:pPr>
          </w:p>
        </w:tc>
        <w:tc>
          <w:tcPr>
            <w:tcW w:w="3117" w:type="dxa"/>
            <w:tcBorders>
              <w:top w:val="single" w:sz="4" w:space="0" w:color="000000"/>
              <w:left w:val="single" w:sz="0" w:space="0" w:color="000000"/>
              <w:bottom w:val="single" w:sz="4" w:space="0" w:color="000000"/>
              <w:right w:val="single" w:sz="0" w:space="0" w:color="000000"/>
            </w:tcBorders>
            <w:shd w:val="clear" w:color="000000" w:fill="FFFFFF"/>
            <w:tcMar>
              <w:left w:w="108" w:type="dxa"/>
              <w:right w:w="108" w:type="dxa"/>
            </w:tcMar>
          </w:tcPr>
          <w:p w14:paraId="09BF0553" w14:textId="77777777" w:rsidR="00267725" w:rsidRDefault="00267725" w:rsidP="00375E32">
            <w:pPr>
              <w:spacing w:after="0" w:line="360" w:lineRule="auto"/>
              <w:jc w:val="center"/>
            </w:pPr>
            <w:r>
              <w:rPr>
                <w:rFonts w:ascii="Times New Roman" w:eastAsia="Times New Roman" w:hAnsi="Times New Roman" w:cs="Times New Roman"/>
                <w:b/>
                <w:sz w:val="24"/>
              </w:rPr>
              <w:t>Frequency</w:t>
            </w:r>
          </w:p>
        </w:tc>
        <w:tc>
          <w:tcPr>
            <w:tcW w:w="3117" w:type="dxa"/>
            <w:tcBorders>
              <w:top w:val="single" w:sz="4" w:space="0" w:color="000000"/>
              <w:left w:val="single" w:sz="0" w:space="0" w:color="000000"/>
              <w:bottom w:val="single" w:sz="4" w:space="0" w:color="000000"/>
              <w:right w:val="single" w:sz="0" w:space="0" w:color="000000"/>
            </w:tcBorders>
            <w:shd w:val="clear" w:color="000000" w:fill="FFFFFF"/>
            <w:tcMar>
              <w:left w:w="108" w:type="dxa"/>
              <w:right w:w="108" w:type="dxa"/>
            </w:tcMar>
          </w:tcPr>
          <w:p w14:paraId="003BFA07" w14:textId="77777777" w:rsidR="00267725" w:rsidRDefault="00267725" w:rsidP="00375E32">
            <w:pPr>
              <w:spacing w:after="0" w:line="360" w:lineRule="auto"/>
              <w:jc w:val="center"/>
            </w:pPr>
            <w:r>
              <w:rPr>
                <w:rFonts w:ascii="Times New Roman" w:eastAsia="Times New Roman" w:hAnsi="Times New Roman" w:cs="Times New Roman"/>
                <w:b/>
                <w:sz w:val="24"/>
              </w:rPr>
              <w:t>Percent</w:t>
            </w:r>
          </w:p>
        </w:tc>
      </w:tr>
      <w:tr w:rsidR="00267725" w14:paraId="38F5E3B1" w14:textId="77777777" w:rsidTr="006C3F7D">
        <w:trPr>
          <w:trHeight w:val="1"/>
        </w:trPr>
        <w:tc>
          <w:tcPr>
            <w:tcW w:w="3116" w:type="dxa"/>
            <w:tcBorders>
              <w:top w:val="single" w:sz="4"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756F4469" w14:textId="77777777" w:rsidR="00267725" w:rsidRDefault="00267725" w:rsidP="00375E32">
            <w:pPr>
              <w:spacing w:after="0" w:line="360" w:lineRule="auto"/>
              <w:jc w:val="both"/>
            </w:pPr>
            <w:r>
              <w:rPr>
                <w:rFonts w:ascii="Times New Roman" w:eastAsia="Times New Roman" w:hAnsi="Times New Roman" w:cs="Times New Roman"/>
                <w:sz w:val="24"/>
              </w:rPr>
              <w:t>Less than a Year</w:t>
            </w:r>
          </w:p>
        </w:tc>
        <w:tc>
          <w:tcPr>
            <w:tcW w:w="3117" w:type="dxa"/>
            <w:tcBorders>
              <w:top w:val="single" w:sz="4"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48A067B6" w14:textId="77777777" w:rsidR="00267725" w:rsidRDefault="00267725" w:rsidP="00375E32">
            <w:pPr>
              <w:spacing w:after="0" w:line="360" w:lineRule="auto"/>
              <w:jc w:val="center"/>
            </w:pPr>
            <w:r>
              <w:rPr>
                <w:rFonts w:ascii="Times New Roman" w:eastAsia="Times New Roman" w:hAnsi="Times New Roman" w:cs="Times New Roman"/>
                <w:sz w:val="24"/>
              </w:rPr>
              <w:t>10</w:t>
            </w:r>
          </w:p>
        </w:tc>
        <w:tc>
          <w:tcPr>
            <w:tcW w:w="3117" w:type="dxa"/>
            <w:tcBorders>
              <w:top w:val="single" w:sz="4"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4CB78F00" w14:textId="77777777" w:rsidR="00267725" w:rsidRDefault="00267725" w:rsidP="00375E32">
            <w:pPr>
              <w:spacing w:after="0" w:line="360" w:lineRule="auto"/>
              <w:jc w:val="center"/>
            </w:pPr>
            <w:r>
              <w:rPr>
                <w:rFonts w:ascii="Times New Roman" w:eastAsia="Times New Roman" w:hAnsi="Times New Roman" w:cs="Times New Roman"/>
                <w:sz w:val="24"/>
              </w:rPr>
              <w:t>18.9</w:t>
            </w:r>
          </w:p>
        </w:tc>
      </w:tr>
      <w:tr w:rsidR="00267725" w14:paraId="1A6BA2D9" w14:textId="77777777" w:rsidTr="006C3F7D">
        <w:trPr>
          <w:trHeight w:val="1"/>
        </w:trPr>
        <w:tc>
          <w:tcPr>
            <w:tcW w:w="3116"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4C2CDE55" w14:textId="77777777" w:rsidR="00267725" w:rsidRDefault="00267725" w:rsidP="00375E32">
            <w:pPr>
              <w:spacing w:after="0" w:line="360" w:lineRule="auto"/>
              <w:jc w:val="both"/>
            </w:pPr>
            <w:r>
              <w:rPr>
                <w:rFonts w:ascii="Times New Roman" w:eastAsia="Times New Roman" w:hAnsi="Times New Roman" w:cs="Times New Roman"/>
                <w:sz w:val="24"/>
              </w:rPr>
              <w:t>Between 1-5 Years</w:t>
            </w:r>
          </w:p>
        </w:tc>
        <w:tc>
          <w:tcPr>
            <w:tcW w:w="3117"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705A4555" w14:textId="77777777" w:rsidR="00267725" w:rsidRDefault="00267725" w:rsidP="00375E32">
            <w:pPr>
              <w:spacing w:after="0" w:line="360" w:lineRule="auto"/>
              <w:jc w:val="center"/>
            </w:pPr>
            <w:r>
              <w:rPr>
                <w:rFonts w:ascii="Times New Roman" w:eastAsia="Times New Roman" w:hAnsi="Times New Roman" w:cs="Times New Roman"/>
                <w:sz w:val="24"/>
              </w:rPr>
              <w:t>12</w:t>
            </w:r>
          </w:p>
        </w:tc>
        <w:tc>
          <w:tcPr>
            <w:tcW w:w="3117"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5222C1A4" w14:textId="77777777" w:rsidR="00267725" w:rsidRDefault="00267725" w:rsidP="00375E32">
            <w:pPr>
              <w:spacing w:after="0" w:line="360" w:lineRule="auto"/>
              <w:jc w:val="center"/>
            </w:pPr>
            <w:r>
              <w:rPr>
                <w:rFonts w:ascii="Times New Roman" w:eastAsia="Times New Roman" w:hAnsi="Times New Roman" w:cs="Times New Roman"/>
                <w:sz w:val="24"/>
              </w:rPr>
              <w:t>22.6</w:t>
            </w:r>
          </w:p>
        </w:tc>
      </w:tr>
      <w:tr w:rsidR="00267725" w14:paraId="72839F58" w14:textId="77777777" w:rsidTr="006C3F7D">
        <w:trPr>
          <w:trHeight w:val="1"/>
        </w:trPr>
        <w:tc>
          <w:tcPr>
            <w:tcW w:w="3116"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2E531262" w14:textId="77777777" w:rsidR="00267725" w:rsidRDefault="00267725" w:rsidP="00375E32">
            <w:pPr>
              <w:spacing w:after="0" w:line="360" w:lineRule="auto"/>
              <w:jc w:val="both"/>
            </w:pPr>
            <w:r>
              <w:rPr>
                <w:rFonts w:ascii="Times New Roman" w:eastAsia="Times New Roman" w:hAnsi="Times New Roman" w:cs="Times New Roman"/>
                <w:sz w:val="24"/>
              </w:rPr>
              <w:t>Between 5-10 Years</w:t>
            </w:r>
          </w:p>
        </w:tc>
        <w:tc>
          <w:tcPr>
            <w:tcW w:w="3117"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43F5123E" w14:textId="77777777" w:rsidR="00267725" w:rsidRDefault="00267725" w:rsidP="00375E32">
            <w:pPr>
              <w:spacing w:after="0" w:line="360" w:lineRule="auto"/>
              <w:jc w:val="center"/>
            </w:pPr>
            <w:r>
              <w:rPr>
                <w:rFonts w:ascii="Times New Roman" w:eastAsia="Times New Roman" w:hAnsi="Times New Roman" w:cs="Times New Roman"/>
                <w:sz w:val="24"/>
              </w:rPr>
              <w:t>20</w:t>
            </w:r>
          </w:p>
        </w:tc>
        <w:tc>
          <w:tcPr>
            <w:tcW w:w="3117"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2BC9A9CB" w14:textId="77777777" w:rsidR="00267725" w:rsidRDefault="00267725" w:rsidP="00375E32">
            <w:pPr>
              <w:spacing w:after="0" w:line="360" w:lineRule="auto"/>
              <w:jc w:val="center"/>
            </w:pPr>
            <w:r>
              <w:rPr>
                <w:rFonts w:ascii="Times New Roman" w:eastAsia="Times New Roman" w:hAnsi="Times New Roman" w:cs="Times New Roman"/>
                <w:sz w:val="24"/>
              </w:rPr>
              <w:t>37.8</w:t>
            </w:r>
          </w:p>
        </w:tc>
      </w:tr>
      <w:tr w:rsidR="00267725" w14:paraId="62F6BBCF" w14:textId="77777777" w:rsidTr="006C3F7D">
        <w:trPr>
          <w:trHeight w:val="1"/>
        </w:trPr>
        <w:tc>
          <w:tcPr>
            <w:tcW w:w="3116"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3E84E190" w14:textId="77777777" w:rsidR="00267725" w:rsidRDefault="00267725" w:rsidP="00375E32">
            <w:pPr>
              <w:spacing w:after="0" w:line="360" w:lineRule="auto"/>
              <w:jc w:val="both"/>
            </w:pPr>
            <w:r>
              <w:rPr>
                <w:rFonts w:ascii="Times New Roman" w:eastAsia="Times New Roman" w:hAnsi="Times New Roman" w:cs="Times New Roman"/>
                <w:sz w:val="24"/>
              </w:rPr>
              <w:t>10 Years&amp; Above</w:t>
            </w:r>
          </w:p>
        </w:tc>
        <w:tc>
          <w:tcPr>
            <w:tcW w:w="3117"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0ACE2F0D" w14:textId="77777777" w:rsidR="00267725" w:rsidRDefault="00267725" w:rsidP="00375E32">
            <w:pPr>
              <w:spacing w:after="0" w:line="360" w:lineRule="auto"/>
              <w:jc w:val="center"/>
            </w:pPr>
            <w:r>
              <w:rPr>
                <w:rFonts w:ascii="Times New Roman" w:eastAsia="Times New Roman" w:hAnsi="Times New Roman" w:cs="Times New Roman"/>
                <w:sz w:val="24"/>
              </w:rPr>
              <w:t>11</w:t>
            </w:r>
          </w:p>
        </w:tc>
        <w:tc>
          <w:tcPr>
            <w:tcW w:w="3117"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22EFC21E" w14:textId="77777777" w:rsidR="00267725" w:rsidRDefault="00267725" w:rsidP="00375E32">
            <w:pPr>
              <w:spacing w:after="0" w:line="360" w:lineRule="auto"/>
              <w:jc w:val="center"/>
            </w:pPr>
            <w:r>
              <w:rPr>
                <w:rFonts w:ascii="Times New Roman" w:eastAsia="Times New Roman" w:hAnsi="Times New Roman" w:cs="Times New Roman"/>
                <w:sz w:val="24"/>
              </w:rPr>
              <w:t>20.7</w:t>
            </w:r>
          </w:p>
        </w:tc>
      </w:tr>
      <w:tr w:rsidR="00267725" w14:paraId="3C7EF716" w14:textId="77777777" w:rsidTr="006C3F7D">
        <w:trPr>
          <w:trHeight w:val="1"/>
        </w:trPr>
        <w:tc>
          <w:tcPr>
            <w:tcW w:w="3116" w:type="dxa"/>
            <w:tcBorders>
              <w:top w:val="single" w:sz="0" w:space="0" w:color="000000"/>
              <w:left w:val="single" w:sz="0" w:space="0" w:color="000000"/>
              <w:bottom w:val="single" w:sz="4" w:space="0" w:color="000000"/>
              <w:right w:val="single" w:sz="0" w:space="0" w:color="000000"/>
            </w:tcBorders>
            <w:shd w:val="clear" w:color="000000" w:fill="FFFFFF"/>
            <w:tcMar>
              <w:left w:w="108" w:type="dxa"/>
              <w:right w:w="108" w:type="dxa"/>
            </w:tcMar>
          </w:tcPr>
          <w:p w14:paraId="2E8FD5E8" w14:textId="77777777" w:rsidR="00267725" w:rsidRDefault="00267725" w:rsidP="00375E32">
            <w:pPr>
              <w:spacing w:after="0" w:line="360" w:lineRule="auto"/>
              <w:jc w:val="both"/>
            </w:pPr>
            <w:r>
              <w:rPr>
                <w:rFonts w:ascii="Times New Roman" w:eastAsia="Times New Roman" w:hAnsi="Times New Roman" w:cs="Times New Roman"/>
                <w:b/>
                <w:sz w:val="24"/>
              </w:rPr>
              <w:t>Total</w:t>
            </w:r>
          </w:p>
        </w:tc>
        <w:tc>
          <w:tcPr>
            <w:tcW w:w="3117" w:type="dxa"/>
            <w:tcBorders>
              <w:top w:val="single" w:sz="0" w:space="0" w:color="000000"/>
              <w:left w:val="single" w:sz="0" w:space="0" w:color="000000"/>
              <w:bottom w:val="single" w:sz="4" w:space="0" w:color="000000"/>
              <w:right w:val="single" w:sz="0" w:space="0" w:color="000000"/>
            </w:tcBorders>
            <w:shd w:val="clear" w:color="000000" w:fill="FFFFFF"/>
            <w:tcMar>
              <w:left w:w="108" w:type="dxa"/>
              <w:right w:w="108" w:type="dxa"/>
            </w:tcMar>
          </w:tcPr>
          <w:p w14:paraId="5F0DF9B9" w14:textId="77777777" w:rsidR="00267725" w:rsidRDefault="00267725" w:rsidP="00375E32">
            <w:pPr>
              <w:spacing w:after="0" w:line="360" w:lineRule="auto"/>
              <w:jc w:val="center"/>
            </w:pPr>
            <w:r>
              <w:rPr>
                <w:rFonts w:ascii="Times New Roman" w:eastAsia="Times New Roman" w:hAnsi="Times New Roman" w:cs="Times New Roman"/>
                <w:b/>
                <w:sz w:val="24"/>
              </w:rPr>
              <w:t>53</w:t>
            </w:r>
          </w:p>
        </w:tc>
        <w:tc>
          <w:tcPr>
            <w:tcW w:w="3117" w:type="dxa"/>
            <w:tcBorders>
              <w:top w:val="single" w:sz="0" w:space="0" w:color="000000"/>
              <w:left w:val="single" w:sz="0" w:space="0" w:color="000000"/>
              <w:bottom w:val="single" w:sz="4" w:space="0" w:color="000000"/>
              <w:right w:val="single" w:sz="0" w:space="0" w:color="000000"/>
            </w:tcBorders>
            <w:shd w:val="clear" w:color="000000" w:fill="FFFFFF"/>
            <w:tcMar>
              <w:left w:w="108" w:type="dxa"/>
              <w:right w:w="108" w:type="dxa"/>
            </w:tcMar>
          </w:tcPr>
          <w:p w14:paraId="3632233F" w14:textId="77777777" w:rsidR="00267725" w:rsidRDefault="00267725" w:rsidP="00375E32">
            <w:pPr>
              <w:spacing w:after="0" w:line="360" w:lineRule="auto"/>
              <w:jc w:val="center"/>
            </w:pPr>
            <w:r>
              <w:rPr>
                <w:rFonts w:ascii="Times New Roman" w:eastAsia="Times New Roman" w:hAnsi="Times New Roman" w:cs="Times New Roman"/>
                <w:b/>
                <w:sz w:val="24"/>
              </w:rPr>
              <w:t>100</w:t>
            </w:r>
          </w:p>
        </w:tc>
      </w:tr>
    </w:tbl>
    <w:p w14:paraId="4340BDD6" w14:textId="77777777" w:rsidR="00440E7F" w:rsidRDefault="00440E7F" w:rsidP="000C5721">
      <w:pPr>
        <w:spacing w:after="0" w:line="480" w:lineRule="auto"/>
        <w:jc w:val="both"/>
        <w:rPr>
          <w:rFonts w:ascii="Times New Roman" w:eastAsia="Times New Roman" w:hAnsi="Times New Roman" w:cs="Times New Roman"/>
          <w:sz w:val="24"/>
        </w:rPr>
      </w:pPr>
    </w:p>
    <w:p w14:paraId="25BF9A5A" w14:textId="77777777" w:rsidR="00440E7F" w:rsidRDefault="00F462B8" w:rsidP="000C5721">
      <w:pPr>
        <w:pStyle w:val="Heading2"/>
        <w:spacing w:line="480" w:lineRule="auto"/>
        <w:rPr>
          <w:rFonts w:eastAsia="Times New Roman"/>
        </w:rPr>
      </w:pPr>
      <w:bookmarkStart w:id="59" w:name="_Toc118188275"/>
      <w:r>
        <w:rPr>
          <w:rFonts w:eastAsia="Times New Roman"/>
        </w:rPr>
        <w:t>4.4 Descriptive Analysis</w:t>
      </w:r>
      <w:bookmarkEnd w:id="59"/>
    </w:p>
    <w:p w14:paraId="42913FD8" w14:textId="413169F1" w:rsidR="00440E7F" w:rsidRDefault="00F462B8" w:rsidP="000C5721">
      <w:pPr>
        <w:spacing w:after="200" w:line="480" w:lineRule="auto"/>
        <w:jc w:val="both"/>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A 5-to-1 rating scale was used in the analysis of the research tool; 5 being the highest rating and 1 being the lowest. Respondents rated their opinions in the following manner: 5=</w:t>
      </w:r>
      <w:r>
        <w:rPr>
          <w:rFonts w:ascii="Times New Roman" w:eastAsia="Times New Roman" w:hAnsi="Times New Roman" w:cs="Times New Roman"/>
          <w:color w:val="FFFFFF"/>
          <w:sz w:val="24"/>
        </w:rPr>
        <w:t xml:space="preserve">1 </w:t>
      </w:r>
      <w:r>
        <w:rPr>
          <w:rFonts w:ascii="Times New Roman" w:eastAsia="Times New Roman" w:hAnsi="Times New Roman" w:cs="Times New Roman"/>
          <w:color w:val="000000"/>
          <w:sz w:val="24"/>
        </w:rPr>
        <w:t>Strongly</w:t>
      </w:r>
      <w:r>
        <w:rPr>
          <w:rFonts w:ascii="Times New Roman" w:eastAsia="Times New Roman" w:hAnsi="Times New Roman" w:cs="Times New Roman"/>
          <w:color w:val="FFFFFF"/>
          <w:sz w:val="24"/>
        </w:rPr>
        <w:t xml:space="preserve">1 </w:t>
      </w:r>
      <w:r>
        <w:rPr>
          <w:rFonts w:ascii="Times New Roman" w:eastAsia="Times New Roman" w:hAnsi="Times New Roman" w:cs="Times New Roman"/>
          <w:color w:val="000000"/>
          <w:sz w:val="24"/>
        </w:rPr>
        <w:t>Agree,</w:t>
      </w:r>
      <w:r>
        <w:rPr>
          <w:rFonts w:ascii="Times New Roman" w:eastAsia="Times New Roman" w:hAnsi="Times New Roman" w:cs="Times New Roman"/>
          <w:color w:val="FFFFFF"/>
          <w:sz w:val="24"/>
        </w:rPr>
        <w:t xml:space="preserve">1 </w:t>
      </w:r>
      <w:r>
        <w:rPr>
          <w:rFonts w:ascii="Times New Roman" w:eastAsia="Times New Roman" w:hAnsi="Times New Roman" w:cs="Times New Roman"/>
          <w:color w:val="000000"/>
          <w:sz w:val="24"/>
        </w:rPr>
        <w:t>4=</w:t>
      </w:r>
      <w:r>
        <w:rPr>
          <w:rFonts w:ascii="Times New Roman" w:eastAsia="Times New Roman" w:hAnsi="Times New Roman" w:cs="Times New Roman"/>
          <w:color w:val="FFFFFF"/>
          <w:sz w:val="24"/>
        </w:rPr>
        <w:t>1</w:t>
      </w:r>
      <w:r>
        <w:rPr>
          <w:rFonts w:ascii="Times New Roman" w:eastAsia="Times New Roman" w:hAnsi="Times New Roman" w:cs="Times New Roman"/>
          <w:color w:val="000000"/>
          <w:sz w:val="24"/>
        </w:rPr>
        <w:t>Agree,</w:t>
      </w:r>
      <w:r>
        <w:rPr>
          <w:rFonts w:ascii="Times New Roman" w:eastAsia="Times New Roman" w:hAnsi="Times New Roman" w:cs="Times New Roman"/>
          <w:color w:val="FFFFFF"/>
          <w:sz w:val="24"/>
        </w:rPr>
        <w:t>1</w:t>
      </w:r>
      <w:r>
        <w:rPr>
          <w:rFonts w:ascii="Times New Roman" w:eastAsia="Times New Roman" w:hAnsi="Times New Roman" w:cs="Times New Roman"/>
          <w:color w:val="000000"/>
          <w:sz w:val="24"/>
        </w:rPr>
        <w:t>3=</w:t>
      </w:r>
      <w:r>
        <w:rPr>
          <w:rFonts w:ascii="Times New Roman" w:eastAsia="Times New Roman" w:hAnsi="Times New Roman" w:cs="Times New Roman"/>
          <w:color w:val="FFFFFF"/>
          <w:sz w:val="24"/>
        </w:rPr>
        <w:t>1</w:t>
      </w:r>
      <w:r>
        <w:rPr>
          <w:rFonts w:ascii="Times New Roman" w:eastAsia="Times New Roman" w:hAnsi="Times New Roman" w:cs="Times New Roman"/>
          <w:color w:val="000000"/>
          <w:sz w:val="24"/>
        </w:rPr>
        <w:t>Neutral,</w:t>
      </w:r>
      <w:r>
        <w:rPr>
          <w:rFonts w:ascii="Times New Roman" w:eastAsia="Times New Roman" w:hAnsi="Times New Roman" w:cs="Times New Roman"/>
          <w:color w:val="FFFFFF"/>
          <w:sz w:val="24"/>
        </w:rPr>
        <w:t>1</w:t>
      </w:r>
      <w:r>
        <w:rPr>
          <w:rFonts w:ascii="Times New Roman" w:eastAsia="Times New Roman" w:hAnsi="Times New Roman" w:cs="Times New Roman"/>
          <w:color w:val="000000"/>
          <w:sz w:val="24"/>
        </w:rPr>
        <w:t>2=</w:t>
      </w:r>
      <w:r>
        <w:rPr>
          <w:rFonts w:ascii="Times New Roman" w:eastAsia="Times New Roman" w:hAnsi="Times New Roman" w:cs="Times New Roman"/>
          <w:color w:val="FFFFFF"/>
          <w:sz w:val="24"/>
        </w:rPr>
        <w:t>1</w:t>
      </w:r>
      <w:r>
        <w:rPr>
          <w:rFonts w:ascii="Times New Roman" w:eastAsia="Times New Roman" w:hAnsi="Times New Roman" w:cs="Times New Roman"/>
          <w:color w:val="000000"/>
          <w:sz w:val="24"/>
        </w:rPr>
        <w:t>Disagree</w:t>
      </w:r>
      <w:r>
        <w:rPr>
          <w:rFonts w:ascii="Times New Roman" w:eastAsia="Times New Roman" w:hAnsi="Times New Roman" w:cs="Times New Roman"/>
          <w:color w:val="FFFFFF"/>
          <w:sz w:val="24"/>
        </w:rPr>
        <w:t>1</w:t>
      </w:r>
      <w:r>
        <w:rPr>
          <w:rFonts w:ascii="Times New Roman" w:eastAsia="Times New Roman" w:hAnsi="Times New Roman" w:cs="Times New Roman"/>
          <w:color w:val="000000"/>
          <w:sz w:val="24"/>
        </w:rPr>
        <w:t>and</w:t>
      </w:r>
      <w:r>
        <w:rPr>
          <w:rFonts w:ascii="Times New Roman" w:eastAsia="Times New Roman" w:hAnsi="Times New Roman" w:cs="Times New Roman"/>
          <w:color w:val="FFFFFF"/>
          <w:sz w:val="24"/>
        </w:rPr>
        <w:t>1</w:t>
      </w:r>
      <w:r>
        <w:rPr>
          <w:rFonts w:ascii="Times New Roman" w:eastAsia="Times New Roman" w:hAnsi="Times New Roman" w:cs="Times New Roman"/>
          <w:color w:val="000000"/>
          <w:sz w:val="24"/>
        </w:rPr>
        <w:t>1=</w:t>
      </w:r>
      <w:r>
        <w:rPr>
          <w:rFonts w:ascii="Times New Roman" w:eastAsia="Times New Roman" w:hAnsi="Times New Roman" w:cs="Times New Roman"/>
          <w:color w:val="FFFFFF"/>
          <w:sz w:val="24"/>
        </w:rPr>
        <w:t>1</w:t>
      </w:r>
      <w:r>
        <w:rPr>
          <w:rFonts w:ascii="Times New Roman" w:eastAsia="Times New Roman" w:hAnsi="Times New Roman" w:cs="Times New Roman"/>
          <w:color w:val="000000"/>
          <w:sz w:val="24"/>
        </w:rPr>
        <w:t>Strongly</w:t>
      </w:r>
      <w:r>
        <w:rPr>
          <w:rFonts w:ascii="Times New Roman" w:eastAsia="Times New Roman" w:hAnsi="Times New Roman" w:cs="Times New Roman"/>
          <w:color w:val="FFFFFF"/>
          <w:sz w:val="24"/>
        </w:rPr>
        <w:t>1</w:t>
      </w:r>
      <w:r>
        <w:rPr>
          <w:rFonts w:ascii="Times New Roman" w:eastAsia="Times New Roman" w:hAnsi="Times New Roman" w:cs="Times New Roman"/>
          <w:color w:val="000000"/>
          <w:sz w:val="24"/>
        </w:rPr>
        <w:t>Disagree. Using this rating scale, an analysis</w:t>
      </w:r>
      <w:r>
        <w:rPr>
          <w:rFonts w:ascii="Times New Roman" w:eastAsia="Times New Roman" w:hAnsi="Times New Roman" w:cs="Times New Roman"/>
          <w:color w:val="FFFFFF"/>
          <w:sz w:val="24"/>
        </w:rPr>
        <w:t xml:space="preserve"> </w:t>
      </w:r>
      <w:r>
        <w:rPr>
          <w:rFonts w:ascii="Times New Roman" w:eastAsia="Times New Roman" w:hAnsi="Times New Roman" w:cs="Times New Roman"/>
          <w:color w:val="000000"/>
          <w:sz w:val="24"/>
        </w:rPr>
        <w:t>of</w:t>
      </w:r>
      <w:r>
        <w:rPr>
          <w:rFonts w:ascii="Times New Roman" w:eastAsia="Times New Roman" w:hAnsi="Times New Roman" w:cs="Times New Roman"/>
          <w:color w:val="FFFFFF"/>
          <w:sz w:val="24"/>
        </w:rPr>
        <w:t xml:space="preserve"> </w:t>
      </w:r>
      <w:r>
        <w:rPr>
          <w:rFonts w:ascii="Times New Roman" w:eastAsia="Times New Roman" w:hAnsi="Times New Roman" w:cs="Times New Roman"/>
          <w:color w:val="000000"/>
          <w:sz w:val="24"/>
        </w:rPr>
        <w:t>the</w:t>
      </w:r>
      <w:r>
        <w:rPr>
          <w:rFonts w:ascii="Times New Roman" w:eastAsia="Times New Roman" w:hAnsi="Times New Roman" w:cs="Times New Roman"/>
          <w:color w:val="FFFFFF"/>
          <w:sz w:val="24"/>
        </w:rPr>
        <w:t xml:space="preserve"> </w:t>
      </w:r>
      <w:r>
        <w:rPr>
          <w:rFonts w:ascii="Times New Roman" w:eastAsia="Times New Roman" w:hAnsi="Times New Roman" w:cs="Times New Roman"/>
          <w:color w:val="000000"/>
          <w:sz w:val="24"/>
        </w:rPr>
        <w:t>mean</w:t>
      </w:r>
      <w:r>
        <w:rPr>
          <w:rFonts w:ascii="Times New Roman" w:eastAsia="Times New Roman" w:hAnsi="Times New Roman" w:cs="Times New Roman"/>
          <w:color w:val="FFFFFF"/>
          <w:sz w:val="24"/>
        </w:rPr>
        <w:t xml:space="preserve"> </w:t>
      </w:r>
      <w:r>
        <w:rPr>
          <w:rFonts w:ascii="Times New Roman" w:eastAsia="Times New Roman" w:hAnsi="Times New Roman" w:cs="Times New Roman"/>
          <w:color w:val="000000"/>
          <w:sz w:val="24"/>
        </w:rPr>
        <w:t>and</w:t>
      </w:r>
      <w:r>
        <w:rPr>
          <w:rFonts w:ascii="Times New Roman" w:eastAsia="Times New Roman" w:hAnsi="Times New Roman" w:cs="Times New Roman"/>
          <w:color w:val="FFFFFF"/>
          <w:sz w:val="24"/>
        </w:rPr>
        <w:t xml:space="preserve"> </w:t>
      </w:r>
      <w:r>
        <w:rPr>
          <w:rFonts w:ascii="Times New Roman" w:eastAsia="Times New Roman" w:hAnsi="Times New Roman" w:cs="Times New Roman"/>
          <w:color w:val="000000"/>
          <w:sz w:val="24"/>
        </w:rPr>
        <w:t>standard</w:t>
      </w:r>
      <w:r>
        <w:rPr>
          <w:rFonts w:ascii="Times New Roman" w:eastAsia="Times New Roman" w:hAnsi="Times New Roman" w:cs="Times New Roman"/>
          <w:color w:val="FFFFFF"/>
          <w:sz w:val="24"/>
        </w:rPr>
        <w:t xml:space="preserve"> </w:t>
      </w:r>
      <w:r>
        <w:rPr>
          <w:rFonts w:ascii="Times New Roman" w:eastAsia="Times New Roman" w:hAnsi="Times New Roman" w:cs="Times New Roman"/>
          <w:color w:val="000000"/>
          <w:sz w:val="24"/>
        </w:rPr>
        <w:t>deviation</w:t>
      </w:r>
      <w:r>
        <w:rPr>
          <w:rFonts w:ascii="Times New Roman" w:eastAsia="Times New Roman" w:hAnsi="Times New Roman" w:cs="Times New Roman"/>
          <w:color w:val="FFFFFF"/>
          <w:sz w:val="24"/>
        </w:rPr>
        <w:t xml:space="preserve"> </w:t>
      </w:r>
      <w:r>
        <w:rPr>
          <w:rFonts w:ascii="Times New Roman" w:eastAsia="Times New Roman" w:hAnsi="Times New Roman" w:cs="Times New Roman"/>
          <w:color w:val="000000"/>
          <w:sz w:val="24"/>
        </w:rPr>
        <w:t>was</w:t>
      </w:r>
      <w:r>
        <w:rPr>
          <w:rFonts w:ascii="Times New Roman" w:eastAsia="Times New Roman" w:hAnsi="Times New Roman" w:cs="Times New Roman"/>
          <w:color w:val="FFFFFF"/>
          <w:sz w:val="10"/>
        </w:rPr>
        <w:t xml:space="preserve"> </w:t>
      </w:r>
      <w:r>
        <w:rPr>
          <w:rFonts w:ascii="Times New Roman" w:eastAsia="Times New Roman" w:hAnsi="Times New Roman" w:cs="Times New Roman"/>
          <w:color w:val="000000"/>
          <w:sz w:val="24"/>
        </w:rPr>
        <w:t>carried out.</w:t>
      </w:r>
    </w:p>
    <w:p w14:paraId="1FBA1726" w14:textId="1E0EE7CE" w:rsidR="00F24B56" w:rsidRDefault="00F24B56" w:rsidP="000C5721">
      <w:pPr>
        <w:spacing w:after="200" w:line="480" w:lineRule="auto"/>
        <w:jc w:val="both"/>
        <w:rPr>
          <w:rFonts w:ascii="Times New Roman" w:eastAsia="Times New Roman" w:hAnsi="Times New Roman" w:cs="Times New Roman"/>
          <w:color w:val="000000"/>
          <w:sz w:val="24"/>
        </w:rPr>
      </w:pPr>
    </w:p>
    <w:p w14:paraId="3CDF96F0" w14:textId="51E56FAA" w:rsidR="00F24B56" w:rsidRDefault="00F24B56" w:rsidP="000C5721">
      <w:pPr>
        <w:spacing w:after="200" w:line="480" w:lineRule="auto"/>
        <w:jc w:val="both"/>
        <w:rPr>
          <w:rFonts w:ascii="Times New Roman" w:eastAsia="Times New Roman" w:hAnsi="Times New Roman" w:cs="Times New Roman"/>
          <w:color w:val="000000"/>
          <w:sz w:val="24"/>
        </w:rPr>
      </w:pPr>
    </w:p>
    <w:p w14:paraId="69F9B74E" w14:textId="347731F6" w:rsidR="00F24B56" w:rsidRDefault="00F24B56" w:rsidP="000C5721">
      <w:pPr>
        <w:spacing w:after="200" w:line="480" w:lineRule="auto"/>
        <w:jc w:val="both"/>
        <w:rPr>
          <w:rFonts w:ascii="Times New Roman" w:eastAsia="Times New Roman" w:hAnsi="Times New Roman" w:cs="Times New Roman"/>
          <w:color w:val="000000"/>
          <w:sz w:val="24"/>
        </w:rPr>
      </w:pPr>
    </w:p>
    <w:p w14:paraId="16D0E632" w14:textId="77777777" w:rsidR="00F24B56" w:rsidRDefault="00F24B56" w:rsidP="000C5721">
      <w:pPr>
        <w:spacing w:after="200" w:line="480" w:lineRule="auto"/>
        <w:jc w:val="both"/>
        <w:rPr>
          <w:rFonts w:ascii="Times New Roman" w:eastAsia="Times New Roman" w:hAnsi="Times New Roman" w:cs="Times New Roman"/>
          <w:color w:val="000000"/>
          <w:sz w:val="24"/>
        </w:rPr>
      </w:pPr>
    </w:p>
    <w:p w14:paraId="67837042" w14:textId="6CBF8C17" w:rsidR="00267725" w:rsidRPr="00267725" w:rsidRDefault="00F462B8" w:rsidP="000C5721">
      <w:pPr>
        <w:pStyle w:val="Heading3"/>
        <w:spacing w:line="480" w:lineRule="auto"/>
        <w:rPr>
          <w:rFonts w:eastAsia="Times New Roman"/>
        </w:rPr>
      </w:pPr>
      <w:bookmarkStart w:id="60" w:name="_Toc118188276"/>
      <w:r>
        <w:rPr>
          <w:rFonts w:eastAsia="Times New Roman"/>
        </w:rPr>
        <w:lastRenderedPageBreak/>
        <w:t>4.4.1 Tax Subsidies</w:t>
      </w:r>
      <w:bookmarkEnd w:id="60"/>
    </w:p>
    <w:p w14:paraId="30A72E3A" w14:textId="77777777" w:rsidR="00267725" w:rsidRDefault="00267725" w:rsidP="000C5721">
      <w:pPr>
        <w:spacing w:after="200" w:line="480" w:lineRule="auto"/>
        <w:jc w:val="both"/>
        <w:rPr>
          <w:rFonts w:ascii="Times New Roman" w:eastAsia="Times New Roman" w:hAnsi="Times New Roman" w:cs="Times New Roman"/>
          <w:b/>
          <w:sz w:val="24"/>
        </w:rPr>
      </w:pPr>
      <w:r>
        <w:rPr>
          <w:rFonts w:ascii="Times New Roman" w:eastAsia="Times New Roman" w:hAnsi="Times New Roman" w:cs="Times New Roman"/>
          <w:b/>
          <w:sz w:val="24"/>
        </w:rPr>
        <w:t>Table 4.2.7 Tax Subsidies</w:t>
      </w:r>
    </w:p>
    <w:tbl>
      <w:tblPr>
        <w:tblW w:w="0" w:type="auto"/>
        <w:tblInd w:w="108" w:type="dxa"/>
        <w:tblCellMar>
          <w:left w:w="10" w:type="dxa"/>
          <w:right w:w="10" w:type="dxa"/>
        </w:tblCellMar>
        <w:tblLook w:val="0000" w:firstRow="0" w:lastRow="0" w:firstColumn="0" w:lastColumn="0" w:noHBand="0" w:noVBand="0"/>
      </w:tblPr>
      <w:tblGrid>
        <w:gridCol w:w="3697"/>
        <w:gridCol w:w="885"/>
        <w:gridCol w:w="1263"/>
        <w:gridCol w:w="1283"/>
        <w:gridCol w:w="921"/>
        <w:gridCol w:w="1203"/>
      </w:tblGrid>
      <w:tr w:rsidR="00267725" w14:paraId="73C0E948" w14:textId="77777777" w:rsidTr="006C3F7D">
        <w:trPr>
          <w:trHeight w:val="1"/>
        </w:trPr>
        <w:tc>
          <w:tcPr>
            <w:tcW w:w="3775" w:type="dxa"/>
            <w:tcBorders>
              <w:top w:val="single" w:sz="4" w:space="0" w:color="000000"/>
              <w:left w:val="single" w:sz="0" w:space="0" w:color="000000"/>
              <w:bottom w:val="single" w:sz="4" w:space="0" w:color="000000"/>
              <w:right w:val="single" w:sz="0" w:space="0" w:color="000000"/>
            </w:tcBorders>
            <w:shd w:val="clear" w:color="000000" w:fill="FFFFFF"/>
            <w:tcMar>
              <w:left w:w="108" w:type="dxa"/>
              <w:right w:w="108" w:type="dxa"/>
            </w:tcMar>
          </w:tcPr>
          <w:p w14:paraId="18A53E24" w14:textId="77777777" w:rsidR="00267725" w:rsidRDefault="00267725" w:rsidP="000C5721">
            <w:pPr>
              <w:spacing w:after="0" w:line="480" w:lineRule="auto"/>
              <w:jc w:val="both"/>
              <w:rPr>
                <w:rFonts w:ascii="Calibri" w:eastAsia="Calibri" w:hAnsi="Calibri" w:cs="Calibri"/>
              </w:rPr>
            </w:pPr>
          </w:p>
        </w:tc>
        <w:tc>
          <w:tcPr>
            <w:tcW w:w="900" w:type="dxa"/>
            <w:tcBorders>
              <w:top w:val="single" w:sz="4" w:space="0" w:color="000000"/>
              <w:left w:val="single" w:sz="0" w:space="0" w:color="000000"/>
              <w:bottom w:val="single" w:sz="4" w:space="0" w:color="000000"/>
              <w:right w:val="single" w:sz="0" w:space="0" w:color="000000"/>
            </w:tcBorders>
            <w:shd w:val="clear" w:color="000000" w:fill="FFFFFF"/>
            <w:tcMar>
              <w:left w:w="108" w:type="dxa"/>
              <w:right w:w="108" w:type="dxa"/>
            </w:tcMar>
          </w:tcPr>
          <w:p w14:paraId="164DA11B" w14:textId="77777777" w:rsidR="00267725" w:rsidRDefault="00267725" w:rsidP="000C5721">
            <w:pPr>
              <w:spacing w:after="0" w:line="480" w:lineRule="auto"/>
              <w:jc w:val="center"/>
            </w:pPr>
            <w:r>
              <w:rPr>
                <w:rFonts w:ascii="Times New Roman" w:eastAsia="Times New Roman" w:hAnsi="Times New Roman" w:cs="Times New Roman"/>
                <w:b/>
                <w:sz w:val="24"/>
              </w:rPr>
              <w:t>N</w:t>
            </w:r>
          </w:p>
        </w:tc>
        <w:tc>
          <w:tcPr>
            <w:tcW w:w="1264" w:type="dxa"/>
            <w:tcBorders>
              <w:top w:val="single" w:sz="4" w:space="0" w:color="000000"/>
              <w:left w:val="single" w:sz="0" w:space="0" w:color="000000"/>
              <w:bottom w:val="single" w:sz="4" w:space="0" w:color="000000"/>
              <w:right w:val="single" w:sz="0" w:space="0" w:color="000000"/>
            </w:tcBorders>
            <w:shd w:val="clear" w:color="000000" w:fill="FFFFFF"/>
            <w:tcMar>
              <w:left w:w="108" w:type="dxa"/>
              <w:right w:w="108" w:type="dxa"/>
            </w:tcMar>
          </w:tcPr>
          <w:p w14:paraId="3B2A3ADC" w14:textId="77777777" w:rsidR="00267725" w:rsidRDefault="00267725" w:rsidP="000C5721">
            <w:pPr>
              <w:spacing w:after="0" w:line="480" w:lineRule="auto"/>
              <w:jc w:val="center"/>
            </w:pPr>
            <w:r>
              <w:rPr>
                <w:rFonts w:ascii="Times New Roman" w:eastAsia="Times New Roman" w:hAnsi="Times New Roman" w:cs="Times New Roman"/>
                <w:b/>
                <w:sz w:val="24"/>
              </w:rPr>
              <w:t>Minimum</w:t>
            </w:r>
          </w:p>
        </w:tc>
        <w:tc>
          <w:tcPr>
            <w:tcW w:w="1283" w:type="dxa"/>
            <w:tcBorders>
              <w:top w:val="single" w:sz="4" w:space="0" w:color="000000"/>
              <w:left w:val="single" w:sz="0" w:space="0" w:color="000000"/>
              <w:bottom w:val="single" w:sz="4" w:space="0" w:color="000000"/>
              <w:right w:val="single" w:sz="0" w:space="0" w:color="000000"/>
            </w:tcBorders>
            <w:shd w:val="clear" w:color="000000" w:fill="FFFFFF"/>
            <w:tcMar>
              <w:left w:w="108" w:type="dxa"/>
              <w:right w:w="108" w:type="dxa"/>
            </w:tcMar>
          </w:tcPr>
          <w:p w14:paraId="5E20F0A6" w14:textId="77777777" w:rsidR="00267725" w:rsidRDefault="00267725" w:rsidP="000C5721">
            <w:pPr>
              <w:spacing w:after="0" w:line="480" w:lineRule="auto"/>
              <w:jc w:val="center"/>
            </w:pPr>
            <w:r>
              <w:rPr>
                <w:rFonts w:ascii="Times New Roman" w:eastAsia="Times New Roman" w:hAnsi="Times New Roman" w:cs="Times New Roman"/>
                <w:b/>
                <w:sz w:val="24"/>
              </w:rPr>
              <w:t>Maximum</w:t>
            </w:r>
          </w:p>
        </w:tc>
        <w:tc>
          <w:tcPr>
            <w:tcW w:w="925" w:type="dxa"/>
            <w:tcBorders>
              <w:top w:val="single" w:sz="4" w:space="0" w:color="000000"/>
              <w:left w:val="single" w:sz="0" w:space="0" w:color="000000"/>
              <w:bottom w:val="single" w:sz="4" w:space="0" w:color="000000"/>
              <w:right w:val="single" w:sz="0" w:space="0" w:color="000000"/>
            </w:tcBorders>
            <w:shd w:val="clear" w:color="000000" w:fill="FFFFFF"/>
            <w:tcMar>
              <w:left w:w="108" w:type="dxa"/>
              <w:right w:w="108" w:type="dxa"/>
            </w:tcMar>
          </w:tcPr>
          <w:p w14:paraId="30BCEB45" w14:textId="77777777" w:rsidR="00267725" w:rsidRDefault="00267725" w:rsidP="000C5721">
            <w:pPr>
              <w:spacing w:after="0" w:line="480" w:lineRule="auto"/>
              <w:jc w:val="center"/>
            </w:pPr>
            <w:r>
              <w:rPr>
                <w:rFonts w:ascii="Times New Roman" w:eastAsia="Times New Roman" w:hAnsi="Times New Roman" w:cs="Times New Roman"/>
                <w:b/>
                <w:sz w:val="24"/>
              </w:rPr>
              <w:t>Mean</w:t>
            </w:r>
          </w:p>
        </w:tc>
        <w:tc>
          <w:tcPr>
            <w:tcW w:w="1203" w:type="dxa"/>
            <w:tcBorders>
              <w:top w:val="single" w:sz="4" w:space="0" w:color="000000"/>
              <w:left w:val="single" w:sz="0" w:space="0" w:color="000000"/>
              <w:bottom w:val="single" w:sz="4" w:space="0" w:color="000000"/>
              <w:right w:val="single" w:sz="0" w:space="0" w:color="000000"/>
            </w:tcBorders>
            <w:shd w:val="clear" w:color="000000" w:fill="FFFFFF"/>
            <w:tcMar>
              <w:left w:w="108" w:type="dxa"/>
              <w:right w:w="108" w:type="dxa"/>
            </w:tcMar>
          </w:tcPr>
          <w:p w14:paraId="5A9A7D2C" w14:textId="77777777" w:rsidR="00267725" w:rsidRDefault="00267725" w:rsidP="000C5721">
            <w:pPr>
              <w:spacing w:after="0" w:line="480" w:lineRule="auto"/>
              <w:jc w:val="center"/>
            </w:pPr>
            <w:r>
              <w:rPr>
                <w:rFonts w:ascii="Times New Roman" w:eastAsia="Times New Roman" w:hAnsi="Times New Roman" w:cs="Times New Roman"/>
                <w:b/>
                <w:sz w:val="24"/>
              </w:rPr>
              <w:t>Std. Deviation</w:t>
            </w:r>
          </w:p>
        </w:tc>
      </w:tr>
      <w:tr w:rsidR="00267725" w14:paraId="213ED545" w14:textId="77777777" w:rsidTr="006C3F7D">
        <w:trPr>
          <w:trHeight w:val="1"/>
        </w:trPr>
        <w:tc>
          <w:tcPr>
            <w:tcW w:w="3775" w:type="dxa"/>
            <w:tcBorders>
              <w:top w:val="single" w:sz="4"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1F50F884" w14:textId="58417245" w:rsidR="00267725" w:rsidRDefault="00267725" w:rsidP="00F24B56">
            <w:pPr>
              <w:spacing w:after="0" w:line="360" w:lineRule="auto"/>
              <w:jc w:val="both"/>
            </w:pPr>
            <w:r>
              <w:rPr>
                <w:rFonts w:ascii="Times New Roman" w:eastAsia="Times New Roman" w:hAnsi="Times New Roman" w:cs="Times New Roman"/>
                <w:sz w:val="24"/>
              </w:rPr>
              <w:t>MSEs have been able to benefit from tax holidays offered by the government</w:t>
            </w:r>
          </w:p>
        </w:tc>
        <w:tc>
          <w:tcPr>
            <w:tcW w:w="900" w:type="dxa"/>
            <w:tcBorders>
              <w:top w:val="single" w:sz="4"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005AB0BB" w14:textId="77777777" w:rsidR="00267725" w:rsidRDefault="00267725" w:rsidP="000C5721">
            <w:pPr>
              <w:spacing w:after="0" w:line="480" w:lineRule="auto"/>
              <w:jc w:val="center"/>
            </w:pPr>
            <w:r>
              <w:rPr>
                <w:rFonts w:ascii="Times New Roman" w:eastAsia="Times New Roman" w:hAnsi="Times New Roman" w:cs="Times New Roman"/>
                <w:sz w:val="24"/>
              </w:rPr>
              <w:t>53</w:t>
            </w:r>
          </w:p>
        </w:tc>
        <w:tc>
          <w:tcPr>
            <w:tcW w:w="1264" w:type="dxa"/>
            <w:tcBorders>
              <w:top w:val="single" w:sz="4"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323AA211" w14:textId="77777777" w:rsidR="00267725" w:rsidRDefault="00267725" w:rsidP="000C5721">
            <w:pPr>
              <w:spacing w:after="0" w:line="480" w:lineRule="auto"/>
              <w:jc w:val="center"/>
            </w:pPr>
            <w:r>
              <w:rPr>
                <w:rFonts w:ascii="Times New Roman" w:eastAsia="Times New Roman" w:hAnsi="Times New Roman" w:cs="Times New Roman"/>
                <w:sz w:val="24"/>
              </w:rPr>
              <w:t>1</w:t>
            </w:r>
          </w:p>
        </w:tc>
        <w:tc>
          <w:tcPr>
            <w:tcW w:w="1283" w:type="dxa"/>
            <w:tcBorders>
              <w:top w:val="single" w:sz="4"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0E683F7F" w14:textId="77777777" w:rsidR="00267725" w:rsidRDefault="00267725" w:rsidP="000C5721">
            <w:pPr>
              <w:spacing w:after="0" w:line="480" w:lineRule="auto"/>
              <w:jc w:val="center"/>
            </w:pPr>
            <w:r>
              <w:rPr>
                <w:rFonts w:ascii="Times New Roman" w:eastAsia="Times New Roman" w:hAnsi="Times New Roman" w:cs="Times New Roman"/>
                <w:sz w:val="24"/>
              </w:rPr>
              <w:t>5</w:t>
            </w:r>
          </w:p>
        </w:tc>
        <w:tc>
          <w:tcPr>
            <w:tcW w:w="925" w:type="dxa"/>
            <w:tcBorders>
              <w:top w:val="single" w:sz="4"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50589A6A" w14:textId="77777777" w:rsidR="00267725" w:rsidRDefault="00267725" w:rsidP="000C5721">
            <w:pPr>
              <w:spacing w:after="0" w:line="480" w:lineRule="auto"/>
              <w:jc w:val="center"/>
            </w:pPr>
            <w:r>
              <w:rPr>
                <w:rFonts w:ascii="Times New Roman" w:eastAsia="Times New Roman" w:hAnsi="Times New Roman" w:cs="Times New Roman"/>
                <w:sz w:val="24"/>
              </w:rPr>
              <w:t>3.60</w:t>
            </w:r>
          </w:p>
        </w:tc>
        <w:tc>
          <w:tcPr>
            <w:tcW w:w="1203" w:type="dxa"/>
            <w:tcBorders>
              <w:top w:val="single" w:sz="4"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7228C5F2" w14:textId="77777777" w:rsidR="00267725" w:rsidRDefault="00267725" w:rsidP="000C5721">
            <w:pPr>
              <w:spacing w:after="0" w:line="480" w:lineRule="auto"/>
              <w:jc w:val="center"/>
            </w:pPr>
            <w:r>
              <w:rPr>
                <w:rFonts w:ascii="Times New Roman" w:eastAsia="Times New Roman" w:hAnsi="Times New Roman" w:cs="Times New Roman"/>
                <w:sz w:val="24"/>
              </w:rPr>
              <w:t>1.149</w:t>
            </w:r>
          </w:p>
        </w:tc>
      </w:tr>
      <w:tr w:rsidR="00267725" w14:paraId="0279DB19" w14:textId="77777777" w:rsidTr="006C3F7D">
        <w:trPr>
          <w:trHeight w:val="1"/>
        </w:trPr>
        <w:tc>
          <w:tcPr>
            <w:tcW w:w="3775"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4772BB15" w14:textId="2A4347DB" w:rsidR="00267725" w:rsidRDefault="00267725" w:rsidP="00F24B56">
            <w:pPr>
              <w:spacing w:after="0" w:line="360" w:lineRule="auto"/>
              <w:jc w:val="both"/>
            </w:pPr>
            <w:r>
              <w:rPr>
                <w:rFonts w:ascii="Times New Roman" w:eastAsia="Times New Roman" w:hAnsi="Times New Roman" w:cs="Times New Roman"/>
                <w:sz w:val="24"/>
              </w:rPr>
              <w:t>MSEs are entitled to duty free imports and sales tax refunds for products and services purchased locally</w:t>
            </w:r>
          </w:p>
        </w:tc>
        <w:tc>
          <w:tcPr>
            <w:tcW w:w="900"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177FDF7D" w14:textId="77777777" w:rsidR="00267725" w:rsidRDefault="00267725" w:rsidP="000C5721">
            <w:pPr>
              <w:spacing w:after="0" w:line="480" w:lineRule="auto"/>
              <w:jc w:val="center"/>
            </w:pPr>
            <w:r>
              <w:rPr>
                <w:rFonts w:ascii="Times New Roman" w:eastAsia="Times New Roman" w:hAnsi="Times New Roman" w:cs="Times New Roman"/>
                <w:sz w:val="24"/>
              </w:rPr>
              <w:t>53</w:t>
            </w:r>
          </w:p>
        </w:tc>
        <w:tc>
          <w:tcPr>
            <w:tcW w:w="1264"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1FAD7423" w14:textId="77777777" w:rsidR="00267725" w:rsidRDefault="00267725" w:rsidP="000C5721">
            <w:pPr>
              <w:spacing w:after="0" w:line="480" w:lineRule="auto"/>
              <w:jc w:val="center"/>
            </w:pPr>
            <w:r>
              <w:rPr>
                <w:rFonts w:ascii="Times New Roman" w:eastAsia="Times New Roman" w:hAnsi="Times New Roman" w:cs="Times New Roman"/>
                <w:sz w:val="24"/>
              </w:rPr>
              <w:t>1</w:t>
            </w:r>
          </w:p>
        </w:tc>
        <w:tc>
          <w:tcPr>
            <w:tcW w:w="1283"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5C4D1F41" w14:textId="77777777" w:rsidR="00267725" w:rsidRDefault="00267725" w:rsidP="000C5721">
            <w:pPr>
              <w:spacing w:after="0" w:line="480" w:lineRule="auto"/>
              <w:jc w:val="center"/>
            </w:pPr>
            <w:r>
              <w:rPr>
                <w:rFonts w:ascii="Times New Roman" w:eastAsia="Times New Roman" w:hAnsi="Times New Roman" w:cs="Times New Roman"/>
                <w:sz w:val="24"/>
              </w:rPr>
              <w:t>5</w:t>
            </w:r>
          </w:p>
        </w:tc>
        <w:tc>
          <w:tcPr>
            <w:tcW w:w="925"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15B4F7D4" w14:textId="77777777" w:rsidR="00267725" w:rsidRDefault="00267725" w:rsidP="000C5721">
            <w:pPr>
              <w:spacing w:after="0" w:line="480" w:lineRule="auto"/>
              <w:jc w:val="center"/>
            </w:pPr>
            <w:r>
              <w:rPr>
                <w:rFonts w:ascii="Times New Roman" w:eastAsia="Times New Roman" w:hAnsi="Times New Roman" w:cs="Times New Roman"/>
                <w:sz w:val="24"/>
              </w:rPr>
              <w:t>3.89</w:t>
            </w:r>
          </w:p>
        </w:tc>
        <w:tc>
          <w:tcPr>
            <w:tcW w:w="1203"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5A94331E" w14:textId="77777777" w:rsidR="00267725" w:rsidRDefault="00267725" w:rsidP="000C5721">
            <w:pPr>
              <w:spacing w:after="0" w:line="480" w:lineRule="auto"/>
              <w:jc w:val="center"/>
            </w:pPr>
            <w:r>
              <w:rPr>
                <w:rFonts w:ascii="Times New Roman" w:eastAsia="Times New Roman" w:hAnsi="Times New Roman" w:cs="Times New Roman"/>
                <w:sz w:val="24"/>
              </w:rPr>
              <w:t>1.660</w:t>
            </w:r>
          </w:p>
        </w:tc>
      </w:tr>
      <w:tr w:rsidR="00267725" w14:paraId="695546EA" w14:textId="77777777" w:rsidTr="006C3F7D">
        <w:trPr>
          <w:trHeight w:val="1"/>
        </w:trPr>
        <w:tc>
          <w:tcPr>
            <w:tcW w:w="3775"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2BA91C0D" w14:textId="4CD03ECC" w:rsidR="00267725" w:rsidRDefault="00267725" w:rsidP="00F24B56">
            <w:pPr>
              <w:spacing w:after="0" w:line="480" w:lineRule="auto"/>
              <w:jc w:val="both"/>
            </w:pPr>
            <w:r>
              <w:rPr>
                <w:rFonts w:ascii="Times New Roman" w:eastAsia="Times New Roman" w:hAnsi="Times New Roman" w:cs="Times New Roman"/>
                <w:sz w:val="24"/>
              </w:rPr>
              <w:t xml:space="preserve">Capital gains, shareholders taxes and non-residents interest taxes are all waived for MSEs </w:t>
            </w:r>
          </w:p>
        </w:tc>
        <w:tc>
          <w:tcPr>
            <w:tcW w:w="900"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11A5ECBA" w14:textId="77777777" w:rsidR="00267725" w:rsidRDefault="00267725" w:rsidP="000C5721">
            <w:pPr>
              <w:spacing w:after="0" w:line="480" w:lineRule="auto"/>
              <w:jc w:val="center"/>
            </w:pPr>
            <w:r>
              <w:rPr>
                <w:rFonts w:ascii="Times New Roman" w:eastAsia="Times New Roman" w:hAnsi="Times New Roman" w:cs="Times New Roman"/>
                <w:sz w:val="24"/>
              </w:rPr>
              <w:t>53</w:t>
            </w:r>
          </w:p>
        </w:tc>
        <w:tc>
          <w:tcPr>
            <w:tcW w:w="1264"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2577526B" w14:textId="77777777" w:rsidR="00267725" w:rsidRDefault="00267725" w:rsidP="000C5721">
            <w:pPr>
              <w:spacing w:after="0" w:line="480" w:lineRule="auto"/>
              <w:jc w:val="center"/>
            </w:pPr>
            <w:r>
              <w:rPr>
                <w:rFonts w:ascii="Times New Roman" w:eastAsia="Times New Roman" w:hAnsi="Times New Roman" w:cs="Times New Roman"/>
                <w:sz w:val="24"/>
              </w:rPr>
              <w:t>1</w:t>
            </w:r>
          </w:p>
        </w:tc>
        <w:tc>
          <w:tcPr>
            <w:tcW w:w="1283"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6DA1AB36" w14:textId="77777777" w:rsidR="00267725" w:rsidRDefault="00267725" w:rsidP="000C5721">
            <w:pPr>
              <w:spacing w:after="0" w:line="480" w:lineRule="auto"/>
              <w:jc w:val="center"/>
            </w:pPr>
            <w:r>
              <w:rPr>
                <w:rFonts w:ascii="Times New Roman" w:eastAsia="Times New Roman" w:hAnsi="Times New Roman" w:cs="Times New Roman"/>
                <w:sz w:val="24"/>
              </w:rPr>
              <w:t>5</w:t>
            </w:r>
          </w:p>
        </w:tc>
        <w:tc>
          <w:tcPr>
            <w:tcW w:w="925"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6E321660" w14:textId="77777777" w:rsidR="00267725" w:rsidRDefault="00267725" w:rsidP="000C5721">
            <w:pPr>
              <w:spacing w:after="0" w:line="480" w:lineRule="auto"/>
              <w:jc w:val="center"/>
            </w:pPr>
            <w:r>
              <w:rPr>
                <w:rFonts w:ascii="Times New Roman" w:eastAsia="Times New Roman" w:hAnsi="Times New Roman" w:cs="Times New Roman"/>
                <w:sz w:val="24"/>
              </w:rPr>
              <w:t>3.47</w:t>
            </w:r>
          </w:p>
        </w:tc>
        <w:tc>
          <w:tcPr>
            <w:tcW w:w="1203"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1291401D" w14:textId="77777777" w:rsidR="00267725" w:rsidRDefault="00267725" w:rsidP="000C5721">
            <w:pPr>
              <w:spacing w:after="0" w:line="480" w:lineRule="auto"/>
              <w:jc w:val="center"/>
            </w:pPr>
            <w:r>
              <w:rPr>
                <w:rFonts w:ascii="Times New Roman" w:eastAsia="Times New Roman" w:hAnsi="Times New Roman" w:cs="Times New Roman"/>
                <w:sz w:val="24"/>
              </w:rPr>
              <w:t>1.012</w:t>
            </w:r>
          </w:p>
        </w:tc>
      </w:tr>
      <w:tr w:rsidR="00267725" w14:paraId="67C2CA4D" w14:textId="77777777" w:rsidTr="006C3F7D">
        <w:trPr>
          <w:trHeight w:val="1"/>
        </w:trPr>
        <w:tc>
          <w:tcPr>
            <w:tcW w:w="3775"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7D7451A9" w14:textId="31CD7958" w:rsidR="00267725" w:rsidRPr="00F24B56" w:rsidRDefault="00267725" w:rsidP="000C5721">
            <w:pPr>
              <w:spacing w:after="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The government has offered reduced tax rates on profits for MSEs to encourage them to operate smoo</w:t>
            </w:r>
            <w:r w:rsidR="00F24B56">
              <w:rPr>
                <w:rFonts w:ascii="Times New Roman" w:eastAsia="Times New Roman" w:hAnsi="Times New Roman" w:cs="Times New Roman"/>
                <w:sz w:val="24"/>
              </w:rPr>
              <w:t>thly</w:t>
            </w:r>
          </w:p>
        </w:tc>
        <w:tc>
          <w:tcPr>
            <w:tcW w:w="900"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726DC1DE" w14:textId="77777777" w:rsidR="00267725" w:rsidRDefault="00267725" w:rsidP="000C5721">
            <w:pPr>
              <w:spacing w:after="0" w:line="480" w:lineRule="auto"/>
              <w:jc w:val="center"/>
            </w:pPr>
            <w:r>
              <w:rPr>
                <w:rFonts w:ascii="Times New Roman" w:eastAsia="Times New Roman" w:hAnsi="Times New Roman" w:cs="Times New Roman"/>
                <w:sz w:val="24"/>
              </w:rPr>
              <w:t>53</w:t>
            </w:r>
          </w:p>
        </w:tc>
        <w:tc>
          <w:tcPr>
            <w:tcW w:w="1264"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77B35D0D" w14:textId="77777777" w:rsidR="00267725" w:rsidRDefault="00267725" w:rsidP="000C5721">
            <w:pPr>
              <w:spacing w:after="0" w:line="480" w:lineRule="auto"/>
              <w:jc w:val="center"/>
            </w:pPr>
            <w:r>
              <w:rPr>
                <w:rFonts w:ascii="Times New Roman" w:eastAsia="Times New Roman" w:hAnsi="Times New Roman" w:cs="Times New Roman"/>
                <w:sz w:val="24"/>
              </w:rPr>
              <w:t>1</w:t>
            </w:r>
          </w:p>
        </w:tc>
        <w:tc>
          <w:tcPr>
            <w:tcW w:w="1283"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3705C238" w14:textId="77777777" w:rsidR="00267725" w:rsidRDefault="00267725" w:rsidP="000C5721">
            <w:pPr>
              <w:spacing w:after="0" w:line="480" w:lineRule="auto"/>
              <w:jc w:val="center"/>
            </w:pPr>
            <w:r>
              <w:rPr>
                <w:rFonts w:ascii="Times New Roman" w:eastAsia="Times New Roman" w:hAnsi="Times New Roman" w:cs="Times New Roman"/>
                <w:sz w:val="24"/>
              </w:rPr>
              <w:t>5</w:t>
            </w:r>
          </w:p>
        </w:tc>
        <w:tc>
          <w:tcPr>
            <w:tcW w:w="925"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72F8B9FA" w14:textId="77777777" w:rsidR="00267725" w:rsidRDefault="00267725" w:rsidP="000C5721">
            <w:pPr>
              <w:spacing w:after="0" w:line="480" w:lineRule="auto"/>
              <w:jc w:val="center"/>
            </w:pPr>
            <w:r>
              <w:rPr>
                <w:rFonts w:ascii="Times New Roman" w:eastAsia="Times New Roman" w:hAnsi="Times New Roman" w:cs="Times New Roman"/>
                <w:sz w:val="24"/>
              </w:rPr>
              <w:t>3.70</w:t>
            </w:r>
          </w:p>
        </w:tc>
        <w:tc>
          <w:tcPr>
            <w:tcW w:w="1203"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4B03B1A4" w14:textId="77777777" w:rsidR="00267725" w:rsidRDefault="00267725" w:rsidP="000C5721">
            <w:pPr>
              <w:spacing w:after="0" w:line="480" w:lineRule="auto"/>
              <w:jc w:val="center"/>
            </w:pPr>
            <w:r>
              <w:rPr>
                <w:rFonts w:ascii="Times New Roman" w:eastAsia="Times New Roman" w:hAnsi="Times New Roman" w:cs="Times New Roman"/>
                <w:sz w:val="24"/>
              </w:rPr>
              <w:t>1.310</w:t>
            </w:r>
          </w:p>
        </w:tc>
      </w:tr>
      <w:tr w:rsidR="00267725" w14:paraId="6DED96DB" w14:textId="77777777" w:rsidTr="006C3F7D">
        <w:trPr>
          <w:trHeight w:val="1"/>
        </w:trPr>
        <w:tc>
          <w:tcPr>
            <w:tcW w:w="3775"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107E9AB6" w14:textId="27E92A23" w:rsidR="00267725" w:rsidRPr="00F24B56" w:rsidRDefault="00267725" w:rsidP="00F24B56">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The governments development of special zones assists MSEs by exemptin</w:t>
            </w:r>
            <w:r w:rsidR="00F24B56">
              <w:rPr>
                <w:rFonts w:ascii="Times New Roman" w:eastAsia="Times New Roman" w:hAnsi="Times New Roman" w:cs="Times New Roman"/>
                <w:sz w:val="24"/>
              </w:rPr>
              <w:t xml:space="preserve">g them from a variety of taxes </w:t>
            </w:r>
          </w:p>
        </w:tc>
        <w:tc>
          <w:tcPr>
            <w:tcW w:w="900"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6401E2AD" w14:textId="77777777" w:rsidR="00267725" w:rsidRDefault="00267725" w:rsidP="000C5721">
            <w:pPr>
              <w:spacing w:after="0" w:line="480" w:lineRule="auto"/>
              <w:jc w:val="center"/>
            </w:pPr>
            <w:r>
              <w:rPr>
                <w:rFonts w:ascii="Times New Roman" w:eastAsia="Times New Roman" w:hAnsi="Times New Roman" w:cs="Times New Roman"/>
                <w:sz w:val="24"/>
              </w:rPr>
              <w:t>53</w:t>
            </w:r>
          </w:p>
        </w:tc>
        <w:tc>
          <w:tcPr>
            <w:tcW w:w="1264"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3761E748" w14:textId="77777777" w:rsidR="00267725" w:rsidRDefault="00267725" w:rsidP="000C5721">
            <w:pPr>
              <w:spacing w:after="0" w:line="480" w:lineRule="auto"/>
              <w:jc w:val="center"/>
            </w:pPr>
            <w:r>
              <w:rPr>
                <w:rFonts w:ascii="Times New Roman" w:eastAsia="Times New Roman" w:hAnsi="Times New Roman" w:cs="Times New Roman"/>
                <w:sz w:val="24"/>
              </w:rPr>
              <w:t>1</w:t>
            </w:r>
          </w:p>
        </w:tc>
        <w:tc>
          <w:tcPr>
            <w:tcW w:w="1283"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41F2863B" w14:textId="77777777" w:rsidR="00267725" w:rsidRDefault="00267725" w:rsidP="000C5721">
            <w:pPr>
              <w:spacing w:after="0" w:line="480" w:lineRule="auto"/>
              <w:jc w:val="center"/>
            </w:pPr>
            <w:r>
              <w:rPr>
                <w:rFonts w:ascii="Times New Roman" w:eastAsia="Times New Roman" w:hAnsi="Times New Roman" w:cs="Times New Roman"/>
                <w:sz w:val="24"/>
              </w:rPr>
              <w:t>5</w:t>
            </w:r>
          </w:p>
        </w:tc>
        <w:tc>
          <w:tcPr>
            <w:tcW w:w="925"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10144D71" w14:textId="77777777" w:rsidR="00267725" w:rsidRDefault="00267725" w:rsidP="000C5721">
            <w:pPr>
              <w:spacing w:after="0" w:line="480" w:lineRule="auto"/>
              <w:jc w:val="center"/>
            </w:pPr>
            <w:r>
              <w:rPr>
                <w:rFonts w:ascii="Times New Roman" w:eastAsia="Times New Roman" w:hAnsi="Times New Roman" w:cs="Times New Roman"/>
                <w:sz w:val="24"/>
              </w:rPr>
              <w:t>3.89</w:t>
            </w:r>
          </w:p>
        </w:tc>
        <w:tc>
          <w:tcPr>
            <w:tcW w:w="1203"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75EBB0E1" w14:textId="77777777" w:rsidR="00267725" w:rsidRDefault="00267725" w:rsidP="000C5721">
            <w:pPr>
              <w:spacing w:after="0" w:line="480" w:lineRule="auto"/>
              <w:jc w:val="center"/>
            </w:pPr>
            <w:r>
              <w:rPr>
                <w:rFonts w:ascii="Times New Roman" w:eastAsia="Times New Roman" w:hAnsi="Times New Roman" w:cs="Times New Roman"/>
                <w:sz w:val="24"/>
              </w:rPr>
              <w:t>.751</w:t>
            </w:r>
          </w:p>
        </w:tc>
      </w:tr>
      <w:tr w:rsidR="00267725" w14:paraId="304753C5" w14:textId="77777777" w:rsidTr="006C3F7D">
        <w:trPr>
          <w:trHeight w:val="1"/>
        </w:trPr>
        <w:tc>
          <w:tcPr>
            <w:tcW w:w="3775" w:type="dxa"/>
            <w:tcBorders>
              <w:top w:val="single" w:sz="0" w:space="0" w:color="000000"/>
              <w:left w:val="single" w:sz="0" w:space="0" w:color="000000"/>
              <w:bottom w:val="single" w:sz="4" w:space="0" w:color="000000"/>
              <w:right w:val="single" w:sz="0" w:space="0" w:color="000000"/>
            </w:tcBorders>
            <w:shd w:val="clear" w:color="000000" w:fill="FFFFFF"/>
            <w:tcMar>
              <w:left w:w="108" w:type="dxa"/>
              <w:right w:w="108" w:type="dxa"/>
            </w:tcMar>
          </w:tcPr>
          <w:p w14:paraId="4EC137C9" w14:textId="77777777" w:rsidR="00267725" w:rsidRDefault="00267725" w:rsidP="00F24B56">
            <w:pPr>
              <w:spacing w:after="0" w:line="360" w:lineRule="auto"/>
              <w:jc w:val="both"/>
            </w:pPr>
            <w:r>
              <w:rPr>
                <w:rFonts w:ascii="Times New Roman" w:eastAsia="Times New Roman" w:hAnsi="Times New Roman" w:cs="Times New Roman"/>
                <w:sz w:val="24"/>
              </w:rPr>
              <w:t xml:space="preserve">The government provides new MSEs with an investment tax credit, which allows them to offset a portion of their investment for their tax liability </w:t>
            </w:r>
          </w:p>
        </w:tc>
        <w:tc>
          <w:tcPr>
            <w:tcW w:w="900" w:type="dxa"/>
            <w:tcBorders>
              <w:top w:val="single" w:sz="0" w:space="0" w:color="000000"/>
              <w:left w:val="single" w:sz="0" w:space="0" w:color="000000"/>
              <w:bottom w:val="single" w:sz="4" w:space="0" w:color="000000"/>
              <w:right w:val="single" w:sz="0" w:space="0" w:color="000000"/>
            </w:tcBorders>
            <w:shd w:val="clear" w:color="000000" w:fill="FFFFFF"/>
            <w:tcMar>
              <w:left w:w="108" w:type="dxa"/>
              <w:right w:w="108" w:type="dxa"/>
            </w:tcMar>
          </w:tcPr>
          <w:p w14:paraId="6585E6F8" w14:textId="77777777" w:rsidR="00267725" w:rsidRDefault="00267725" w:rsidP="000C5721">
            <w:pPr>
              <w:spacing w:after="0" w:line="480" w:lineRule="auto"/>
              <w:jc w:val="center"/>
            </w:pPr>
            <w:r>
              <w:rPr>
                <w:rFonts w:ascii="Times New Roman" w:eastAsia="Times New Roman" w:hAnsi="Times New Roman" w:cs="Times New Roman"/>
                <w:sz w:val="24"/>
              </w:rPr>
              <w:t>53</w:t>
            </w:r>
          </w:p>
        </w:tc>
        <w:tc>
          <w:tcPr>
            <w:tcW w:w="1264" w:type="dxa"/>
            <w:tcBorders>
              <w:top w:val="single" w:sz="0" w:space="0" w:color="000000"/>
              <w:left w:val="single" w:sz="0" w:space="0" w:color="000000"/>
              <w:bottom w:val="single" w:sz="4" w:space="0" w:color="000000"/>
              <w:right w:val="single" w:sz="0" w:space="0" w:color="000000"/>
            </w:tcBorders>
            <w:shd w:val="clear" w:color="000000" w:fill="FFFFFF"/>
            <w:tcMar>
              <w:left w:w="108" w:type="dxa"/>
              <w:right w:w="108" w:type="dxa"/>
            </w:tcMar>
          </w:tcPr>
          <w:p w14:paraId="5CFAA6D6" w14:textId="77777777" w:rsidR="00267725" w:rsidRDefault="00267725" w:rsidP="000C5721">
            <w:pPr>
              <w:spacing w:after="0" w:line="480" w:lineRule="auto"/>
              <w:jc w:val="center"/>
            </w:pPr>
            <w:r>
              <w:rPr>
                <w:rFonts w:ascii="Times New Roman" w:eastAsia="Times New Roman" w:hAnsi="Times New Roman" w:cs="Times New Roman"/>
                <w:sz w:val="24"/>
              </w:rPr>
              <w:t>1</w:t>
            </w:r>
          </w:p>
        </w:tc>
        <w:tc>
          <w:tcPr>
            <w:tcW w:w="1283" w:type="dxa"/>
            <w:tcBorders>
              <w:top w:val="single" w:sz="0" w:space="0" w:color="000000"/>
              <w:left w:val="single" w:sz="0" w:space="0" w:color="000000"/>
              <w:bottom w:val="single" w:sz="4" w:space="0" w:color="000000"/>
              <w:right w:val="single" w:sz="0" w:space="0" w:color="000000"/>
            </w:tcBorders>
            <w:shd w:val="clear" w:color="000000" w:fill="FFFFFF"/>
            <w:tcMar>
              <w:left w:w="108" w:type="dxa"/>
              <w:right w:w="108" w:type="dxa"/>
            </w:tcMar>
          </w:tcPr>
          <w:p w14:paraId="16DF4B6B" w14:textId="77777777" w:rsidR="00267725" w:rsidRDefault="00267725" w:rsidP="000C5721">
            <w:pPr>
              <w:spacing w:after="0" w:line="480" w:lineRule="auto"/>
              <w:jc w:val="center"/>
            </w:pPr>
            <w:r>
              <w:rPr>
                <w:rFonts w:ascii="Times New Roman" w:eastAsia="Times New Roman" w:hAnsi="Times New Roman" w:cs="Times New Roman"/>
                <w:sz w:val="24"/>
              </w:rPr>
              <w:t>5</w:t>
            </w:r>
          </w:p>
        </w:tc>
        <w:tc>
          <w:tcPr>
            <w:tcW w:w="925" w:type="dxa"/>
            <w:tcBorders>
              <w:top w:val="single" w:sz="0" w:space="0" w:color="000000"/>
              <w:left w:val="single" w:sz="0" w:space="0" w:color="000000"/>
              <w:bottom w:val="single" w:sz="4" w:space="0" w:color="000000"/>
              <w:right w:val="single" w:sz="0" w:space="0" w:color="000000"/>
            </w:tcBorders>
            <w:shd w:val="clear" w:color="000000" w:fill="FFFFFF"/>
            <w:tcMar>
              <w:left w:w="108" w:type="dxa"/>
              <w:right w:w="108" w:type="dxa"/>
            </w:tcMar>
          </w:tcPr>
          <w:p w14:paraId="0F5CFC06" w14:textId="77777777" w:rsidR="00267725" w:rsidRDefault="00267725" w:rsidP="000C5721">
            <w:pPr>
              <w:spacing w:after="0" w:line="480" w:lineRule="auto"/>
              <w:jc w:val="center"/>
            </w:pPr>
            <w:r>
              <w:rPr>
                <w:rFonts w:ascii="Times New Roman" w:eastAsia="Times New Roman" w:hAnsi="Times New Roman" w:cs="Times New Roman"/>
                <w:sz w:val="24"/>
              </w:rPr>
              <w:t>3.81</w:t>
            </w:r>
          </w:p>
        </w:tc>
        <w:tc>
          <w:tcPr>
            <w:tcW w:w="1203" w:type="dxa"/>
            <w:tcBorders>
              <w:top w:val="single" w:sz="0" w:space="0" w:color="000000"/>
              <w:left w:val="single" w:sz="0" w:space="0" w:color="000000"/>
              <w:bottom w:val="single" w:sz="4" w:space="0" w:color="000000"/>
              <w:right w:val="single" w:sz="0" w:space="0" w:color="000000"/>
            </w:tcBorders>
            <w:shd w:val="clear" w:color="000000" w:fill="FFFFFF"/>
            <w:tcMar>
              <w:left w:w="108" w:type="dxa"/>
              <w:right w:w="108" w:type="dxa"/>
            </w:tcMar>
          </w:tcPr>
          <w:p w14:paraId="7D3D35D6" w14:textId="77777777" w:rsidR="00267725" w:rsidRDefault="00267725" w:rsidP="000C5721">
            <w:pPr>
              <w:spacing w:after="0" w:line="480" w:lineRule="auto"/>
              <w:jc w:val="center"/>
            </w:pPr>
            <w:r>
              <w:rPr>
                <w:rFonts w:ascii="Times New Roman" w:eastAsia="Times New Roman" w:hAnsi="Times New Roman" w:cs="Times New Roman"/>
                <w:sz w:val="24"/>
              </w:rPr>
              <w:t>1.468</w:t>
            </w:r>
          </w:p>
        </w:tc>
      </w:tr>
    </w:tbl>
    <w:p w14:paraId="08C5CA2A" w14:textId="77777777" w:rsidR="00440E7F" w:rsidRDefault="00440E7F" w:rsidP="000C5721">
      <w:pPr>
        <w:spacing w:after="0" w:line="480" w:lineRule="auto"/>
        <w:jc w:val="both"/>
        <w:rPr>
          <w:rFonts w:ascii="Times New Roman" w:eastAsia="Times New Roman" w:hAnsi="Times New Roman" w:cs="Times New Roman"/>
          <w:sz w:val="24"/>
        </w:rPr>
      </w:pPr>
    </w:p>
    <w:p w14:paraId="44D3EB04" w14:textId="61BCCA32" w:rsidR="00635A69" w:rsidRDefault="00F462B8" w:rsidP="000C5721">
      <w:pPr>
        <w:spacing w:after="20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lastRenderedPageBreak/>
        <w:t>The primary objective</w:t>
      </w:r>
      <w:r>
        <w:rPr>
          <w:rFonts w:ascii="Times New Roman" w:eastAsia="Times New Roman" w:hAnsi="Times New Roman" w:cs="Times New Roman"/>
          <w:color w:val="FFFFFF"/>
          <w:sz w:val="24"/>
        </w:rPr>
        <w:t>1</w:t>
      </w:r>
      <w:r>
        <w:rPr>
          <w:rFonts w:ascii="Times New Roman" w:eastAsia="Times New Roman" w:hAnsi="Times New Roman" w:cs="Times New Roman"/>
          <w:sz w:val="24"/>
        </w:rPr>
        <w:t>of</w:t>
      </w:r>
      <w:r>
        <w:rPr>
          <w:rFonts w:ascii="Times New Roman" w:eastAsia="Times New Roman" w:hAnsi="Times New Roman" w:cs="Times New Roman"/>
          <w:color w:val="FFFFFF"/>
          <w:sz w:val="24"/>
        </w:rPr>
        <w:t>1</w:t>
      </w:r>
      <w:r>
        <w:rPr>
          <w:rFonts w:ascii="Times New Roman" w:eastAsia="Times New Roman" w:hAnsi="Times New Roman" w:cs="Times New Roman"/>
          <w:sz w:val="24"/>
        </w:rPr>
        <w:t>the</w:t>
      </w:r>
      <w:r>
        <w:rPr>
          <w:rFonts w:ascii="Times New Roman" w:eastAsia="Times New Roman" w:hAnsi="Times New Roman" w:cs="Times New Roman"/>
          <w:color w:val="FFFFFF"/>
          <w:sz w:val="24"/>
        </w:rPr>
        <w:t>1</w:t>
      </w:r>
      <w:r>
        <w:rPr>
          <w:rFonts w:ascii="Times New Roman" w:eastAsia="Times New Roman" w:hAnsi="Times New Roman" w:cs="Times New Roman"/>
          <w:sz w:val="24"/>
        </w:rPr>
        <w:t>study</w:t>
      </w:r>
      <w:r>
        <w:rPr>
          <w:rFonts w:ascii="Times New Roman" w:eastAsia="Times New Roman" w:hAnsi="Times New Roman" w:cs="Times New Roman"/>
          <w:color w:val="FFFFFF"/>
          <w:sz w:val="24"/>
        </w:rPr>
        <w:t>1</w:t>
      </w:r>
      <w:r>
        <w:rPr>
          <w:rFonts w:ascii="Times New Roman" w:eastAsia="Times New Roman" w:hAnsi="Times New Roman" w:cs="Times New Roman"/>
          <w:sz w:val="24"/>
        </w:rPr>
        <w:t>was</w:t>
      </w:r>
      <w:r>
        <w:rPr>
          <w:rFonts w:ascii="Times New Roman" w:eastAsia="Times New Roman" w:hAnsi="Times New Roman" w:cs="Times New Roman"/>
          <w:color w:val="FFFFFF"/>
          <w:sz w:val="24"/>
        </w:rPr>
        <w:t>1</w:t>
      </w:r>
      <w:r>
        <w:rPr>
          <w:rFonts w:ascii="Times New Roman" w:eastAsia="Times New Roman" w:hAnsi="Times New Roman" w:cs="Times New Roman"/>
          <w:sz w:val="24"/>
        </w:rPr>
        <w:t>to</w:t>
      </w:r>
      <w:r>
        <w:rPr>
          <w:rFonts w:ascii="Times New Roman" w:eastAsia="Times New Roman" w:hAnsi="Times New Roman" w:cs="Times New Roman"/>
          <w:color w:val="FFFFFF"/>
          <w:sz w:val="24"/>
        </w:rPr>
        <w:t>1</w:t>
      </w:r>
      <w:r>
        <w:rPr>
          <w:rFonts w:ascii="Times New Roman" w:eastAsia="Times New Roman" w:hAnsi="Times New Roman" w:cs="Times New Roman"/>
          <w:sz w:val="24"/>
        </w:rPr>
        <w:t>examine how tax subsidies affect the performance</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of manufacturing firms in Mombasa County. There was a</w:t>
      </w:r>
      <w:r>
        <w:rPr>
          <w:rFonts w:ascii="Times New Roman" w:eastAsia="Times New Roman" w:hAnsi="Times New Roman" w:cs="Times New Roman"/>
          <w:color w:val="FFFFFF"/>
          <w:sz w:val="24"/>
        </w:rPr>
        <w:t>1</w:t>
      </w:r>
      <w:r>
        <w:rPr>
          <w:rFonts w:ascii="Times New Roman" w:eastAsia="Times New Roman" w:hAnsi="Times New Roman" w:cs="Times New Roman"/>
          <w:sz w:val="24"/>
        </w:rPr>
        <w:t>mean</w:t>
      </w:r>
      <w:r>
        <w:rPr>
          <w:rFonts w:ascii="Times New Roman" w:eastAsia="Times New Roman" w:hAnsi="Times New Roman" w:cs="Times New Roman"/>
          <w:color w:val="FFFFFF"/>
          <w:sz w:val="24"/>
        </w:rPr>
        <w:t>1</w:t>
      </w:r>
      <w:r>
        <w:rPr>
          <w:rFonts w:ascii="Times New Roman" w:eastAsia="Times New Roman" w:hAnsi="Times New Roman" w:cs="Times New Roman"/>
          <w:sz w:val="24"/>
        </w:rPr>
        <w:t>score</w:t>
      </w:r>
      <w:r>
        <w:rPr>
          <w:rFonts w:ascii="Times New Roman" w:eastAsia="Times New Roman" w:hAnsi="Times New Roman" w:cs="Times New Roman"/>
          <w:color w:val="FFFFFF"/>
          <w:sz w:val="24"/>
        </w:rPr>
        <w:t>1</w:t>
      </w:r>
      <w:r>
        <w:rPr>
          <w:rFonts w:ascii="Times New Roman" w:eastAsia="Times New Roman" w:hAnsi="Times New Roman" w:cs="Times New Roman"/>
          <w:sz w:val="24"/>
        </w:rPr>
        <w:t>of</w:t>
      </w:r>
      <w:r>
        <w:rPr>
          <w:rFonts w:ascii="Times New Roman" w:eastAsia="Times New Roman" w:hAnsi="Times New Roman" w:cs="Times New Roman"/>
          <w:color w:val="FFFFFF"/>
          <w:sz w:val="24"/>
        </w:rPr>
        <w:t>1</w:t>
      </w:r>
      <w:r>
        <w:rPr>
          <w:rFonts w:ascii="Times New Roman" w:eastAsia="Times New Roman" w:hAnsi="Times New Roman" w:cs="Times New Roman"/>
          <w:sz w:val="24"/>
        </w:rPr>
        <w:t>3.60 and a standard</w:t>
      </w:r>
      <w:r>
        <w:rPr>
          <w:rFonts w:ascii="Times New Roman" w:eastAsia="Times New Roman" w:hAnsi="Times New Roman" w:cs="Times New Roman"/>
          <w:color w:val="FFFFFF"/>
          <w:sz w:val="24"/>
        </w:rPr>
        <w:t>1</w:t>
      </w:r>
      <w:r>
        <w:rPr>
          <w:rFonts w:ascii="Times New Roman" w:eastAsia="Times New Roman" w:hAnsi="Times New Roman" w:cs="Times New Roman"/>
          <w:sz w:val="24"/>
        </w:rPr>
        <w:t>deviation</w:t>
      </w:r>
      <w:r>
        <w:rPr>
          <w:rFonts w:ascii="Times New Roman" w:eastAsia="Times New Roman" w:hAnsi="Times New Roman" w:cs="Times New Roman"/>
          <w:color w:val="FFFFFF"/>
          <w:sz w:val="24"/>
        </w:rPr>
        <w:t>1</w:t>
      </w:r>
      <w:r>
        <w:rPr>
          <w:rFonts w:ascii="Times New Roman" w:eastAsia="Times New Roman" w:hAnsi="Times New Roman" w:cs="Times New Roman"/>
          <w:sz w:val="24"/>
        </w:rPr>
        <w:t>of 1.149 for the statement that MSEs have benefited from tax holidays offered by the government. The</w:t>
      </w:r>
      <w:r>
        <w:rPr>
          <w:rFonts w:ascii="Times New Roman" w:eastAsia="Times New Roman" w:hAnsi="Times New Roman" w:cs="Times New Roman"/>
          <w:color w:val="FFFFFF"/>
          <w:sz w:val="24"/>
        </w:rPr>
        <w:t>1</w:t>
      </w:r>
      <w:r>
        <w:rPr>
          <w:rFonts w:ascii="Times New Roman" w:eastAsia="Times New Roman" w:hAnsi="Times New Roman" w:cs="Times New Roman"/>
          <w:sz w:val="24"/>
        </w:rPr>
        <w:t>statement</w:t>
      </w:r>
      <w:r>
        <w:rPr>
          <w:rFonts w:ascii="Times New Roman" w:eastAsia="Times New Roman" w:hAnsi="Times New Roman" w:cs="Times New Roman"/>
          <w:color w:val="FFFFFF"/>
          <w:sz w:val="24"/>
        </w:rPr>
        <w:t>1</w:t>
      </w:r>
      <w:r>
        <w:rPr>
          <w:rFonts w:ascii="Times New Roman" w:eastAsia="Times New Roman" w:hAnsi="Times New Roman" w:cs="Times New Roman"/>
          <w:sz w:val="24"/>
        </w:rPr>
        <w:t>that</w:t>
      </w:r>
      <w:r>
        <w:rPr>
          <w:rFonts w:ascii="Times New Roman" w:eastAsia="Times New Roman" w:hAnsi="Times New Roman" w:cs="Times New Roman"/>
          <w:color w:val="FFFFFF"/>
          <w:sz w:val="24"/>
        </w:rPr>
        <w:t>1</w:t>
      </w:r>
      <w:r>
        <w:rPr>
          <w:rFonts w:ascii="Times New Roman" w:eastAsia="Times New Roman" w:hAnsi="Times New Roman" w:cs="Times New Roman"/>
          <w:sz w:val="24"/>
        </w:rPr>
        <w:t>MSEs are entitled to duty free imports and sales tax refunds for products and services purchased locally had</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a</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mean</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score</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of</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3.89</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and</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a</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standard</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deviation</w:t>
      </w:r>
      <w:r>
        <w:rPr>
          <w:rFonts w:ascii="Times New Roman" w:eastAsia="Times New Roman" w:hAnsi="Times New Roman" w:cs="Times New Roman"/>
          <w:color w:val="FFFFFF"/>
          <w:sz w:val="24"/>
        </w:rPr>
        <w:t>1</w:t>
      </w:r>
      <w:r>
        <w:rPr>
          <w:rFonts w:ascii="Times New Roman" w:eastAsia="Times New Roman" w:hAnsi="Times New Roman" w:cs="Times New Roman"/>
          <w:sz w:val="24"/>
        </w:rPr>
        <w:t>of</w:t>
      </w:r>
      <w:r>
        <w:rPr>
          <w:rFonts w:ascii="Times New Roman" w:eastAsia="Times New Roman" w:hAnsi="Times New Roman" w:cs="Times New Roman"/>
          <w:color w:val="FFFFFF"/>
          <w:sz w:val="24"/>
        </w:rPr>
        <w:t>1</w:t>
      </w:r>
      <w:r>
        <w:rPr>
          <w:rFonts w:ascii="Times New Roman" w:eastAsia="Times New Roman" w:hAnsi="Times New Roman" w:cs="Times New Roman"/>
          <w:sz w:val="24"/>
        </w:rPr>
        <w:t>1.660. There was a mean</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score</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of</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3.47,</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and</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a</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standard</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deviation</w:t>
      </w:r>
      <w:r>
        <w:rPr>
          <w:rFonts w:ascii="Times New Roman" w:eastAsia="Times New Roman" w:hAnsi="Times New Roman" w:cs="Times New Roman"/>
          <w:color w:val="FFFFFF"/>
          <w:sz w:val="24"/>
        </w:rPr>
        <w:t>1</w:t>
      </w:r>
      <w:r>
        <w:rPr>
          <w:rFonts w:ascii="Times New Roman" w:eastAsia="Times New Roman" w:hAnsi="Times New Roman" w:cs="Times New Roman"/>
          <w:sz w:val="24"/>
        </w:rPr>
        <w:t>of</w:t>
      </w:r>
      <w:r>
        <w:rPr>
          <w:rFonts w:ascii="Times New Roman" w:eastAsia="Times New Roman" w:hAnsi="Times New Roman" w:cs="Times New Roman"/>
          <w:color w:val="FFFFFF"/>
          <w:sz w:val="24"/>
        </w:rPr>
        <w:t>1</w:t>
      </w:r>
      <w:r>
        <w:rPr>
          <w:rFonts w:ascii="Times New Roman" w:eastAsia="Times New Roman" w:hAnsi="Times New Roman" w:cs="Times New Roman"/>
          <w:sz w:val="24"/>
        </w:rPr>
        <w:t>1.12</w:t>
      </w:r>
      <w:r>
        <w:rPr>
          <w:rFonts w:ascii="Times New Roman" w:eastAsia="Times New Roman" w:hAnsi="Times New Roman" w:cs="Times New Roman"/>
          <w:color w:val="FFFFFF"/>
          <w:sz w:val="24"/>
        </w:rPr>
        <w:t>1</w:t>
      </w:r>
      <w:r>
        <w:rPr>
          <w:rFonts w:ascii="Times New Roman" w:eastAsia="Times New Roman" w:hAnsi="Times New Roman" w:cs="Times New Roman"/>
          <w:sz w:val="24"/>
        </w:rPr>
        <w:t>for</w:t>
      </w:r>
      <w:r>
        <w:rPr>
          <w:rFonts w:ascii="Times New Roman" w:eastAsia="Times New Roman" w:hAnsi="Times New Roman" w:cs="Times New Roman"/>
          <w:color w:val="FFFFFF"/>
          <w:sz w:val="24"/>
        </w:rPr>
        <w:t>1</w:t>
      </w:r>
      <w:r>
        <w:rPr>
          <w:rFonts w:ascii="Times New Roman" w:eastAsia="Times New Roman" w:hAnsi="Times New Roman" w:cs="Times New Roman"/>
          <w:sz w:val="24"/>
        </w:rPr>
        <w:t>the</w:t>
      </w:r>
      <w:r>
        <w:rPr>
          <w:rFonts w:ascii="Times New Roman" w:eastAsia="Times New Roman" w:hAnsi="Times New Roman" w:cs="Times New Roman"/>
          <w:color w:val="FFFFFF"/>
          <w:sz w:val="24"/>
        </w:rPr>
        <w:t>1</w:t>
      </w:r>
      <w:r>
        <w:rPr>
          <w:rFonts w:ascii="Times New Roman" w:eastAsia="Times New Roman" w:hAnsi="Times New Roman" w:cs="Times New Roman"/>
          <w:sz w:val="24"/>
        </w:rPr>
        <w:t>statement</w:t>
      </w:r>
      <w:r>
        <w:rPr>
          <w:rFonts w:ascii="Times New Roman" w:eastAsia="Times New Roman" w:hAnsi="Times New Roman" w:cs="Times New Roman"/>
          <w:color w:val="FFFFFF"/>
          <w:sz w:val="24"/>
        </w:rPr>
        <w:t>1</w:t>
      </w:r>
      <w:r>
        <w:rPr>
          <w:rFonts w:ascii="Times New Roman" w:eastAsia="Times New Roman" w:hAnsi="Times New Roman" w:cs="Times New Roman"/>
          <w:sz w:val="24"/>
        </w:rPr>
        <w:t>that Capital gains, shareholders taxes, and non-resident interest taxes are all waived for MSEs.  The</w:t>
      </w:r>
      <w:r>
        <w:rPr>
          <w:rFonts w:ascii="Times New Roman" w:eastAsia="Times New Roman" w:hAnsi="Times New Roman" w:cs="Times New Roman"/>
          <w:color w:val="FFFFFF"/>
          <w:sz w:val="24"/>
        </w:rPr>
        <w:t>1</w:t>
      </w:r>
      <w:r>
        <w:rPr>
          <w:rFonts w:ascii="Times New Roman" w:eastAsia="Times New Roman" w:hAnsi="Times New Roman" w:cs="Times New Roman"/>
          <w:sz w:val="24"/>
        </w:rPr>
        <w:t>statement</w:t>
      </w:r>
      <w:r>
        <w:rPr>
          <w:rFonts w:ascii="Times New Roman" w:eastAsia="Times New Roman" w:hAnsi="Times New Roman" w:cs="Times New Roman"/>
          <w:color w:val="FFFFFF"/>
          <w:sz w:val="24"/>
        </w:rPr>
        <w:t>1</w:t>
      </w:r>
      <w:r>
        <w:rPr>
          <w:rFonts w:ascii="Times New Roman" w:eastAsia="Times New Roman" w:hAnsi="Times New Roman" w:cs="Times New Roman"/>
          <w:sz w:val="24"/>
        </w:rPr>
        <w:t>in</w:t>
      </w:r>
      <w:r>
        <w:rPr>
          <w:rFonts w:ascii="Times New Roman" w:eastAsia="Times New Roman" w:hAnsi="Times New Roman" w:cs="Times New Roman"/>
          <w:color w:val="FFFFFF"/>
          <w:sz w:val="24"/>
        </w:rPr>
        <w:t>1</w:t>
      </w:r>
      <w:r>
        <w:rPr>
          <w:rFonts w:ascii="Times New Roman" w:eastAsia="Times New Roman" w:hAnsi="Times New Roman" w:cs="Times New Roman"/>
          <w:sz w:val="24"/>
        </w:rPr>
        <w:t>agreement</w:t>
      </w:r>
      <w:r>
        <w:rPr>
          <w:rFonts w:ascii="Times New Roman" w:eastAsia="Times New Roman" w:hAnsi="Times New Roman" w:cs="Times New Roman"/>
          <w:color w:val="FFFFFF"/>
          <w:sz w:val="24"/>
        </w:rPr>
        <w:t>1</w:t>
      </w:r>
      <w:r>
        <w:rPr>
          <w:rFonts w:ascii="Times New Roman" w:eastAsia="Times New Roman" w:hAnsi="Times New Roman" w:cs="Times New Roman"/>
          <w:sz w:val="24"/>
        </w:rPr>
        <w:t>that</w:t>
      </w:r>
      <w:r>
        <w:rPr>
          <w:rFonts w:ascii="Times New Roman" w:eastAsia="Times New Roman" w:hAnsi="Times New Roman" w:cs="Times New Roman"/>
          <w:color w:val="FFFFFF"/>
          <w:sz w:val="24"/>
        </w:rPr>
        <w:t>1</w:t>
      </w:r>
      <w:r>
        <w:rPr>
          <w:rFonts w:ascii="Times New Roman" w:eastAsia="Times New Roman" w:hAnsi="Times New Roman" w:cs="Times New Roman"/>
          <w:sz w:val="24"/>
        </w:rPr>
        <w:t>the</w:t>
      </w:r>
      <w:r>
        <w:rPr>
          <w:rFonts w:ascii="Times New Roman" w:eastAsia="Times New Roman" w:hAnsi="Times New Roman" w:cs="Times New Roman"/>
          <w:color w:val="FFFFFF"/>
          <w:sz w:val="24"/>
        </w:rPr>
        <w:t>1</w:t>
      </w:r>
      <w:r>
        <w:rPr>
          <w:rFonts w:ascii="Times New Roman" w:eastAsia="Times New Roman" w:hAnsi="Times New Roman" w:cs="Times New Roman"/>
          <w:sz w:val="24"/>
        </w:rPr>
        <w:t>government has offered reduced tax rates on profits for MSEs to encourage them to operate smoothly had</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a</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mean</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score</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of</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3.70</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and</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a</w:t>
      </w:r>
      <w:r>
        <w:rPr>
          <w:rFonts w:ascii="Times New Roman" w:eastAsia="Times New Roman" w:hAnsi="Times New Roman" w:cs="Times New Roman"/>
          <w:color w:val="FFFFFF"/>
          <w:sz w:val="24"/>
        </w:rPr>
        <w:t>1</w:t>
      </w:r>
      <w:r>
        <w:rPr>
          <w:rFonts w:ascii="Times New Roman" w:eastAsia="Times New Roman" w:hAnsi="Times New Roman" w:cs="Times New Roman"/>
          <w:sz w:val="24"/>
        </w:rPr>
        <w:t>standard</w:t>
      </w:r>
      <w:r>
        <w:rPr>
          <w:rFonts w:ascii="Times New Roman" w:eastAsia="Times New Roman" w:hAnsi="Times New Roman" w:cs="Times New Roman"/>
          <w:color w:val="FFFFFF"/>
          <w:sz w:val="24"/>
        </w:rPr>
        <w:t>1</w:t>
      </w:r>
      <w:r>
        <w:rPr>
          <w:rFonts w:ascii="Times New Roman" w:eastAsia="Times New Roman" w:hAnsi="Times New Roman" w:cs="Times New Roman"/>
          <w:sz w:val="24"/>
        </w:rPr>
        <w:t>deviation</w:t>
      </w:r>
      <w:r>
        <w:rPr>
          <w:rFonts w:ascii="Times New Roman" w:eastAsia="Times New Roman" w:hAnsi="Times New Roman" w:cs="Times New Roman"/>
          <w:color w:val="FFFFFF"/>
          <w:sz w:val="24"/>
        </w:rPr>
        <w:t>1</w:t>
      </w:r>
      <w:r>
        <w:rPr>
          <w:rFonts w:ascii="Times New Roman" w:eastAsia="Times New Roman" w:hAnsi="Times New Roman" w:cs="Times New Roman"/>
          <w:sz w:val="24"/>
        </w:rPr>
        <w:t>of</w:t>
      </w:r>
      <w:r>
        <w:rPr>
          <w:rFonts w:ascii="Times New Roman" w:eastAsia="Times New Roman" w:hAnsi="Times New Roman" w:cs="Times New Roman"/>
          <w:color w:val="FFFFFF"/>
          <w:sz w:val="24"/>
        </w:rPr>
        <w:t>1</w:t>
      </w:r>
      <w:r>
        <w:rPr>
          <w:rFonts w:ascii="Times New Roman" w:eastAsia="Times New Roman" w:hAnsi="Times New Roman" w:cs="Times New Roman"/>
          <w:sz w:val="24"/>
        </w:rPr>
        <w:t>1.310.</w:t>
      </w:r>
      <w:r>
        <w:rPr>
          <w:rFonts w:ascii="Times New Roman" w:eastAsia="Times New Roman" w:hAnsi="Times New Roman" w:cs="Times New Roman"/>
          <w:color w:val="FFFFFF"/>
          <w:sz w:val="24"/>
        </w:rPr>
        <w:t>1</w:t>
      </w:r>
      <w:r>
        <w:rPr>
          <w:rFonts w:ascii="Times New Roman" w:eastAsia="Times New Roman" w:hAnsi="Times New Roman" w:cs="Times New Roman"/>
          <w:sz w:val="24"/>
        </w:rPr>
        <w:t>The</w:t>
      </w:r>
      <w:r>
        <w:rPr>
          <w:rFonts w:ascii="Times New Roman" w:eastAsia="Times New Roman" w:hAnsi="Times New Roman" w:cs="Times New Roman"/>
          <w:color w:val="FFFFFF"/>
          <w:sz w:val="24"/>
        </w:rPr>
        <w:t>1</w:t>
      </w:r>
      <w:r>
        <w:rPr>
          <w:rFonts w:ascii="Times New Roman" w:eastAsia="Times New Roman" w:hAnsi="Times New Roman" w:cs="Times New Roman"/>
          <w:sz w:val="24"/>
        </w:rPr>
        <w:t xml:space="preserve">statement </w:t>
      </w:r>
      <w:r>
        <w:rPr>
          <w:rFonts w:ascii="Times New Roman" w:eastAsia="Times New Roman" w:hAnsi="Times New Roman" w:cs="Times New Roman"/>
          <w:color w:val="FFFFFF"/>
          <w:sz w:val="24"/>
        </w:rPr>
        <w:t>1</w:t>
      </w:r>
      <w:r>
        <w:rPr>
          <w:rFonts w:ascii="Times New Roman" w:eastAsia="Times New Roman" w:hAnsi="Times New Roman" w:cs="Times New Roman"/>
          <w:sz w:val="24"/>
        </w:rPr>
        <w:t>in</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agreement</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that</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the governments development  of special zones assists MSEs by exempting them from a variety of taxes had</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a</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mean</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score</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of</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3.89</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and</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a</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standard</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deviation</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of</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0.751.</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The</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statement</w:t>
      </w:r>
      <w:r>
        <w:rPr>
          <w:rFonts w:ascii="Times New Roman" w:eastAsia="Times New Roman" w:hAnsi="Times New Roman" w:cs="Times New Roman"/>
          <w:color w:val="FFFFFF"/>
          <w:sz w:val="24"/>
        </w:rPr>
        <w:t>1</w:t>
      </w:r>
      <w:r>
        <w:rPr>
          <w:rFonts w:ascii="Times New Roman" w:eastAsia="Times New Roman" w:hAnsi="Times New Roman" w:cs="Times New Roman"/>
          <w:sz w:val="24"/>
        </w:rPr>
        <w:t>that</w:t>
      </w:r>
      <w:r>
        <w:rPr>
          <w:rFonts w:ascii="Times New Roman" w:eastAsia="Times New Roman" w:hAnsi="Times New Roman" w:cs="Times New Roman"/>
          <w:color w:val="FFFFFF"/>
          <w:sz w:val="24"/>
        </w:rPr>
        <w:t>1</w:t>
      </w:r>
      <w:r>
        <w:rPr>
          <w:rFonts w:ascii="Times New Roman" w:eastAsia="Times New Roman" w:hAnsi="Times New Roman" w:cs="Times New Roman"/>
          <w:sz w:val="24"/>
        </w:rPr>
        <w:t>the</w:t>
      </w:r>
      <w:r>
        <w:rPr>
          <w:rFonts w:ascii="Times New Roman" w:eastAsia="Times New Roman" w:hAnsi="Times New Roman" w:cs="Times New Roman"/>
          <w:color w:val="FFFFFF"/>
          <w:sz w:val="24"/>
        </w:rPr>
        <w:t>1</w:t>
      </w:r>
      <w:r>
        <w:rPr>
          <w:rFonts w:ascii="Times New Roman" w:eastAsia="Times New Roman" w:hAnsi="Times New Roman" w:cs="Times New Roman"/>
          <w:sz w:val="24"/>
        </w:rPr>
        <w:t>government provides new MSEs with an investment tax credit, which allows them to offset a portion of their investment for their tax liability had</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a</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mean</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score</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3.81</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and</w:t>
      </w:r>
      <w:r>
        <w:rPr>
          <w:rFonts w:ascii="Times New Roman" w:eastAsia="Times New Roman" w:hAnsi="Times New Roman" w:cs="Times New Roman"/>
          <w:color w:val="FFFFFF"/>
          <w:sz w:val="24"/>
        </w:rPr>
        <w:t>1</w:t>
      </w:r>
      <w:r>
        <w:rPr>
          <w:rFonts w:ascii="Times New Roman" w:eastAsia="Times New Roman" w:hAnsi="Times New Roman" w:cs="Times New Roman"/>
          <w:sz w:val="24"/>
        </w:rPr>
        <w:t>a</w:t>
      </w:r>
      <w:r>
        <w:rPr>
          <w:rFonts w:ascii="Times New Roman" w:eastAsia="Times New Roman" w:hAnsi="Times New Roman" w:cs="Times New Roman"/>
          <w:color w:val="FFFFFF"/>
          <w:sz w:val="24"/>
        </w:rPr>
        <w:t>1</w:t>
      </w:r>
      <w:r>
        <w:rPr>
          <w:rFonts w:ascii="Times New Roman" w:eastAsia="Times New Roman" w:hAnsi="Times New Roman" w:cs="Times New Roman"/>
          <w:sz w:val="24"/>
        </w:rPr>
        <w:t>standard</w:t>
      </w:r>
      <w:r>
        <w:rPr>
          <w:rFonts w:ascii="Times New Roman" w:eastAsia="Times New Roman" w:hAnsi="Times New Roman" w:cs="Times New Roman"/>
          <w:color w:val="FFFFFF"/>
          <w:sz w:val="24"/>
        </w:rPr>
        <w:t>1</w:t>
      </w:r>
      <w:r>
        <w:rPr>
          <w:rFonts w:ascii="Times New Roman" w:eastAsia="Times New Roman" w:hAnsi="Times New Roman" w:cs="Times New Roman"/>
          <w:sz w:val="24"/>
        </w:rPr>
        <w:t>deviation</w:t>
      </w:r>
      <w:r>
        <w:rPr>
          <w:rFonts w:ascii="Times New Roman" w:eastAsia="Times New Roman" w:hAnsi="Times New Roman" w:cs="Times New Roman"/>
          <w:color w:val="FFFFFF"/>
          <w:sz w:val="24"/>
        </w:rPr>
        <w:t>1</w:t>
      </w:r>
      <w:r>
        <w:rPr>
          <w:rFonts w:ascii="Times New Roman" w:eastAsia="Times New Roman" w:hAnsi="Times New Roman" w:cs="Times New Roman"/>
          <w:sz w:val="24"/>
        </w:rPr>
        <w:t>of 1.468. The additional question that has you ever applied for tax exemption from the government had a</w:t>
      </w:r>
      <w:r>
        <w:rPr>
          <w:rFonts w:ascii="Times New Roman" w:eastAsia="Times New Roman" w:hAnsi="Times New Roman" w:cs="Times New Roman"/>
          <w:color w:val="FFFFFF"/>
          <w:sz w:val="24"/>
        </w:rPr>
        <w:t>1</w:t>
      </w:r>
      <w:r>
        <w:rPr>
          <w:rFonts w:ascii="Times New Roman" w:eastAsia="Times New Roman" w:hAnsi="Times New Roman" w:cs="Times New Roman"/>
          <w:sz w:val="24"/>
        </w:rPr>
        <w:t>mean</w:t>
      </w:r>
      <w:r>
        <w:rPr>
          <w:rFonts w:ascii="Times New Roman" w:eastAsia="Times New Roman" w:hAnsi="Times New Roman" w:cs="Times New Roman"/>
          <w:color w:val="FFFFFF"/>
          <w:sz w:val="24"/>
        </w:rPr>
        <w:t>1</w:t>
      </w:r>
      <w:r>
        <w:rPr>
          <w:rFonts w:ascii="Times New Roman" w:eastAsia="Times New Roman" w:hAnsi="Times New Roman" w:cs="Times New Roman"/>
          <w:sz w:val="24"/>
        </w:rPr>
        <w:t>score</w:t>
      </w:r>
      <w:r>
        <w:rPr>
          <w:rFonts w:ascii="Times New Roman" w:eastAsia="Times New Roman" w:hAnsi="Times New Roman" w:cs="Times New Roman"/>
          <w:color w:val="FFFFFF"/>
          <w:sz w:val="24"/>
        </w:rPr>
        <w:t>1</w:t>
      </w:r>
      <w:r>
        <w:rPr>
          <w:rFonts w:ascii="Times New Roman" w:eastAsia="Times New Roman" w:hAnsi="Times New Roman" w:cs="Times New Roman"/>
          <w:sz w:val="24"/>
        </w:rPr>
        <w:t>of</w:t>
      </w:r>
      <w:r>
        <w:rPr>
          <w:rFonts w:ascii="Times New Roman" w:eastAsia="Times New Roman" w:hAnsi="Times New Roman" w:cs="Times New Roman"/>
          <w:color w:val="FFFFFF"/>
          <w:sz w:val="24"/>
        </w:rPr>
        <w:t>1</w:t>
      </w:r>
      <w:r>
        <w:rPr>
          <w:rFonts w:ascii="Times New Roman" w:eastAsia="Times New Roman" w:hAnsi="Times New Roman" w:cs="Times New Roman"/>
          <w:sz w:val="24"/>
        </w:rPr>
        <w:t>1.43</w:t>
      </w:r>
      <w:r>
        <w:rPr>
          <w:rFonts w:ascii="Times New Roman" w:eastAsia="Times New Roman" w:hAnsi="Times New Roman" w:cs="Times New Roman"/>
          <w:color w:val="FFFFFF"/>
          <w:sz w:val="24"/>
        </w:rPr>
        <w:t>1</w:t>
      </w:r>
      <w:r>
        <w:rPr>
          <w:rFonts w:ascii="Times New Roman" w:eastAsia="Times New Roman" w:hAnsi="Times New Roman" w:cs="Times New Roman"/>
          <w:sz w:val="24"/>
        </w:rPr>
        <w:t>and</w:t>
      </w:r>
      <w:r>
        <w:rPr>
          <w:rFonts w:ascii="Times New Roman" w:eastAsia="Times New Roman" w:hAnsi="Times New Roman" w:cs="Times New Roman"/>
          <w:color w:val="FFFFFF"/>
          <w:sz w:val="24"/>
        </w:rPr>
        <w:t>1</w:t>
      </w:r>
      <w:r>
        <w:rPr>
          <w:rFonts w:ascii="Times New Roman" w:eastAsia="Times New Roman" w:hAnsi="Times New Roman" w:cs="Times New Roman"/>
          <w:sz w:val="24"/>
        </w:rPr>
        <w:t>a</w:t>
      </w:r>
      <w:r>
        <w:rPr>
          <w:rFonts w:ascii="Times New Roman" w:eastAsia="Times New Roman" w:hAnsi="Times New Roman" w:cs="Times New Roman"/>
          <w:color w:val="FFFFFF"/>
          <w:sz w:val="24"/>
        </w:rPr>
        <w:t>1</w:t>
      </w:r>
      <w:r>
        <w:rPr>
          <w:rFonts w:ascii="Times New Roman" w:eastAsia="Times New Roman" w:hAnsi="Times New Roman" w:cs="Times New Roman"/>
          <w:sz w:val="24"/>
        </w:rPr>
        <w:t>standard</w:t>
      </w:r>
      <w:r>
        <w:rPr>
          <w:rFonts w:ascii="Times New Roman" w:eastAsia="Times New Roman" w:hAnsi="Times New Roman" w:cs="Times New Roman"/>
          <w:color w:val="FFFFFF"/>
          <w:sz w:val="24"/>
        </w:rPr>
        <w:t>1</w:t>
      </w:r>
      <w:r>
        <w:rPr>
          <w:rFonts w:ascii="Times New Roman" w:eastAsia="Times New Roman" w:hAnsi="Times New Roman" w:cs="Times New Roman"/>
          <w:sz w:val="24"/>
        </w:rPr>
        <w:t>deviation</w:t>
      </w:r>
      <w:r>
        <w:rPr>
          <w:rFonts w:ascii="Times New Roman" w:eastAsia="Times New Roman" w:hAnsi="Times New Roman" w:cs="Times New Roman"/>
          <w:color w:val="FFFFFF"/>
          <w:sz w:val="24"/>
        </w:rPr>
        <w:t>1</w:t>
      </w:r>
      <w:r>
        <w:rPr>
          <w:rFonts w:ascii="Times New Roman" w:eastAsia="Times New Roman" w:hAnsi="Times New Roman" w:cs="Times New Roman"/>
          <w:sz w:val="24"/>
        </w:rPr>
        <w:t>of 0.5. This result agrees with Maeri and Adoyo, (2020) study on the effect of taxation</w:t>
      </w:r>
      <w:r>
        <w:rPr>
          <w:rFonts w:ascii="Times New Roman" w:eastAsia="Times New Roman" w:hAnsi="Times New Roman" w:cs="Times New Roman"/>
          <w:color w:val="FFFFFF"/>
          <w:sz w:val="24"/>
        </w:rPr>
        <w:t>1</w:t>
      </w:r>
      <w:r>
        <w:rPr>
          <w:rFonts w:ascii="Times New Roman" w:eastAsia="Times New Roman" w:hAnsi="Times New Roman" w:cs="Times New Roman"/>
          <w:sz w:val="24"/>
        </w:rPr>
        <w:t>on</w:t>
      </w:r>
      <w:r>
        <w:rPr>
          <w:rFonts w:ascii="Times New Roman" w:eastAsia="Times New Roman" w:hAnsi="Times New Roman" w:cs="Times New Roman"/>
          <w:color w:val="FFFFFF"/>
          <w:sz w:val="24"/>
        </w:rPr>
        <w:t>1</w:t>
      </w:r>
      <w:r>
        <w:rPr>
          <w:rFonts w:ascii="Times New Roman" w:eastAsia="Times New Roman" w:hAnsi="Times New Roman" w:cs="Times New Roman"/>
          <w:sz w:val="24"/>
        </w:rPr>
        <w:t>performance</w:t>
      </w:r>
      <w:r>
        <w:rPr>
          <w:rFonts w:ascii="Times New Roman" w:eastAsia="Times New Roman" w:hAnsi="Times New Roman" w:cs="Times New Roman"/>
          <w:color w:val="FFFFFF"/>
          <w:sz w:val="24"/>
        </w:rPr>
        <w:t>1</w:t>
      </w:r>
      <w:r>
        <w:rPr>
          <w:rFonts w:ascii="Times New Roman" w:eastAsia="Times New Roman" w:hAnsi="Times New Roman" w:cs="Times New Roman"/>
          <w:sz w:val="24"/>
        </w:rPr>
        <w:t>of</w:t>
      </w:r>
      <w:r>
        <w:rPr>
          <w:rFonts w:ascii="Times New Roman" w:eastAsia="Times New Roman" w:hAnsi="Times New Roman" w:cs="Times New Roman"/>
          <w:color w:val="FFFFFF"/>
          <w:sz w:val="24"/>
        </w:rPr>
        <w:t>1</w:t>
      </w:r>
      <w:r>
        <w:rPr>
          <w:rFonts w:ascii="Times New Roman" w:eastAsia="Times New Roman" w:hAnsi="Times New Roman" w:cs="Times New Roman"/>
          <w:sz w:val="24"/>
        </w:rPr>
        <w:t xml:space="preserve">MSEs in Migori County, Kenya. </w:t>
      </w:r>
    </w:p>
    <w:p w14:paraId="22A5BAFB" w14:textId="1EF2D03D" w:rsidR="00F24B56" w:rsidRDefault="00F24B56" w:rsidP="000C5721">
      <w:pPr>
        <w:spacing w:after="200" w:line="480" w:lineRule="auto"/>
        <w:jc w:val="both"/>
        <w:rPr>
          <w:rFonts w:ascii="Times New Roman" w:eastAsia="Times New Roman" w:hAnsi="Times New Roman" w:cs="Times New Roman"/>
          <w:sz w:val="24"/>
        </w:rPr>
      </w:pPr>
    </w:p>
    <w:p w14:paraId="642B647D" w14:textId="7D4EB110" w:rsidR="00F24B56" w:rsidRDefault="00F24B56" w:rsidP="000C5721">
      <w:pPr>
        <w:spacing w:after="200" w:line="480" w:lineRule="auto"/>
        <w:jc w:val="both"/>
        <w:rPr>
          <w:rFonts w:ascii="Times New Roman" w:eastAsia="Times New Roman" w:hAnsi="Times New Roman" w:cs="Times New Roman"/>
          <w:sz w:val="24"/>
        </w:rPr>
      </w:pPr>
    </w:p>
    <w:p w14:paraId="4EEBBDF4" w14:textId="7DD96DC4" w:rsidR="00F24B56" w:rsidRDefault="00F24B56" w:rsidP="000C5721">
      <w:pPr>
        <w:spacing w:after="200" w:line="480" w:lineRule="auto"/>
        <w:jc w:val="both"/>
        <w:rPr>
          <w:rFonts w:ascii="Times New Roman" w:eastAsia="Times New Roman" w:hAnsi="Times New Roman" w:cs="Times New Roman"/>
          <w:sz w:val="24"/>
        </w:rPr>
      </w:pPr>
    </w:p>
    <w:p w14:paraId="1954E1A1" w14:textId="77777777" w:rsidR="00F24B56" w:rsidRDefault="00F24B56" w:rsidP="000C5721">
      <w:pPr>
        <w:spacing w:after="200" w:line="480" w:lineRule="auto"/>
        <w:jc w:val="both"/>
        <w:rPr>
          <w:rFonts w:ascii="Times New Roman" w:eastAsia="Times New Roman" w:hAnsi="Times New Roman" w:cs="Times New Roman"/>
          <w:sz w:val="24"/>
        </w:rPr>
      </w:pPr>
    </w:p>
    <w:p w14:paraId="3CA7E651" w14:textId="6B0FA309" w:rsidR="00010489" w:rsidRPr="004F5EDA" w:rsidRDefault="00F462B8" w:rsidP="000C5721">
      <w:pPr>
        <w:pStyle w:val="Heading3"/>
        <w:spacing w:line="480" w:lineRule="auto"/>
        <w:rPr>
          <w:rFonts w:eastAsia="Times New Roman"/>
        </w:rPr>
      </w:pPr>
      <w:bookmarkStart w:id="61" w:name="_Toc118188277"/>
      <w:r>
        <w:rPr>
          <w:rFonts w:eastAsia="Times New Roman"/>
        </w:rPr>
        <w:lastRenderedPageBreak/>
        <w:t>4.4.2 Government Training</w:t>
      </w:r>
      <w:bookmarkEnd w:id="61"/>
    </w:p>
    <w:p w14:paraId="687B4C06" w14:textId="77777777" w:rsidR="00010489" w:rsidRDefault="00010489" w:rsidP="000C5721">
      <w:pPr>
        <w:spacing w:after="200" w:line="480" w:lineRule="auto"/>
        <w:jc w:val="both"/>
        <w:rPr>
          <w:rFonts w:ascii="Times New Roman" w:eastAsia="Times New Roman" w:hAnsi="Times New Roman" w:cs="Times New Roman"/>
          <w:b/>
          <w:sz w:val="24"/>
        </w:rPr>
      </w:pPr>
      <w:r>
        <w:rPr>
          <w:rFonts w:ascii="Times New Roman" w:eastAsia="Times New Roman" w:hAnsi="Times New Roman" w:cs="Times New Roman"/>
          <w:b/>
          <w:sz w:val="24"/>
        </w:rPr>
        <w:t>Table 4.2.8 Government Training</w:t>
      </w:r>
    </w:p>
    <w:tbl>
      <w:tblPr>
        <w:tblW w:w="0" w:type="auto"/>
        <w:tblInd w:w="108" w:type="dxa"/>
        <w:tblCellMar>
          <w:left w:w="10" w:type="dxa"/>
          <w:right w:w="10" w:type="dxa"/>
        </w:tblCellMar>
        <w:tblLook w:val="0000" w:firstRow="0" w:lastRow="0" w:firstColumn="0" w:lastColumn="0" w:noHBand="0" w:noVBand="0"/>
      </w:tblPr>
      <w:tblGrid>
        <w:gridCol w:w="4264"/>
        <w:gridCol w:w="456"/>
        <w:gridCol w:w="1243"/>
        <w:gridCol w:w="1283"/>
        <w:gridCol w:w="803"/>
        <w:gridCol w:w="1203"/>
      </w:tblGrid>
      <w:tr w:rsidR="00010489" w14:paraId="0704078E" w14:textId="77777777" w:rsidTr="007B4934">
        <w:trPr>
          <w:trHeight w:val="1"/>
        </w:trPr>
        <w:tc>
          <w:tcPr>
            <w:tcW w:w="5881" w:type="dxa"/>
            <w:tcBorders>
              <w:top w:val="single" w:sz="4" w:space="0" w:color="000000"/>
              <w:left w:val="single" w:sz="0" w:space="0" w:color="000000"/>
              <w:bottom w:val="single" w:sz="4" w:space="0" w:color="000000"/>
              <w:right w:val="single" w:sz="0" w:space="0" w:color="000000"/>
            </w:tcBorders>
            <w:shd w:val="clear" w:color="000000" w:fill="FFFFFF"/>
            <w:tcMar>
              <w:left w:w="108" w:type="dxa"/>
              <w:right w:w="108" w:type="dxa"/>
            </w:tcMar>
          </w:tcPr>
          <w:p w14:paraId="5D2074AB" w14:textId="77777777" w:rsidR="00010489" w:rsidRDefault="00010489" w:rsidP="000C5721">
            <w:pPr>
              <w:spacing w:after="0" w:line="480" w:lineRule="auto"/>
              <w:jc w:val="both"/>
              <w:rPr>
                <w:rFonts w:ascii="Calibri" w:eastAsia="Calibri" w:hAnsi="Calibri" w:cs="Calibri"/>
              </w:rPr>
            </w:pPr>
          </w:p>
        </w:tc>
        <w:tc>
          <w:tcPr>
            <w:tcW w:w="357" w:type="dxa"/>
            <w:tcBorders>
              <w:top w:val="single" w:sz="4" w:space="0" w:color="000000"/>
              <w:left w:val="single" w:sz="0" w:space="0" w:color="000000"/>
              <w:bottom w:val="single" w:sz="4" w:space="0" w:color="000000"/>
              <w:right w:val="single" w:sz="0" w:space="0" w:color="000000"/>
            </w:tcBorders>
            <w:shd w:val="clear" w:color="000000" w:fill="FFFFFF"/>
            <w:tcMar>
              <w:left w:w="108" w:type="dxa"/>
              <w:right w:w="108" w:type="dxa"/>
            </w:tcMar>
          </w:tcPr>
          <w:p w14:paraId="4128B2F1" w14:textId="77777777" w:rsidR="00010489" w:rsidRDefault="00010489" w:rsidP="000C5721">
            <w:pPr>
              <w:spacing w:after="0" w:line="480" w:lineRule="auto"/>
              <w:jc w:val="center"/>
            </w:pPr>
            <w:r>
              <w:rPr>
                <w:rFonts w:ascii="Times New Roman" w:eastAsia="Times New Roman" w:hAnsi="Times New Roman" w:cs="Times New Roman"/>
                <w:b/>
                <w:sz w:val="24"/>
              </w:rPr>
              <w:t>N</w:t>
            </w:r>
          </w:p>
        </w:tc>
        <w:tc>
          <w:tcPr>
            <w:tcW w:w="818" w:type="dxa"/>
            <w:tcBorders>
              <w:top w:val="single" w:sz="4" w:space="0" w:color="000000"/>
              <w:left w:val="single" w:sz="0" w:space="0" w:color="000000"/>
              <w:bottom w:val="single" w:sz="4" w:space="0" w:color="000000"/>
              <w:right w:val="single" w:sz="0" w:space="0" w:color="000000"/>
            </w:tcBorders>
            <w:shd w:val="clear" w:color="000000" w:fill="FFFFFF"/>
            <w:tcMar>
              <w:left w:w="108" w:type="dxa"/>
              <w:right w:w="108" w:type="dxa"/>
            </w:tcMar>
          </w:tcPr>
          <w:p w14:paraId="516593D4" w14:textId="77777777" w:rsidR="00010489" w:rsidRDefault="00010489" w:rsidP="000C5721">
            <w:pPr>
              <w:spacing w:after="0" w:line="480" w:lineRule="auto"/>
              <w:jc w:val="center"/>
            </w:pPr>
            <w:r>
              <w:rPr>
                <w:rFonts w:ascii="Times New Roman" w:eastAsia="Times New Roman" w:hAnsi="Times New Roman" w:cs="Times New Roman"/>
                <w:b/>
                <w:sz w:val="24"/>
              </w:rPr>
              <w:t>Minimum</w:t>
            </w:r>
          </w:p>
        </w:tc>
        <w:tc>
          <w:tcPr>
            <w:tcW w:w="841" w:type="dxa"/>
            <w:tcBorders>
              <w:top w:val="single" w:sz="4" w:space="0" w:color="000000"/>
              <w:left w:val="single" w:sz="0" w:space="0" w:color="000000"/>
              <w:bottom w:val="single" w:sz="4" w:space="0" w:color="000000"/>
              <w:right w:val="single" w:sz="0" w:space="0" w:color="000000"/>
            </w:tcBorders>
            <w:shd w:val="clear" w:color="000000" w:fill="FFFFFF"/>
            <w:tcMar>
              <w:left w:w="108" w:type="dxa"/>
              <w:right w:w="108" w:type="dxa"/>
            </w:tcMar>
          </w:tcPr>
          <w:p w14:paraId="40E50269" w14:textId="77777777" w:rsidR="00010489" w:rsidRDefault="00010489" w:rsidP="000C5721">
            <w:pPr>
              <w:spacing w:after="0" w:line="480" w:lineRule="auto"/>
              <w:jc w:val="center"/>
            </w:pPr>
            <w:r>
              <w:rPr>
                <w:rFonts w:ascii="Times New Roman" w:eastAsia="Times New Roman" w:hAnsi="Times New Roman" w:cs="Times New Roman"/>
                <w:b/>
                <w:sz w:val="24"/>
              </w:rPr>
              <w:t>Maximum</w:t>
            </w:r>
          </w:p>
        </w:tc>
        <w:tc>
          <w:tcPr>
            <w:tcW w:w="560" w:type="dxa"/>
            <w:tcBorders>
              <w:top w:val="single" w:sz="4" w:space="0" w:color="000000"/>
              <w:left w:val="single" w:sz="0" w:space="0" w:color="000000"/>
              <w:bottom w:val="single" w:sz="4" w:space="0" w:color="000000"/>
              <w:right w:val="single" w:sz="0" w:space="0" w:color="000000"/>
            </w:tcBorders>
            <w:shd w:val="clear" w:color="000000" w:fill="FFFFFF"/>
            <w:tcMar>
              <w:left w:w="108" w:type="dxa"/>
              <w:right w:w="108" w:type="dxa"/>
            </w:tcMar>
          </w:tcPr>
          <w:p w14:paraId="2C9A3A2E" w14:textId="77777777" w:rsidR="00010489" w:rsidRDefault="00010489" w:rsidP="000C5721">
            <w:pPr>
              <w:spacing w:after="0" w:line="480" w:lineRule="auto"/>
              <w:jc w:val="center"/>
            </w:pPr>
            <w:r>
              <w:rPr>
                <w:rFonts w:ascii="Times New Roman" w:eastAsia="Times New Roman" w:hAnsi="Times New Roman" w:cs="Times New Roman"/>
                <w:b/>
                <w:sz w:val="24"/>
              </w:rPr>
              <w:t>Mean</w:t>
            </w:r>
          </w:p>
        </w:tc>
        <w:tc>
          <w:tcPr>
            <w:tcW w:w="795" w:type="dxa"/>
            <w:tcBorders>
              <w:top w:val="single" w:sz="4" w:space="0" w:color="000000"/>
              <w:left w:val="single" w:sz="0" w:space="0" w:color="000000"/>
              <w:bottom w:val="single" w:sz="4" w:space="0" w:color="000000"/>
              <w:right w:val="single" w:sz="0" w:space="0" w:color="000000"/>
            </w:tcBorders>
            <w:shd w:val="clear" w:color="000000" w:fill="FFFFFF"/>
            <w:tcMar>
              <w:left w:w="108" w:type="dxa"/>
              <w:right w:w="108" w:type="dxa"/>
            </w:tcMar>
          </w:tcPr>
          <w:p w14:paraId="33B6CDDB" w14:textId="77777777" w:rsidR="00010489" w:rsidRDefault="00010489" w:rsidP="000C5721">
            <w:pPr>
              <w:spacing w:after="0" w:line="480" w:lineRule="auto"/>
              <w:jc w:val="center"/>
            </w:pPr>
            <w:r>
              <w:rPr>
                <w:rFonts w:ascii="Times New Roman" w:eastAsia="Times New Roman" w:hAnsi="Times New Roman" w:cs="Times New Roman"/>
                <w:b/>
                <w:sz w:val="24"/>
              </w:rPr>
              <w:t>Std. Deviation</w:t>
            </w:r>
          </w:p>
        </w:tc>
      </w:tr>
      <w:tr w:rsidR="00010489" w14:paraId="341C2069" w14:textId="77777777" w:rsidTr="007B4934">
        <w:trPr>
          <w:trHeight w:val="1"/>
        </w:trPr>
        <w:tc>
          <w:tcPr>
            <w:tcW w:w="5881" w:type="dxa"/>
            <w:tcBorders>
              <w:top w:val="single" w:sz="4"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35292F0E" w14:textId="41DE9081" w:rsidR="00010489" w:rsidRPr="0028195F" w:rsidRDefault="00010489" w:rsidP="000C5721">
            <w:pPr>
              <w:spacing w:after="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To encourage businesses to develop, the government offer funds, skills and monitor businesses run by the groups in the community to ensure that the businesses remain sustainable</w:t>
            </w:r>
          </w:p>
        </w:tc>
        <w:tc>
          <w:tcPr>
            <w:tcW w:w="357" w:type="dxa"/>
            <w:tcBorders>
              <w:top w:val="single" w:sz="4"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07FF0388" w14:textId="77777777" w:rsidR="00010489" w:rsidRDefault="00010489" w:rsidP="000C5721">
            <w:pPr>
              <w:spacing w:after="0" w:line="480" w:lineRule="auto"/>
              <w:jc w:val="center"/>
            </w:pPr>
            <w:r>
              <w:rPr>
                <w:rFonts w:ascii="Times New Roman" w:eastAsia="Times New Roman" w:hAnsi="Times New Roman" w:cs="Times New Roman"/>
                <w:sz w:val="24"/>
              </w:rPr>
              <w:t>53</w:t>
            </w:r>
          </w:p>
        </w:tc>
        <w:tc>
          <w:tcPr>
            <w:tcW w:w="818" w:type="dxa"/>
            <w:tcBorders>
              <w:top w:val="single" w:sz="4"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5D372AE8" w14:textId="77777777" w:rsidR="00010489" w:rsidRDefault="00010489" w:rsidP="000C5721">
            <w:pPr>
              <w:spacing w:after="0" w:line="480" w:lineRule="auto"/>
              <w:jc w:val="center"/>
            </w:pPr>
            <w:r>
              <w:rPr>
                <w:rFonts w:ascii="Times New Roman" w:eastAsia="Times New Roman" w:hAnsi="Times New Roman" w:cs="Times New Roman"/>
                <w:sz w:val="24"/>
              </w:rPr>
              <w:t>1</w:t>
            </w:r>
          </w:p>
        </w:tc>
        <w:tc>
          <w:tcPr>
            <w:tcW w:w="841" w:type="dxa"/>
            <w:tcBorders>
              <w:top w:val="single" w:sz="4"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2875F075" w14:textId="77777777" w:rsidR="00010489" w:rsidRDefault="00010489" w:rsidP="000C5721">
            <w:pPr>
              <w:spacing w:after="0" w:line="480" w:lineRule="auto"/>
              <w:jc w:val="center"/>
            </w:pPr>
            <w:r>
              <w:rPr>
                <w:rFonts w:ascii="Times New Roman" w:eastAsia="Times New Roman" w:hAnsi="Times New Roman" w:cs="Times New Roman"/>
                <w:sz w:val="24"/>
              </w:rPr>
              <w:t>5</w:t>
            </w:r>
          </w:p>
        </w:tc>
        <w:tc>
          <w:tcPr>
            <w:tcW w:w="560" w:type="dxa"/>
            <w:tcBorders>
              <w:top w:val="single" w:sz="4"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4F967ABD" w14:textId="77777777" w:rsidR="00010489" w:rsidRDefault="00010489" w:rsidP="000C5721">
            <w:pPr>
              <w:spacing w:after="0" w:line="480" w:lineRule="auto"/>
              <w:jc w:val="center"/>
            </w:pPr>
            <w:r>
              <w:rPr>
                <w:rFonts w:ascii="Times New Roman" w:eastAsia="Times New Roman" w:hAnsi="Times New Roman" w:cs="Times New Roman"/>
                <w:sz w:val="24"/>
              </w:rPr>
              <w:t>3.58</w:t>
            </w:r>
          </w:p>
        </w:tc>
        <w:tc>
          <w:tcPr>
            <w:tcW w:w="795" w:type="dxa"/>
            <w:tcBorders>
              <w:top w:val="single" w:sz="4"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5AEF9460" w14:textId="77777777" w:rsidR="00010489" w:rsidRDefault="00010489" w:rsidP="000C5721">
            <w:pPr>
              <w:spacing w:after="0" w:line="480" w:lineRule="auto"/>
              <w:jc w:val="center"/>
            </w:pPr>
            <w:r>
              <w:rPr>
                <w:rFonts w:ascii="Times New Roman" w:eastAsia="Times New Roman" w:hAnsi="Times New Roman" w:cs="Times New Roman"/>
                <w:sz w:val="24"/>
              </w:rPr>
              <w:t>1.200</w:t>
            </w:r>
          </w:p>
        </w:tc>
      </w:tr>
      <w:tr w:rsidR="00010489" w14:paraId="6CA6BDE2" w14:textId="77777777" w:rsidTr="007B4934">
        <w:trPr>
          <w:trHeight w:val="1"/>
        </w:trPr>
        <w:tc>
          <w:tcPr>
            <w:tcW w:w="5881"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3E3A2F4F" w14:textId="46799ADD" w:rsidR="00010489" w:rsidRPr="0028195F" w:rsidRDefault="00010489" w:rsidP="000C5721">
            <w:pPr>
              <w:spacing w:after="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The government partners with NGOs on offering MSEs with </w:t>
            </w:r>
            <w:r w:rsidR="0028195F">
              <w:rPr>
                <w:rFonts w:ascii="Times New Roman" w:eastAsia="Times New Roman" w:hAnsi="Times New Roman" w:cs="Times New Roman"/>
                <w:sz w:val="24"/>
              </w:rPr>
              <w:t>training programmes which helps them very much in calculating their profits keeping their business records.</w:t>
            </w:r>
            <w:r>
              <w:rPr>
                <w:rFonts w:ascii="Times New Roman" w:eastAsia="Times New Roman" w:hAnsi="Times New Roman" w:cs="Times New Roman"/>
                <w:color w:val="FFFFFF"/>
                <w:sz w:val="24"/>
              </w:rPr>
              <w:t>1</w:t>
            </w:r>
          </w:p>
        </w:tc>
        <w:tc>
          <w:tcPr>
            <w:tcW w:w="357"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5935BCF1" w14:textId="77777777" w:rsidR="00010489" w:rsidRDefault="00010489" w:rsidP="000C5721">
            <w:pPr>
              <w:spacing w:after="0" w:line="480" w:lineRule="auto"/>
              <w:jc w:val="center"/>
            </w:pPr>
            <w:r>
              <w:rPr>
                <w:rFonts w:ascii="Times New Roman" w:eastAsia="Times New Roman" w:hAnsi="Times New Roman" w:cs="Times New Roman"/>
                <w:sz w:val="24"/>
              </w:rPr>
              <w:t>53</w:t>
            </w:r>
          </w:p>
        </w:tc>
        <w:tc>
          <w:tcPr>
            <w:tcW w:w="818"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7D9E622F" w14:textId="77777777" w:rsidR="00010489" w:rsidRDefault="00010489" w:rsidP="000C5721">
            <w:pPr>
              <w:spacing w:after="0" w:line="480" w:lineRule="auto"/>
              <w:jc w:val="center"/>
            </w:pPr>
            <w:r>
              <w:rPr>
                <w:rFonts w:ascii="Times New Roman" w:eastAsia="Times New Roman" w:hAnsi="Times New Roman" w:cs="Times New Roman"/>
                <w:sz w:val="24"/>
              </w:rPr>
              <w:t>1</w:t>
            </w:r>
          </w:p>
        </w:tc>
        <w:tc>
          <w:tcPr>
            <w:tcW w:w="841"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40298FD9" w14:textId="77777777" w:rsidR="00010489" w:rsidRDefault="00010489" w:rsidP="000C5721">
            <w:pPr>
              <w:spacing w:after="0" w:line="480" w:lineRule="auto"/>
              <w:jc w:val="center"/>
            </w:pPr>
            <w:r>
              <w:rPr>
                <w:rFonts w:ascii="Times New Roman" w:eastAsia="Times New Roman" w:hAnsi="Times New Roman" w:cs="Times New Roman"/>
                <w:sz w:val="24"/>
              </w:rPr>
              <w:t>5</w:t>
            </w:r>
          </w:p>
        </w:tc>
        <w:tc>
          <w:tcPr>
            <w:tcW w:w="560"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15804B88" w14:textId="77777777" w:rsidR="00010489" w:rsidRDefault="00010489" w:rsidP="000C5721">
            <w:pPr>
              <w:spacing w:after="0" w:line="480" w:lineRule="auto"/>
              <w:jc w:val="center"/>
            </w:pPr>
            <w:r>
              <w:rPr>
                <w:rFonts w:ascii="Times New Roman" w:eastAsia="Times New Roman" w:hAnsi="Times New Roman" w:cs="Times New Roman"/>
                <w:sz w:val="24"/>
              </w:rPr>
              <w:t>3.55</w:t>
            </w:r>
          </w:p>
        </w:tc>
        <w:tc>
          <w:tcPr>
            <w:tcW w:w="795"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75DE4FC2" w14:textId="77777777" w:rsidR="00010489" w:rsidRDefault="00010489" w:rsidP="000C5721">
            <w:pPr>
              <w:spacing w:after="0" w:line="480" w:lineRule="auto"/>
              <w:jc w:val="center"/>
            </w:pPr>
            <w:r>
              <w:rPr>
                <w:rFonts w:ascii="Times New Roman" w:eastAsia="Times New Roman" w:hAnsi="Times New Roman" w:cs="Times New Roman"/>
                <w:sz w:val="24"/>
              </w:rPr>
              <w:t>1.771</w:t>
            </w:r>
          </w:p>
        </w:tc>
      </w:tr>
      <w:tr w:rsidR="00010489" w14:paraId="28E9493D" w14:textId="77777777" w:rsidTr="007B4934">
        <w:trPr>
          <w:trHeight w:val="1"/>
        </w:trPr>
        <w:tc>
          <w:tcPr>
            <w:tcW w:w="5881"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5AF113CE" w14:textId="34EEA28B" w:rsidR="00010489" w:rsidRPr="0028195F" w:rsidRDefault="00010489" w:rsidP="000C5721">
            <w:pPr>
              <w:spacing w:after="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The government through corporation’s train MSEs o</w:t>
            </w:r>
            <w:r w:rsidR="0028195F">
              <w:rPr>
                <w:rFonts w:ascii="Times New Roman" w:eastAsia="Times New Roman" w:hAnsi="Times New Roman" w:cs="Times New Roman"/>
                <w:sz w:val="24"/>
              </w:rPr>
              <w:t xml:space="preserve">n how to deal with market competition as well as incorporate innovation and differention in their products.  </w:t>
            </w:r>
          </w:p>
        </w:tc>
        <w:tc>
          <w:tcPr>
            <w:tcW w:w="357"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6D91BCAB" w14:textId="77777777" w:rsidR="00010489" w:rsidRDefault="00010489" w:rsidP="000C5721">
            <w:pPr>
              <w:spacing w:after="0" w:line="480" w:lineRule="auto"/>
              <w:jc w:val="center"/>
            </w:pPr>
            <w:r>
              <w:rPr>
                <w:rFonts w:ascii="Times New Roman" w:eastAsia="Times New Roman" w:hAnsi="Times New Roman" w:cs="Times New Roman"/>
                <w:sz w:val="24"/>
              </w:rPr>
              <w:t>53</w:t>
            </w:r>
          </w:p>
        </w:tc>
        <w:tc>
          <w:tcPr>
            <w:tcW w:w="818"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0AFFEF79" w14:textId="77777777" w:rsidR="00010489" w:rsidRDefault="00010489" w:rsidP="000C5721">
            <w:pPr>
              <w:spacing w:after="0" w:line="480" w:lineRule="auto"/>
              <w:jc w:val="center"/>
            </w:pPr>
            <w:r>
              <w:rPr>
                <w:rFonts w:ascii="Times New Roman" w:eastAsia="Times New Roman" w:hAnsi="Times New Roman" w:cs="Times New Roman"/>
                <w:sz w:val="24"/>
              </w:rPr>
              <w:t>1</w:t>
            </w:r>
          </w:p>
        </w:tc>
        <w:tc>
          <w:tcPr>
            <w:tcW w:w="841"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1792B878" w14:textId="77777777" w:rsidR="00010489" w:rsidRDefault="00010489" w:rsidP="000C5721">
            <w:pPr>
              <w:spacing w:after="0" w:line="480" w:lineRule="auto"/>
              <w:jc w:val="center"/>
            </w:pPr>
            <w:r>
              <w:rPr>
                <w:rFonts w:ascii="Times New Roman" w:eastAsia="Times New Roman" w:hAnsi="Times New Roman" w:cs="Times New Roman"/>
                <w:sz w:val="24"/>
              </w:rPr>
              <w:t>5</w:t>
            </w:r>
          </w:p>
        </w:tc>
        <w:tc>
          <w:tcPr>
            <w:tcW w:w="560"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72BBA051" w14:textId="77777777" w:rsidR="00010489" w:rsidRDefault="00010489" w:rsidP="000C5721">
            <w:pPr>
              <w:spacing w:after="0" w:line="480" w:lineRule="auto"/>
              <w:jc w:val="center"/>
            </w:pPr>
            <w:r>
              <w:rPr>
                <w:rFonts w:ascii="Times New Roman" w:eastAsia="Times New Roman" w:hAnsi="Times New Roman" w:cs="Times New Roman"/>
                <w:sz w:val="24"/>
              </w:rPr>
              <w:t>3.53</w:t>
            </w:r>
          </w:p>
        </w:tc>
        <w:tc>
          <w:tcPr>
            <w:tcW w:w="795"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230243A1" w14:textId="77777777" w:rsidR="00010489" w:rsidRDefault="00010489" w:rsidP="000C5721">
            <w:pPr>
              <w:spacing w:after="0" w:line="480" w:lineRule="auto"/>
              <w:jc w:val="center"/>
            </w:pPr>
            <w:r>
              <w:rPr>
                <w:rFonts w:ascii="Times New Roman" w:eastAsia="Times New Roman" w:hAnsi="Times New Roman" w:cs="Times New Roman"/>
                <w:sz w:val="24"/>
              </w:rPr>
              <w:t>1.462</w:t>
            </w:r>
          </w:p>
        </w:tc>
      </w:tr>
      <w:tr w:rsidR="00010489" w14:paraId="24ED0657" w14:textId="77777777" w:rsidTr="007B4934">
        <w:trPr>
          <w:trHeight w:val="1"/>
        </w:trPr>
        <w:tc>
          <w:tcPr>
            <w:tcW w:w="5881"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18AB6328" w14:textId="6343A3C5" w:rsidR="00010489" w:rsidRDefault="00010489" w:rsidP="000C5721">
            <w:pPr>
              <w:spacing w:after="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MSEs have been able to access government-sponsored training from the Kenya Institute of Business Training (KIBT) which develops entrepreneurial</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lastRenderedPageBreak/>
              <w:t>culture</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amongst</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youth</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through</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 xml:space="preserve">training, </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creating</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linkages</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and</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collaborations</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with</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key</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stakeholders</w:t>
            </w:r>
            <w:r w:rsidR="0028195F">
              <w:rPr>
                <w:rFonts w:ascii="Times New Roman" w:eastAsia="Times New Roman" w:hAnsi="Times New Roman" w:cs="Times New Roman"/>
                <w:sz w:val="24"/>
              </w:rPr>
              <w:t>.</w:t>
            </w:r>
            <w:r>
              <w:rPr>
                <w:rFonts w:ascii="Times New Roman" w:eastAsia="Times New Roman" w:hAnsi="Times New Roman" w:cs="Times New Roman"/>
                <w:sz w:val="24"/>
              </w:rPr>
              <w:t xml:space="preserve">   </w:t>
            </w:r>
          </w:p>
          <w:p w14:paraId="0207BFA4" w14:textId="77777777" w:rsidR="00010489" w:rsidRDefault="00010489" w:rsidP="000C5721">
            <w:pPr>
              <w:spacing w:after="0" w:line="480" w:lineRule="auto"/>
              <w:jc w:val="both"/>
            </w:pPr>
          </w:p>
        </w:tc>
        <w:tc>
          <w:tcPr>
            <w:tcW w:w="357"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7E4F9C57" w14:textId="77777777" w:rsidR="00010489" w:rsidRDefault="00010489" w:rsidP="000C5721">
            <w:pPr>
              <w:spacing w:after="0" w:line="480" w:lineRule="auto"/>
              <w:jc w:val="center"/>
            </w:pPr>
            <w:r>
              <w:rPr>
                <w:rFonts w:ascii="Times New Roman" w:eastAsia="Times New Roman" w:hAnsi="Times New Roman" w:cs="Times New Roman"/>
                <w:sz w:val="24"/>
              </w:rPr>
              <w:lastRenderedPageBreak/>
              <w:t>53</w:t>
            </w:r>
          </w:p>
        </w:tc>
        <w:tc>
          <w:tcPr>
            <w:tcW w:w="818"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4F2DA46D" w14:textId="77777777" w:rsidR="00010489" w:rsidRDefault="00010489" w:rsidP="000C5721">
            <w:pPr>
              <w:spacing w:after="0" w:line="480" w:lineRule="auto"/>
              <w:jc w:val="center"/>
            </w:pPr>
            <w:r>
              <w:rPr>
                <w:rFonts w:ascii="Times New Roman" w:eastAsia="Times New Roman" w:hAnsi="Times New Roman" w:cs="Times New Roman"/>
                <w:sz w:val="24"/>
              </w:rPr>
              <w:t>1</w:t>
            </w:r>
          </w:p>
        </w:tc>
        <w:tc>
          <w:tcPr>
            <w:tcW w:w="841"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2509CCE1" w14:textId="77777777" w:rsidR="00010489" w:rsidRDefault="00010489" w:rsidP="000C5721">
            <w:pPr>
              <w:spacing w:after="0" w:line="480" w:lineRule="auto"/>
              <w:jc w:val="center"/>
            </w:pPr>
            <w:r>
              <w:rPr>
                <w:rFonts w:ascii="Times New Roman" w:eastAsia="Times New Roman" w:hAnsi="Times New Roman" w:cs="Times New Roman"/>
                <w:sz w:val="24"/>
              </w:rPr>
              <w:t>5</w:t>
            </w:r>
          </w:p>
        </w:tc>
        <w:tc>
          <w:tcPr>
            <w:tcW w:w="560"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0405A111" w14:textId="77777777" w:rsidR="00010489" w:rsidRDefault="00010489" w:rsidP="000C5721">
            <w:pPr>
              <w:spacing w:after="0" w:line="480" w:lineRule="auto"/>
              <w:jc w:val="center"/>
            </w:pPr>
            <w:r>
              <w:rPr>
                <w:rFonts w:ascii="Times New Roman" w:eastAsia="Times New Roman" w:hAnsi="Times New Roman" w:cs="Times New Roman"/>
                <w:sz w:val="24"/>
              </w:rPr>
              <w:t>3.66</w:t>
            </w:r>
          </w:p>
        </w:tc>
        <w:tc>
          <w:tcPr>
            <w:tcW w:w="795"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6700CE08" w14:textId="77777777" w:rsidR="00010489" w:rsidRDefault="00010489" w:rsidP="000C5721">
            <w:pPr>
              <w:spacing w:after="0" w:line="480" w:lineRule="auto"/>
              <w:jc w:val="center"/>
            </w:pPr>
            <w:r>
              <w:rPr>
                <w:rFonts w:ascii="Times New Roman" w:eastAsia="Times New Roman" w:hAnsi="Times New Roman" w:cs="Times New Roman"/>
                <w:sz w:val="24"/>
              </w:rPr>
              <w:t>1.467</w:t>
            </w:r>
          </w:p>
        </w:tc>
      </w:tr>
      <w:tr w:rsidR="00010489" w14:paraId="37ED9E16" w14:textId="77777777" w:rsidTr="007B4934">
        <w:trPr>
          <w:trHeight w:val="1"/>
        </w:trPr>
        <w:tc>
          <w:tcPr>
            <w:tcW w:w="5881" w:type="dxa"/>
            <w:tcBorders>
              <w:top w:val="single" w:sz="0" w:space="0" w:color="000000"/>
              <w:left w:val="single" w:sz="0" w:space="0" w:color="000000"/>
              <w:bottom w:val="single" w:sz="4" w:space="0" w:color="000000"/>
              <w:right w:val="single" w:sz="0" w:space="0" w:color="000000"/>
            </w:tcBorders>
            <w:shd w:val="clear" w:color="000000" w:fill="FFFFFF"/>
            <w:tcMar>
              <w:left w:w="108" w:type="dxa"/>
              <w:right w:w="108" w:type="dxa"/>
            </w:tcMar>
          </w:tcPr>
          <w:p w14:paraId="3418EDA1" w14:textId="4655C3C1" w:rsidR="00010489" w:rsidRDefault="00010489" w:rsidP="000C5721">
            <w:pPr>
              <w:spacing w:after="0" w:line="480" w:lineRule="auto"/>
              <w:jc w:val="both"/>
            </w:pPr>
            <w:r>
              <w:rPr>
                <w:rFonts w:ascii="Times New Roman" w:eastAsia="Times New Roman" w:hAnsi="Times New Roman" w:cs="Times New Roman"/>
                <w:sz w:val="24"/>
              </w:rPr>
              <w:t>The government trains MSEs about regulations of running cross-border businesses successfully for them to be able to compete with other traders</w:t>
            </w:r>
            <w:r w:rsidR="0028195F">
              <w:rPr>
                <w:rFonts w:ascii="Times New Roman" w:eastAsia="Times New Roman" w:hAnsi="Times New Roman" w:cs="Times New Roman"/>
                <w:sz w:val="24"/>
              </w:rPr>
              <w:t>.</w:t>
            </w:r>
            <w:r>
              <w:rPr>
                <w:rFonts w:ascii="Times New Roman" w:eastAsia="Times New Roman" w:hAnsi="Times New Roman" w:cs="Times New Roman"/>
                <w:sz w:val="24"/>
              </w:rPr>
              <w:t xml:space="preserve"> </w:t>
            </w:r>
          </w:p>
        </w:tc>
        <w:tc>
          <w:tcPr>
            <w:tcW w:w="357" w:type="dxa"/>
            <w:tcBorders>
              <w:top w:val="single" w:sz="0" w:space="0" w:color="000000"/>
              <w:left w:val="single" w:sz="0" w:space="0" w:color="000000"/>
              <w:bottom w:val="single" w:sz="4" w:space="0" w:color="000000"/>
              <w:right w:val="single" w:sz="0" w:space="0" w:color="000000"/>
            </w:tcBorders>
            <w:shd w:val="clear" w:color="000000" w:fill="FFFFFF"/>
            <w:tcMar>
              <w:left w:w="108" w:type="dxa"/>
              <w:right w:w="108" w:type="dxa"/>
            </w:tcMar>
          </w:tcPr>
          <w:p w14:paraId="3B6111E7" w14:textId="77777777" w:rsidR="00010489" w:rsidRDefault="00010489" w:rsidP="000C5721">
            <w:pPr>
              <w:spacing w:after="0" w:line="480" w:lineRule="auto"/>
              <w:jc w:val="center"/>
            </w:pPr>
            <w:r>
              <w:rPr>
                <w:rFonts w:ascii="Times New Roman" w:eastAsia="Times New Roman" w:hAnsi="Times New Roman" w:cs="Times New Roman"/>
                <w:sz w:val="24"/>
              </w:rPr>
              <w:t>53</w:t>
            </w:r>
          </w:p>
        </w:tc>
        <w:tc>
          <w:tcPr>
            <w:tcW w:w="818" w:type="dxa"/>
            <w:tcBorders>
              <w:top w:val="single" w:sz="0" w:space="0" w:color="000000"/>
              <w:left w:val="single" w:sz="0" w:space="0" w:color="000000"/>
              <w:bottom w:val="single" w:sz="4" w:space="0" w:color="000000"/>
              <w:right w:val="single" w:sz="0" w:space="0" w:color="000000"/>
            </w:tcBorders>
            <w:shd w:val="clear" w:color="000000" w:fill="FFFFFF"/>
            <w:tcMar>
              <w:left w:w="108" w:type="dxa"/>
              <w:right w:w="108" w:type="dxa"/>
            </w:tcMar>
          </w:tcPr>
          <w:p w14:paraId="15F8B1A6" w14:textId="77777777" w:rsidR="00010489" w:rsidRDefault="00010489" w:rsidP="000C5721">
            <w:pPr>
              <w:spacing w:after="0" w:line="480" w:lineRule="auto"/>
              <w:jc w:val="center"/>
            </w:pPr>
            <w:r>
              <w:rPr>
                <w:rFonts w:ascii="Times New Roman" w:eastAsia="Times New Roman" w:hAnsi="Times New Roman" w:cs="Times New Roman"/>
                <w:sz w:val="24"/>
              </w:rPr>
              <w:t>1</w:t>
            </w:r>
          </w:p>
        </w:tc>
        <w:tc>
          <w:tcPr>
            <w:tcW w:w="841" w:type="dxa"/>
            <w:tcBorders>
              <w:top w:val="single" w:sz="0" w:space="0" w:color="000000"/>
              <w:left w:val="single" w:sz="0" w:space="0" w:color="000000"/>
              <w:bottom w:val="single" w:sz="4" w:space="0" w:color="000000"/>
              <w:right w:val="single" w:sz="0" w:space="0" w:color="000000"/>
            </w:tcBorders>
            <w:shd w:val="clear" w:color="000000" w:fill="FFFFFF"/>
            <w:tcMar>
              <w:left w:w="108" w:type="dxa"/>
              <w:right w:w="108" w:type="dxa"/>
            </w:tcMar>
          </w:tcPr>
          <w:p w14:paraId="00C3E1E9" w14:textId="77777777" w:rsidR="00010489" w:rsidRDefault="00010489" w:rsidP="000C5721">
            <w:pPr>
              <w:spacing w:after="0" w:line="480" w:lineRule="auto"/>
              <w:jc w:val="center"/>
            </w:pPr>
            <w:r>
              <w:rPr>
                <w:rFonts w:ascii="Times New Roman" w:eastAsia="Times New Roman" w:hAnsi="Times New Roman" w:cs="Times New Roman"/>
                <w:sz w:val="24"/>
              </w:rPr>
              <w:t>5</w:t>
            </w:r>
          </w:p>
        </w:tc>
        <w:tc>
          <w:tcPr>
            <w:tcW w:w="560" w:type="dxa"/>
            <w:tcBorders>
              <w:top w:val="single" w:sz="0" w:space="0" w:color="000000"/>
              <w:left w:val="single" w:sz="0" w:space="0" w:color="000000"/>
              <w:bottom w:val="single" w:sz="4" w:space="0" w:color="000000"/>
              <w:right w:val="single" w:sz="0" w:space="0" w:color="000000"/>
            </w:tcBorders>
            <w:shd w:val="clear" w:color="000000" w:fill="FFFFFF"/>
            <w:tcMar>
              <w:left w:w="108" w:type="dxa"/>
              <w:right w:w="108" w:type="dxa"/>
            </w:tcMar>
          </w:tcPr>
          <w:p w14:paraId="75BE4863" w14:textId="77777777" w:rsidR="00010489" w:rsidRDefault="00010489" w:rsidP="000C5721">
            <w:pPr>
              <w:spacing w:after="0" w:line="480" w:lineRule="auto"/>
              <w:jc w:val="center"/>
            </w:pPr>
            <w:r>
              <w:rPr>
                <w:rFonts w:ascii="Times New Roman" w:eastAsia="Times New Roman" w:hAnsi="Times New Roman" w:cs="Times New Roman"/>
                <w:sz w:val="24"/>
              </w:rPr>
              <w:t>3.87</w:t>
            </w:r>
          </w:p>
        </w:tc>
        <w:tc>
          <w:tcPr>
            <w:tcW w:w="795" w:type="dxa"/>
            <w:tcBorders>
              <w:top w:val="single" w:sz="0" w:space="0" w:color="000000"/>
              <w:left w:val="single" w:sz="0" w:space="0" w:color="000000"/>
              <w:bottom w:val="single" w:sz="4" w:space="0" w:color="000000"/>
              <w:right w:val="single" w:sz="0" w:space="0" w:color="000000"/>
            </w:tcBorders>
            <w:shd w:val="clear" w:color="000000" w:fill="FFFFFF"/>
            <w:tcMar>
              <w:left w:w="108" w:type="dxa"/>
              <w:right w:w="108" w:type="dxa"/>
            </w:tcMar>
          </w:tcPr>
          <w:p w14:paraId="1FEBE645" w14:textId="77777777" w:rsidR="00010489" w:rsidRDefault="00010489" w:rsidP="000C5721">
            <w:pPr>
              <w:spacing w:after="0" w:line="480" w:lineRule="auto"/>
              <w:jc w:val="center"/>
            </w:pPr>
            <w:r>
              <w:rPr>
                <w:rFonts w:ascii="Times New Roman" w:eastAsia="Times New Roman" w:hAnsi="Times New Roman" w:cs="Times New Roman"/>
                <w:sz w:val="24"/>
              </w:rPr>
              <w:t>1.468</w:t>
            </w:r>
          </w:p>
        </w:tc>
      </w:tr>
    </w:tbl>
    <w:p w14:paraId="7EDCC14F" w14:textId="75F0E390" w:rsidR="00010489" w:rsidRDefault="00010489" w:rsidP="000C5721">
      <w:pPr>
        <w:spacing w:line="480" w:lineRule="auto"/>
      </w:pPr>
    </w:p>
    <w:p w14:paraId="444985B9" w14:textId="125A6ED2" w:rsidR="00375E32" w:rsidRPr="0028195F" w:rsidRDefault="00F462B8" w:rsidP="000C5721">
      <w:pPr>
        <w:spacing w:after="20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The second</w:t>
      </w:r>
      <w:r>
        <w:rPr>
          <w:rFonts w:ascii="Times New Roman" w:eastAsia="Times New Roman" w:hAnsi="Times New Roman" w:cs="Times New Roman"/>
          <w:color w:val="FFFFFF"/>
          <w:sz w:val="24"/>
        </w:rPr>
        <w:t>1</w:t>
      </w:r>
      <w:r>
        <w:rPr>
          <w:rFonts w:ascii="Times New Roman" w:eastAsia="Times New Roman" w:hAnsi="Times New Roman" w:cs="Times New Roman"/>
          <w:sz w:val="24"/>
        </w:rPr>
        <w:t>objective</w:t>
      </w:r>
      <w:r>
        <w:rPr>
          <w:rFonts w:ascii="Times New Roman" w:eastAsia="Times New Roman" w:hAnsi="Times New Roman" w:cs="Times New Roman"/>
          <w:color w:val="FFFFFF"/>
          <w:sz w:val="24"/>
        </w:rPr>
        <w:t>1</w:t>
      </w:r>
      <w:r>
        <w:rPr>
          <w:rFonts w:ascii="Times New Roman" w:eastAsia="Times New Roman" w:hAnsi="Times New Roman" w:cs="Times New Roman"/>
          <w:sz w:val="24"/>
        </w:rPr>
        <w:t>of</w:t>
      </w:r>
      <w:r>
        <w:rPr>
          <w:rFonts w:ascii="Times New Roman" w:eastAsia="Times New Roman" w:hAnsi="Times New Roman" w:cs="Times New Roman"/>
          <w:color w:val="FFFFFF"/>
          <w:sz w:val="24"/>
        </w:rPr>
        <w:t>1</w:t>
      </w:r>
      <w:r>
        <w:rPr>
          <w:rFonts w:ascii="Times New Roman" w:eastAsia="Times New Roman" w:hAnsi="Times New Roman" w:cs="Times New Roman"/>
          <w:sz w:val="24"/>
        </w:rPr>
        <w:t>the</w:t>
      </w:r>
      <w:r>
        <w:rPr>
          <w:rFonts w:ascii="Times New Roman" w:eastAsia="Times New Roman" w:hAnsi="Times New Roman" w:cs="Times New Roman"/>
          <w:color w:val="FFFFFF"/>
          <w:sz w:val="24"/>
        </w:rPr>
        <w:t>1</w:t>
      </w:r>
      <w:r>
        <w:rPr>
          <w:rFonts w:ascii="Times New Roman" w:eastAsia="Times New Roman" w:hAnsi="Times New Roman" w:cs="Times New Roman"/>
          <w:sz w:val="24"/>
        </w:rPr>
        <w:t>study</w:t>
      </w:r>
      <w:r>
        <w:rPr>
          <w:rFonts w:ascii="Times New Roman" w:eastAsia="Times New Roman" w:hAnsi="Times New Roman" w:cs="Times New Roman"/>
          <w:color w:val="FFFFFF"/>
          <w:sz w:val="24"/>
        </w:rPr>
        <w:t>1</w:t>
      </w:r>
      <w:r>
        <w:rPr>
          <w:rFonts w:ascii="Times New Roman" w:eastAsia="Times New Roman" w:hAnsi="Times New Roman" w:cs="Times New Roman"/>
          <w:sz w:val="24"/>
        </w:rPr>
        <w:t>was to examine the effect of government training</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on</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performance</w:t>
      </w:r>
      <w:r>
        <w:rPr>
          <w:rFonts w:ascii="Times New Roman" w:eastAsia="Times New Roman" w:hAnsi="Times New Roman" w:cs="Times New Roman"/>
          <w:color w:val="FFFFFF"/>
          <w:sz w:val="24"/>
        </w:rPr>
        <w:t>1</w:t>
      </w:r>
      <w:r>
        <w:rPr>
          <w:rFonts w:ascii="Times New Roman" w:eastAsia="Times New Roman" w:hAnsi="Times New Roman" w:cs="Times New Roman"/>
          <w:sz w:val="24"/>
        </w:rPr>
        <w:t>of</w:t>
      </w:r>
      <w:r>
        <w:rPr>
          <w:rFonts w:ascii="Times New Roman" w:eastAsia="Times New Roman" w:hAnsi="Times New Roman" w:cs="Times New Roman"/>
          <w:color w:val="FFFFFF"/>
          <w:sz w:val="24"/>
        </w:rPr>
        <w:t>1</w:t>
      </w:r>
      <w:r>
        <w:rPr>
          <w:rFonts w:ascii="Times New Roman" w:eastAsia="Times New Roman" w:hAnsi="Times New Roman" w:cs="Times New Roman"/>
          <w:sz w:val="24"/>
        </w:rPr>
        <w:t>MSEs</w:t>
      </w:r>
      <w:r>
        <w:rPr>
          <w:rFonts w:ascii="Times New Roman" w:eastAsia="Times New Roman" w:hAnsi="Times New Roman" w:cs="Times New Roman"/>
          <w:color w:val="FFFFFF"/>
          <w:sz w:val="24"/>
        </w:rPr>
        <w:t>1</w:t>
      </w:r>
      <w:r>
        <w:rPr>
          <w:rFonts w:ascii="Times New Roman" w:eastAsia="Times New Roman" w:hAnsi="Times New Roman" w:cs="Times New Roman"/>
          <w:sz w:val="24"/>
        </w:rPr>
        <w:t>in</w:t>
      </w:r>
      <w:r>
        <w:rPr>
          <w:rFonts w:ascii="Times New Roman" w:eastAsia="Times New Roman" w:hAnsi="Times New Roman" w:cs="Times New Roman"/>
          <w:color w:val="FFFFFF"/>
          <w:sz w:val="24"/>
        </w:rPr>
        <w:t>1</w:t>
      </w:r>
      <w:r>
        <w:rPr>
          <w:rFonts w:ascii="Times New Roman" w:eastAsia="Times New Roman" w:hAnsi="Times New Roman" w:cs="Times New Roman"/>
          <w:sz w:val="24"/>
        </w:rPr>
        <w:t>the manufacturing sector in Mombasa County. The statement that to encourage businesses to develop, the government offer funds, skills and monitor businesses run by the groups in the community to ensure that the businesses remain sustainable had</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a</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mean</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score</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of</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3.58</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and</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a</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standard</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deviation</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of</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1.200.</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The</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statement</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in</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agreement</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that</w:t>
      </w:r>
      <w:r>
        <w:rPr>
          <w:rFonts w:ascii="Times New Roman" w:eastAsia="Times New Roman" w:hAnsi="Times New Roman" w:cs="Times New Roman"/>
          <w:color w:val="FFFFFF"/>
          <w:sz w:val="24"/>
        </w:rPr>
        <w:t>1</w:t>
      </w:r>
      <w:r>
        <w:rPr>
          <w:rFonts w:ascii="Times New Roman" w:eastAsia="Times New Roman" w:hAnsi="Times New Roman" w:cs="Times New Roman"/>
          <w:sz w:val="24"/>
        </w:rPr>
        <w:t>the</w:t>
      </w:r>
      <w:r>
        <w:rPr>
          <w:rFonts w:ascii="Times New Roman" w:eastAsia="Times New Roman" w:hAnsi="Times New Roman" w:cs="Times New Roman"/>
          <w:color w:val="FFFFFF"/>
          <w:sz w:val="24"/>
        </w:rPr>
        <w:t>1</w:t>
      </w:r>
      <w:r>
        <w:rPr>
          <w:rFonts w:ascii="Times New Roman" w:eastAsia="Times New Roman" w:hAnsi="Times New Roman" w:cs="Times New Roman"/>
          <w:sz w:val="24"/>
        </w:rPr>
        <w:t>government partners with NGOs on offering MSEs with training programmes which helps</w:t>
      </w:r>
      <w:r>
        <w:rPr>
          <w:rFonts w:ascii="Times New Roman" w:eastAsia="Times New Roman" w:hAnsi="Times New Roman" w:cs="Times New Roman"/>
          <w:color w:val="FFFFFF"/>
          <w:sz w:val="24"/>
        </w:rPr>
        <w:t>1</w:t>
      </w:r>
      <w:r>
        <w:rPr>
          <w:rFonts w:ascii="Times New Roman" w:eastAsia="Times New Roman" w:hAnsi="Times New Roman" w:cs="Times New Roman"/>
          <w:sz w:val="24"/>
        </w:rPr>
        <w:t>them</w:t>
      </w:r>
      <w:r>
        <w:rPr>
          <w:rFonts w:ascii="Times New Roman" w:eastAsia="Times New Roman" w:hAnsi="Times New Roman" w:cs="Times New Roman"/>
          <w:color w:val="FFFFFF"/>
          <w:sz w:val="24"/>
        </w:rPr>
        <w:t>1</w:t>
      </w:r>
      <w:r>
        <w:rPr>
          <w:rFonts w:ascii="Times New Roman" w:eastAsia="Times New Roman" w:hAnsi="Times New Roman" w:cs="Times New Roman"/>
          <w:sz w:val="24"/>
        </w:rPr>
        <w:t>very</w:t>
      </w:r>
      <w:r>
        <w:rPr>
          <w:rFonts w:ascii="Times New Roman" w:eastAsia="Times New Roman" w:hAnsi="Times New Roman" w:cs="Times New Roman"/>
          <w:color w:val="FFFFFF"/>
          <w:sz w:val="24"/>
        </w:rPr>
        <w:t>1</w:t>
      </w:r>
      <w:r>
        <w:rPr>
          <w:rFonts w:ascii="Times New Roman" w:eastAsia="Times New Roman" w:hAnsi="Times New Roman" w:cs="Times New Roman"/>
          <w:sz w:val="24"/>
        </w:rPr>
        <w:t>much</w:t>
      </w:r>
      <w:r>
        <w:rPr>
          <w:rFonts w:ascii="Times New Roman" w:eastAsia="Times New Roman" w:hAnsi="Times New Roman" w:cs="Times New Roman"/>
          <w:color w:val="FFFFFF"/>
          <w:sz w:val="24"/>
        </w:rPr>
        <w:t>1</w:t>
      </w:r>
      <w:r>
        <w:rPr>
          <w:rFonts w:ascii="Times New Roman" w:eastAsia="Times New Roman" w:hAnsi="Times New Roman" w:cs="Times New Roman"/>
          <w:sz w:val="24"/>
        </w:rPr>
        <w:t>in</w:t>
      </w:r>
      <w:r>
        <w:rPr>
          <w:rFonts w:ascii="Times New Roman" w:eastAsia="Times New Roman" w:hAnsi="Times New Roman" w:cs="Times New Roman"/>
          <w:color w:val="FFFFFF"/>
          <w:sz w:val="24"/>
        </w:rPr>
        <w:t>1</w:t>
      </w:r>
      <w:r>
        <w:rPr>
          <w:rFonts w:ascii="Times New Roman" w:eastAsia="Times New Roman" w:hAnsi="Times New Roman" w:cs="Times New Roman"/>
          <w:sz w:val="24"/>
        </w:rPr>
        <w:t>calculating</w:t>
      </w:r>
      <w:r>
        <w:rPr>
          <w:rFonts w:ascii="Times New Roman" w:eastAsia="Times New Roman" w:hAnsi="Times New Roman" w:cs="Times New Roman"/>
          <w:color w:val="FFFFFF"/>
          <w:sz w:val="24"/>
        </w:rPr>
        <w:t>1</w:t>
      </w:r>
      <w:r>
        <w:rPr>
          <w:rFonts w:ascii="Times New Roman" w:eastAsia="Times New Roman" w:hAnsi="Times New Roman" w:cs="Times New Roman"/>
          <w:sz w:val="24"/>
        </w:rPr>
        <w:t>their</w:t>
      </w:r>
      <w:r>
        <w:rPr>
          <w:rFonts w:ascii="Times New Roman" w:eastAsia="Times New Roman" w:hAnsi="Times New Roman" w:cs="Times New Roman"/>
          <w:color w:val="FFFFFF"/>
          <w:sz w:val="24"/>
        </w:rPr>
        <w:t>1</w:t>
      </w:r>
      <w:r>
        <w:rPr>
          <w:rFonts w:ascii="Times New Roman" w:eastAsia="Times New Roman" w:hAnsi="Times New Roman" w:cs="Times New Roman"/>
          <w:sz w:val="24"/>
        </w:rPr>
        <w:t>profits</w:t>
      </w:r>
      <w:r>
        <w:rPr>
          <w:rFonts w:ascii="Times New Roman" w:eastAsia="Times New Roman" w:hAnsi="Times New Roman" w:cs="Times New Roman"/>
          <w:color w:val="FFFFFF"/>
          <w:sz w:val="24"/>
        </w:rPr>
        <w:t>1</w:t>
      </w:r>
      <w:r>
        <w:rPr>
          <w:rFonts w:ascii="Times New Roman" w:eastAsia="Times New Roman" w:hAnsi="Times New Roman" w:cs="Times New Roman"/>
          <w:sz w:val="24"/>
        </w:rPr>
        <w:t>keeping</w:t>
      </w:r>
      <w:r>
        <w:rPr>
          <w:rFonts w:ascii="Times New Roman" w:eastAsia="Times New Roman" w:hAnsi="Times New Roman" w:cs="Times New Roman"/>
          <w:color w:val="FFFFFF"/>
          <w:sz w:val="24"/>
        </w:rPr>
        <w:t>1</w:t>
      </w:r>
      <w:r>
        <w:rPr>
          <w:rFonts w:ascii="Times New Roman" w:eastAsia="Times New Roman" w:hAnsi="Times New Roman" w:cs="Times New Roman"/>
          <w:sz w:val="24"/>
        </w:rPr>
        <w:t>their</w:t>
      </w:r>
      <w:r>
        <w:rPr>
          <w:rFonts w:ascii="Times New Roman" w:eastAsia="Times New Roman" w:hAnsi="Times New Roman" w:cs="Times New Roman"/>
          <w:color w:val="FFFFFF"/>
          <w:sz w:val="24"/>
        </w:rPr>
        <w:t>1</w:t>
      </w:r>
      <w:r>
        <w:rPr>
          <w:rFonts w:ascii="Times New Roman" w:eastAsia="Times New Roman" w:hAnsi="Times New Roman" w:cs="Times New Roman"/>
          <w:sz w:val="24"/>
        </w:rPr>
        <w:t>business</w:t>
      </w:r>
      <w:r>
        <w:rPr>
          <w:rFonts w:ascii="Times New Roman" w:eastAsia="Times New Roman" w:hAnsi="Times New Roman" w:cs="Times New Roman"/>
          <w:color w:val="FFFFFF"/>
          <w:sz w:val="24"/>
        </w:rPr>
        <w:t>1</w:t>
      </w:r>
      <w:r>
        <w:rPr>
          <w:rFonts w:ascii="Times New Roman" w:eastAsia="Times New Roman" w:hAnsi="Times New Roman" w:cs="Times New Roman"/>
          <w:sz w:val="24"/>
        </w:rPr>
        <w:t>records had</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a</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mean</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score</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of</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3.55</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and</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a</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standard</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deviation</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of</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1.771.</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A statement</w:t>
      </w:r>
      <w:r w:rsidR="00952C31">
        <w:rPr>
          <w:rFonts w:ascii="Times New Roman" w:eastAsia="Times New Roman" w:hAnsi="Times New Roman" w:cs="Times New Roman"/>
          <w:sz w:val="24"/>
        </w:rPr>
        <w:t xml:space="preserve"> </w:t>
      </w:r>
      <w:r>
        <w:rPr>
          <w:rFonts w:ascii="Times New Roman" w:eastAsia="Times New Roman" w:hAnsi="Times New Roman" w:cs="Times New Roman"/>
          <w:sz w:val="24"/>
        </w:rPr>
        <w:t xml:space="preserve"> in agreement that the government should train MSEs on how to deal with market competition and incorporate innovation and differentiation in their products had an overall 3.53</w:t>
      </w:r>
      <w:r w:rsidR="00B0640C">
        <w:rPr>
          <w:rFonts w:ascii="Times New Roman" w:eastAsia="Times New Roman" w:hAnsi="Times New Roman" w:cs="Times New Roman"/>
          <w:sz w:val="24"/>
        </w:rPr>
        <w:t xml:space="preserve"> average</w:t>
      </w:r>
      <w:r>
        <w:rPr>
          <w:rFonts w:ascii="Times New Roman" w:eastAsia="Times New Roman" w:hAnsi="Times New Roman" w:cs="Times New Roman"/>
          <w:sz w:val="24"/>
        </w:rPr>
        <w:t xml:space="preserve"> and a standard deviation of 1.462.  The statement that MSEs have been able to access government-sponsored training from the Kenya Institute of Business Training (KIBT) which develops entrepreneurial culture amongst youth through training, creating linkages and collaborations with key stakeholders</w:t>
      </w:r>
      <w:r>
        <w:rPr>
          <w:rFonts w:ascii="Times New Roman" w:eastAsia="Times New Roman" w:hAnsi="Times New Roman" w:cs="Times New Roman"/>
          <w:color w:val="FFFFFF"/>
          <w:sz w:val="24"/>
        </w:rPr>
        <w:t>1</w:t>
      </w:r>
      <w:r>
        <w:rPr>
          <w:rFonts w:ascii="Times New Roman" w:eastAsia="Times New Roman" w:hAnsi="Times New Roman" w:cs="Times New Roman"/>
          <w:sz w:val="24"/>
        </w:rPr>
        <w:t>had</w:t>
      </w:r>
      <w:r>
        <w:rPr>
          <w:rFonts w:ascii="Times New Roman" w:eastAsia="Times New Roman" w:hAnsi="Times New Roman" w:cs="Times New Roman"/>
          <w:color w:val="FFFFFF"/>
          <w:sz w:val="24"/>
        </w:rPr>
        <w:t>1</w:t>
      </w:r>
      <w:r>
        <w:rPr>
          <w:rFonts w:ascii="Times New Roman" w:eastAsia="Times New Roman" w:hAnsi="Times New Roman" w:cs="Times New Roman"/>
          <w:sz w:val="24"/>
        </w:rPr>
        <w:t>a</w:t>
      </w:r>
      <w:r>
        <w:rPr>
          <w:rFonts w:ascii="Times New Roman" w:eastAsia="Times New Roman" w:hAnsi="Times New Roman" w:cs="Times New Roman"/>
          <w:color w:val="FFFFFF"/>
          <w:sz w:val="24"/>
        </w:rPr>
        <w:t>1</w:t>
      </w:r>
      <w:r>
        <w:rPr>
          <w:rFonts w:ascii="Times New Roman" w:eastAsia="Times New Roman" w:hAnsi="Times New Roman" w:cs="Times New Roman"/>
          <w:sz w:val="24"/>
        </w:rPr>
        <w:t>mean</w:t>
      </w:r>
      <w:r>
        <w:rPr>
          <w:rFonts w:ascii="Times New Roman" w:eastAsia="Times New Roman" w:hAnsi="Times New Roman" w:cs="Times New Roman"/>
          <w:color w:val="FFFFFF"/>
          <w:sz w:val="24"/>
        </w:rPr>
        <w:t>1</w:t>
      </w:r>
      <w:r>
        <w:rPr>
          <w:rFonts w:ascii="Times New Roman" w:eastAsia="Times New Roman" w:hAnsi="Times New Roman" w:cs="Times New Roman"/>
          <w:sz w:val="24"/>
        </w:rPr>
        <w:t>score</w:t>
      </w:r>
      <w:r>
        <w:rPr>
          <w:rFonts w:ascii="Times New Roman" w:eastAsia="Times New Roman" w:hAnsi="Times New Roman" w:cs="Times New Roman"/>
          <w:color w:val="FFFFFF"/>
          <w:sz w:val="24"/>
        </w:rPr>
        <w:t>1</w:t>
      </w:r>
      <w:r>
        <w:rPr>
          <w:rFonts w:ascii="Times New Roman" w:eastAsia="Times New Roman" w:hAnsi="Times New Roman" w:cs="Times New Roman"/>
          <w:sz w:val="24"/>
        </w:rPr>
        <w:t>of</w:t>
      </w:r>
      <w:r>
        <w:rPr>
          <w:rFonts w:ascii="Times New Roman" w:eastAsia="Times New Roman" w:hAnsi="Times New Roman" w:cs="Times New Roman"/>
          <w:color w:val="FFFFFF"/>
          <w:sz w:val="24"/>
        </w:rPr>
        <w:t>1</w:t>
      </w:r>
      <w:r>
        <w:rPr>
          <w:rFonts w:ascii="Times New Roman" w:eastAsia="Times New Roman" w:hAnsi="Times New Roman" w:cs="Times New Roman"/>
          <w:sz w:val="24"/>
        </w:rPr>
        <w:t>3.66</w:t>
      </w:r>
      <w:r>
        <w:rPr>
          <w:rFonts w:ascii="Times New Roman" w:eastAsia="Times New Roman" w:hAnsi="Times New Roman" w:cs="Times New Roman"/>
          <w:color w:val="FFFFFF"/>
          <w:sz w:val="24"/>
        </w:rPr>
        <w:t>1</w:t>
      </w:r>
      <w:r>
        <w:rPr>
          <w:rFonts w:ascii="Times New Roman" w:eastAsia="Times New Roman" w:hAnsi="Times New Roman" w:cs="Times New Roman"/>
          <w:sz w:val="24"/>
        </w:rPr>
        <w:t>and</w:t>
      </w:r>
      <w:r>
        <w:rPr>
          <w:rFonts w:ascii="Times New Roman" w:eastAsia="Times New Roman" w:hAnsi="Times New Roman" w:cs="Times New Roman"/>
          <w:color w:val="FFFFFF"/>
          <w:sz w:val="24"/>
        </w:rPr>
        <w:t>1</w:t>
      </w:r>
      <w:r>
        <w:rPr>
          <w:rFonts w:ascii="Times New Roman" w:eastAsia="Times New Roman" w:hAnsi="Times New Roman" w:cs="Times New Roman"/>
          <w:sz w:val="24"/>
        </w:rPr>
        <w:t>a</w:t>
      </w:r>
      <w:r>
        <w:rPr>
          <w:rFonts w:ascii="Times New Roman" w:eastAsia="Times New Roman" w:hAnsi="Times New Roman" w:cs="Times New Roman"/>
          <w:color w:val="FFFFFF"/>
          <w:sz w:val="24"/>
        </w:rPr>
        <w:t>1</w:t>
      </w:r>
      <w:r>
        <w:rPr>
          <w:rFonts w:ascii="Times New Roman" w:eastAsia="Times New Roman" w:hAnsi="Times New Roman" w:cs="Times New Roman"/>
          <w:sz w:val="24"/>
        </w:rPr>
        <w:t>standard</w:t>
      </w:r>
      <w:r>
        <w:rPr>
          <w:rFonts w:ascii="Times New Roman" w:eastAsia="Times New Roman" w:hAnsi="Times New Roman" w:cs="Times New Roman"/>
          <w:color w:val="FFFFFF"/>
          <w:sz w:val="24"/>
        </w:rPr>
        <w:t>1</w:t>
      </w:r>
      <w:r>
        <w:rPr>
          <w:rFonts w:ascii="Times New Roman" w:eastAsia="Times New Roman" w:hAnsi="Times New Roman" w:cs="Times New Roman"/>
          <w:sz w:val="24"/>
        </w:rPr>
        <w:t>deviation</w:t>
      </w:r>
      <w:r>
        <w:rPr>
          <w:rFonts w:ascii="Times New Roman" w:eastAsia="Times New Roman" w:hAnsi="Times New Roman" w:cs="Times New Roman"/>
          <w:color w:val="FFFFFF"/>
          <w:sz w:val="24"/>
        </w:rPr>
        <w:t>1</w:t>
      </w:r>
      <w:r>
        <w:rPr>
          <w:rFonts w:ascii="Times New Roman" w:eastAsia="Times New Roman" w:hAnsi="Times New Roman" w:cs="Times New Roman"/>
          <w:sz w:val="24"/>
        </w:rPr>
        <w:t>of</w:t>
      </w:r>
      <w:r>
        <w:rPr>
          <w:rFonts w:ascii="Times New Roman" w:eastAsia="Times New Roman" w:hAnsi="Times New Roman" w:cs="Times New Roman"/>
          <w:color w:val="FFFFFF"/>
          <w:sz w:val="24"/>
        </w:rPr>
        <w:t>1</w:t>
      </w:r>
      <w:r>
        <w:rPr>
          <w:rFonts w:ascii="Times New Roman" w:eastAsia="Times New Roman" w:hAnsi="Times New Roman" w:cs="Times New Roman"/>
          <w:sz w:val="24"/>
        </w:rPr>
        <w:t>1.467.</w:t>
      </w:r>
      <w:r>
        <w:rPr>
          <w:rFonts w:ascii="Times New Roman" w:eastAsia="Times New Roman" w:hAnsi="Times New Roman" w:cs="Times New Roman"/>
          <w:color w:val="FFFFFF"/>
          <w:sz w:val="24"/>
        </w:rPr>
        <w:t>1</w:t>
      </w:r>
      <w:r>
        <w:rPr>
          <w:rFonts w:ascii="Times New Roman" w:eastAsia="Times New Roman" w:hAnsi="Times New Roman" w:cs="Times New Roman"/>
          <w:sz w:val="24"/>
        </w:rPr>
        <w:t>The</w:t>
      </w:r>
      <w:r>
        <w:rPr>
          <w:rFonts w:ascii="Times New Roman" w:eastAsia="Times New Roman" w:hAnsi="Times New Roman" w:cs="Times New Roman"/>
          <w:color w:val="FFFFFF"/>
          <w:sz w:val="24"/>
        </w:rPr>
        <w:t>1</w:t>
      </w:r>
      <w:r>
        <w:rPr>
          <w:rFonts w:ascii="Times New Roman" w:eastAsia="Times New Roman" w:hAnsi="Times New Roman" w:cs="Times New Roman"/>
          <w:sz w:val="24"/>
        </w:rPr>
        <w:t>statement</w:t>
      </w:r>
      <w:r>
        <w:rPr>
          <w:rFonts w:ascii="Times New Roman" w:eastAsia="Times New Roman" w:hAnsi="Times New Roman" w:cs="Times New Roman"/>
          <w:color w:val="FFFFFF"/>
          <w:sz w:val="24"/>
        </w:rPr>
        <w:t>1</w:t>
      </w:r>
      <w:r>
        <w:rPr>
          <w:rFonts w:ascii="Times New Roman" w:eastAsia="Times New Roman" w:hAnsi="Times New Roman" w:cs="Times New Roman"/>
          <w:sz w:val="24"/>
        </w:rPr>
        <w:t>that</w:t>
      </w:r>
      <w:r>
        <w:rPr>
          <w:rFonts w:ascii="Times New Roman" w:eastAsia="Times New Roman" w:hAnsi="Times New Roman" w:cs="Times New Roman"/>
          <w:color w:val="FFFFFF"/>
          <w:sz w:val="24"/>
        </w:rPr>
        <w:t>1</w:t>
      </w:r>
      <w:r>
        <w:rPr>
          <w:rFonts w:ascii="Times New Roman" w:eastAsia="Times New Roman" w:hAnsi="Times New Roman" w:cs="Times New Roman"/>
          <w:sz w:val="24"/>
        </w:rPr>
        <w:t xml:space="preserve">the government trains MSEs about regulations of running cross-border businesses </w:t>
      </w:r>
      <w:r>
        <w:rPr>
          <w:rFonts w:ascii="Times New Roman" w:eastAsia="Times New Roman" w:hAnsi="Times New Roman" w:cs="Times New Roman"/>
          <w:sz w:val="24"/>
        </w:rPr>
        <w:lastRenderedPageBreak/>
        <w:t>successfully for them to be able to compete with other traders had</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a</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mean</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score</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of</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3.87</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and</w:t>
      </w:r>
      <w:r>
        <w:rPr>
          <w:rFonts w:ascii="Times New Roman" w:eastAsia="Times New Roman" w:hAnsi="Times New Roman" w:cs="Times New Roman"/>
          <w:color w:val="FFFFFF"/>
          <w:sz w:val="24"/>
        </w:rPr>
        <w:t>1</w:t>
      </w:r>
      <w:r>
        <w:rPr>
          <w:rFonts w:ascii="Times New Roman" w:eastAsia="Times New Roman" w:hAnsi="Times New Roman" w:cs="Times New Roman"/>
          <w:sz w:val="24"/>
        </w:rPr>
        <w:t>a</w:t>
      </w:r>
      <w:r>
        <w:rPr>
          <w:rFonts w:ascii="Times New Roman" w:eastAsia="Times New Roman" w:hAnsi="Times New Roman" w:cs="Times New Roman"/>
          <w:color w:val="FFFFFF"/>
          <w:sz w:val="24"/>
        </w:rPr>
        <w:t>1</w:t>
      </w:r>
      <w:r>
        <w:rPr>
          <w:rFonts w:ascii="Times New Roman" w:eastAsia="Times New Roman" w:hAnsi="Times New Roman" w:cs="Times New Roman"/>
          <w:sz w:val="24"/>
        </w:rPr>
        <w:t>standard</w:t>
      </w:r>
      <w:r>
        <w:rPr>
          <w:rFonts w:ascii="Times New Roman" w:eastAsia="Times New Roman" w:hAnsi="Times New Roman" w:cs="Times New Roman"/>
          <w:color w:val="FFFFFF"/>
          <w:sz w:val="24"/>
        </w:rPr>
        <w:t>1</w:t>
      </w:r>
      <w:r>
        <w:rPr>
          <w:rFonts w:ascii="Times New Roman" w:eastAsia="Times New Roman" w:hAnsi="Times New Roman" w:cs="Times New Roman"/>
          <w:sz w:val="24"/>
        </w:rPr>
        <w:t>deviation</w:t>
      </w:r>
      <w:r>
        <w:rPr>
          <w:rFonts w:ascii="Times New Roman" w:eastAsia="Times New Roman" w:hAnsi="Times New Roman" w:cs="Times New Roman"/>
          <w:color w:val="FFFFFF"/>
          <w:sz w:val="24"/>
        </w:rPr>
        <w:t>1</w:t>
      </w:r>
      <w:r>
        <w:rPr>
          <w:rFonts w:ascii="Times New Roman" w:eastAsia="Times New Roman" w:hAnsi="Times New Roman" w:cs="Times New Roman"/>
          <w:sz w:val="24"/>
        </w:rPr>
        <w:t xml:space="preserve">of 1.468. The question on whether respondents have been trained on matters relating to MSEs showed that 34% have been trained whereas 66% were untrained. Training on skills was not significant to report about from the research findings. The outcome of this study concurs  with the results of  Kithae, Maganjo and Kavinda's (2020) in Kenya, who studied entrepreneurship training impact in Embu Municipalities on MSEs performance. </w:t>
      </w:r>
    </w:p>
    <w:p w14:paraId="59F1BFCA" w14:textId="10EB7FF7" w:rsidR="004C1BC2" w:rsidRDefault="004C1BC2" w:rsidP="000C5721">
      <w:pPr>
        <w:spacing w:after="200" w:line="480" w:lineRule="auto"/>
        <w:jc w:val="both"/>
        <w:rPr>
          <w:rFonts w:ascii="Times New Roman" w:eastAsia="Times New Roman" w:hAnsi="Times New Roman" w:cs="Times New Roman"/>
          <w:b/>
          <w:sz w:val="24"/>
        </w:rPr>
      </w:pPr>
      <w:r>
        <w:rPr>
          <w:rFonts w:ascii="Times New Roman" w:eastAsia="Times New Roman" w:hAnsi="Times New Roman" w:cs="Times New Roman"/>
          <w:b/>
          <w:sz w:val="24"/>
        </w:rPr>
        <w:t xml:space="preserve">4.4.3 Government Financing </w:t>
      </w:r>
    </w:p>
    <w:p w14:paraId="66E07FBB" w14:textId="27D2B836" w:rsidR="007B4934" w:rsidRDefault="007B4934" w:rsidP="000C5721">
      <w:pPr>
        <w:spacing w:after="200" w:line="480" w:lineRule="auto"/>
        <w:jc w:val="both"/>
        <w:rPr>
          <w:rFonts w:ascii="Times New Roman" w:eastAsia="Times New Roman" w:hAnsi="Times New Roman" w:cs="Times New Roman"/>
          <w:sz w:val="24"/>
        </w:rPr>
      </w:pPr>
      <w:r>
        <w:rPr>
          <w:rFonts w:ascii="Times New Roman" w:eastAsia="Times New Roman" w:hAnsi="Times New Roman" w:cs="Times New Roman"/>
          <w:b/>
          <w:sz w:val="24"/>
        </w:rPr>
        <w:t>Table 4.2.9 Government Financing</w:t>
      </w:r>
    </w:p>
    <w:tbl>
      <w:tblPr>
        <w:tblW w:w="0" w:type="auto"/>
        <w:tblInd w:w="108" w:type="dxa"/>
        <w:tblCellMar>
          <w:left w:w="10" w:type="dxa"/>
          <w:right w:w="10" w:type="dxa"/>
        </w:tblCellMar>
        <w:tblLook w:val="0000" w:firstRow="0" w:lastRow="0" w:firstColumn="0" w:lastColumn="0" w:noHBand="0" w:noVBand="0"/>
      </w:tblPr>
      <w:tblGrid>
        <w:gridCol w:w="3784"/>
        <w:gridCol w:w="737"/>
        <w:gridCol w:w="1243"/>
        <w:gridCol w:w="1283"/>
        <w:gridCol w:w="1002"/>
        <w:gridCol w:w="1203"/>
      </w:tblGrid>
      <w:tr w:rsidR="007B4934" w14:paraId="1FE0BB47" w14:textId="77777777" w:rsidTr="006C3F7D">
        <w:trPr>
          <w:trHeight w:val="1"/>
        </w:trPr>
        <w:tc>
          <w:tcPr>
            <w:tcW w:w="3865" w:type="dxa"/>
            <w:tcBorders>
              <w:top w:val="single" w:sz="4" w:space="0" w:color="000000"/>
              <w:left w:val="single" w:sz="0" w:space="0" w:color="000000"/>
              <w:bottom w:val="single" w:sz="4" w:space="0" w:color="000000"/>
              <w:right w:val="single" w:sz="0" w:space="0" w:color="000000"/>
            </w:tcBorders>
            <w:shd w:val="clear" w:color="000000" w:fill="FFFFFF"/>
            <w:tcMar>
              <w:left w:w="108" w:type="dxa"/>
              <w:right w:w="108" w:type="dxa"/>
            </w:tcMar>
          </w:tcPr>
          <w:p w14:paraId="4D912876" w14:textId="77777777" w:rsidR="007B4934" w:rsidRDefault="007B4934" w:rsidP="00375E32">
            <w:pPr>
              <w:spacing w:after="0" w:line="360" w:lineRule="auto"/>
              <w:jc w:val="both"/>
              <w:rPr>
                <w:rFonts w:ascii="Calibri" w:eastAsia="Calibri" w:hAnsi="Calibri" w:cs="Calibri"/>
              </w:rPr>
            </w:pPr>
          </w:p>
        </w:tc>
        <w:tc>
          <w:tcPr>
            <w:tcW w:w="747" w:type="dxa"/>
            <w:tcBorders>
              <w:top w:val="single" w:sz="4" w:space="0" w:color="000000"/>
              <w:left w:val="single" w:sz="0" w:space="0" w:color="000000"/>
              <w:bottom w:val="single" w:sz="4" w:space="0" w:color="000000"/>
              <w:right w:val="single" w:sz="0" w:space="0" w:color="000000"/>
            </w:tcBorders>
            <w:shd w:val="clear" w:color="000000" w:fill="FFFFFF"/>
            <w:tcMar>
              <w:left w:w="108" w:type="dxa"/>
              <w:right w:w="108" w:type="dxa"/>
            </w:tcMar>
          </w:tcPr>
          <w:p w14:paraId="54CA168D" w14:textId="77777777" w:rsidR="007B4934" w:rsidRDefault="007B4934" w:rsidP="00375E32">
            <w:pPr>
              <w:spacing w:after="0" w:line="360" w:lineRule="auto"/>
              <w:jc w:val="center"/>
            </w:pPr>
            <w:r>
              <w:rPr>
                <w:rFonts w:ascii="Times New Roman" w:eastAsia="Times New Roman" w:hAnsi="Times New Roman" w:cs="Times New Roman"/>
                <w:b/>
                <w:sz w:val="24"/>
              </w:rPr>
              <w:t>N</w:t>
            </w:r>
          </w:p>
        </w:tc>
        <w:tc>
          <w:tcPr>
            <w:tcW w:w="1243" w:type="dxa"/>
            <w:tcBorders>
              <w:top w:val="single" w:sz="4" w:space="0" w:color="000000"/>
              <w:left w:val="single" w:sz="0" w:space="0" w:color="000000"/>
              <w:bottom w:val="single" w:sz="4" w:space="0" w:color="000000"/>
              <w:right w:val="single" w:sz="0" w:space="0" w:color="000000"/>
            </w:tcBorders>
            <w:shd w:val="clear" w:color="000000" w:fill="FFFFFF"/>
            <w:tcMar>
              <w:left w:w="108" w:type="dxa"/>
              <w:right w:w="108" w:type="dxa"/>
            </w:tcMar>
          </w:tcPr>
          <w:p w14:paraId="67CFF756" w14:textId="77777777" w:rsidR="007B4934" w:rsidRDefault="007B4934" w:rsidP="00375E32">
            <w:pPr>
              <w:spacing w:after="0" w:line="360" w:lineRule="auto"/>
              <w:jc w:val="center"/>
            </w:pPr>
            <w:r>
              <w:rPr>
                <w:rFonts w:ascii="Times New Roman" w:eastAsia="Times New Roman" w:hAnsi="Times New Roman" w:cs="Times New Roman"/>
                <w:b/>
                <w:sz w:val="24"/>
              </w:rPr>
              <w:t>Minimum</w:t>
            </w:r>
          </w:p>
        </w:tc>
        <w:tc>
          <w:tcPr>
            <w:tcW w:w="1283" w:type="dxa"/>
            <w:tcBorders>
              <w:top w:val="single" w:sz="4" w:space="0" w:color="000000"/>
              <w:left w:val="single" w:sz="0" w:space="0" w:color="000000"/>
              <w:bottom w:val="single" w:sz="4" w:space="0" w:color="000000"/>
              <w:right w:val="single" w:sz="0" w:space="0" w:color="000000"/>
            </w:tcBorders>
            <w:shd w:val="clear" w:color="000000" w:fill="FFFFFF"/>
            <w:tcMar>
              <w:left w:w="108" w:type="dxa"/>
              <w:right w:w="108" w:type="dxa"/>
            </w:tcMar>
          </w:tcPr>
          <w:p w14:paraId="30508F76" w14:textId="77777777" w:rsidR="007B4934" w:rsidRDefault="007B4934" w:rsidP="00375E32">
            <w:pPr>
              <w:spacing w:after="0" w:line="360" w:lineRule="auto"/>
              <w:jc w:val="center"/>
            </w:pPr>
            <w:r>
              <w:rPr>
                <w:rFonts w:ascii="Times New Roman" w:eastAsia="Times New Roman" w:hAnsi="Times New Roman" w:cs="Times New Roman"/>
                <w:b/>
                <w:sz w:val="24"/>
              </w:rPr>
              <w:t>Maximum</w:t>
            </w:r>
          </w:p>
        </w:tc>
        <w:tc>
          <w:tcPr>
            <w:tcW w:w="1009" w:type="dxa"/>
            <w:tcBorders>
              <w:top w:val="single" w:sz="4" w:space="0" w:color="000000"/>
              <w:left w:val="single" w:sz="0" w:space="0" w:color="000000"/>
              <w:bottom w:val="single" w:sz="4" w:space="0" w:color="000000"/>
              <w:right w:val="single" w:sz="0" w:space="0" w:color="000000"/>
            </w:tcBorders>
            <w:shd w:val="clear" w:color="000000" w:fill="FFFFFF"/>
            <w:tcMar>
              <w:left w:w="108" w:type="dxa"/>
              <w:right w:w="108" w:type="dxa"/>
            </w:tcMar>
          </w:tcPr>
          <w:p w14:paraId="1D9C66F4" w14:textId="77777777" w:rsidR="007B4934" w:rsidRDefault="007B4934" w:rsidP="00375E32">
            <w:pPr>
              <w:spacing w:after="0" w:line="360" w:lineRule="auto"/>
              <w:jc w:val="center"/>
            </w:pPr>
            <w:r>
              <w:rPr>
                <w:rFonts w:ascii="Times New Roman" w:eastAsia="Times New Roman" w:hAnsi="Times New Roman" w:cs="Times New Roman"/>
                <w:b/>
                <w:sz w:val="24"/>
              </w:rPr>
              <w:t>Mean</w:t>
            </w:r>
          </w:p>
        </w:tc>
        <w:tc>
          <w:tcPr>
            <w:tcW w:w="1203" w:type="dxa"/>
            <w:tcBorders>
              <w:top w:val="single" w:sz="4" w:space="0" w:color="000000"/>
              <w:left w:val="single" w:sz="0" w:space="0" w:color="000000"/>
              <w:bottom w:val="single" w:sz="4" w:space="0" w:color="000000"/>
              <w:right w:val="single" w:sz="0" w:space="0" w:color="000000"/>
            </w:tcBorders>
            <w:shd w:val="clear" w:color="000000" w:fill="FFFFFF"/>
            <w:tcMar>
              <w:left w:w="108" w:type="dxa"/>
              <w:right w:w="108" w:type="dxa"/>
            </w:tcMar>
          </w:tcPr>
          <w:p w14:paraId="14266441" w14:textId="77777777" w:rsidR="007B4934" w:rsidRDefault="007B4934" w:rsidP="00375E32">
            <w:pPr>
              <w:spacing w:after="0" w:line="360" w:lineRule="auto"/>
              <w:jc w:val="center"/>
            </w:pPr>
            <w:r>
              <w:rPr>
                <w:rFonts w:ascii="Times New Roman" w:eastAsia="Times New Roman" w:hAnsi="Times New Roman" w:cs="Times New Roman"/>
                <w:b/>
                <w:sz w:val="24"/>
              </w:rPr>
              <w:t>Std. Deviation</w:t>
            </w:r>
          </w:p>
        </w:tc>
      </w:tr>
      <w:tr w:rsidR="007B4934" w14:paraId="7727885F" w14:textId="77777777" w:rsidTr="006C3F7D">
        <w:trPr>
          <w:trHeight w:val="1"/>
        </w:trPr>
        <w:tc>
          <w:tcPr>
            <w:tcW w:w="3865" w:type="dxa"/>
            <w:tcBorders>
              <w:top w:val="single" w:sz="4"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5FF21741" w14:textId="420A2CA5" w:rsidR="007B4934" w:rsidRPr="00375E32" w:rsidRDefault="007B4934" w:rsidP="001531A8">
            <w:pPr>
              <w:spacing w:after="0" w:line="276" w:lineRule="auto"/>
              <w:jc w:val="both"/>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The government through co-operatives offers bailouts to MSEs which have been burdened by loans to cushion them from financial dissolution</w:t>
            </w:r>
          </w:p>
        </w:tc>
        <w:tc>
          <w:tcPr>
            <w:tcW w:w="747" w:type="dxa"/>
            <w:tcBorders>
              <w:top w:val="single" w:sz="4"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6573027C" w14:textId="77777777" w:rsidR="007B4934" w:rsidRDefault="007B4934" w:rsidP="00375E32">
            <w:pPr>
              <w:spacing w:after="0" w:line="360" w:lineRule="auto"/>
              <w:jc w:val="center"/>
            </w:pPr>
            <w:r>
              <w:rPr>
                <w:rFonts w:ascii="Times New Roman" w:eastAsia="Times New Roman" w:hAnsi="Times New Roman" w:cs="Times New Roman"/>
                <w:sz w:val="24"/>
              </w:rPr>
              <w:t>53</w:t>
            </w:r>
          </w:p>
        </w:tc>
        <w:tc>
          <w:tcPr>
            <w:tcW w:w="1243" w:type="dxa"/>
            <w:tcBorders>
              <w:top w:val="single" w:sz="4"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08334224" w14:textId="77777777" w:rsidR="007B4934" w:rsidRDefault="007B4934" w:rsidP="00375E32">
            <w:pPr>
              <w:spacing w:after="0" w:line="360" w:lineRule="auto"/>
              <w:jc w:val="center"/>
            </w:pPr>
            <w:r>
              <w:rPr>
                <w:rFonts w:ascii="Times New Roman" w:eastAsia="Times New Roman" w:hAnsi="Times New Roman" w:cs="Times New Roman"/>
                <w:sz w:val="24"/>
              </w:rPr>
              <w:t>1</w:t>
            </w:r>
          </w:p>
        </w:tc>
        <w:tc>
          <w:tcPr>
            <w:tcW w:w="1283" w:type="dxa"/>
            <w:tcBorders>
              <w:top w:val="single" w:sz="4"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317D128E" w14:textId="77777777" w:rsidR="007B4934" w:rsidRDefault="007B4934" w:rsidP="00375E32">
            <w:pPr>
              <w:spacing w:after="0" w:line="360" w:lineRule="auto"/>
              <w:jc w:val="center"/>
            </w:pPr>
            <w:r>
              <w:rPr>
                <w:rFonts w:ascii="Times New Roman" w:eastAsia="Times New Roman" w:hAnsi="Times New Roman" w:cs="Times New Roman"/>
                <w:sz w:val="24"/>
              </w:rPr>
              <w:t>5</w:t>
            </w:r>
          </w:p>
        </w:tc>
        <w:tc>
          <w:tcPr>
            <w:tcW w:w="1009" w:type="dxa"/>
            <w:tcBorders>
              <w:top w:val="single" w:sz="4"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263DA342" w14:textId="77777777" w:rsidR="007B4934" w:rsidRDefault="007B4934" w:rsidP="00375E32">
            <w:pPr>
              <w:spacing w:after="0" w:line="360" w:lineRule="auto"/>
              <w:jc w:val="center"/>
            </w:pPr>
            <w:r>
              <w:rPr>
                <w:rFonts w:ascii="Times New Roman" w:eastAsia="Times New Roman" w:hAnsi="Times New Roman" w:cs="Times New Roman"/>
                <w:sz w:val="24"/>
              </w:rPr>
              <w:t>3.17</w:t>
            </w:r>
          </w:p>
        </w:tc>
        <w:tc>
          <w:tcPr>
            <w:tcW w:w="1203" w:type="dxa"/>
            <w:tcBorders>
              <w:top w:val="single" w:sz="4"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25ACF45E" w14:textId="77777777" w:rsidR="007B4934" w:rsidRDefault="007B4934" w:rsidP="00375E32">
            <w:pPr>
              <w:spacing w:after="0" w:line="360" w:lineRule="auto"/>
              <w:jc w:val="center"/>
            </w:pPr>
            <w:r>
              <w:rPr>
                <w:rFonts w:ascii="Times New Roman" w:eastAsia="Times New Roman" w:hAnsi="Times New Roman" w:cs="Times New Roman"/>
                <w:sz w:val="24"/>
              </w:rPr>
              <w:t>1.297</w:t>
            </w:r>
          </w:p>
        </w:tc>
      </w:tr>
      <w:tr w:rsidR="007B4934" w14:paraId="0529A620" w14:textId="77777777" w:rsidTr="006C3F7D">
        <w:trPr>
          <w:trHeight w:val="1"/>
        </w:trPr>
        <w:tc>
          <w:tcPr>
            <w:tcW w:w="3865"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324A6A8B" w14:textId="1B5F9C39" w:rsidR="007B4934" w:rsidRPr="00375E32" w:rsidRDefault="007B4934" w:rsidP="00375E32">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The government established Youth Enterprise Development Fund which has helped MSEs access capital within the shortest time possible hence enabling MSEs to run their businesses</w:t>
            </w:r>
          </w:p>
        </w:tc>
        <w:tc>
          <w:tcPr>
            <w:tcW w:w="747"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6BE617FB" w14:textId="77777777" w:rsidR="007B4934" w:rsidRDefault="007B4934" w:rsidP="00375E32">
            <w:pPr>
              <w:spacing w:after="0" w:line="360" w:lineRule="auto"/>
              <w:jc w:val="center"/>
            </w:pPr>
            <w:r>
              <w:rPr>
                <w:rFonts w:ascii="Times New Roman" w:eastAsia="Times New Roman" w:hAnsi="Times New Roman" w:cs="Times New Roman"/>
                <w:sz w:val="24"/>
              </w:rPr>
              <w:t>53</w:t>
            </w:r>
          </w:p>
        </w:tc>
        <w:tc>
          <w:tcPr>
            <w:tcW w:w="1243"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7532EEF1" w14:textId="77777777" w:rsidR="007B4934" w:rsidRDefault="007B4934" w:rsidP="00375E32">
            <w:pPr>
              <w:spacing w:after="0" w:line="360" w:lineRule="auto"/>
              <w:jc w:val="center"/>
            </w:pPr>
            <w:r>
              <w:rPr>
                <w:rFonts w:ascii="Times New Roman" w:eastAsia="Times New Roman" w:hAnsi="Times New Roman" w:cs="Times New Roman"/>
                <w:sz w:val="24"/>
              </w:rPr>
              <w:t>1</w:t>
            </w:r>
          </w:p>
        </w:tc>
        <w:tc>
          <w:tcPr>
            <w:tcW w:w="1283"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3E059002" w14:textId="77777777" w:rsidR="007B4934" w:rsidRDefault="007B4934" w:rsidP="00375E32">
            <w:pPr>
              <w:spacing w:after="0" w:line="360" w:lineRule="auto"/>
              <w:jc w:val="center"/>
            </w:pPr>
            <w:r>
              <w:rPr>
                <w:rFonts w:ascii="Times New Roman" w:eastAsia="Times New Roman" w:hAnsi="Times New Roman" w:cs="Times New Roman"/>
                <w:sz w:val="24"/>
              </w:rPr>
              <w:t>5</w:t>
            </w:r>
          </w:p>
        </w:tc>
        <w:tc>
          <w:tcPr>
            <w:tcW w:w="1009"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76726B53" w14:textId="77777777" w:rsidR="007B4934" w:rsidRDefault="007B4934" w:rsidP="00375E32">
            <w:pPr>
              <w:spacing w:after="0" w:line="360" w:lineRule="auto"/>
              <w:jc w:val="center"/>
            </w:pPr>
            <w:r>
              <w:rPr>
                <w:rFonts w:ascii="Times New Roman" w:eastAsia="Times New Roman" w:hAnsi="Times New Roman" w:cs="Times New Roman"/>
                <w:sz w:val="24"/>
              </w:rPr>
              <w:t>3.09</w:t>
            </w:r>
          </w:p>
        </w:tc>
        <w:tc>
          <w:tcPr>
            <w:tcW w:w="1203"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1E8C3DC0" w14:textId="77777777" w:rsidR="007B4934" w:rsidRDefault="007B4934" w:rsidP="00375E32">
            <w:pPr>
              <w:spacing w:after="0" w:line="360" w:lineRule="auto"/>
              <w:jc w:val="center"/>
            </w:pPr>
            <w:r>
              <w:rPr>
                <w:rFonts w:ascii="Times New Roman" w:eastAsia="Times New Roman" w:hAnsi="Times New Roman" w:cs="Times New Roman"/>
                <w:sz w:val="24"/>
              </w:rPr>
              <w:t>1.244</w:t>
            </w:r>
          </w:p>
        </w:tc>
      </w:tr>
      <w:tr w:rsidR="007B4934" w14:paraId="2D236864" w14:textId="77777777" w:rsidTr="006C3F7D">
        <w:trPr>
          <w:trHeight w:val="1"/>
        </w:trPr>
        <w:tc>
          <w:tcPr>
            <w:tcW w:w="3865"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31DD40BB" w14:textId="3DF8E7DC" w:rsidR="007B4934" w:rsidRPr="00375E32" w:rsidRDefault="007B4934" w:rsidP="00375E32">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MSEs have benefited from Women Enterprise fund roles by the government to help them access funds to operate their business and be able to pay back on a suitable agreed time with a small rate on it. </w:t>
            </w:r>
          </w:p>
        </w:tc>
        <w:tc>
          <w:tcPr>
            <w:tcW w:w="747"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10090148" w14:textId="77777777" w:rsidR="007B4934" w:rsidRDefault="007B4934" w:rsidP="00375E32">
            <w:pPr>
              <w:spacing w:after="0" w:line="360" w:lineRule="auto"/>
              <w:jc w:val="center"/>
            </w:pPr>
            <w:r>
              <w:rPr>
                <w:rFonts w:ascii="Times New Roman" w:eastAsia="Times New Roman" w:hAnsi="Times New Roman" w:cs="Times New Roman"/>
                <w:sz w:val="24"/>
              </w:rPr>
              <w:t>53</w:t>
            </w:r>
          </w:p>
        </w:tc>
        <w:tc>
          <w:tcPr>
            <w:tcW w:w="1243"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4482D53D" w14:textId="77777777" w:rsidR="007B4934" w:rsidRDefault="007B4934" w:rsidP="00375E32">
            <w:pPr>
              <w:spacing w:after="0" w:line="360" w:lineRule="auto"/>
              <w:jc w:val="center"/>
            </w:pPr>
            <w:r>
              <w:rPr>
                <w:rFonts w:ascii="Times New Roman" w:eastAsia="Times New Roman" w:hAnsi="Times New Roman" w:cs="Times New Roman"/>
                <w:sz w:val="24"/>
              </w:rPr>
              <w:t>1</w:t>
            </w:r>
          </w:p>
        </w:tc>
        <w:tc>
          <w:tcPr>
            <w:tcW w:w="1283"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6A3B53D5" w14:textId="77777777" w:rsidR="007B4934" w:rsidRDefault="007B4934" w:rsidP="00375E32">
            <w:pPr>
              <w:spacing w:after="0" w:line="360" w:lineRule="auto"/>
              <w:jc w:val="center"/>
            </w:pPr>
            <w:r>
              <w:rPr>
                <w:rFonts w:ascii="Times New Roman" w:eastAsia="Times New Roman" w:hAnsi="Times New Roman" w:cs="Times New Roman"/>
                <w:sz w:val="24"/>
              </w:rPr>
              <w:t>5</w:t>
            </w:r>
          </w:p>
        </w:tc>
        <w:tc>
          <w:tcPr>
            <w:tcW w:w="1009"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010C07F2" w14:textId="77777777" w:rsidR="007B4934" w:rsidRDefault="007B4934" w:rsidP="00375E32">
            <w:pPr>
              <w:spacing w:after="0" w:line="360" w:lineRule="auto"/>
              <w:jc w:val="center"/>
            </w:pPr>
            <w:r>
              <w:rPr>
                <w:rFonts w:ascii="Times New Roman" w:eastAsia="Times New Roman" w:hAnsi="Times New Roman" w:cs="Times New Roman"/>
                <w:sz w:val="24"/>
              </w:rPr>
              <w:t>3.43</w:t>
            </w:r>
          </w:p>
        </w:tc>
        <w:tc>
          <w:tcPr>
            <w:tcW w:w="1203"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4599822A" w14:textId="77777777" w:rsidR="007B4934" w:rsidRDefault="007B4934" w:rsidP="00375E32">
            <w:pPr>
              <w:spacing w:after="0" w:line="360" w:lineRule="auto"/>
              <w:jc w:val="center"/>
            </w:pPr>
            <w:r>
              <w:rPr>
                <w:rFonts w:ascii="Times New Roman" w:eastAsia="Times New Roman" w:hAnsi="Times New Roman" w:cs="Times New Roman"/>
                <w:sz w:val="24"/>
              </w:rPr>
              <w:t>1.308</w:t>
            </w:r>
          </w:p>
        </w:tc>
      </w:tr>
      <w:tr w:rsidR="007B4934" w14:paraId="6995534F" w14:textId="77777777" w:rsidTr="006C3F7D">
        <w:trPr>
          <w:trHeight w:val="1"/>
        </w:trPr>
        <w:tc>
          <w:tcPr>
            <w:tcW w:w="3865"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4049C329" w14:textId="10E3C2C2" w:rsidR="007B4934" w:rsidRPr="00375E32" w:rsidRDefault="007B4934" w:rsidP="00375E32">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lastRenderedPageBreak/>
              <w:t xml:space="preserve">MSEs gets funds from Kenya Industrial Estates which helps them to upscale their enterprises at a lower interest rates and affordable payments schedule </w:t>
            </w:r>
          </w:p>
        </w:tc>
        <w:tc>
          <w:tcPr>
            <w:tcW w:w="747"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68D0C180" w14:textId="77777777" w:rsidR="007B4934" w:rsidRDefault="007B4934" w:rsidP="00375E32">
            <w:pPr>
              <w:spacing w:after="0" w:line="360" w:lineRule="auto"/>
              <w:jc w:val="center"/>
            </w:pPr>
            <w:r>
              <w:rPr>
                <w:rFonts w:ascii="Times New Roman" w:eastAsia="Times New Roman" w:hAnsi="Times New Roman" w:cs="Times New Roman"/>
                <w:sz w:val="24"/>
              </w:rPr>
              <w:t>53</w:t>
            </w:r>
          </w:p>
        </w:tc>
        <w:tc>
          <w:tcPr>
            <w:tcW w:w="1243"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2B9C41E3" w14:textId="77777777" w:rsidR="007B4934" w:rsidRDefault="007B4934" w:rsidP="00375E32">
            <w:pPr>
              <w:spacing w:after="0" w:line="360" w:lineRule="auto"/>
              <w:jc w:val="center"/>
            </w:pPr>
            <w:r>
              <w:rPr>
                <w:rFonts w:ascii="Times New Roman" w:eastAsia="Times New Roman" w:hAnsi="Times New Roman" w:cs="Times New Roman"/>
                <w:sz w:val="24"/>
              </w:rPr>
              <w:t>1</w:t>
            </w:r>
          </w:p>
        </w:tc>
        <w:tc>
          <w:tcPr>
            <w:tcW w:w="1283"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24987B02" w14:textId="77777777" w:rsidR="007B4934" w:rsidRDefault="007B4934" w:rsidP="00375E32">
            <w:pPr>
              <w:spacing w:after="0" w:line="360" w:lineRule="auto"/>
              <w:jc w:val="center"/>
            </w:pPr>
            <w:r>
              <w:rPr>
                <w:rFonts w:ascii="Times New Roman" w:eastAsia="Times New Roman" w:hAnsi="Times New Roman" w:cs="Times New Roman"/>
                <w:sz w:val="24"/>
              </w:rPr>
              <w:t>5</w:t>
            </w:r>
          </w:p>
        </w:tc>
        <w:tc>
          <w:tcPr>
            <w:tcW w:w="1009"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08B3B187" w14:textId="77777777" w:rsidR="007B4934" w:rsidRDefault="007B4934" w:rsidP="00375E32">
            <w:pPr>
              <w:spacing w:after="0" w:line="360" w:lineRule="auto"/>
              <w:jc w:val="center"/>
            </w:pPr>
            <w:r>
              <w:rPr>
                <w:rFonts w:ascii="Times New Roman" w:eastAsia="Times New Roman" w:hAnsi="Times New Roman" w:cs="Times New Roman"/>
                <w:sz w:val="24"/>
              </w:rPr>
              <w:t>3.75</w:t>
            </w:r>
          </w:p>
        </w:tc>
        <w:tc>
          <w:tcPr>
            <w:tcW w:w="1203"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70AE4B8D" w14:textId="77777777" w:rsidR="007B4934" w:rsidRDefault="007B4934" w:rsidP="00375E32">
            <w:pPr>
              <w:spacing w:after="0" w:line="360" w:lineRule="auto"/>
              <w:jc w:val="center"/>
            </w:pPr>
            <w:r>
              <w:rPr>
                <w:rFonts w:ascii="Times New Roman" w:eastAsia="Times New Roman" w:hAnsi="Times New Roman" w:cs="Times New Roman"/>
                <w:sz w:val="24"/>
              </w:rPr>
              <w:t>1.239</w:t>
            </w:r>
          </w:p>
        </w:tc>
      </w:tr>
      <w:tr w:rsidR="007B4934" w14:paraId="6FBC4A5A" w14:textId="77777777" w:rsidTr="006C3F7D">
        <w:trPr>
          <w:trHeight w:val="1"/>
        </w:trPr>
        <w:tc>
          <w:tcPr>
            <w:tcW w:w="3865"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347E5897" w14:textId="0CB34C2B" w:rsidR="007B4934" w:rsidRPr="00375E32" w:rsidRDefault="007B4934" w:rsidP="00375E32">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The government through the Industrial and Commercial Development Corporation (ICDC) is aimed to prop up industrial development in Kenya by offering commercial loans and asset financing</w:t>
            </w:r>
          </w:p>
        </w:tc>
        <w:tc>
          <w:tcPr>
            <w:tcW w:w="747"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6E19723E" w14:textId="77777777" w:rsidR="007B4934" w:rsidRDefault="007B4934" w:rsidP="00375E32">
            <w:pPr>
              <w:spacing w:after="0" w:line="360" w:lineRule="auto"/>
              <w:jc w:val="center"/>
            </w:pPr>
            <w:r>
              <w:rPr>
                <w:rFonts w:ascii="Times New Roman" w:eastAsia="Times New Roman" w:hAnsi="Times New Roman" w:cs="Times New Roman"/>
                <w:sz w:val="24"/>
              </w:rPr>
              <w:t>53</w:t>
            </w:r>
          </w:p>
        </w:tc>
        <w:tc>
          <w:tcPr>
            <w:tcW w:w="1243"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6140A91C" w14:textId="77777777" w:rsidR="007B4934" w:rsidRDefault="007B4934" w:rsidP="00375E32">
            <w:pPr>
              <w:spacing w:after="0" w:line="360" w:lineRule="auto"/>
              <w:jc w:val="center"/>
            </w:pPr>
            <w:r>
              <w:rPr>
                <w:rFonts w:ascii="Times New Roman" w:eastAsia="Times New Roman" w:hAnsi="Times New Roman" w:cs="Times New Roman"/>
                <w:sz w:val="24"/>
              </w:rPr>
              <w:t>1</w:t>
            </w:r>
          </w:p>
        </w:tc>
        <w:tc>
          <w:tcPr>
            <w:tcW w:w="1283"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08A4894B" w14:textId="77777777" w:rsidR="007B4934" w:rsidRDefault="007B4934" w:rsidP="00375E32">
            <w:pPr>
              <w:spacing w:after="0" w:line="360" w:lineRule="auto"/>
              <w:jc w:val="center"/>
            </w:pPr>
            <w:r>
              <w:rPr>
                <w:rFonts w:ascii="Times New Roman" w:eastAsia="Times New Roman" w:hAnsi="Times New Roman" w:cs="Times New Roman"/>
                <w:sz w:val="24"/>
              </w:rPr>
              <w:t>5</w:t>
            </w:r>
          </w:p>
        </w:tc>
        <w:tc>
          <w:tcPr>
            <w:tcW w:w="1009"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2B33A7DD" w14:textId="77777777" w:rsidR="007B4934" w:rsidRDefault="007B4934" w:rsidP="00375E32">
            <w:pPr>
              <w:spacing w:after="0" w:line="360" w:lineRule="auto"/>
              <w:jc w:val="center"/>
            </w:pPr>
            <w:r>
              <w:rPr>
                <w:rFonts w:ascii="Times New Roman" w:eastAsia="Times New Roman" w:hAnsi="Times New Roman" w:cs="Times New Roman"/>
                <w:sz w:val="24"/>
              </w:rPr>
              <w:t>3.97</w:t>
            </w:r>
          </w:p>
        </w:tc>
        <w:tc>
          <w:tcPr>
            <w:tcW w:w="1203"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77BB83CD" w14:textId="77777777" w:rsidR="007B4934" w:rsidRDefault="007B4934" w:rsidP="00375E32">
            <w:pPr>
              <w:spacing w:after="0" w:line="360" w:lineRule="auto"/>
              <w:jc w:val="center"/>
            </w:pPr>
            <w:r>
              <w:rPr>
                <w:rFonts w:ascii="Times New Roman" w:eastAsia="Times New Roman" w:hAnsi="Times New Roman" w:cs="Times New Roman"/>
                <w:sz w:val="24"/>
              </w:rPr>
              <w:t>.672</w:t>
            </w:r>
          </w:p>
        </w:tc>
      </w:tr>
      <w:tr w:rsidR="007B4934" w14:paraId="253E332E" w14:textId="77777777" w:rsidTr="006C3F7D">
        <w:trPr>
          <w:trHeight w:val="1"/>
        </w:trPr>
        <w:tc>
          <w:tcPr>
            <w:tcW w:w="3865" w:type="dxa"/>
            <w:tcBorders>
              <w:top w:val="single" w:sz="0" w:space="0" w:color="000000"/>
              <w:left w:val="single" w:sz="0" w:space="0" w:color="000000"/>
              <w:bottom w:val="single" w:sz="4" w:space="0" w:color="000000"/>
              <w:right w:val="single" w:sz="0" w:space="0" w:color="000000"/>
            </w:tcBorders>
            <w:shd w:val="clear" w:color="000000" w:fill="FFFFFF"/>
            <w:tcMar>
              <w:left w:w="108" w:type="dxa"/>
              <w:right w:w="108" w:type="dxa"/>
            </w:tcMar>
          </w:tcPr>
          <w:p w14:paraId="257D5AB4" w14:textId="77777777" w:rsidR="007B4934" w:rsidRDefault="007B4934" w:rsidP="00375E32">
            <w:pPr>
              <w:spacing w:after="0" w:line="360" w:lineRule="auto"/>
              <w:jc w:val="both"/>
            </w:pPr>
            <w:r>
              <w:rPr>
                <w:rFonts w:ascii="Times New Roman" w:eastAsia="Times New Roman" w:hAnsi="Times New Roman" w:cs="Times New Roman"/>
                <w:sz w:val="24"/>
              </w:rPr>
              <w:t>The government has been able to successfully offer women, youth and persons living with disabilities access to funds to develop businesses and enterprises at the constituency level through the Uwezo funds</w:t>
            </w:r>
          </w:p>
        </w:tc>
        <w:tc>
          <w:tcPr>
            <w:tcW w:w="747" w:type="dxa"/>
            <w:tcBorders>
              <w:top w:val="single" w:sz="0" w:space="0" w:color="000000"/>
              <w:left w:val="single" w:sz="0" w:space="0" w:color="000000"/>
              <w:bottom w:val="single" w:sz="4" w:space="0" w:color="000000"/>
              <w:right w:val="single" w:sz="0" w:space="0" w:color="000000"/>
            </w:tcBorders>
            <w:shd w:val="clear" w:color="000000" w:fill="FFFFFF"/>
            <w:tcMar>
              <w:left w:w="108" w:type="dxa"/>
              <w:right w:w="108" w:type="dxa"/>
            </w:tcMar>
          </w:tcPr>
          <w:p w14:paraId="550D768B" w14:textId="77777777" w:rsidR="007B4934" w:rsidRDefault="007B4934" w:rsidP="00375E32">
            <w:pPr>
              <w:spacing w:after="0" w:line="360" w:lineRule="auto"/>
              <w:jc w:val="center"/>
            </w:pPr>
            <w:r>
              <w:rPr>
                <w:rFonts w:ascii="Times New Roman" w:eastAsia="Times New Roman" w:hAnsi="Times New Roman" w:cs="Times New Roman"/>
                <w:sz w:val="24"/>
              </w:rPr>
              <w:t>53</w:t>
            </w:r>
          </w:p>
        </w:tc>
        <w:tc>
          <w:tcPr>
            <w:tcW w:w="1243" w:type="dxa"/>
            <w:tcBorders>
              <w:top w:val="single" w:sz="0" w:space="0" w:color="000000"/>
              <w:left w:val="single" w:sz="0" w:space="0" w:color="000000"/>
              <w:bottom w:val="single" w:sz="4" w:space="0" w:color="000000"/>
              <w:right w:val="single" w:sz="0" w:space="0" w:color="000000"/>
            </w:tcBorders>
            <w:shd w:val="clear" w:color="000000" w:fill="FFFFFF"/>
            <w:tcMar>
              <w:left w:w="108" w:type="dxa"/>
              <w:right w:w="108" w:type="dxa"/>
            </w:tcMar>
          </w:tcPr>
          <w:p w14:paraId="00899375" w14:textId="77777777" w:rsidR="007B4934" w:rsidRDefault="007B4934" w:rsidP="00375E32">
            <w:pPr>
              <w:spacing w:after="0" w:line="360" w:lineRule="auto"/>
              <w:jc w:val="center"/>
            </w:pPr>
            <w:r>
              <w:rPr>
                <w:rFonts w:ascii="Times New Roman" w:eastAsia="Times New Roman" w:hAnsi="Times New Roman" w:cs="Times New Roman"/>
                <w:sz w:val="24"/>
              </w:rPr>
              <w:t>1</w:t>
            </w:r>
          </w:p>
        </w:tc>
        <w:tc>
          <w:tcPr>
            <w:tcW w:w="1283" w:type="dxa"/>
            <w:tcBorders>
              <w:top w:val="single" w:sz="0" w:space="0" w:color="000000"/>
              <w:left w:val="single" w:sz="0" w:space="0" w:color="000000"/>
              <w:bottom w:val="single" w:sz="4" w:space="0" w:color="000000"/>
              <w:right w:val="single" w:sz="0" w:space="0" w:color="000000"/>
            </w:tcBorders>
            <w:shd w:val="clear" w:color="000000" w:fill="FFFFFF"/>
            <w:tcMar>
              <w:left w:w="108" w:type="dxa"/>
              <w:right w:w="108" w:type="dxa"/>
            </w:tcMar>
          </w:tcPr>
          <w:p w14:paraId="38EAA4A1" w14:textId="77777777" w:rsidR="007B4934" w:rsidRDefault="007B4934" w:rsidP="00375E32">
            <w:pPr>
              <w:spacing w:after="0" w:line="360" w:lineRule="auto"/>
              <w:jc w:val="center"/>
            </w:pPr>
            <w:r>
              <w:rPr>
                <w:rFonts w:ascii="Times New Roman" w:eastAsia="Times New Roman" w:hAnsi="Times New Roman" w:cs="Times New Roman"/>
                <w:sz w:val="24"/>
              </w:rPr>
              <w:t>5</w:t>
            </w:r>
          </w:p>
        </w:tc>
        <w:tc>
          <w:tcPr>
            <w:tcW w:w="1009" w:type="dxa"/>
            <w:tcBorders>
              <w:top w:val="single" w:sz="0" w:space="0" w:color="000000"/>
              <w:left w:val="single" w:sz="0" w:space="0" w:color="000000"/>
              <w:bottom w:val="single" w:sz="4" w:space="0" w:color="000000"/>
              <w:right w:val="single" w:sz="0" w:space="0" w:color="000000"/>
            </w:tcBorders>
            <w:shd w:val="clear" w:color="000000" w:fill="FFFFFF"/>
            <w:tcMar>
              <w:left w:w="108" w:type="dxa"/>
              <w:right w:w="108" w:type="dxa"/>
            </w:tcMar>
          </w:tcPr>
          <w:p w14:paraId="1CBA8604" w14:textId="77777777" w:rsidR="007B4934" w:rsidRDefault="007B4934" w:rsidP="00375E32">
            <w:pPr>
              <w:spacing w:after="0" w:line="360" w:lineRule="auto"/>
              <w:jc w:val="center"/>
            </w:pPr>
            <w:r>
              <w:rPr>
                <w:rFonts w:ascii="Times New Roman" w:eastAsia="Times New Roman" w:hAnsi="Times New Roman" w:cs="Times New Roman"/>
                <w:sz w:val="24"/>
              </w:rPr>
              <w:t>3.40</w:t>
            </w:r>
          </w:p>
        </w:tc>
        <w:tc>
          <w:tcPr>
            <w:tcW w:w="1203" w:type="dxa"/>
            <w:tcBorders>
              <w:top w:val="single" w:sz="0" w:space="0" w:color="000000"/>
              <w:left w:val="single" w:sz="0" w:space="0" w:color="000000"/>
              <w:bottom w:val="single" w:sz="4" w:space="0" w:color="000000"/>
              <w:right w:val="single" w:sz="0" w:space="0" w:color="000000"/>
            </w:tcBorders>
            <w:shd w:val="clear" w:color="000000" w:fill="FFFFFF"/>
            <w:tcMar>
              <w:left w:w="108" w:type="dxa"/>
              <w:right w:w="108" w:type="dxa"/>
            </w:tcMar>
          </w:tcPr>
          <w:p w14:paraId="3AB3F802" w14:textId="77777777" w:rsidR="007B4934" w:rsidRDefault="007B4934" w:rsidP="00375E32">
            <w:pPr>
              <w:spacing w:after="0" w:line="360" w:lineRule="auto"/>
              <w:jc w:val="center"/>
            </w:pPr>
            <w:r>
              <w:rPr>
                <w:rFonts w:ascii="Times New Roman" w:eastAsia="Times New Roman" w:hAnsi="Times New Roman" w:cs="Times New Roman"/>
                <w:sz w:val="24"/>
              </w:rPr>
              <w:t>1.364</w:t>
            </w:r>
          </w:p>
        </w:tc>
      </w:tr>
    </w:tbl>
    <w:p w14:paraId="59B40809" w14:textId="77777777" w:rsidR="00440E7F" w:rsidRDefault="00440E7F" w:rsidP="000C5721">
      <w:pPr>
        <w:spacing w:after="0" w:line="480" w:lineRule="auto"/>
        <w:jc w:val="both"/>
        <w:rPr>
          <w:rFonts w:ascii="Times New Roman" w:eastAsia="Times New Roman" w:hAnsi="Times New Roman" w:cs="Times New Roman"/>
          <w:sz w:val="24"/>
        </w:rPr>
      </w:pPr>
    </w:p>
    <w:p w14:paraId="393525A9" w14:textId="77777777" w:rsidR="001531A8" w:rsidRDefault="00F462B8" w:rsidP="000C5721">
      <w:pPr>
        <w:spacing w:after="200" w:line="480" w:lineRule="auto"/>
        <w:jc w:val="both"/>
        <w:rPr>
          <w:rFonts w:ascii="Times New Roman" w:eastAsia="Times New Roman" w:hAnsi="Times New Roman" w:cs="Times New Roman"/>
          <w:color w:val="FFFFFF"/>
          <w:sz w:val="24"/>
        </w:rPr>
      </w:pPr>
      <w:r>
        <w:rPr>
          <w:rFonts w:ascii="Times New Roman" w:eastAsia="Times New Roman" w:hAnsi="Times New Roman" w:cs="Times New Roman"/>
          <w:sz w:val="24"/>
        </w:rPr>
        <w:t>The impact of government financing on performance of MSEs in the manufacturing sector in Mombasa County being the third objective of the study. Revealed statement, that government through co-operatives offers bailouts to MSEs which have been burdened by loans to cushion them from financial dissolution had</w:t>
      </w:r>
      <w:r>
        <w:rPr>
          <w:rFonts w:ascii="Times New Roman" w:eastAsia="Times New Roman" w:hAnsi="Times New Roman" w:cs="Times New Roman"/>
          <w:color w:val="FFFFFF"/>
          <w:sz w:val="24"/>
        </w:rPr>
        <w:t>1</w:t>
      </w:r>
      <w:r>
        <w:rPr>
          <w:rFonts w:ascii="Times New Roman" w:eastAsia="Times New Roman" w:hAnsi="Times New Roman" w:cs="Times New Roman"/>
          <w:sz w:val="24"/>
        </w:rPr>
        <w:t>a</w:t>
      </w:r>
      <w:r>
        <w:rPr>
          <w:rFonts w:ascii="Times New Roman" w:eastAsia="Times New Roman" w:hAnsi="Times New Roman" w:cs="Times New Roman"/>
          <w:color w:val="FFFFFF"/>
          <w:sz w:val="24"/>
        </w:rPr>
        <w:t>1</w:t>
      </w:r>
      <w:r>
        <w:rPr>
          <w:rFonts w:ascii="Times New Roman" w:eastAsia="Times New Roman" w:hAnsi="Times New Roman" w:cs="Times New Roman"/>
          <w:sz w:val="24"/>
        </w:rPr>
        <w:t>mean</w:t>
      </w:r>
      <w:r>
        <w:rPr>
          <w:rFonts w:ascii="Times New Roman" w:eastAsia="Times New Roman" w:hAnsi="Times New Roman" w:cs="Times New Roman"/>
          <w:color w:val="FFFFFF"/>
          <w:sz w:val="24"/>
        </w:rPr>
        <w:t>1</w:t>
      </w:r>
      <w:r>
        <w:rPr>
          <w:rFonts w:ascii="Times New Roman" w:eastAsia="Times New Roman" w:hAnsi="Times New Roman" w:cs="Times New Roman"/>
          <w:sz w:val="24"/>
        </w:rPr>
        <w:t>score</w:t>
      </w:r>
      <w:r>
        <w:rPr>
          <w:rFonts w:ascii="Times New Roman" w:eastAsia="Times New Roman" w:hAnsi="Times New Roman" w:cs="Times New Roman"/>
          <w:color w:val="FFFFFF"/>
          <w:sz w:val="24"/>
        </w:rPr>
        <w:t>1</w:t>
      </w:r>
      <w:r>
        <w:rPr>
          <w:rFonts w:ascii="Times New Roman" w:eastAsia="Times New Roman" w:hAnsi="Times New Roman" w:cs="Times New Roman"/>
          <w:sz w:val="24"/>
        </w:rPr>
        <w:t>of</w:t>
      </w:r>
      <w:r>
        <w:rPr>
          <w:rFonts w:ascii="Times New Roman" w:eastAsia="Times New Roman" w:hAnsi="Times New Roman" w:cs="Times New Roman"/>
          <w:color w:val="FFFFFF"/>
          <w:sz w:val="24"/>
        </w:rPr>
        <w:t>1</w:t>
      </w:r>
      <w:r>
        <w:rPr>
          <w:rFonts w:ascii="Times New Roman" w:eastAsia="Times New Roman" w:hAnsi="Times New Roman" w:cs="Times New Roman"/>
          <w:sz w:val="24"/>
        </w:rPr>
        <w:t>3.17</w:t>
      </w:r>
      <w:r>
        <w:rPr>
          <w:rFonts w:ascii="Times New Roman" w:eastAsia="Times New Roman" w:hAnsi="Times New Roman" w:cs="Times New Roman"/>
          <w:color w:val="FFFFFF"/>
          <w:sz w:val="24"/>
        </w:rPr>
        <w:t>1</w:t>
      </w:r>
      <w:r>
        <w:rPr>
          <w:rFonts w:ascii="Times New Roman" w:eastAsia="Times New Roman" w:hAnsi="Times New Roman" w:cs="Times New Roman"/>
          <w:sz w:val="24"/>
        </w:rPr>
        <w:t>and</w:t>
      </w:r>
      <w:r>
        <w:rPr>
          <w:rFonts w:ascii="Times New Roman" w:eastAsia="Times New Roman" w:hAnsi="Times New Roman" w:cs="Times New Roman"/>
          <w:color w:val="FFFFFF"/>
          <w:sz w:val="24"/>
        </w:rPr>
        <w:t>1</w:t>
      </w:r>
      <w:r>
        <w:rPr>
          <w:rFonts w:ascii="Times New Roman" w:eastAsia="Times New Roman" w:hAnsi="Times New Roman" w:cs="Times New Roman"/>
          <w:sz w:val="24"/>
        </w:rPr>
        <w:t>a</w:t>
      </w:r>
      <w:r>
        <w:rPr>
          <w:rFonts w:ascii="Times New Roman" w:eastAsia="Times New Roman" w:hAnsi="Times New Roman" w:cs="Times New Roman"/>
          <w:color w:val="FFFFFF"/>
          <w:sz w:val="24"/>
        </w:rPr>
        <w:t>1</w:t>
      </w:r>
      <w:r>
        <w:rPr>
          <w:rFonts w:ascii="Times New Roman" w:eastAsia="Times New Roman" w:hAnsi="Times New Roman" w:cs="Times New Roman"/>
          <w:sz w:val="24"/>
        </w:rPr>
        <w:t>standard</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deviation</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of</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1.297.</w:t>
      </w:r>
      <w:r>
        <w:rPr>
          <w:rFonts w:ascii="Times New Roman" w:eastAsia="Times New Roman" w:hAnsi="Times New Roman" w:cs="Times New Roman"/>
          <w:color w:val="FFFFFF"/>
          <w:sz w:val="24"/>
        </w:rPr>
        <w:t xml:space="preserve">1 </w:t>
      </w:r>
    </w:p>
    <w:p w14:paraId="6AA52FC9" w14:textId="041BCA86" w:rsidR="00440E7F" w:rsidRDefault="00F462B8" w:rsidP="000C5721">
      <w:pPr>
        <w:spacing w:after="20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The</w:t>
      </w:r>
      <w:r>
        <w:rPr>
          <w:rFonts w:ascii="Times New Roman" w:eastAsia="Times New Roman" w:hAnsi="Times New Roman" w:cs="Times New Roman"/>
          <w:color w:val="FFFFFF"/>
          <w:sz w:val="24"/>
        </w:rPr>
        <w:t>1</w:t>
      </w:r>
      <w:r>
        <w:rPr>
          <w:rFonts w:ascii="Times New Roman" w:eastAsia="Times New Roman" w:hAnsi="Times New Roman" w:cs="Times New Roman"/>
          <w:sz w:val="24"/>
        </w:rPr>
        <w:t>statement</w:t>
      </w:r>
      <w:r>
        <w:rPr>
          <w:rFonts w:ascii="Times New Roman" w:eastAsia="Times New Roman" w:hAnsi="Times New Roman" w:cs="Times New Roman"/>
          <w:color w:val="FFFFFF"/>
          <w:sz w:val="24"/>
        </w:rPr>
        <w:t>1</w:t>
      </w:r>
      <w:r>
        <w:rPr>
          <w:rFonts w:ascii="Times New Roman" w:eastAsia="Times New Roman" w:hAnsi="Times New Roman" w:cs="Times New Roman"/>
          <w:sz w:val="24"/>
        </w:rPr>
        <w:t>that</w:t>
      </w:r>
      <w:r>
        <w:rPr>
          <w:rFonts w:ascii="Times New Roman" w:eastAsia="Times New Roman" w:hAnsi="Times New Roman" w:cs="Times New Roman"/>
          <w:color w:val="FFFFFF"/>
          <w:sz w:val="24"/>
        </w:rPr>
        <w:t>1</w:t>
      </w:r>
      <w:r>
        <w:rPr>
          <w:rFonts w:ascii="Times New Roman" w:eastAsia="Times New Roman" w:hAnsi="Times New Roman" w:cs="Times New Roman"/>
          <w:sz w:val="24"/>
        </w:rPr>
        <w:t xml:space="preserve">the government established Youth Enterprise Development Fund which has helped MSEs access capital within the shortest time possible hence enabling MSEs to run their businesses had a mean score of 3.09 and a standard deviation of 1.244. The statement that MSEs have benefited from Women Enterprise fund roles by the government to help them access funds to operate their business and be able to pay back on a suitable agreed time </w:t>
      </w:r>
      <w:r w:rsidR="00416888">
        <w:rPr>
          <w:rFonts w:ascii="Times New Roman" w:eastAsia="Times New Roman" w:hAnsi="Times New Roman" w:cs="Times New Roman"/>
          <w:sz w:val="24"/>
        </w:rPr>
        <w:t>with a small rate on it had a mean score of 3.43 and a standard deviation of 1.308</w:t>
      </w:r>
      <w:r>
        <w:rPr>
          <w:rFonts w:ascii="Times New Roman" w:eastAsia="Times New Roman" w:hAnsi="Times New Roman" w:cs="Times New Roman"/>
          <w:sz w:val="24"/>
        </w:rPr>
        <w:t>.</w:t>
      </w:r>
      <w:r>
        <w:rPr>
          <w:rFonts w:ascii="Times New Roman" w:eastAsia="Times New Roman" w:hAnsi="Times New Roman" w:cs="Times New Roman"/>
          <w:color w:val="FFFFFF"/>
          <w:sz w:val="24"/>
        </w:rPr>
        <w:t>1</w:t>
      </w:r>
      <w:r>
        <w:rPr>
          <w:rFonts w:ascii="Times New Roman" w:eastAsia="Times New Roman" w:hAnsi="Times New Roman" w:cs="Times New Roman"/>
          <w:sz w:val="24"/>
        </w:rPr>
        <w:t>The</w:t>
      </w:r>
      <w:r>
        <w:rPr>
          <w:rFonts w:ascii="Times New Roman" w:eastAsia="Times New Roman" w:hAnsi="Times New Roman" w:cs="Times New Roman"/>
          <w:color w:val="FFFFFF"/>
          <w:sz w:val="24"/>
        </w:rPr>
        <w:t>1</w:t>
      </w:r>
      <w:r>
        <w:rPr>
          <w:rFonts w:ascii="Times New Roman" w:eastAsia="Times New Roman" w:hAnsi="Times New Roman" w:cs="Times New Roman"/>
          <w:sz w:val="24"/>
        </w:rPr>
        <w:t>statement</w:t>
      </w:r>
      <w:r>
        <w:rPr>
          <w:rFonts w:ascii="Times New Roman" w:eastAsia="Times New Roman" w:hAnsi="Times New Roman" w:cs="Times New Roman"/>
          <w:color w:val="FFFFFF"/>
          <w:sz w:val="24"/>
        </w:rPr>
        <w:t>1</w:t>
      </w:r>
      <w:r>
        <w:rPr>
          <w:rFonts w:ascii="Times New Roman" w:eastAsia="Times New Roman" w:hAnsi="Times New Roman" w:cs="Times New Roman"/>
          <w:sz w:val="24"/>
        </w:rPr>
        <w:t xml:space="preserve">that MSEs gets funds </w:t>
      </w:r>
      <w:r>
        <w:rPr>
          <w:rFonts w:ascii="Times New Roman" w:eastAsia="Times New Roman" w:hAnsi="Times New Roman" w:cs="Times New Roman"/>
          <w:sz w:val="24"/>
        </w:rPr>
        <w:lastRenderedPageBreak/>
        <w:t xml:space="preserve">from Kenya Industrial Estates which helps them to upscale their enterprises at a lower interest rates </w:t>
      </w:r>
      <w:r w:rsidR="004C1BC2">
        <w:rPr>
          <w:rFonts w:ascii="Times New Roman" w:eastAsia="Times New Roman" w:hAnsi="Times New Roman" w:cs="Times New Roman"/>
          <w:sz w:val="24"/>
        </w:rPr>
        <w:t xml:space="preserve">and affordable payments schedule had a mean score of 3.75 and a standard deviation of 1.239. </w:t>
      </w:r>
    </w:p>
    <w:p w14:paraId="0B06A6C4" w14:textId="76E86DB7" w:rsidR="00952C31" w:rsidRDefault="00F462B8" w:rsidP="000C5721">
      <w:pPr>
        <w:spacing w:after="20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The</w:t>
      </w:r>
      <w:r>
        <w:rPr>
          <w:rFonts w:ascii="Times New Roman" w:eastAsia="Times New Roman" w:hAnsi="Times New Roman" w:cs="Times New Roman"/>
          <w:color w:val="FFFFFF"/>
          <w:sz w:val="24"/>
        </w:rPr>
        <w:t>1</w:t>
      </w:r>
      <w:r>
        <w:rPr>
          <w:rFonts w:ascii="Times New Roman" w:eastAsia="Times New Roman" w:hAnsi="Times New Roman" w:cs="Times New Roman"/>
          <w:sz w:val="24"/>
        </w:rPr>
        <w:t>statement</w:t>
      </w:r>
      <w:r w:rsidR="00416888">
        <w:rPr>
          <w:rFonts w:ascii="Times New Roman" w:eastAsia="Times New Roman" w:hAnsi="Times New Roman" w:cs="Times New Roman"/>
          <w:sz w:val="24"/>
        </w:rPr>
        <w:t xml:space="preserve"> is</w:t>
      </w:r>
      <w:r>
        <w:rPr>
          <w:rFonts w:ascii="Times New Roman" w:eastAsia="Times New Roman" w:hAnsi="Times New Roman" w:cs="Times New Roman"/>
          <w:color w:val="FFFFFF"/>
          <w:sz w:val="24"/>
        </w:rPr>
        <w:t>1</w:t>
      </w:r>
      <w:r>
        <w:rPr>
          <w:rFonts w:ascii="Times New Roman" w:eastAsia="Times New Roman" w:hAnsi="Times New Roman" w:cs="Times New Roman"/>
          <w:sz w:val="24"/>
        </w:rPr>
        <w:t>in</w:t>
      </w:r>
      <w:r>
        <w:rPr>
          <w:rFonts w:ascii="Times New Roman" w:eastAsia="Times New Roman" w:hAnsi="Times New Roman" w:cs="Times New Roman"/>
          <w:color w:val="FFFFFF"/>
          <w:sz w:val="24"/>
        </w:rPr>
        <w:t>1</w:t>
      </w:r>
      <w:r>
        <w:rPr>
          <w:rFonts w:ascii="Times New Roman" w:eastAsia="Times New Roman" w:hAnsi="Times New Roman" w:cs="Times New Roman"/>
          <w:sz w:val="24"/>
        </w:rPr>
        <w:t>agreement that</w:t>
      </w:r>
      <w:r>
        <w:rPr>
          <w:rFonts w:ascii="Times New Roman" w:eastAsia="Times New Roman" w:hAnsi="Times New Roman" w:cs="Times New Roman"/>
          <w:color w:val="FFFFFF"/>
          <w:sz w:val="24"/>
        </w:rPr>
        <w:t>1</w:t>
      </w:r>
      <w:r>
        <w:rPr>
          <w:rFonts w:ascii="Times New Roman" w:eastAsia="Times New Roman" w:hAnsi="Times New Roman" w:cs="Times New Roman"/>
          <w:sz w:val="24"/>
        </w:rPr>
        <w:t>the</w:t>
      </w:r>
      <w:r>
        <w:rPr>
          <w:rFonts w:ascii="Times New Roman" w:eastAsia="Times New Roman" w:hAnsi="Times New Roman" w:cs="Times New Roman"/>
          <w:color w:val="FFFFFF"/>
          <w:sz w:val="24"/>
        </w:rPr>
        <w:t>1</w:t>
      </w:r>
      <w:r>
        <w:rPr>
          <w:rFonts w:ascii="Times New Roman" w:eastAsia="Times New Roman" w:hAnsi="Times New Roman" w:cs="Times New Roman"/>
          <w:sz w:val="24"/>
        </w:rPr>
        <w:t>government through the Industrial and Commercial Development Corporation (ICDC) is aimed to support industrial development</w:t>
      </w:r>
      <w:r w:rsidR="00416888">
        <w:rPr>
          <w:rFonts w:ascii="Times New Roman" w:eastAsia="Times New Roman" w:hAnsi="Times New Roman" w:cs="Times New Roman"/>
          <w:sz w:val="24"/>
        </w:rPr>
        <w:t xml:space="preserve"> in Kenya by offering commercial loans and asset financing had a mean score of 3.97 and a standard deviation of 0.672. The statement shows that the government has been able to successfully offer women,  </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 xml:space="preserve"> youth and persons living with disabilities access to funds to develop businesses and enterprises at the constituency level through the Uwezo funds had a</w:t>
      </w:r>
      <w:r>
        <w:rPr>
          <w:rFonts w:ascii="Times New Roman" w:eastAsia="Times New Roman" w:hAnsi="Times New Roman" w:cs="Times New Roman"/>
          <w:color w:val="FFFFFF"/>
          <w:sz w:val="24"/>
        </w:rPr>
        <w:t>1</w:t>
      </w:r>
      <w:r>
        <w:rPr>
          <w:rFonts w:ascii="Times New Roman" w:eastAsia="Times New Roman" w:hAnsi="Times New Roman" w:cs="Times New Roman"/>
          <w:sz w:val="24"/>
        </w:rPr>
        <w:t>mean</w:t>
      </w:r>
      <w:r>
        <w:rPr>
          <w:rFonts w:ascii="Times New Roman" w:eastAsia="Times New Roman" w:hAnsi="Times New Roman" w:cs="Times New Roman"/>
          <w:color w:val="FFFFFF"/>
          <w:sz w:val="24"/>
        </w:rPr>
        <w:t>1</w:t>
      </w:r>
      <w:r>
        <w:rPr>
          <w:rFonts w:ascii="Times New Roman" w:eastAsia="Times New Roman" w:hAnsi="Times New Roman" w:cs="Times New Roman"/>
          <w:sz w:val="24"/>
        </w:rPr>
        <w:t>score of 3.40 and a standard</w:t>
      </w:r>
      <w:r>
        <w:rPr>
          <w:rFonts w:ascii="Times New Roman" w:eastAsia="Times New Roman" w:hAnsi="Times New Roman" w:cs="Times New Roman"/>
          <w:color w:val="FFFFFF"/>
          <w:sz w:val="24"/>
        </w:rPr>
        <w:t>1</w:t>
      </w:r>
      <w:r>
        <w:rPr>
          <w:rFonts w:ascii="Times New Roman" w:eastAsia="Times New Roman" w:hAnsi="Times New Roman" w:cs="Times New Roman"/>
          <w:sz w:val="24"/>
        </w:rPr>
        <w:t>deviation</w:t>
      </w:r>
      <w:r>
        <w:rPr>
          <w:rFonts w:ascii="Times New Roman" w:eastAsia="Times New Roman" w:hAnsi="Times New Roman" w:cs="Times New Roman"/>
          <w:color w:val="FFFFFF"/>
          <w:sz w:val="24"/>
        </w:rPr>
        <w:t>1</w:t>
      </w:r>
      <w:r w:rsidR="00057BD6">
        <w:rPr>
          <w:rFonts w:ascii="Times New Roman" w:eastAsia="Times New Roman" w:hAnsi="Times New Roman" w:cs="Times New Roman"/>
          <w:sz w:val="24"/>
        </w:rPr>
        <w:t>of 1.364 w</w:t>
      </w:r>
      <w:r>
        <w:rPr>
          <w:rFonts w:ascii="Times New Roman" w:eastAsia="Times New Roman" w:hAnsi="Times New Roman" w:cs="Times New Roman"/>
          <w:sz w:val="24"/>
        </w:rPr>
        <w:t>ith a mean score of 1.38 and a standard</w:t>
      </w:r>
      <w:r>
        <w:rPr>
          <w:rFonts w:ascii="Times New Roman" w:eastAsia="Times New Roman" w:hAnsi="Times New Roman" w:cs="Times New Roman"/>
          <w:color w:val="FFFFFF"/>
          <w:sz w:val="24"/>
        </w:rPr>
        <w:t>1</w:t>
      </w:r>
      <w:r>
        <w:rPr>
          <w:rFonts w:ascii="Times New Roman" w:eastAsia="Times New Roman" w:hAnsi="Times New Roman" w:cs="Times New Roman"/>
          <w:sz w:val="24"/>
        </w:rPr>
        <w:t>deviation</w:t>
      </w:r>
      <w:r>
        <w:rPr>
          <w:rFonts w:ascii="Times New Roman" w:eastAsia="Times New Roman" w:hAnsi="Times New Roman" w:cs="Times New Roman"/>
          <w:color w:val="FFFFFF"/>
          <w:sz w:val="24"/>
        </w:rPr>
        <w:t>1</w:t>
      </w:r>
      <w:r>
        <w:rPr>
          <w:rFonts w:ascii="Times New Roman" w:eastAsia="Times New Roman" w:hAnsi="Times New Roman" w:cs="Times New Roman"/>
          <w:sz w:val="24"/>
        </w:rPr>
        <w:t xml:space="preserve">of 0.489, 62.3% of respondents said they had received some form of government funding while 32.7% disagreed. The open-ended question on whether respondents have benefited from government financing showed that majority of respondents have not yet benefited because of bureaucracy in the government funding application processes. These results agree with Simiyu, Namusonge and Sakwa (2020) study on the effect of government policy on performance of MSEs in Trans Nzoia County. </w:t>
      </w:r>
    </w:p>
    <w:p w14:paraId="0C26F562" w14:textId="4DA076A9" w:rsidR="001531A8" w:rsidRDefault="001531A8" w:rsidP="000C5721">
      <w:pPr>
        <w:spacing w:after="200" w:line="480" w:lineRule="auto"/>
        <w:jc w:val="both"/>
        <w:rPr>
          <w:rFonts w:ascii="Times New Roman" w:eastAsia="Times New Roman" w:hAnsi="Times New Roman" w:cs="Times New Roman"/>
          <w:sz w:val="24"/>
        </w:rPr>
      </w:pPr>
    </w:p>
    <w:p w14:paraId="1FF504DE" w14:textId="60DAB289" w:rsidR="001531A8" w:rsidRDefault="001531A8" w:rsidP="000C5721">
      <w:pPr>
        <w:spacing w:after="200" w:line="480" w:lineRule="auto"/>
        <w:jc w:val="both"/>
        <w:rPr>
          <w:rFonts w:ascii="Times New Roman" w:eastAsia="Times New Roman" w:hAnsi="Times New Roman" w:cs="Times New Roman"/>
          <w:sz w:val="24"/>
        </w:rPr>
      </w:pPr>
    </w:p>
    <w:p w14:paraId="41001C51" w14:textId="654D32DD" w:rsidR="001531A8" w:rsidRDefault="001531A8" w:rsidP="000C5721">
      <w:pPr>
        <w:spacing w:after="200" w:line="480" w:lineRule="auto"/>
        <w:jc w:val="both"/>
        <w:rPr>
          <w:rFonts w:ascii="Times New Roman" w:eastAsia="Times New Roman" w:hAnsi="Times New Roman" w:cs="Times New Roman"/>
          <w:sz w:val="24"/>
        </w:rPr>
      </w:pPr>
    </w:p>
    <w:p w14:paraId="5DA52857" w14:textId="5F2DE70E" w:rsidR="001531A8" w:rsidRDefault="001531A8" w:rsidP="000C5721">
      <w:pPr>
        <w:spacing w:after="200" w:line="480" w:lineRule="auto"/>
        <w:jc w:val="both"/>
        <w:rPr>
          <w:rFonts w:ascii="Times New Roman" w:eastAsia="Times New Roman" w:hAnsi="Times New Roman" w:cs="Times New Roman"/>
          <w:sz w:val="24"/>
        </w:rPr>
      </w:pPr>
    </w:p>
    <w:p w14:paraId="7F05DE72" w14:textId="77777777" w:rsidR="001531A8" w:rsidRDefault="001531A8" w:rsidP="000C5721">
      <w:pPr>
        <w:spacing w:after="200" w:line="480" w:lineRule="auto"/>
        <w:jc w:val="both"/>
        <w:rPr>
          <w:rFonts w:ascii="Times New Roman" w:eastAsia="Times New Roman" w:hAnsi="Times New Roman" w:cs="Times New Roman"/>
          <w:sz w:val="24"/>
        </w:rPr>
      </w:pPr>
    </w:p>
    <w:p w14:paraId="6BD959EC" w14:textId="4D261795" w:rsidR="007B4934" w:rsidRPr="007B4934" w:rsidRDefault="00F462B8" w:rsidP="000C5721">
      <w:pPr>
        <w:pStyle w:val="Heading3"/>
        <w:spacing w:line="480" w:lineRule="auto"/>
        <w:rPr>
          <w:rFonts w:eastAsia="Times New Roman"/>
        </w:rPr>
      </w:pPr>
      <w:bookmarkStart w:id="62" w:name="_Toc118188278"/>
      <w:r>
        <w:rPr>
          <w:rFonts w:eastAsia="Times New Roman"/>
        </w:rPr>
        <w:lastRenderedPageBreak/>
        <w:t>4.4.4 Government Market Linkages</w:t>
      </w:r>
      <w:bookmarkEnd w:id="62"/>
    </w:p>
    <w:p w14:paraId="7766E488" w14:textId="77777777" w:rsidR="007B4934" w:rsidRDefault="007B4934" w:rsidP="000C5721">
      <w:pPr>
        <w:spacing w:after="200" w:line="480" w:lineRule="auto"/>
        <w:jc w:val="both"/>
        <w:rPr>
          <w:rFonts w:ascii="Times New Roman" w:eastAsia="Times New Roman" w:hAnsi="Times New Roman" w:cs="Times New Roman"/>
          <w:sz w:val="24"/>
        </w:rPr>
      </w:pPr>
      <w:r>
        <w:rPr>
          <w:rFonts w:ascii="Times New Roman" w:eastAsia="Times New Roman" w:hAnsi="Times New Roman" w:cs="Times New Roman"/>
          <w:b/>
          <w:sz w:val="24"/>
        </w:rPr>
        <w:t>Table 4.2.10  Government Market Linkages</w:t>
      </w:r>
    </w:p>
    <w:tbl>
      <w:tblPr>
        <w:tblW w:w="0" w:type="auto"/>
        <w:tblInd w:w="108" w:type="dxa"/>
        <w:tblCellMar>
          <w:left w:w="10" w:type="dxa"/>
          <w:right w:w="10" w:type="dxa"/>
        </w:tblCellMar>
        <w:tblLook w:val="0000" w:firstRow="0" w:lastRow="0" w:firstColumn="0" w:lastColumn="0" w:noHBand="0" w:noVBand="0"/>
      </w:tblPr>
      <w:tblGrid>
        <w:gridCol w:w="3784"/>
        <w:gridCol w:w="740"/>
        <w:gridCol w:w="1243"/>
        <w:gridCol w:w="1283"/>
        <w:gridCol w:w="999"/>
        <w:gridCol w:w="1203"/>
      </w:tblGrid>
      <w:tr w:rsidR="007B4934" w14:paraId="70BEAB3F" w14:textId="77777777" w:rsidTr="006C3F7D">
        <w:trPr>
          <w:trHeight w:val="1"/>
        </w:trPr>
        <w:tc>
          <w:tcPr>
            <w:tcW w:w="3865" w:type="dxa"/>
            <w:tcBorders>
              <w:top w:val="single" w:sz="4" w:space="0" w:color="000000"/>
              <w:left w:val="single" w:sz="0" w:space="0" w:color="000000"/>
              <w:bottom w:val="single" w:sz="4" w:space="0" w:color="000000"/>
              <w:right w:val="single" w:sz="0" w:space="0" w:color="000000"/>
            </w:tcBorders>
            <w:shd w:val="clear" w:color="000000" w:fill="FFFFFF"/>
            <w:tcMar>
              <w:left w:w="108" w:type="dxa"/>
              <w:right w:w="108" w:type="dxa"/>
            </w:tcMar>
          </w:tcPr>
          <w:p w14:paraId="415A268C" w14:textId="77777777" w:rsidR="007B4934" w:rsidRDefault="007B4934" w:rsidP="00375E32">
            <w:pPr>
              <w:spacing w:after="0" w:line="360" w:lineRule="auto"/>
              <w:jc w:val="both"/>
              <w:rPr>
                <w:rFonts w:ascii="Calibri" w:eastAsia="Calibri" w:hAnsi="Calibri" w:cs="Calibri"/>
              </w:rPr>
            </w:pPr>
          </w:p>
        </w:tc>
        <w:tc>
          <w:tcPr>
            <w:tcW w:w="750" w:type="dxa"/>
            <w:tcBorders>
              <w:top w:val="single" w:sz="4" w:space="0" w:color="000000"/>
              <w:left w:val="single" w:sz="0" w:space="0" w:color="000000"/>
              <w:bottom w:val="single" w:sz="4" w:space="0" w:color="000000"/>
              <w:right w:val="single" w:sz="0" w:space="0" w:color="000000"/>
            </w:tcBorders>
            <w:shd w:val="clear" w:color="000000" w:fill="FFFFFF"/>
            <w:tcMar>
              <w:left w:w="108" w:type="dxa"/>
              <w:right w:w="108" w:type="dxa"/>
            </w:tcMar>
          </w:tcPr>
          <w:p w14:paraId="3A85AD7D" w14:textId="77777777" w:rsidR="007B4934" w:rsidRDefault="007B4934" w:rsidP="00375E32">
            <w:pPr>
              <w:spacing w:after="0" w:line="360" w:lineRule="auto"/>
              <w:jc w:val="center"/>
            </w:pPr>
            <w:r>
              <w:rPr>
                <w:rFonts w:ascii="Times New Roman" w:eastAsia="Times New Roman" w:hAnsi="Times New Roman" w:cs="Times New Roman"/>
                <w:b/>
                <w:sz w:val="24"/>
              </w:rPr>
              <w:t>N</w:t>
            </w:r>
          </w:p>
        </w:tc>
        <w:tc>
          <w:tcPr>
            <w:tcW w:w="1243" w:type="dxa"/>
            <w:tcBorders>
              <w:top w:val="single" w:sz="4" w:space="0" w:color="000000"/>
              <w:left w:val="single" w:sz="0" w:space="0" w:color="000000"/>
              <w:bottom w:val="single" w:sz="4" w:space="0" w:color="000000"/>
              <w:right w:val="single" w:sz="0" w:space="0" w:color="000000"/>
            </w:tcBorders>
            <w:shd w:val="clear" w:color="000000" w:fill="FFFFFF"/>
            <w:tcMar>
              <w:left w:w="108" w:type="dxa"/>
              <w:right w:w="108" w:type="dxa"/>
            </w:tcMar>
          </w:tcPr>
          <w:p w14:paraId="355D6C14" w14:textId="77777777" w:rsidR="007B4934" w:rsidRDefault="007B4934" w:rsidP="00375E32">
            <w:pPr>
              <w:spacing w:after="0" w:line="360" w:lineRule="auto"/>
              <w:jc w:val="center"/>
            </w:pPr>
            <w:r>
              <w:rPr>
                <w:rFonts w:ascii="Times New Roman" w:eastAsia="Times New Roman" w:hAnsi="Times New Roman" w:cs="Times New Roman"/>
                <w:b/>
                <w:sz w:val="24"/>
              </w:rPr>
              <w:t>Minimum</w:t>
            </w:r>
          </w:p>
        </w:tc>
        <w:tc>
          <w:tcPr>
            <w:tcW w:w="1283" w:type="dxa"/>
            <w:tcBorders>
              <w:top w:val="single" w:sz="4" w:space="0" w:color="000000"/>
              <w:left w:val="single" w:sz="0" w:space="0" w:color="000000"/>
              <w:bottom w:val="single" w:sz="4" w:space="0" w:color="000000"/>
              <w:right w:val="single" w:sz="0" w:space="0" w:color="000000"/>
            </w:tcBorders>
            <w:shd w:val="clear" w:color="000000" w:fill="FFFFFF"/>
            <w:tcMar>
              <w:left w:w="108" w:type="dxa"/>
              <w:right w:w="108" w:type="dxa"/>
            </w:tcMar>
          </w:tcPr>
          <w:p w14:paraId="5C0802AC" w14:textId="77777777" w:rsidR="007B4934" w:rsidRDefault="007B4934" w:rsidP="00375E32">
            <w:pPr>
              <w:spacing w:after="0" w:line="360" w:lineRule="auto"/>
              <w:jc w:val="center"/>
            </w:pPr>
            <w:r>
              <w:rPr>
                <w:rFonts w:ascii="Times New Roman" w:eastAsia="Times New Roman" w:hAnsi="Times New Roman" w:cs="Times New Roman"/>
                <w:b/>
                <w:sz w:val="24"/>
              </w:rPr>
              <w:t>Maximum</w:t>
            </w:r>
          </w:p>
        </w:tc>
        <w:tc>
          <w:tcPr>
            <w:tcW w:w="1006" w:type="dxa"/>
            <w:tcBorders>
              <w:top w:val="single" w:sz="4" w:space="0" w:color="000000"/>
              <w:left w:val="single" w:sz="0" w:space="0" w:color="000000"/>
              <w:bottom w:val="single" w:sz="4" w:space="0" w:color="000000"/>
              <w:right w:val="single" w:sz="0" w:space="0" w:color="000000"/>
            </w:tcBorders>
            <w:shd w:val="clear" w:color="000000" w:fill="FFFFFF"/>
            <w:tcMar>
              <w:left w:w="108" w:type="dxa"/>
              <w:right w:w="108" w:type="dxa"/>
            </w:tcMar>
          </w:tcPr>
          <w:p w14:paraId="3A5B5E4C" w14:textId="77777777" w:rsidR="007B4934" w:rsidRDefault="007B4934" w:rsidP="00375E32">
            <w:pPr>
              <w:spacing w:after="0" w:line="360" w:lineRule="auto"/>
              <w:jc w:val="center"/>
            </w:pPr>
            <w:r>
              <w:rPr>
                <w:rFonts w:ascii="Times New Roman" w:eastAsia="Times New Roman" w:hAnsi="Times New Roman" w:cs="Times New Roman"/>
                <w:b/>
                <w:sz w:val="24"/>
              </w:rPr>
              <w:t>Mean</w:t>
            </w:r>
          </w:p>
        </w:tc>
        <w:tc>
          <w:tcPr>
            <w:tcW w:w="1203" w:type="dxa"/>
            <w:tcBorders>
              <w:top w:val="single" w:sz="4" w:space="0" w:color="000000"/>
              <w:left w:val="single" w:sz="0" w:space="0" w:color="000000"/>
              <w:bottom w:val="single" w:sz="4" w:space="0" w:color="000000"/>
              <w:right w:val="single" w:sz="0" w:space="0" w:color="000000"/>
            </w:tcBorders>
            <w:shd w:val="clear" w:color="000000" w:fill="FFFFFF"/>
            <w:tcMar>
              <w:left w:w="108" w:type="dxa"/>
              <w:right w:w="108" w:type="dxa"/>
            </w:tcMar>
          </w:tcPr>
          <w:p w14:paraId="5E3D4CF8" w14:textId="77777777" w:rsidR="007B4934" w:rsidRDefault="007B4934" w:rsidP="00375E32">
            <w:pPr>
              <w:spacing w:after="0" w:line="360" w:lineRule="auto"/>
              <w:jc w:val="center"/>
            </w:pPr>
            <w:r>
              <w:rPr>
                <w:rFonts w:ascii="Times New Roman" w:eastAsia="Times New Roman" w:hAnsi="Times New Roman" w:cs="Times New Roman"/>
                <w:b/>
                <w:sz w:val="24"/>
              </w:rPr>
              <w:t>Std. Deviation</w:t>
            </w:r>
          </w:p>
        </w:tc>
      </w:tr>
      <w:tr w:rsidR="007B4934" w14:paraId="15229D91" w14:textId="77777777" w:rsidTr="006C3F7D">
        <w:trPr>
          <w:trHeight w:val="1"/>
        </w:trPr>
        <w:tc>
          <w:tcPr>
            <w:tcW w:w="3865" w:type="dxa"/>
            <w:tcBorders>
              <w:top w:val="single" w:sz="4"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216D0818" w14:textId="096914D0" w:rsidR="007B4934" w:rsidRPr="00375E32" w:rsidRDefault="007B4934" w:rsidP="00375E32">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The government has successfully linked MSEs by instructing allocation of Tenders to marginalized groups. </w:t>
            </w:r>
          </w:p>
        </w:tc>
        <w:tc>
          <w:tcPr>
            <w:tcW w:w="750" w:type="dxa"/>
            <w:tcBorders>
              <w:top w:val="single" w:sz="4"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6EDC41C1" w14:textId="77777777" w:rsidR="007B4934" w:rsidRDefault="007B4934" w:rsidP="00375E32">
            <w:pPr>
              <w:spacing w:after="0" w:line="360" w:lineRule="auto"/>
              <w:jc w:val="center"/>
            </w:pPr>
            <w:r>
              <w:rPr>
                <w:rFonts w:ascii="Times New Roman" w:eastAsia="Times New Roman" w:hAnsi="Times New Roman" w:cs="Times New Roman"/>
                <w:sz w:val="24"/>
              </w:rPr>
              <w:t>53</w:t>
            </w:r>
          </w:p>
        </w:tc>
        <w:tc>
          <w:tcPr>
            <w:tcW w:w="1243" w:type="dxa"/>
            <w:tcBorders>
              <w:top w:val="single" w:sz="4"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12D37C6E" w14:textId="77777777" w:rsidR="007B4934" w:rsidRDefault="007B4934" w:rsidP="00375E32">
            <w:pPr>
              <w:spacing w:after="0" w:line="360" w:lineRule="auto"/>
              <w:jc w:val="center"/>
            </w:pPr>
            <w:r>
              <w:rPr>
                <w:rFonts w:ascii="Times New Roman" w:eastAsia="Times New Roman" w:hAnsi="Times New Roman" w:cs="Times New Roman"/>
                <w:sz w:val="24"/>
              </w:rPr>
              <w:t>1</w:t>
            </w:r>
          </w:p>
        </w:tc>
        <w:tc>
          <w:tcPr>
            <w:tcW w:w="1283" w:type="dxa"/>
            <w:tcBorders>
              <w:top w:val="single" w:sz="4"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5659506A" w14:textId="77777777" w:rsidR="007B4934" w:rsidRDefault="007B4934" w:rsidP="00375E32">
            <w:pPr>
              <w:spacing w:after="0" w:line="360" w:lineRule="auto"/>
              <w:jc w:val="center"/>
            </w:pPr>
            <w:r>
              <w:rPr>
                <w:rFonts w:ascii="Times New Roman" w:eastAsia="Times New Roman" w:hAnsi="Times New Roman" w:cs="Times New Roman"/>
                <w:sz w:val="24"/>
              </w:rPr>
              <w:t>5</w:t>
            </w:r>
          </w:p>
        </w:tc>
        <w:tc>
          <w:tcPr>
            <w:tcW w:w="1006" w:type="dxa"/>
            <w:tcBorders>
              <w:top w:val="single" w:sz="4"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3B6EE526" w14:textId="77777777" w:rsidR="007B4934" w:rsidRDefault="007B4934" w:rsidP="00375E32">
            <w:pPr>
              <w:spacing w:after="0" w:line="360" w:lineRule="auto"/>
              <w:jc w:val="center"/>
            </w:pPr>
            <w:r>
              <w:rPr>
                <w:rFonts w:ascii="Times New Roman" w:eastAsia="Times New Roman" w:hAnsi="Times New Roman" w:cs="Times New Roman"/>
                <w:sz w:val="24"/>
              </w:rPr>
              <w:t>3.81</w:t>
            </w:r>
          </w:p>
        </w:tc>
        <w:tc>
          <w:tcPr>
            <w:tcW w:w="1203" w:type="dxa"/>
            <w:tcBorders>
              <w:top w:val="single" w:sz="4"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2859B933" w14:textId="77777777" w:rsidR="007B4934" w:rsidRDefault="007B4934" w:rsidP="00375E32">
            <w:pPr>
              <w:spacing w:after="0" w:line="360" w:lineRule="auto"/>
              <w:jc w:val="center"/>
            </w:pPr>
            <w:r>
              <w:rPr>
                <w:rFonts w:ascii="Times New Roman" w:eastAsia="Times New Roman" w:hAnsi="Times New Roman" w:cs="Times New Roman"/>
                <w:sz w:val="24"/>
              </w:rPr>
              <w:t>1.545</w:t>
            </w:r>
          </w:p>
        </w:tc>
      </w:tr>
      <w:tr w:rsidR="007B4934" w14:paraId="1D163130" w14:textId="77777777" w:rsidTr="006C3F7D">
        <w:trPr>
          <w:trHeight w:val="1"/>
        </w:trPr>
        <w:tc>
          <w:tcPr>
            <w:tcW w:w="3865"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5B97697F" w14:textId="1F501CD2" w:rsidR="007B4934" w:rsidRPr="00375E32" w:rsidRDefault="007B4934" w:rsidP="00375E32">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The government has tried to increase internet connectivity all over the country with an aim of linking MSEs businesses through ICT so that they can market their products widely </w:t>
            </w:r>
          </w:p>
        </w:tc>
        <w:tc>
          <w:tcPr>
            <w:tcW w:w="750"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5AB70194" w14:textId="77777777" w:rsidR="007B4934" w:rsidRDefault="007B4934" w:rsidP="00375E32">
            <w:pPr>
              <w:spacing w:after="0" w:line="360" w:lineRule="auto"/>
              <w:jc w:val="center"/>
            </w:pPr>
            <w:r>
              <w:rPr>
                <w:rFonts w:ascii="Times New Roman" w:eastAsia="Times New Roman" w:hAnsi="Times New Roman" w:cs="Times New Roman"/>
                <w:sz w:val="24"/>
              </w:rPr>
              <w:t>53</w:t>
            </w:r>
          </w:p>
        </w:tc>
        <w:tc>
          <w:tcPr>
            <w:tcW w:w="1243"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39C47FCE" w14:textId="77777777" w:rsidR="007B4934" w:rsidRDefault="007B4934" w:rsidP="00375E32">
            <w:pPr>
              <w:spacing w:after="0" w:line="360" w:lineRule="auto"/>
              <w:jc w:val="center"/>
            </w:pPr>
            <w:r>
              <w:rPr>
                <w:rFonts w:ascii="Times New Roman" w:eastAsia="Times New Roman" w:hAnsi="Times New Roman" w:cs="Times New Roman"/>
                <w:sz w:val="24"/>
              </w:rPr>
              <w:t>1</w:t>
            </w:r>
          </w:p>
        </w:tc>
        <w:tc>
          <w:tcPr>
            <w:tcW w:w="1283"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4267D109" w14:textId="77777777" w:rsidR="007B4934" w:rsidRDefault="007B4934" w:rsidP="00375E32">
            <w:pPr>
              <w:spacing w:after="0" w:line="360" w:lineRule="auto"/>
              <w:jc w:val="center"/>
            </w:pPr>
            <w:r>
              <w:rPr>
                <w:rFonts w:ascii="Times New Roman" w:eastAsia="Times New Roman" w:hAnsi="Times New Roman" w:cs="Times New Roman"/>
                <w:sz w:val="24"/>
              </w:rPr>
              <w:t>5</w:t>
            </w:r>
          </w:p>
        </w:tc>
        <w:tc>
          <w:tcPr>
            <w:tcW w:w="1006"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23CB1FE3" w14:textId="77777777" w:rsidR="007B4934" w:rsidRDefault="007B4934" w:rsidP="00375E32">
            <w:pPr>
              <w:spacing w:after="0" w:line="360" w:lineRule="auto"/>
              <w:jc w:val="center"/>
            </w:pPr>
            <w:r>
              <w:rPr>
                <w:rFonts w:ascii="Times New Roman" w:eastAsia="Times New Roman" w:hAnsi="Times New Roman" w:cs="Times New Roman"/>
                <w:sz w:val="24"/>
              </w:rPr>
              <w:t>3.51</w:t>
            </w:r>
          </w:p>
        </w:tc>
        <w:tc>
          <w:tcPr>
            <w:tcW w:w="1203"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4293043B" w14:textId="77777777" w:rsidR="007B4934" w:rsidRDefault="007B4934" w:rsidP="00375E32">
            <w:pPr>
              <w:spacing w:after="0" w:line="360" w:lineRule="auto"/>
              <w:jc w:val="center"/>
            </w:pPr>
            <w:r>
              <w:rPr>
                <w:rFonts w:ascii="Times New Roman" w:eastAsia="Times New Roman" w:hAnsi="Times New Roman" w:cs="Times New Roman"/>
                <w:sz w:val="24"/>
              </w:rPr>
              <w:t>1.436</w:t>
            </w:r>
          </w:p>
        </w:tc>
      </w:tr>
      <w:tr w:rsidR="007B4934" w14:paraId="7973FF4D" w14:textId="77777777" w:rsidTr="006C3F7D">
        <w:trPr>
          <w:trHeight w:val="1"/>
        </w:trPr>
        <w:tc>
          <w:tcPr>
            <w:tcW w:w="3865"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30B24374" w14:textId="5F6E7309" w:rsidR="007B4934" w:rsidRPr="00375E32" w:rsidRDefault="007B4934" w:rsidP="00375E32">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The government has facilitated partnering between buyers and other actors in the respective industry by encouraging them to work together and share business views for prosperity </w:t>
            </w:r>
          </w:p>
        </w:tc>
        <w:tc>
          <w:tcPr>
            <w:tcW w:w="750"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41D27635" w14:textId="77777777" w:rsidR="007B4934" w:rsidRDefault="007B4934" w:rsidP="00375E32">
            <w:pPr>
              <w:spacing w:after="0" w:line="360" w:lineRule="auto"/>
              <w:jc w:val="center"/>
            </w:pPr>
            <w:r>
              <w:rPr>
                <w:rFonts w:ascii="Times New Roman" w:eastAsia="Times New Roman" w:hAnsi="Times New Roman" w:cs="Times New Roman"/>
                <w:sz w:val="24"/>
              </w:rPr>
              <w:t>53</w:t>
            </w:r>
          </w:p>
        </w:tc>
        <w:tc>
          <w:tcPr>
            <w:tcW w:w="1243"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420DAA84" w14:textId="77777777" w:rsidR="007B4934" w:rsidRDefault="007B4934" w:rsidP="00375E32">
            <w:pPr>
              <w:spacing w:after="0" w:line="360" w:lineRule="auto"/>
              <w:jc w:val="center"/>
            </w:pPr>
            <w:r>
              <w:rPr>
                <w:rFonts w:ascii="Times New Roman" w:eastAsia="Times New Roman" w:hAnsi="Times New Roman" w:cs="Times New Roman"/>
                <w:sz w:val="24"/>
              </w:rPr>
              <w:t>1</w:t>
            </w:r>
          </w:p>
        </w:tc>
        <w:tc>
          <w:tcPr>
            <w:tcW w:w="1283"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21536CF0" w14:textId="77777777" w:rsidR="007B4934" w:rsidRDefault="007B4934" w:rsidP="00375E32">
            <w:pPr>
              <w:spacing w:after="0" w:line="360" w:lineRule="auto"/>
              <w:jc w:val="center"/>
            </w:pPr>
            <w:r>
              <w:rPr>
                <w:rFonts w:ascii="Times New Roman" w:eastAsia="Times New Roman" w:hAnsi="Times New Roman" w:cs="Times New Roman"/>
                <w:sz w:val="24"/>
              </w:rPr>
              <w:t>5</w:t>
            </w:r>
          </w:p>
        </w:tc>
        <w:tc>
          <w:tcPr>
            <w:tcW w:w="1006"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1886E4A5" w14:textId="77777777" w:rsidR="007B4934" w:rsidRDefault="007B4934" w:rsidP="00375E32">
            <w:pPr>
              <w:spacing w:after="0" w:line="360" w:lineRule="auto"/>
              <w:jc w:val="center"/>
            </w:pPr>
            <w:r>
              <w:rPr>
                <w:rFonts w:ascii="Times New Roman" w:eastAsia="Times New Roman" w:hAnsi="Times New Roman" w:cs="Times New Roman"/>
                <w:sz w:val="24"/>
              </w:rPr>
              <w:t>3.19</w:t>
            </w:r>
          </w:p>
        </w:tc>
        <w:tc>
          <w:tcPr>
            <w:tcW w:w="1203"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09FE3CED" w14:textId="77777777" w:rsidR="007B4934" w:rsidRDefault="007B4934" w:rsidP="00375E32">
            <w:pPr>
              <w:spacing w:after="0" w:line="360" w:lineRule="auto"/>
              <w:jc w:val="center"/>
            </w:pPr>
            <w:r>
              <w:rPr>
                <w:rFonts w:ascii="Times New Roman" w:eastAsia="Times New Roman" w:hAnsi="Times New Roman" w:cs="Times New Roman"/>
                <w:sz w:val="24"/>
              </w:rPr>
              <w:t>1.093</w:t>
            </w:r>
          </w:p>
        </w:tc>
      </w:tr>
      <w:tr w:rsidR="007B4934" w14:paraId="03324E81" w14:textId="77777777" w:rsidTr="006C3F7D">
        <w:trPr>
          <w:trHeight w:val="1"/>
        </w:trPr>
        <w:tc>
          <w:tcPr>
            <w:tcW w:w="3865"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548E4E99" w14:textId="2B401CCD" w:rsidR="007B4934" w:rsidRPr="00375E32" w:rsidRDefault="007B4934" w:rsidP="00375E32">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The government has been able to create a linkage between MSEs by classifying the products and services separately hence making it easy for MSEs to work with like businesses </w:t>
            </w:r>
          </w:p>
        </w:tc>
        <w:tc>
          <w:tcPr>
            <w:tcW w:w="750"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726A29DB" w14:textId="77777777" w:rsidR="007B4934" w:rsidRDefault="007B4934" w:rsidP="00375E32">
            <w:pPr>
              <w:spacing w:after="0" w:line="360" w:lineRule="auto"/>
              <w:jc w:val="center"/>
            </w:pPr>
            <w:r>
              <w:rPr>
                <w:rFonts w:ascii="Times New Roman" w:eastAsia="Times New Roman" w:hAnsi="Times New Roman" w:cs="Times New Roman"/>
                <w:sz w:val="24"/>
              </w:rPr>
              <w:t>53</w:t>
            </w:r>
          </w:p>
        </w:tc>
        <w:tc>
          <w:tcPr>
            <w:tcW w:w="1243"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6DD4B470" w14:textId="77777777" w:rsidR="007B4934" w:rsidRDefault="007B4934" w:rsidP="00375E32">
            <w:pPr>
              <w:spacing w:after="0" w:line="360" w:lineRule="auto"/>
              <w:jc w:val="center"/>
            </w:pPr>
            <w:r>
              <w:rPr>
                <w:rFonts w:ascii="Times New Roman" w:eastAsia="Times New Roman" w:hAnsi="Times New Roman" w:cs="Times New Roman"/>
                <w:sz w:val="24"/>
              </w:rPr>
              <w:t>1</w:t>
            </w:r>
          </w:p>
        </w:tc>
        <w:tc>
          <w:tcPr>
            <w:tcW w:w="1283"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141B0C86" w14:textId="77777777" w:rsidR="007B4934" w:rsidRDefault="007B4934" w:rsidP="00375E32">
            <w:pPr>
              <w:spacing w:after="0" w:line="360" w:lineRule="auto"/>
              <w:jc w:val="center"/>
            </w:pPr>
            <w:r>
              <w:rPr>
                <w:rFonts w:ascii="Times New Roman" w:eastAsia="Times New Roman" w:hAnsi="Times New Roman" w:cs="Times New Roman"/>
                <w:sz w:val="24"/>
              </w:rPr>
              <w:t>5</w:t>
            </w:r>
          </w:p>
        </w:tc>
        <w:tc>
          <w:tcPr>
            <w:tcW w:w="1006"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6CBC3071" w14:textId="77777777" w:rsidR="007B4934" w:rsidRDefault="007B4934" w:rsidP="00375E32">
            <w:pPr>
              <w:spacing w:after="0" w:line="360" w:lineRule="auto"/>
              <w:jc w:val="center"/>
            </w:pPr>
            <w:r>
              <w:rPr>
                <w:rFonts w:ascii="Times New Roman" w:eastAsia="Times New Roman" w:hAnsi="Times New Roman" w:cs="Times New Roman"/>
                <w:sz w:val="24"/>
              </w:rPr>
              <w:t>4.06</w:t>
            </w:r>
          </w:p>
        </w:tc>
        <w:tc>
          <w:tcPr>
            <w:tcW w:w="1203"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0A9B4EFF" w14:textId="77777777" w:rsidR="007B4934" w:rsidRDefault="007B4934" w:rsidP="00375E32">
            <w:pPr>
              <w:spacing w:after="0" w:line="360" w:lineRule="auto"/>
              <w:jc w:val="center"/>
            </w:pPr>
            <w:r>
              <w:rPr>
                <w:rFonts w:ascii="Times New Roman" w:eastAsia="Times New Roman" w:hAnsi="Times New Roman" w:cs="Times New Roman"/>
                <w:sz w:val="24"/>
              </w:rPr>
              <w:t>1.200</w:t>
            </w:r>
          </w:p>
        </w:tc>
      </w:tr>
      <w:tr w:rsidR="007B4934" w14:paraId="10FC5A4E" w14:textId="77777777" w:rsidTr="006C3F7D">
        <w:trPr>
          <w:trHeight w:val="1"/>
        </w:trPr>
        <w:tc>
          <w:tcPr>
            <w:tcW w:w="3865" w:type="dxa"/>
            <w:tcBorders>
              <w:top w:val="single" w:sz="0" w:space="0" w:color="000000"/>
              <w:left w:val="single" w:sz="0" w:space="0" w:color="000000"/>
              <w:bottom w:val="single" w:sz="4" w:space="0" w:color="000000"/>
              <w:right w:val="single" w:sz="0" w:space="0" w:color="000000"/>
            </w:tcBorders>
            <w:shd w:val="clear" w:color="000000" w:fill="FFFFFF"/>
            <w:tcMar>
              <w:left w:w="108" w:type="dxa"/>
              <w:right w:w="108" w:type="dxa"/>
            </w:tcMar>
          </w:tcPr>
          <w:p w14:paraId="3BFA5161" w14:textId="77777777" w:rsidR="007B4934" w:rsidRDefault="007B4934" w:rsidP="00375E32">
            <w:pPr>
              <w:spacing w:after="0" w:line="360" w:lineRule="auto"/>
              <w:jc w:val="both"/>
            </w:pPr>
            <w:r>
              <w:rPr>
                <w:rFonts w:ascii="Times New Roman" w:eastAsia="Times New Roman" w:hAnsi="Times New Roman" w:cs="Times New Roman"/>
                <w:sz w:val="24"/>
              </w:rPr>
              <w:t xml:space="preserve">The government has created linkages between the MSEs and the respective industry by creating trade fairs and exhibitions </w:t>
            </w:r>
          </w:p>
        </w:tc>
        <w:tc>
          <w:tcPr>
            <w:tcW w:w="750" w:type="dxa"/>
            <w:tcBorders>
              <w:top w:val="single" w:sz="0" w:space="0" w:color="000000"/>
              <w:left w:val="single" w:sz="0" w:space="0" w:color="000000"/>
              <w:bottom w:val="single" w:sz="4" w:space="0" w:color="000000"/>
              <w:right w:val="single" w:sz="0" w:space="0" w:color="000000"/>
            </w:tcBorders>
            <w:shd w:val="clear" w:color="000000" w:fill="FFFFFF"/>
            <w:tcMar>
              <w:left w:w="108" w:type="dxa"/>
              <w:right w:w="108" w:type="dxa"/>
            </w:tcMar>
          </w:tcPr>
          <w:p w14:paraId="0D10B7A8" w14:textId="77777777" w:rsidR="007B4934" w:rsidRDefault="007B4934" w:rsidP="00375E32">
            <w:pPr>
              <w:spacing w:after="0" w:line="360" w:lineRule="auto"/>
              <w:jc w:val="center"/>
            </w:pPr>
            <w:r>
              <w:rPr>
                <w:rFonts w:ascii="Times New Roman" w:eastAsia="Times New Roman" w:hAnsi="Times New Roman" w:cs="Times New Roman"/>
                <w:sz w:val="24"/>
              </w:rPr>
              <w:t>53</w:t>
            </w:r>
          </w:p>
        </w:tc>
        <w:tc>
          <w:tcPr>
            <w:tcW w:w="1243" w:type="dxa"/>
            <w:tcBorders>
              <w:top w:val="single" w:sz="0" w:space="0" w:color="000000"/>
              <w:left w:val="single" w:sz="0" w:space="0" w:color="000000"/>
              <w:bottom w:val="single" w:sz="4" w:space="0" w:color="000000"/>
              <w:right w:val="single" w:sz="0" w:space="0" w:color="000000"/>
            </w:tcBorders>
            <w:shd w:val="clear" w:color="000000" w:fill="FFFFFF"/>
            <w:tcMar>
              <w:left w:w="108" w:type="dxa"/>
              <w:right w:w="108" w:type="dxa"/>
            </w:tcMar>
          </w:tcPr>
          <w:p w14:paraId="5562621A" w14:textId="77777777" w:rsidR="007B4934" w:rsidRDefault="007B4934" w:rsidP="00375E32">
            <w:pPr>
              <w:spacing w:after="0" w:line="360" w:lineRule="auto"/>
              <w:jc w:val="center"/>
            </w:pPr>
            <w:r>
              <w:rPr>
                <w:rFonts w:ascii="Times New Roman" w:eastAsia="Times New Roman" w:hAnsi="Times New Roman" w:cs="Times New Roman"/>
                <w:sz w:val="24"/>
              </w:rPr>
              <w:t>1</w:t>
            </w:r>
          </w:p>
        </w:tc>
        <w:tc>
          <w:tcPr>
            <w:tcW w:w="1283" w:type="dxa"/>
            <w:tcBorders>
              <w:top w:val="single" w:sz="0" w:space="0" w:color="000000"/>
              <w:left w:val="single" w:sz="0" w:space="0" w:color="000000"/>
              <w:bottom w:val="single" w:sz="4" w:space="0" w:color="000000"/>
              <w:right w:val="single" w:sz="0" w:space="0" w:color="000000"/>
            </w:tcBorders>
            <w:shd w:val="clear" w:color="000000" w:fill="FFFFFF"/>
            <w:tcMar>
              <w:left w:w="108" w:type="dxa"/>
              <w:right w:w="108" w:type="dxa"/>
            </w:tcMar>
          </w:tcPr>
          <w:p w14:paraId="3A5A5085" w14:textId="77777777" w:rsidR="007B4934" w:rsidRDefault="007B4934" w:rsidP="00375E32">
            <w:pPr>
              <w:spacing w:after="0" w:line="360" w:lineRule="auto"/>
              <w:jc w:val="center"/>
            </w:pPr>
            <w:r>
              <w:rPr>
                <w:rFonts w:ascii="Times New Roman" w:eastAsia="Times New Roman" w:hAnsi="Times New Roman" w:cs="Times New Roman"/>
                <w:sz w:val="24"/>
              </w:rPr>
              <w:t>5</w:t>
            </w:r>
          </w:p>
        </w:tc>
        <w:tc>
          <w:tcPr>
            <w:tcW w:w="1006" w:type="dxa"/>
            <w:tcBorders>
              <w:top w:val="single" w:sz="0" w:space="0" w:color="000000"/>
              <w:left w:val="single" w:sz="0" w:space="0" w:color="000000"/>
              <w:bottom w:val="single" w:sz="4" w:space="0" w:color="000000"/>
              <w:right w:val="single" w:sz="0" w:space="0" w:color="000000"/>
            </w:tcBorders>
            <w:shd w:val="clear" w:color="000000" w:fill="FFFFFF"/>
            <w:tcMar>
              <w:left w:w="108" w:type="dxa"/>
              <w:right w:w="108" w:type="dxa"/>
            </w:tcMar>
          </w:tcPr>
          <w:p w14:paraId="35CFC653" w14:textId="77777777" w:rsidR="007B4934" w:rsidRDefault="007B4934" w:rsidP="00375E32">
            <w:pPr>
              <w:spacing w:after="0" w:line="360" w:lineRule="auto"/>
              <w:jc w:val="center"/>
            </w:pPr>
            <w:r>
              <w:rPr>
                <w:rFonts w:ascii="Times New Roman" w:eastAsia="Times New Roman" w:hAnsi="Times New Roman" w:cs="Times New Roman"/>
                <w:sz w:val="24"/>
              </w:rPr>
              <w:t>3.77</w:t>
            </w:r>
          </w:p>
        </w:tc>
        <w:tc>
          <w:tcPr>
            <w:tcW w:w="1203" w:type="dxa"/>
            <w:tcBorders>
              <w:top w:val="single" w:sz="0" w:space="0" w:color="000000"/>
              <w:left w:val="single" w:sz="0" w:space="0" w:color="000000"/>
              <w:bottom w:val="single" w:sz="4" w:space="0" w:color="000000"/>
              <w:right w:val="single" w:sz="0" w:space="0" w:color="000000"/>
            </w:tcBorders>
            <w:shd w:val="clear" w:color="000000" w:fill="FFFFFF"/>
            <w:tcMar>
              <w:left w:w="108" w:type="dxa"/>
              <w:right w:w="108" w:type="dxa"/>
            </w:tcMar>
          </w:tcPr>
          <w:p w14:paraId="7EF826FB" w14:textId="77777777" w:rsidR="007B4934" w:rsidRDefault="007B4934" w:rsidP="00375E32">
            <w:pPr>
              <w:spacing w:after="0" w:line="360" w:lineRule="auto"/>
              <w:jc w:val="center"/>
            </w:pPr>
            <w:r>
              <w:rPr>
                <w:rFonts w:ascii="Times New Roman" w:eastAsia="Times New Roman" w:hAnsi="Times New Roman" w:cs="Times New Roman"/>
                <w:sz w:val="24"/>
              </w:rPr>
              <w:t>1.250</w:t>
            </w:r>
          </w:p>
        </w:tc>
      </w:tr>
    </w:tbl>
    <w:p w14:paraId="7E21EAD0" w14:textId="77777777" w:rsidR="00440E7F" w:rsidRDefault="00440E7F" w:rsidP="000C5721">
      <w:pPr>
        <w:spacing w:after="0" w:line="480" w:lineRule="auto"/>
        <w:jc w:val="both"/>
        <w:rPr>
          <w:rFonts w:ascii="Times New Roman" w:eastAsia="Times New Roman" w:hAnsi="Times New Roman" w:cs="Times New Roman"/>
          <w:sz w:val="24"/>
        </w:rPr>
      </w:pPr>
    </w:p>
    <w:p w14:paraId="763A1F13" w14:textId="29B70079" w:rsidR="00440E7F" w:rsidRDefault="00F462B8" w:rsidP="000C5721">
      <w:pPr>
        <w:spacing w:after="200" w:line="480" w:lineRule="auto"/>
        <w:jc w:val="both"/>
        <w:rPr>
          <w:rFonts w:ascii="Times New Roman" w:eastAsia="Times New Roman" w:hAnsi="Times New Roman" w:cs="Times New Roman"/>
          <w:color w:val="FFFFFF"/>
          <w:sz w:val="24"/>
        </w:rPr>
      </w:pPr>
      <w:r>
        <w:rPr>
          <w:rFonts w:ascii="Times New Roman" w:eastAsia="Times New Roman" w:hAnsi="Times New Roman" w:cs="Times New Roman"/>
          <w:sz w:val="24"/>
        </w:rPr>
        <w:lastRenderedPageBreak/>
        <w:t xml:space="preserve">The </w:t>
      </w:r>
      <w:r w:rsidR="00B0640C">
        <w:rPr>
          <w:rFonts w:ascii="Times New Roman" w:eastAsia="Times New Roman" w:hAnsi="Times New Roman" w:cs="Times New Roman"/>
          <w:sz w:val="24"/>
        </w:rPr>
        <w:t xml:space="preserve">government market linkages </w:t>
      </w:r>
      <w:r>
        <w:rPr>
          <w:rFonts w:ascii="Times New Roman" w:eastAsia="Times New Roman" w:hAnsi="Times New Roman" w:cs="Times New Roman"/>
          <w:sz w:val="24"/>
        </w:rPr>
        <w:t xml:space="preserve">on performance of MSEs in the </w:t>
      </w:r>
      <w:r w:rsidR="00B0640C">
        <w:rPr>
          <w:rFonts w:ascii="Times New Roman" w:eastAsia="Times New Roman" w:hAnsi="Times New Roman" w:cs="Times New Roman"/>
          <w:sz w:val="24"/>
        </w:rPr>
        <w:t>production</w:t>
      </w:r>
      <w:r>
        <w:rPr>
          <w:rFonts w:ascii="Times New Roman" w:eastAsia="Times New Roman" w:hAnsi="Times New Roman" w:cs="Times New Roman"/>
          <w:sz w:val="24"/>
        </w:rPr>
        <w:t xml:space="preserve"> sector in Mombasa County was the  fourth objective of the studied. Statement that the government has successfully linked MSEs by instructing allocation of Tenders to youth, women and persons living with disabilities</w:t>
      </w:r>
      <w:r>
        <w:rPr>
          <w:rFonts w:ascii="Times New Roman" w:eastAsia="Times New Roman" w:hAnsi="Times New Roman" w:cs="Times New Roman"/>
          <w:color w:val="FFFFFF"/>
          <w:sz w:val="24"/>
        </w:rPr>
        <w:t>1</w:t>
      </w:r>
      <w:r>
        <w:rPr>
          <w:rFonts w:ascii="Times New Roman" w:eastAsia="Times New Roman" w:hAnsi="Times New Roman" w:cs="Times New Roman"/>
          <w:sz w:val="24"/>
        </w:rPr>
        <w:t>a</w:t>
      </w:r>
      <w:r>
        <w:rPr>
          <w:rFonts w:ascii="Times New Roman" w:eastAsia="Times New Roman" w:hAnsi="Times New Roman" w:cs="Times New Roman"/>
          <w:color w:val="FFFFFF"/>
          <w:sz w:val="24"/>
        </w:rPr>
        <w:t>1</w:t>
      </w:r>
      <w:r>
        <w:rPr>
          <w:rFonts w:ascii="Times New Roman" w:eastAsia="Times New Roman" w:hAnsi="Times New Roman" w:cs="Times New Roman"/>
          <w:sz w:val="24"/>
        </w:rPr>
        <w:t>mean</w:t>
      </w:r>
      <w:r>
        <w:rPr>
          <w:rFonts w:ascii="Times New Roman" w:eastAsia="Times New Roman" w:hAnsi="Times New Roman" w:cs="Times New Roman"/>
          <w:color w:val="FFFFFF"/>
          <w:sz w:val="24"/>
        </w:rPr>
        <w:t>1</w:t>
      </w:r>
      <w:r>
        <w:rPr>
          <w:rFonts w:ascii="Times New Roman" w:eastAsia="Times New Roman" w:hAnsi="Times New Roman" w:cs="Times New Roman"/>
          <w:sz w:val="24"/>
        </w:rPr>
        <w:t>score</w:t>
      </w:r>
      <w:r>
        <w:rPr>
          <w:rFonts w:ascii="Times New Roman" w:eastAsia="Times New Roman" w:hAnsi="Times New Roman" w:cs="Times New Roman"/>
          <w:color w:val="FFFFFF"/>
          <w:sz w:val="24"/>
        </w:rPr>
        <w:t>1</w:t>
      </w:r>
      <w:r>
        <w:rPr>
          <w:rFonts w:ascii="Times New Roman" w:eastAsia="Times New Roman" w:hAnsi="Times New Roman" w:cs="Times New Roman"/>
          <w:sz w:val="24"/>
        </w:rPr>
        <w:t>of</w:t>
      </w:r>
      <w:r>
        <w:rPr>
          <w:rFonts w:ascii="Times New Roman" w:eastAsia="Times New Roman" w:hAnsi="Times New Roman" w:cs="Times New Roman"/>
          <w:color w:val="FFFFFF"/>
          <w:sz w:val="24"/>
        </w:rPr>
        <w:t>1</w:t>
      </w:r>
      <w:r>
        <w:rPr>
          <w:rFonts w:ascii="Times New Roman" w:eastAsia="Times New Roman" w:hAnsi="Times New Roman" w:cs="Times New Roman"/>
          <w:sz w:val="24"/>
        </w:rPr>
        <w:t>3.81</w:t>
      </w:r>
      <w:r>
        <w:rPr>
          <w:rFonts w:ascii="Times New Roman" w:eastAsia="Times New Roman" w:hAnsi="Times New Roman" w:cs="Times New Roman"/>
          <w:color w:val="FFFFFF"/>
          <w:sz w:val="24"/>
        </w:rPr>
        <w:t>1</w:t>
      </w:r>
      <w:r>
        <w:rPr>
          <w:rFonts w:ascii="Times New Roman" w:eastAsia="Times New Roman" w:hAnsi="Times New Roman" w:cs="Times New Roman"/>
          <w:sz w:val="24"/>
        </w:rPr>
        <w:t>and</w:t>
      </w:r>
      <w:r>
        <w:rPr>
          <w:rFonts w:ascii="Times New Roman" w:eastAsia="Times New Roman" w:hAnsi="Times New Roman" w:cs="Times New Roman"/>
          <w:color w:val="FFFFFF"/>
          <w:sz w:val="24"/>
        </w:rPr>
        <w:t>1</w:t>
      </w:r>
      <w:r>
        <w:rPr>
          <w:rFonts w:ascii="Times New Roman" w:eastAsia="Times New Roman" w:hAnsi="Times New Roman" w:cs="Times New Roman"/>
          <w:sz w:val="24"/>
        </w:rPr>
        <w:t>a</w:t>
      </w:r>
      <w:r>
        <w:rPr>
          <w:rFonts w:ascii="Times New Roman" w:eastAsia="Times New Roman" w:hAnsi="Times New Roman" w:cs="Times New Roman"/>
          <w:color w:val="FFFFFF"/>
          <w:sz w:val="24"/>
        </w:rPr>
        <w:t>1</w:t>
      </w:r>
      <w:r>
        <w:rPr>
          <w:rFonts w:ascii="Times New Roman" w:eastAsia="Times New Roman" w:hAnsi="Times New Roman" w:cs="Times New Roman"/>
          <w:sz w:val="24"/>
        </w:rPr>
        <w:t>standard</w:t>
      </w:r>
      <w:r>
        <w:rPr>
          <w:rFonts w:ascii="Times New Roman" w:eastAsia="Times New Roman" w:hAnsi="Times New Roman" w:cs="Times New Roman"/>
          <w:color w:val="FFFFFF"/>
          <w:sz w:val="24"/>
        </w:rPr>
        <w:t>1</w:t>
      </w:r>
      <w:r>
        <w:rPr>
          <w:rFonts w:ascii="Times New Roman" w:eastAsia="Times New Roman" w:hAnsi="Times New Roman" w:cs="Times New Roman"/>
          <w:sz w:val="24"/>
        </w:rPr>
        <w:t>deviation</w:t>
      </w:r>
      <w:r>
        <w:rPr>
          <w:rFonts w:ascii="Times New Roman" w:eastAsia="Times New Roman" w:hAnsi="Times New Roman" w:cs="Times New Roman"/>
          <w:color w:val="FFFFFF"/>
          <w:sz w:val="24"/>
        </w:rPr>
        <w:t>1</w:t>
      </w:r>
      <w:r>
        <w:rPr>
          <w:rFonts w:ascii="Times New Roman" w:eastAsia="Times New Roman" w:hAnsi="Times New Roman" w:cs="Times New Roman"/>
          <w:sz w:val="24"/>
        </w:rPr>
        <w:t>of 1.545. The</w:t>
      </w:r>
      <w:r>
        <w:rPr>
          <w:rFonts w:ascii="Times New Roman" w:eastAsia="Times New Roman" w:hAnsi="Times New Roman" w:cs="Times New Roman"/>
          <w:color w:val="FFFFFF"/>
          <w:sz w:val="24"/>
        </w:rPr>
        <w:t>1</w:t>
      </w:r>
      <w:r>
        <w:rPr>
          <w:rFonts w:ascii="Times New Roman" w:eastAsia="Times New Roman" w:hAnsi="Times New Roman" w:cs="Times New Roman"/>
          <w:sz w:val="24"/>
        </w:rPr>
        <w:t>statement</w:t>
      </w:r>
      <w:r>
        <w:rPr>
          <w:rFonts w:ascii="Times New Roman" w:eastAsia="Times New Roman" w:hAnsi="Times New Roman" w:cs="Times New Roman"/>
          <w:color w:val="FFFFFF"/>
          <w:sz w:val="24"/>
        </w:rPr>
        <w:t>1</w:t>
      </w:r>
      <w:r>
        <w:rPr>
          <w:rFonts w:ascii="Times New Roman" w:eastAsia="Times New Roman" w:hAnsi="Times New Roman" w:cs="Times New Roman"/>
          <w:sz w:val="24"/>
        </w:rPr>
        <w:t>that</w:t>
      </w:r>
      <w:r>
        <w:rPr>
          <w:rFonts w:ascii="Times New Roman" w:eastAsia="Times New Roman" w:hAnsi="Times New Roman" w:cs="Times New Roman"/>
          <w:color w:val="FFFFFF"/>
          <w:sz w:val="24"/>
        </w:rPr>
        <w:t>1</w:t>
      </w:r>
      <w:r>
        <w:rPr>
          <w:rFonts w:ascii="Times New Roman" w:eastAsia="Times New Roman" w:hAnsi="Times New Roman" w:cs="Times New Roman"/>
          <w:sz w:val="24"/>
        </w:rPr>
        <w:t>the government has tried to increase internet connectivity all over the country with an aim of linking MSEs businesses through ICT so that they can market their products widely had</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a</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mean</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score</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of</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3.51</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and</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a</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standard</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deviation</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of</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1.436.</w:t>
      </w:r>
      <w:r>
        <w:rPr>
          <w:rFonts w:ascii="Times New Roman" w:eastAsia="Times New Roman" w:hAnsi="Times New Roman" w:cs="Times New Roman"/>
          <w:color w:val="FFFFFF"/>
          <w:sz w:val="24"/>
        </w:rPr>
        <w:t>1</w:t>
      </w:r>
    </w:p>
    <w:p w14:paraId="2EC7234D" w14:textId="77777777" w:rsidR="00440E7F" w:rsidRDefault="00F462B8" w:rsidP="000C5721">
      <w:pPr>
        <w:spacing w:after="200" w:line="480" w:lineRule="auto"/>
        <w:jc w:val="both"/>
        <w:rPr>
          <w:rFonts w:ascii="Times New Roman" w:eastAsia="Times New Roman" w:hAnsi="Times New Roman" w:cs="Times New Roman"/>
          <w:sz w:val="24"/>
        </w:rPr>
      </w:pP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The</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statement</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that</w:t>
      </w:r>
      <w:r>
        <w:rPr>
          <w:rFonts w:ascii="Times New Roman" w:eastAsia="Times New Roman" w:hAnsi="Times New Roman" w:cs="Times New Roman"/>
          <w:color w:val="FFFFFF"/>
          <w:sz w:val="24"/>
        </w:rPr>
        <w:t>1</w:t>
      </w:r>
      <w:r>
        <w:rPr>
          <w:rFonts w:ascii="Times New Roman" w:eastAsia="Times New Roman" w:hAnsi="Times New Roman" w:cs="Times New Roman"/>
          <w:sz w:val="24"/>
        </w:rPr>
        <w:t>the government has facilitated partnering between buyers and other actors in the respective industry by encouraging them to work together and share business views for prosperity had</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a</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mean</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score</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of</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3.19</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and</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a</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standard</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deviation</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of</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1.093.</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The</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statement</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that</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the</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government  has been able to create a linkage between MSEs by classifying the products and services separately hence making it easy for MSEs to work with like businesses had</w:t>
      </w:r>
      <w:r>
        <w:rPr>
          <w:rFonts w:ascii="Times New Roman" w:eastAsia="Times New Roman" w:hAnsi="Times New Roman" w:cs="Times New Roman"/>
          <w:color w:val="FFFFFF"/>
          <w:sz w:val="24"/>
        </w:rPr>
        <w:t>1</w:t>
      </w:r>
      <w:r>
        <w:rPr>
          <w:rFonts w:ascii="Times New Roman" w:eastAsia="Times New Roman" w:hAnsi="Times New Roman" w:cs="Times New Roman"/>
          <w:sz w:val="24"/>
        </w:rPr>
        <w:t>a</w:t>
      </w:r>
      <w:r>
        <w:rPr>
          <w:rFonts w:ascii="Times New Roman" w:eastAsia="Times New Roman" w:hAnsi="Times New Roman" w:cs="Times New Roman"/>
          <w:color w:val="FFFFFF"/>
          <w:sz w:val="24"/>
        </w:rPr>
        <w:t>1</w:t>
      </w:r>
      <w:r>
        <w:rPr>
          <w:rFonts w:ascii="Times New Roman" w:eastAsia="Times New Roman" w:hAnsi="Times New Roman" w:cs="Times New Roman"/>
          <w:sz w:val="24"/>
        </w:rPr>
        <w:t>mean</w:t>
      </w:r>
      <w:r>
        <w:rPr>
          <w:rFonts w:ascii="Times New Roman" w:eastAsia="Times New Roman" w:hAnsi="Times New Roman" w:cs="Times New Roman"/>
          <w:color w:val="FFFFFF"/>
          <w:sz w:val="24"/>
        </w:rPr>
        <w:t>1</w:t>
      </w:r>
      <w:r>
        <w:rPr>
          <w:rFonts w:ascii="Times New Roman" w:eastAsia="Times New Roman" w:hAnsi="Times New Roman" w:cs="Times New Roman"/>
          <w:sz w:val="24"/>
        </w:rPr>
        <w:t>score</w:t>
      </w:r>
      <w:r>
        <w:rPr>
          <w:rFonts w:ascii="Times New Roman" w:eastAsia="Times New Roman" w:hAnsi="Times New Roman" w:cs="Times New Roman"/>
          <w:color w:val="FFFFFF"/>
          <w:sz w:val="24"/>
        </w:rPr>
        <w:t>1</w:t>
      </w:r>
      <w:r>
        <w:rPr>
          <w:rFonts w:ascii="Times New Roman" w:eastAsia="Times New Roman" w:hAnsi="Times New Roman" w:cs="Times New Roman"/>
          <w:sz w:val="24"/>
        </w:rPr>
        <w:t>of</w:t>
      </w:r>
      <w:r>
        <w:rPr>
          <w:rFonts w:ascii="Times New Roman" w:eastAsia="Times New Roman" w:hAnsi="Times New Roman" w:cs="Times New Roman"/>
          <w:color w:val="FFFFFF"/>
          <w:sz w:val="24"/>
        </w:rPr>
        <w:t>1</w:t>
      </w:r>
      <w:r>
        <w:rPr>
          <w:rFonts w:ascii="Times New Roman" w:eastAsia="Times New Roman" w:hAnsi="Times New Roman" w:cs="Times New Roman"/>
          <w:sz w:val="24"/>
        </w:rPr>
        <w:t>4.06</w:t>
      </w:r>
      <w:r>
        <w:rPr>
          <w:rFonts w:ascii="Times New Roman" w:eastAsia="Times New Roman" w:hAnsi="Times New Roman" w:cs="Times New Roman"/>
          <w:color w:val="FFFFFF"/>
          <w:sz w:val="24"/>
        </w:rPr>
        <w:t>1</w:t>
      </w:r>
      <w:r>
        <w:rPr>
          <w:rFonts w:ascii="Times New Roman" w:eastAsia="Times New Roman" w:hAnsi="Times New Roman" w:cs="Times New Roman"/>
          <w:sz w:val="24"/>
        </w:rPr>
        <w:t>and</w:t>
      </w:r>
      <w:r>
        <w:rPr>
          <w:rFonts w:ascii="Times New Roman" w:eastAsia="Times New Roman" w:hAnsi="Times New Roman" w:cs="Times New Roman"/>
          <w:color w:val="FFFFFF"/>
          <w:sz w:val="24"/>
        </w:rPr>
        <w:t>1</w:t>
      </w:r>
      <w:r>
        <w:rPr>
          <w:rFonts w:ascii="Times New Roman" w:eastAsia="Times New Roman" w:hAnsi="Times New Roman" w:cs="Times New Roman"/>
          <w:sz w:val="24"/>
        </w:rPr>
        <w:t>a</w:t>
      </w:r>
      <w:r>
        <w:rPr>
          <w:rFonts w:ascii="Times New Roman" w:eastAsia="Times New Roman" w:hAnsi="Times New Roman" w:cs="Times New Roman"/>
          <w:color w:val="FFFFFF"/>
          <w:sz w:val="24"/>
        </w:rPr>
        <w:t>1</w:t>
      </w:r>
      <w:r>
        <w:rPr>
          <w:rFonts w:ascii="Times New Roman" w:eastAsia="Times New Roman" w:hAnsi="Times New Roman" w:cs="Times New Roman"/>
          <w:sz w:val="24"/>
        </w:rPr>
        <w:t>standard</w:t>
      </w:r>
      <w:r>
        <w:rPr>
          <w:rFonts w:ascii="Times New Roman" w:eastAsia="Times New Roman" w:hAnsi="Times New Roman" w:cs="Times New Roman"/>
          <w:color w:val="FFFFFF"/>
          <w:sz w:val="24"/>
        </w:rPr>
        <w:t>1</w:t>
      </w:r>
      <w:r>
        <w:rPr>
          <w:rFonts w:ascii="Times New Roman" w:eastAsia="Times New Roman" w:hAnsi="Times New Roman" w:cs="Times New Roman"/>
          <w:sz w:val="24"/>
        </w:rPr>
        <w:t>deviation</w:t>
      </w:r>
      <w:r>
        <w:rPr>
          <w:rFonts w:ascii="Times New Roman" w:eastAsia="Times New Roman" w:hAnsi="Times New Roman" w:cs="Times New Roman"/>
          <w:color w:val="FFFFFF"/>
          <w:sz w:val="24"/>
        </w:rPr>
        <w:t>1</w:t>
      </w:r>
      <w:r>
        <w:rPr>
          <w:rFonts w:ascii="Times New Roman" w:eastAsia="Times New Roman" w:hAnsi="Times New Roman" w:cs="Times New Roman"/>
          <w:sz w:val="24"/>
        </w:rPr>
        <w:t>of</w:t>
      </w:r>
      <w:r>
        <w:rPr>
          <w:rFonts w:ascii="Times New Roman" w:eastAsia="Times New Roman" w:hAnsi="Times New Roman" w:cs="Times New Roman"/>
          <w:color w:val="FFFFFF"/>
          <w:sz w:val="24"/>
        </w:rPr>
        <w:t>1</w:t>
      </w:r>
      <w:r>
        <w:rPr>
          <w:rFonts w:ascii="Times New Roman" w:eastAsia="Times New Roman" w:hAnsi="Times New Roman" w:cs="Times New Roman"/>
          <w:sz w:val="24"/>
        </w:rPr>
        <w:t>1.200.</w:t>
      </w:r>
      <w:r>
        <w:rPr>
          <w:rFonts w:ascii="Times New Roman" w:eastAsia="Times New Roman" w:hAnsi="Times New Roman" w:cs="Times New Roman"/>
          <w:color w:val="FFFFFF"/>
          <w:sz w:val="24"/>
        </w:rPr>
        <w:t>1</w:t>
      </w:r>
      <w:r>
        <w:rPr>
          <w:rFonts w:ascii="Times New Roman" w:eastAsia="Times New Roman" w:hAnsi="Times New Roman" w:cs="Times New Roman"/>
          <w:sz w:val="24"/>
        </w:rPr>
        <w:t>The</w:t>
      </w:r>
      <w:r>
        <w:rPr>
          <w:rFonts w:ascii="Times New Roman" w:eastAsia="Times New Roman" w:hAnsi="Times New Roman" w:cs="Times New Roman"/>
          <w:color w:val="FFFFFF"/>
          <w:sz w:val="24"/>
        </w:rPr>
        <w:t>1</w:t>
      </w:r>
      <w:r>
        <w:rPr>
          <w:rFonts w:ascii="Times New Roman" w:eastAsia="Times New Roman" w:hAnsi="Times New Roman" w:cs="Times New Roman"/>
          <w:sz w:val="24"/>
        </w:rPr>
        <w:t>statement</w:t>
      </w:r>
      <w:r>
        <w:rPr>
          <w:rFonts w:ascii="Times New Roman" w:eastAsia="Times New Roman" w:hAnsi="Times New Roman" w:cs="Times New Roman"/>
          <w:color w:val="FFFFFF"/>
          <w:sz w:val="24"/>
        </w:rPr>
        <w:t>1</w:t>
      </w:r>
      <w:r>
        <w:rPr>
          <w:rFonts w:ascii="Times New Roman" w:eastAsia="Times New Roman" w:hAnsi="Times New Roman" w:cs="Times New Roman"/>
          <w:sz w:val="24"/>
        </w:rPr>
        <w:t>that</w:t>
      </w:r>
      <w:r>
        <w:rPr>
          <w:rFonts w:ascii="Times New Roman" w:eastAsia="Times New Roman" w:hAnsi="Times New Roman" w:cs="Times New Roman"/>
          <w:color w:val="FFFFFF"/>
          <w:sz w:val="24"/>
        </w:rPr>
        <w:t>1</w:t>
      </w:r>
      <w:r>
        <w:rPr>
          <w:rFonts w:ascii="Times New Roman" w:eastAsia="Times New Roman" w:hAnsi="Times New Roman" w:cs="Times New Roman"/>
          <w:sz w:val="24"/>
        </w:rPr>
        <w:t>the government has created linkages between the MSEs and the respective industry by creating trade fairs and exhibitions had</w:t>
      </w:r>
      <w:r>
        <w:rPr>
          <w:rFonts w:ascii="Times New Roman" w:eastAsia="Times New Roman" w:hAnsi="Times New Roman" w:cs="Times New Roman"/>
          <w:color w:val="FFFFFF"/>
          <w:sz w:val="24"/>
        </w:rPr>
        <w:t>1</w:t>
      </w:r>
      <w:r>
        <w:rPr>
          <w:rFonts w:ascii="Times New Roman" w:eastAsia="Times New Roman" w:hAnsi="Times New Roman" w:cs="Times New Roman"/>
          <w:sz w:val="24"/>
        </w:rPr>
        <w:t>a</w:t>
      </w:r>
      <w:r>
        <w:rPr>
          <w:rFonts w:ascii="Times New Roman" w:eastAsia="Times New Roman" w:hAnsi="Times New Roman" w:cs="Times New Roman"/>
          <w:color w:val="FFFFFF"/>
          <w:sz w:val="24"/>
        </w:rPr>
        <w:t>1</w:t>
      </w:r>
      <w:r>
        <w:rPr>
          <w:rFonts w:ascii="Times New Roman" w:eastAsia="Times New Roman" w:hAnsi="Times New Roman" w:cs="Times New Roman"/>
          <w:sz w:val="24"/>
        </w:rPr>
        <w:t>mean</w:t>
      </w:r>
      <w:r>
        <w:rPr>
          <w:rFonts w:ascii="Times New Roman" w:eastAsia="Times New Roman" w:hAnsi="Times New Roman" w:cs="Times New Roman"/>
          <w:color w:val="FFFFFF"/>
          <w:sz w:val="24"/>
        </w:rPr>
        <w:t>1</w:t>
      </w:r>
      <w:r>
        <w:rPr>
          <w:rFonts w:ascii="Times New Roman" w:eastAsia="Times New Roman" w:hAnsi="Times New Roman" w:cs="Times New Roman"/>
          <w:sz w:val="24"/>
        </w:rPr>
        <w:t>score</w:t>
      </w:r>
      <w:r>
        <w:rPr>
          <w:rFonts w:ascii="Times New Roman" w:eastAsia="Times New Roman" w:hAnsi="Times New Roman" w:cs="Times New Roman"/>
          <w:color w:val="FFFFFF"/>
          <w:sz w:val="24"/>
        </w:rPr>
        <w:t>1</w:t>
      </w:r>
      <w:r>
        <w:rPr>
          <w:rFonts w:ascii="Times New Roman" w:eastAsia="Times New Roman" w:hAnsi="Times New Roman" w:cs="Times New Roman"/>
          <w:sz w:val="24"/>
        </w:rPr>
        <w:t>of</w:t>
      </w:r>
      <w:r>
        <w:rPr>
          <w:rFonts w:ascii="Times New Roman" w:eastAsia="Times New Roman" w:hAnsi="Times New Roman" w:cs="Times New Roman"/>
          <w:color w:val="FFFFFF"/>
          <w:sz w:val="24"/>
        </w:rPr>
        <w:t>1</w:t>
      </w:r>
      <w:r>
        <w:rPr>
          <w:rFonts w:ascii="Times New Roman" w:eastAsia="Times New Roman" w:hAnsi="Times New Roman" w:cs="Times New Roman"/>
          <w:sz w:val="24"/>
        </w:rPr>
        <w:t>3.77</w:t>
      </w:r>
      <w:r>
        <w:rPr>
          <w:rFonts w:ascii="Times New Roman" w:eastAsia="Times New Roman" w:hAnsi="Times New Roman" w:cs="Times New Roman"/>
          <w:color w:val="FFFFFF"/>
          <w:sz w:val="24"/>
        </w:rPr>
        <w:t>1</w:t>
      </w:r>
      <w:r>
        <w:rPr>
          <w:rFonts w:ascii="Times New Roman" w:eastAsia="Times New Roman" w:hAnsi="Times New Roman" w:cs="Times New Roman"/>
          <w:sz w:val="24"/>
        </w:rPr>
        <w:t>and</w:t>
      </w:r>
      <w:r>
        <w:rPr>
          <w:rFonts w:ascii="Times New Roman" w:eastAsia="Times New Roman" w:hAnsi="Times New Roman" w:cs="Times New Roman"/>
          <w:color w:val="FFFFFF"/>
          <w:sz w:val="24"/>
        </w:rPr>
        <w:t>1</w:t>
      </w:r>
      <w:r>
        <w:rPr>
          <w:rFonts w:ascii="Times New Roman" w:eastAsia="Times New Roman" w:hAnsi="Times New Roman" w:cs="Times New Roman"/>
          <w:sz w:val="24"/>
        </w:rPr>
        <w:t>a</w:t>
      </w:r>
      <w:r>
        <w:rPr>
          <w:rFonts w:ascii="Times New Roman" w:eastAsia="Times New Roman" w:hAnsi="Times New Roman" w:cs="Times New Roman"/>
          <w:color w:val="FFFFFF"/>
          <w:sz w:val="24"/>
        </w:rPr>
        <w:t>1</w:t>
      </w:r>
      <w:r>
        <w:rPr>
          <w:rFonts w:ascii="Times New Roman" w:eastAsia="Times New Roman" w:hAnsi="Times New Roman" w:cs="Times New Roman"/>
          <w:sz w:val="24"/>
        </w:rPr>
        <w:t>standard</w:t>
      </w:r>
      <w:r>
        <w:rPr>
          <w:rFonts w:ascii="Times New Roman" w:eastAsia="Times New Roman" w:hAnsi="Times New Roman" w:cs="Times New Roman"/>
          <w:color w:val="FFFFFF"/>
          <w:sz w:val="24"/>
        </w:rPr>
        <w:t>1</w:t>
      </w:r>
      <w:r>
        <w:rPr>
          <w:rFonts w:ascii="Times New Roman" w:eastAsia="Times New Roman" w:hAnsi="Times New Roman" w:cs="Times New Roman"/>
          <w:sz w:val="24"/>
        </w:rPr>
        <w:t>deviation</w:t>
      </w:r>
      <w:r>
        <w:rPr>
          <w:rFonts w:ascii="Times New Roman" w:eastAsia="Times New Roman" w:hAnsi="Times New Roman" w:cs="Times New Roman"/>
          <w:color w:val="FFFFFF"/>
          <w:sz w:val="24"/>
        </w:rPr>
        <w:t>1</w:t>
      </w:r>
      <w:r>
        <w:rPr>
          <w:rFonts w:ascii="Times New Roman" w:eastAsia="Times New Roman" w:hAnsi="Times New Roman" w:cs="Times New Roman"/>
          <w:sz w:val="24"/>
        </w:rPr>
        <w:t>of</w:t>
      </w:r>
      <w:r>
        <w:rPr>
          <w:rFonts w:ascii="Times New Roman" w:eastAsia="Times New Roman" w:hAnsi="Times New Roman" w:cs="Times New Roman"/>
          <w:color w:val="FFFFFF"/>
          <w:sz w:val="24"/>
        </w:rPr>
        <w:t>1</w:t>
      </w:r>
      <w:r>
        <w:rPr>
          <w:rFonts w:ascii="Times New Roman" w:eastAsia="Times New Roman" w:hAnsi="Times New Roman" w:cs="Times New Roman"/>
          <w:sz w:val="24"/>
        </w:rPr>
        <w:t>1.250.</w:t>
      </w:r>
    </w:p>
    <w:p w14:paraId="1DD632D1" w14:textId="77777777" w:rsidR="00F24B56" w:rsidRDefault="00F24B56" w:rsidP="000C5721">
      <w:pPr>
        <w:pStyle w:val="Heading3"/>
        <w:spacing w:line="480" w:lineRule="auto"/>
        <w:rPr>
          <w:rFonts w:eastAsia="Times New Roman"/>
        </w:rPr>
      </w:pPr>
    </w:p>
    <w:p w14:paraId="69CE55C0" w14:textId="77777777" w:rsidR="00F24B56" w:rsidRDefault="00F24B56" w:rsidP="000C5721">
      <w:pPr>
        <w:pStyle w:val="Heading3"/>
        <w:spacing w:line="480" w:lineRule="auto"/>
        <w:rPr>
          <w:rFonts w:eastAsia="Times New Roman"/>
        </w:rPr>
      </w:pPr>
    </w:p>
    <w:p w14:paraId="66457E11" w14:textId="77777777" w:rsidR="00F24B56" w:rsidRDefault="00F24B56" w:rsidP="000C5721">
      <w:pPr>
        <w:pStyle w:val="Heading3"/>
        <w:spacing w:line="480" w:lineRule="auto"/>
        <w:rPr>
          <w:rFonts w:eastAsia="Times New Roman"/>
        </w:rPr>
      </w:pPr>
    </w:p>
    <w:p w14:paraId="76DBDF4A" w14:textId="1A26046B" w:rsidR="00F24B56" w:rsidRDefault="00F24B56" w:rsidP="000C5721">
      <w:pPr>
        <w:pStyle w:val="Heading3"/>
        <w:spacing w:line="480" w:lineRule="auto"/>
        <w:rPr>
          <w:rFonts w:eastAsia="Times New Roman"/>
        </w:rPr>
      </w:pPr>
    </w:p>
    <w:p w14:paraId="3F843C8F" w14:textId="57C0751D" w:rsidR="00F24B56" w:rsidRDefault="00F24B56" w:rsidP="00F24B56"/>
    <w:p w14:paraId="0D59BF84" w14:textId="77777777" w:rsidR="00F24B56" w:rsidRPr="00F24B56" w:rsidRDefault="00F24B56" w:rsidP="00F24B56"/>
    <w:p w14:paraId="09904F05" w14:textId="78EF2D6A" w:rsidR="007B4934" w:rsidRPr="007B4934" w:rsidRDefault="00F462B8" w:rsidP="000C5721">
      <w:pPr>
        <w:pStyle w:val="Heading3"/>
        <w:spacing w:line="480" w:lineRule="auto"/>
        <w:rPr>
          <w:rFonts w:eastAsia="Times New Roman"/>
        </w:rPr>
      </w:pPr>
      <w:bookmarkStart w:id="63" w:name="_Toc118188279"/>
      <w:r>
        <w:rPr>
          <w:rFonts w:eastAsia="Times New Roman"/>
        </w:rPr>
        <w:lastRenderedPageBreak/>
        <w:t>4.4.5 Performance</w:t>
      </w:r>
      <w:bookmarkEnd w:id="63"/>
    </w:p>
    <w:p w14:paraId="6476B2F5" w14:textId="77777777" w:rsidR="007B4934" w:rsidRDefault="007B4934" w:rsidP="000C5721">
      <w:pPr>
        <w:spacing w:after="200" w:line="480" w:lineRule="auto"/>
        <w:jc w:val="both"/>
        <w:rPr>
          <w:rFonts w:ascii="Times New Roman" w:eastAsia="Times New Roman" w:hAnsi="Times New Roman" w:cs="Times New Roman"/>
          <w:b/>
          <w:sz w:val="24"/>
        </w:rPr>
      </w:pPr>
      <w:r>
        <w:rPr>
          <w:rFonts w:ascii="Times New Roman" w:eastAsia="Times New Roman" w:hAnsi="Times New Roman" w:cs="Times New Roman"/>
          <w:b/>
          <w:sz w:val="24"/>
        </w:rPr>
        <w:t>Table 4.2.11  Performance</w:t>
      </w:r>
    </w:p>
    <w:tbl>
      <w:tblPr>
        <w:tblW w:w="0" w:type="auto"/>
        <w:tblInd w:w="108" w:type="dxa"/>
        <w:tblCellMar>
          <w:left w:w="10" w:type="dxa"/>
          <w:right w:w="10" w:type="dxa"/>
        </w:tblCellMar>
        <w:tblLook w:val="0000" w:firstRow="0" w:lastRow="0" w:firstColumn="0" w:lastColumn="0" w:noHBand="0" w:noVBand="0"/>
      </w:tblPr>
      <w:tblGrid>
        <w:gridCol w:w="4902"/>
        <w:gridCol w:w="417"/>
        <w:gridCol w:w="1075"/>
        <w:gridCol w:w="1109"/>
        <w:gridCol w:w="707"/>
        <w:gridCol w:w="1042"/>
      </w:tblGrid>
      <w:tr w:rsidR="007B4934" w14:paraId="322C78EB" w14:textId="77777777" w:rsidTr="006C3F7D">
        <w:trPr>
          <w:trHeight w:val="1"/>
        </w:trPr>
        <w:tc>
          <w:tcPr>
            <w:tcW w:w="4965" w:type="dxa"/>
            <w:tcBorders>
              <w:top w:val="single" w:sz="4" w:space="0" w:color="000000"/>
              <w:left w:val="single" w:sz="0" w:space="0" w:color="000000"/>
              <w:bottom w:val="single" w:sz="4" w:space="0" w:color="000000"/>
              <w:right w:val="single" w:sz="0" w:space="0" w:color="000000"/>
            </w:tcBorders>
            <w:shd w:val="clear" w:color="000000" w:fill="FFFFFF"/>
            <w:tcMar>
              <w:left w:w="108" w:type="dxa"/>
              <w:right w:w="108" w:type="dxa"/>
            </w:tcMar>
          </w:tcPr>
          <w:p w14:paraId="38BC52D2" w14:textId="77777777" w:rsidR="007B4934" w:rsidRDefault="007B4934" w:rsidP="00375E32">
            <w:pPr>
              <w:spacing w:after="0" w:line="360" w:lineRule="auto"/>
              <w:jc w:val="both"/>
              <w:rPr>
                <w:rFonts w:ascii="Calibri" w:eastAsia="Calibri" w:hAnsi="Calibri" w:cs="Calibri"/>
              </w:rPr>
            </w:pPr>
          </w:p>
        </w:tc>
        <w:tc>
          <w:tcPr>
            <w:tcW w:w="525" w:type="dxa"/>
            <w:tcBorders>
              <w:top w:val="single" w:sz="4" w:space="0" w:color="000000"/>
              <w:left w:val="single" w:sz="0" w:space="0" w:color="000000"/>
              <w:bottom w:val="single" w:sz="4" w:space="0" w:color="000000"/>
              <w:right w:val="single" w:sz="0" w:space="0" w:color="000000"/>
            </w:tcBorders>
            <w:shd w:val="clear" w:color="000000" w:fill="FFFFFF"/>
            <w:tcMar>
              <w:left w:w="108" w:type="dxa"/>
              <w:right w:w="108" w:type="dxa"/>
            </w:tcMar>
          </w:tcPr>
          <w:p w14:paraId="2BC218C2" w14:textId="77777777" w:rsidR="007B4934" w:rsidRDefault="007B4934" w:rsidP="00375E32">
            <w:pPr>
              <w:spacing w:after="0" w:line="360" w:lineRule="auto"/>
              <w:jc w:val="center"/>
            </w:pPr>
            <w:r>
              <w:rPr>
                <w:rFonts w:ascii="Times New Roman" w:eastAsia="Times New Roman" w:hAnsi="Times New Roman" w:cs="Times New Roman"/>
                <w:b/>
                <w:sz w:val="24"/>
              </w:rPr>
              <w:t>N</w:t>
            </w:r>
          </w:p>
        </w:tc>
        <w:tc>
          <w:tcPr>
            <w:tcW w:w="982" w:type="dxa"/>
            <w:tcBorders>
              <w:top w:val="single" w:sz="4" w:space="0" w:color="000000"/>
              <w:left w:val="single" w:sz="0" w:space="0" w:color="000000"/>
              <w:bottom w:val="single" w:sz="4" w:space="0" w:color="000000"/>
              <w:right w:val="single" w:sz="0" w:space="0" w:color="000000"/>
            </w:tcBorders>
            <w:shd w:val="clear" w:color="000000" w:fill="FFFFFF"/>
            <w:tcMar>
              <w:left w:w="108" w:type="dxa"/>
              <w:right w:w="108" w:type="dxa"/>
            </w:tcMar>
          </w:tcPr>
          <w:p w14:paraId="503C957B" w14:textId="77777777" w:rsidR="007B4934" w:rsidRDefault="007B4934" w:rsidP="00375E32">
            <w:pPr>
              <w:spacing w:after="0" w:line="360" w:lineRule="auto"/>
              <w:jc w:val="center"/>
            </w:pPr>
            <w:r>
              <w:rPr>
                <w:rFonts w:ascii="Times New Roman" w:eastAsia="Times New Roman" w:hAnsi="Times New Roman" w:cs="Times New Roman"/>
                <w:b/>
                <w:sz w:val="24"/>
              </w:rPr>
              <w:t>Minimum</w:t>
            </w:r>
          </w:p>
        </w:tc>
        <w:tc>
          <w:tcPr>
            <w:tcW w:w="1121" w:type="dxa"/>
            <w:tcBorders>
              <w:top w:val="single" w:sz="4" w:space="0" w:color="000000"/>
              <w:left w:val="single" w:sz="0" w:space="0" w:color="000000"/>
              <w:bottom w:val="single" w:sz="4" w:space="0" w:color="000000"/>
              <w:right w:val="single" w:sz="0" w:space="0" w:color="000000"/>
            </w:tcBorders>
            <w:shd w:val="clear" w:color="000000" w:fill="FFFFFF"/>
            <w:tcMar>
              <w:left w:w="108" w:type="dxa"/>
              <w:right w:w="108" w:type="dxa"/>
            </w:tcMar>
          </w:tcPr>
          <w:p w14:paraId="3F3F62B4" w14:textId="77777777" w:rsidR="007B4934" w:rsidRDefault="007B4934" w:rsidP="00375E32">
            <w:pPr>
              <w:spacing w:after="0" w:line="360" w:lineRule="auto"/>
              <w:jc w:val="center"/>
            </w:pPr>
            <w:r>
              <w:rPr>
                <w:rFonts w:ascii="Times New Roman" w:eastAsia="Times New Roman" w:hAnsi="Times New Roman" w:cs="Times New Roman"/>
                <w:b/>
                <w:sz w:val="24"/>
              </w:rPr>
              <w:t>Maximum</w:t>
            </w:r>
          </w:p>
        </w:tc>
        <w:tc>
          <w:tcPr>
            <w:tcW w:w="714" w:type="dxa"/>
            <w:tcBorders>
              <w:top w:val="single" w:sz="4" w:space="0" w:color="000000"/>
              <w:left w:val="single" w:sz="0" w:space="0" w:color="000000"/>
              <w:bottom w:val="single" w:sz="4" w:space="0" w:color="000000"/>
              <w:right w:val="single" w:sz="0" w:space="0" w:color="000000"/>
            </w:tcBorders>
            <w:shd w:val="clear" w:color="000000" w:fill="FFFFFF"/>
            <w:tcMar>
              <w:left w:w="108" w:type="dxa"/>
              <w:right w:w="108" w:type="dxa"/>
            </w:tcMar>
          </w:tcPr>
          <w:p w14:paraId="7DBA771E" w14:textId="77777777" w:rsidR="007B4934" w:rsidRDefault="007B4934" w:rsidP="00375E32">
            <w:pPr>
              <w:spacing w:after="0" w:line="360" w:lineRule="auto"/>
              <w:jc w:val="center"/>
            </w:pPr>
            <w:r>
              <w:rPr>
                <w:rFonts w:ascii="Times New Roman" w:eastAsia="Times New Roman" w:hAnsi="Times New Roman" w:cs="Times New Roman"/>
                <w:b/>
                <w:sz w:val="24"/>
              </w:rPr>
              <w:t>Mean</w:t>
            </w:r>
          </w:p>
        </w:tc>
        <w:tc>
          <w:tcPr>
            <w:tcW w:w="1053" w:type="dxa"/>
            <w:tcBorders>
              <w:top w:val="single" w:sz="4" w:space="0" w:color="000000"/>
              <w:left w:val="single" w:sz="0" w:space="0" w:color="000000"/>
              <w:bottom w:val="single" w:sz="4" w:space="0" w:color="000000"/>
              <w:right w:val="single" w:sz="0" w:space="0" w:color="000000"/>
            </w:tcBorders>
            <w:shd w:val="clear" w:color="000000" w:fill="FFFFFF"/>
            <w:tcMar>
              <w:left w:w="108" w:type="dxa"/>
              <w:right w:w="108" w:type="dxa"/>
            </w:tcMar>
          </w:tcPr>
          <w:p w14:paraId="7578B108" w14:textId="77777777" w:rsidR="007B4934" w:rsidRDefault="007B4934" w:rsidP="00375E32">
            <w:pPr>
              <w:spacing w:after="0" w:line="360" w:lineRule="auto"/>
              <w:jc w:val="center"/>
            </w:pPr>
            <w:r>
              <w:rPr>
                <w:rFonts w:ascii="Times New Roman" w:eastAsia="Times New Roman" w:hAnsi="Times New Roman" w:cs="Times New Roman"/>
                <w:b/>
                <w:sz w:val="24"/>
              </w:rPr>
              <w:t>Std. Deviation</w:t>
            </w:r>
          </w:p>
        </w:tc>
      </w:tr>
      <w:tr w:rsidR="007B4934" w14:paraId="08373AD2" w14:textId="77777777" w:rsidTr="006C3F7D">
        <w:trPr>
          <w:trHeight w:val="1"/>
        </w:trPr>
        <w:tc>
          <w:tcPr>
            <w:tcW w:w="4965" w:type="dxa"/>
            <w:tcBorders>
              <w:top w:val="single" w:sz="4"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6F279055" w14:textId="0CD2ED99" w:rsidR="007B4934" w:rsidRDefault="007B4934" w:rsidP="00375E32">
            <w:pPr>
              <w:spacing w:after="0" w:line="360" w:lineRule="auto"/>
              <w:jc w:val="both"/>
              <w:rPr>
                <w:rFonts w:ascii="Times New Roman" w:eastAsia="Times New Roman" w:hAnsi="Times New Roman" w:cs="Times New Roman"/>
                <w:color w:val="FFFFFF"/>
                <w:sz w:val="24"/>
              </w:rPr>
            </w:pPr>
            <w:r>
              <w:rPr>
                <w:rFonts w:ascii="Times New Roman" w:eastAsia="Times New Roman" w:hAnsi="Times New Roman" w:cs="Times New Roman"/>
                <w:color w:val="000000"/>
                <w:sz w:val="24"/>
              </w:rPr>
              <w:t>My</w:t>
            </w:r>
            <w:r>
              <w:rPr>
                <w:rFonts w:ascii="Times New Roman" w:eastAsia="Times New Roman" w:hAnsi="Times New Roman" w:cs="Times New Roman"/>
                <w:color w:val="FFFFFF"/>
                <w:sz w:val="24"/>
              </w:rPr>
              <w:t>1</w:t>
            </w:r>
            <w:r>
              <w:rPr>
                <w:rFonts w:ascii="Times New Roman" w:eastAsia="Times New Roman" w:hAnsi="Times New Roman" w:cs="Times New Roman"/>
                <w:color w:val="000000"/>
                <w:sz w:val="24"/>
              </w:rPr>
              <w:t>business</w:t>
            </w:r>
            <w:r>
              <w:rPr>
                <w:rFonts w:ascii="Times New Roman" w:eastAsia="Times New Roman" w:hAnsi="Times New Roman" w:cs="Times New Roman"/>
                <w:color w:val="FFFFFF"/>
                <w:sz w:val="24"/>
              </w:rPr>
              <w:t>1</w:t>
            </w:r>
            <w:r>
              <w:rPr>
                <w:rFonts w:ascii="Times New Roman" w:eastAsia="Times New Roman" w:hAnsi="Times New Roman" w:cs="Times New Roman"/>
                <w:color w:val="000000"/>
                <w:sz w:val="24"/>
              </w:rPr>
              <w:t>has</w:t>
            </w:r>
            <w:r>
              <w:rPr>
                <w:rFonts w:ascii="Times New Roman" w:eastAsia="Times New Roman" w:hAnsi="Times New Roman" w:cs="Times New Roman"/>
                <w:color w:val="FFFFFF"/>
                <w:sz w:val="24"/>
              </w:rPr>
              <w:t>1</w:t>
            </w:r>
            <w:r>
              <w:rPr>
                <w:rFonts w:ascii="Times New Roman" w:eastAsia="Times New Roman" w:hAnsi="Times New Roman" w:cs="Times New Roman"/>
                <w:color w:val="000000"/>
                <w:sz w:val="24"/>
              </w:rPr>
              <w:t>experienced</w:t>
            </w:r>
            <w:r>
              <w:rPr>
                <w:rFonts w:ascii="Times New Roman" w:eastAsia="Times New Roman" w:hAnsi="Times New Roman" w:cs="Times New Roman"/>
                <w:color w:val="FFFFFF"/>
                <w:sz w:val="24"/>
              </w:rPr>
              <w:t>1</w:t>
            </w:r>
            <w:r>
              <w:rPr>
                <w:rFonts w:ascii="Times New Roman" w:eastAsia="Times New Roman" w:hAnsi="Times New Roman" w:cs="Times New Roman"/>
                <w:color w:val="000000"/>
                <w:sz w:val="24"/>
              </w:rPr>
              <w:t>sales</w:t>
            </w:r>
            <w:r>
              <w:rPr>
                <w:rFonts w:ascii="Times New Roman" w:eastAsia="Times New Roman" w:hAnsi="Times New Roman" w:cs="Times New Roman"/>
                <w:color w:val="FFFFFF"/>
                <w:sz w:val="24"/>
              </w:rPr>
              <w:t>1</w:t>
            </w:r>
            <w:r>
              <w:rPr>
                <w:rFonts w:ascii="Times New Roman" w:eastAsia="Times New Roman" w:hAnsi="Times New Roman" w:cs="Times New Roman"/>
                <w:color w:val="000000"/>
                <w:sz w:val="24"/>
              </w:rPr>
              <w:t>growth</w:t>
            </w:r>
            <w:r>
              <w:rPr>
                <w:rFonts w:ascii="Times New Roman" w:eastAsia="Times New Roman" w:hAnsi="Times New Roman" w:cs="Times New Roman"/>
                <w:color w:val="FFFFFF"/>
                <w:sz w:val="24"/>
              </w:rPr>
              <w:t>1</w:t>
            </w:r>
            <w:r>
              <w:rPr>
                <w:rFonts w:ascii="Times New Roman" w:eastAsia="Times New Roman" w:hAnsi="Times New Roman" w:cs="Times New Roman"/>
                <w:color w:val="000000"/>
                <w:sz w:val="24"/>
              </w:rPr>
              <w:t>in</w:t>
            </w:r>
          </w:p>
          <w:p w14:paraId="5BD8F939" w14:textId="77777777" w:rsidR="007B4934" w:rsidRDefault="007B4934" w:rsidP="00375E32">
            <w:pPr>
              <w:spacing w:after="0" w:line="360" w:lineRule="auto"/>
              <w:jc w:val="both"/>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the</w:t>
            </w:r>
            <w:r>
              <w:rPr>
                <w:rFonts w:ascii="Times New Roman" w:eastAsia="Times New Roman" w:hAnsi="Times New Roman" w:cs="Times New Roman"/>
                <w:color w:val="FFFFFF"/>
                <w:sz w:val="24"/>
              </w:rPr>
              <w:t>1</w:t>
            </w:r>
            <w:r>
              <w:rPr>
                <w:rFonts w:ascii="Times New Roman" w:eastAsia="Times New Roman" w:hAnsi="Times New Roman" w:cs="Times New Roman"/>
                <w:color w:val="000000"/>
                <w:sz w:val="24"/>
              </w:rPr>
              <w:t>past 5</w:t>
            </w:r>
            <w:r>
              <w:rPr>
                <w:rFonts w:ascii="Times New Roman" w:eastAsia="Times New Roman" w:hAnsi="Times New Roman" w:cs="Times New Roman"/>
                <w:color w:val="FFFFFF"/>
                <w:sz w:val="24"/>
              </w:rPr>
              <w:t>1</w:t>
            </w:r>
            <w:r>
              <w:rPr>
                <w:rFonts w:ascii="Times New Roman" w:eastAsia="Times New Roman" w:hAnsi="Times New Roman" w:cs="Times New Roman"/>
                <w:color w:val="000000"/>
                <w:sz w:val="24"/>
              </w:rPr>
              <w:t>years</w:t>
            </w:r>
            <w:r>
              <w:rPr>
                <w:rFonts w:ascii="Times New Roman" w:eastAsia="Times New Roman" w:hAnsi="Times New Roman" w:cs="Times New Roman"/>
                <w:color w:val="FFFFFF"/>
                <w:sz w:val="24"/>
              </w:rPr>
              <w:t>1</w:t>
            </w:r>
          </w:p>
          <w:p w14:paraId="2DDDF2B9" w14:textId="77777777" w:rsidR="007B4934" w:rsidRDefault="007B4934" w:rsidP="00375E32">
            <w:pPr>
              <w:spacing w:after="0" w:line="360" w:lineRule="auto"/>
              <w:jc w:val="both"/>
            </w:pPr>
          </w:p>
        </w:tc>
        <w:tc>
          <w:tcPr>
            <w:tcW w:w="525" w:type="dxa"/>
            <w:tcBorders>
              <w:top w:val="single" w:sz="4"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36B57614" w14:textId="77777777" w:rsidR="007B4934" w:rsidRDefault="007B4934" w:rsidP="00375E32">
            <w:pPr>
              <w:spacing w:after="0" w:line="360" w:lineRule="auto"/>
              <w:jc w:val="center"/>
            </w:pPr>
            <w:r>
              <w:rPr>
                <w:rFonts w:ascii="Times New Roman" w:eastAsia="Times New Roman" w:hAnsi="Times New Roman" w:cs="Times New Roman"/>
                <w:sz w:val="24"/>
              </w:rPr>
              <w:t>53</w:t>
            </w:r>
          </w:p>
        </w:tc>
        <w:tc>
          <w:tcPr>
            <w:tcW w:w="982" w:type="dxa"/>
            <w:tcBorders>
              <w:top w:val="single" w:sz="4"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6A7FB30E" w14:textId="77777777" w:rsidR="007B4934" w:rsidRDefault="007B4934" w:rsidP="00375E32">
            <w:pPr>
              <w:spacing w:after="0" w:line="360" w:lineRule="auto"/>
              <w:jc w:val="center"/>
            </w:pPr>
            <w:r>
              <w:rPr>
                <w:rFonts w:ascii="Times New Roman" w:eastAsia="Times New Roman" w:hAnsi="Times New Roman" w:cs="Times New Roman"/>
                <w:sz w:val="24"/>
              </w:rPr>
              <w:t>1</w:t>
            </w:r>
          </w:p>
        </w:tc>
        <w:tc>
          <w:tcPr>
            <w:tcW w:w="1121" w:type="dxa"/>
            <w:tcBorders>
              <w:top w:val="single" w:sz="4"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40051F77" w14:textId="77777777" w:rsidR="007B4934" w:rsidRDefault="007B4934" w:rsidP="00375E32">
            <w:pPr>
              <w:spacing w:after="0" w:line="360" w:lineRule="auto"/>
              <w:jc w:val="center"/>
            </w:pPr>
            <w:r>
              <w:rPr>
                <w:rFonts w:ascii="Times New Roman" w:eastAsia="Times New Roman" w:hAnsi="Times New Roman" w:cs="Times New Roman"/>
                <w:sz w:val="24"/>
              </w:rPr>
              <w:t>5</w:t>
            </w:r>
          </w:p>
        </w:tc>
        <w:tc>
          <w:tcPr>
            <w:tcW w:w="714" w:type="dxa"/>
            <w:tcBorders>
              <w:top w:val="single" w:sz="4"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1F94E9FB" w14:textId="77777777" w:rsidR="007B4934" w:rsidRDefault="007B4934" w:rsidP="00375E32">
            <w:pPr>
              <w:spacing w:after="0" w:line="360" w:lineRule="auto"/>
              <w:jc w:val="center"/>
            </w:pPr>
            <w:r>
              <w:rPr>
                <w:rFonts w:ascii="Times New Roman" w:eastAsia="Times New Roman" w:hAnsi="Times New Roman" w:cs="Times New Roman"/>
                <w:sz w:val="24"/>
              </w:rPr>
              <w:t>3.47</w:t>
            </w:r>
          </w:p>
        </w:tc>
        <w:tc>
          <w:tcPr>
            <w:tcW w:w="1053" w:type="dxa"/>
            <w:tcBorders>
              <w:top w:val="single" w:sz="4"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2EE0FC2E" w14:textId="77777777" w:rsidR="007B4934" w:rsidRDefault="007B4934" w:rsidP="00375E32">
            <w:pPr>
              <w:spacing w:after="0" w:line="360" w:lineRule="auto"/>
              <w:jc w:val="center"/>
            </w:pPr>
            <w:r>
              <w:rPr>
                <w:rFonts w:ascii="Times New Roman" w:eastAsia="Times New Roman" w:hAnsi="Times New Roman" w:cs="Times New Roman"/>
                <w:sz w:val="24"/>
              </w:rPr>
              <w:t>1.381</w:t>
            </w:r>
          </w:p>
        </w:tc>
      </w:tr>
      <w:tr w:rsidR="007B4934" w14:paraId="41881D8E" w14:textId="77777777" w:rsidTr="006C3F7D">
        <w:trPr>
          <w:trHeight w:val="1"/>
        </w:trPr>
        <w:tc>
          <w:tcPr>
            <w:tcW w:w="4965"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49D8300D" w14:textId="77777777" w:rsidR="007B4934" w:rsidRDefault="007B4934" w:rsidP="00375E32">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My</w:t>
            </w:r>
            <w:r>
              <w:rPr>
                <w:rFonts w:ascii="Times New Roman" w:eastAsia="Times New Roman" w:hAnsi="Times New Roman" w:cs="Times New Roman"/>
                <w:color w:val="FFFFFF"/>
                <w:sz w:val="24"/>
              </w:rPr>
              <w:t>1</w:t>
            </w:r>
            <w:r>
              <w:rPr>
                <w:rFonts w:ascii="Times New Roman" w:eastAsia="Times New Roman" w:hAnsi="Times New Roman" w:cs="Times New Roman"/>
                <w:sz w:val="24"/>
              </w:rPr>
              <w:t>business</w:t>
            </w:r>
            <w:r>
              <w:rPr>
                <w:rFonts w:ascii="Times New Roman" w:eastAsia="Times New Roman" w:hAnsi="Times New Roman" w:cs="Times New Roman"/>
                <w:color w:val="FFFFFF"/>
                <w:sz w:val="24"/>
              </w:rPr>
              <w:t>1</w:t>
            </w:r>
            <w:r>
              <w:rPr>
                <w:rFonts w:ascii="Times New Roman" w:eastAsia="Times New Roman" w:hAnsi="Times New Roman" w:cs="Times New Roman"/>
                <w:sz w:val="24"/>
              </w:rPr>
              <w:t>has</w:t>
            </w:r>
            <w:r>
              <w:rPr>
                <w:rFonts w:ascii="Times New Roman" w:eastAsia="Times New Roman" w:hAnsi="Times New Roman" w:cs="Times New Roman"/>
                <w:color w:val="FFFFFF"/>
                <w:sz w:val="24"/>
              </w:rPr>
              <w:t>1</w:t>
            </w:r>
            <w:r>
              <w:rPr>
                <w:rFonts w:ascii="Times New Roman" w:eastAsia="Times New Roman" w:hAnsi="Times New Roman" w:cs="Times New Roman"/>
                <w:sz w:val="24"/>
              </w:rPr>
              <w:t>experienced</w:t>
            </w:r>
            <w:r>
              <w:rPr>
                <w:rFonts w:ascii="Times New Roman" w:eastAsia="Times New Roman" w:hAnsi="Times New Roman" w:cs="Times New Roman"/>
                <w:color w:val="FFFFFF"/>
                <w:sz w:val="24"/>
              </w:rPr>
              <w:t>1</w:t>
            </w:r>
            <w:r>
              <w:rPr>
                <w:rFonts w:ascii="Times New Roman" w:eastAsia="Times New Roman" w:hAnsi="Times New Roman" w:cs="Times New Roman"/>
                <w:sz w:val="24"/>
              </w:rPr>
              <w:t>asset</w:t>
            </w:r>
            <w:r>
              <w:rPr>
                <w:rFonts w:ascii="Times New Roman" w:eastAsia="Times New Roman" w:hAnsi="Times New Roman" w:cs="Times New Roman"/>
                <w:color w:val="FFFFFF"/>
                <w:sz w:val="24"/>
              </w:rPr>
              <w:t>1</w:t>
            </w:r>
            <w:r>
              <w:rPr>
                <w:rFonts w:ascii="Times New Roman" w:eastAsia="Times New Roman" w:hAnsi="Times New Roman" w:cs="Times New Roman"/>
                <w:sz w:val="24"/>
              </w:rPr>
              <w:t>growth</w:t>
            </w:r>
            <w:r>
              <w:rPr>
                <w:rFonts w:ascii="Times New Roman" w:eastAsia="Times New Roman" w:hAnsi="Times New Roman" w:cs="Times New Roman"/>
                <w:color w:val="FFFFFF"/>
                <w:sz w:val="24"/>
              </w:rPr>
              <w:t>1</w:t>
            </w:r>
            <w:r>
              <w:rPr>
                <w:rFonts w:ascii="Times New Roman" w:eastAsia="Times New Roman" w:hAnsi="Times New Roman" w:cs="Times New Roman"/>
                <w:sz w:val="24"/>
              </w:rPr>
              <w:t>in</w:t>
            </w:r>
            <w:r>
              <w:rPr>
                <w:rFonts w:ascii="Times New Roman" w:eastAsia="Times New Roman" w:hAnsi="Times New Roman" w:cs="Times New Roman"/>
                <w:color w:val="FFFFFF"/>
                <w:sz w:val="24"/>
              </w:rPr>
              <w:t>1</w:t>
            </w:r>
            <w:r>
              <w:rPr>
                <w:rFonts w:ascii="Times New Roman" w:eastAsia="Times New Roman" w:hAnsi="Times New Roman" w:cs="Times New Roman"/>
                <w:sz w:val="24"/>
              </w:rPr>
              <w:t>the</w:t>
            </w:r>
            <w:r>
              <w:rPr>
                <w:rFonts w:ascii="Times New Roman" w:eastAsia="Times New Roman" w:hAnsi="Times New Roman" w:cs="Times New Roman"/>
                <w:color w:val="FFFFFF"/>
                <w:sz w:val="24"/>
              </w:rPr>
              <w:t>1</w:t>
            </w:r>
            <w:r>
              <w:rPr>
                <w:rFonts w:ascii="Times New Roman" w:eastAsia="Times New Roman" w:hAnsi="Times New Roman" w:cs="Times New Roman"/>
                <w:sz w:val="24"/>
              </w:rPr>
              <w:t>past 5</w:t>
            </w:r>
            <w:r>
              <w:rPr>
                <w:rFonts w:ascii="Times New Roman" w:eastAsia="Times New Roman" w:hAnsi="Times New Roman" w:cs="Times New Roman"/>
                <w:color w:val="FFFFFF"/>
                <w:sz w:val="24"/>
              </w:rPr>
              <w:t>1</w:t>
            </w:r>
            <w:r>
              <w:rPr>
                <w:rFonts w:ascii="Times New Roman" w:eastAsia="Times New Roman" w:hAnsi="Times New Roman" w:cs="Times New Roman"/>
                <w:sz w:val="24"/>
              </w:rPr>
              <w:t>years.</w:t>
            </w:r>
          </w:p>
          <w:p w14:paraId="05B8518C" w14:textId="77777777" w:rsidR="007B4934" w:rsidRDefault="007B4934" w:rsidP="00375E32">
            <w:pPr>
              <w:spacing w:after="0" w:line="360" w:lineRule="auto"/>
              <w:jc w:val="both"/>
            </w:pPr>
          </w:p>
        </w:tc>
        <w:tc>
          <w:tcPr>
            <w:tcW w:w="525"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0B1D0DC7" w14:textId="77777777" w:rsidR="007B4934" w:rsidRDefault="007B4934" w:rsidP="00375E32">
            <w:pPr>
              <w:spacing w:after="0" w:line="360" w:lineRule="auto"/>
              <w:jc w:val="center"/>
            </w:pPr>
            <w:r>
              <w:rPr>
                <w:rFonts w:ascii="Times New Roman" w:eastAsia="Times New Roman" w:hAnsi="Times New Roman" w:cs="Times New Roman"/>
                <w:sz w:val="24"/>
              </w:rPr>
              <w:t>53</w:t>
            </w:r>
          </w:p>
        </w:tc>
        <w:tc>
          <w:tcPr>
            <w:tcW w:w="982"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74A63B52" w14:textId="77777777" w:rsidR="007B4934" w:rsidRDefault="007B4934" w:rsidP="00375E32">
            <w:pPr>
              <w:spacing w:after="0" w:line="360" w:lineRule="auto"/>
              <w:jc w:val="center"/>
            </w:pPr>
            <w:r>
              <w:rPr>
                <w:rFonts w:ascii="Times New Roman" w:eastAsia="Times New Roman" w:hAnsi="Times New Roman" w:cs="Times New Roman"/>
                <w:sz w:val="24"/>
              </w:rPr>
              <w:t>1</w:t>
            </w:r>
          </w:p>
        </w:tc>
        <w:tc>
          <w:tcPr>
            <w:tcW w:w="1121"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283EA330" w14:textId="77777777" w:rsidR="007B4934" w:rsidRDefault="007B4934" w:rsidP="00375E32">
            <w:pPr>
              <w:spacing w:after="0" w:line="360" w:lineRule="auto"/>
              <w:jc w:val="center"/>
            </w:pPr>
            <w:r>
              <w:rPr>
                <w:rFonts w:ascii="Times New Roman" w:eastAsia="Times New Roman" w:hAnsi="Times New Roman" w:cs="Times New Roman"/>
                <w:sz w:val="24"/>
              </w:rPr>
              <w:t>5</w:t>
            </w:r>
          </w:p>
        </w:tc>
        <w:tc>
          <w:tcPr>
            <w:tcW w:w="714"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06073F95" w14:textId="77777777" w:rsidR="007B4934" w:rsidRDefault="007B4934" w:rsidP="00375E32">
            <w:pPr>
              <w:spacing w:after="0" w:line="360" w:lineRule="auto"/>
              <w:jc w:val="center"/>
            </w:pPr>
            <w:r>
              <w:rPr>
                <w:rFonts w:ascii="Times New Roman" w:eastAsia="Times New Roman" w:hAnsi="Times New Roman" w:cs="Times New Roman"/>
                <w:sz w:val="24"/>
              </w:rPr>
              <w:t>3.74</w:t>
            </w:r>
          </w:p>
        </w:tc>
        <w:tc>
          <w:tcPr>
            <w:tcW w:w="1053"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5F1EF41E" w14:textId="77777777" w:rsidR="007B4934" w:rsidRDefault="007B4934" w:rsidP="00375E32">
            <w:pPr>
              <w:spacing w:after="0" w:line="360" w:lineRule="auto"/>
              <w:jc w:val="center"/>
            </w:pPr>
            <w:r>
              <w:rPr>
                <w:rFonts w:ascii="Times New Roman" w:eastAsia="Times New Roman" w:hAnsi="Times New Roman" w:cs="Times New Roman"/>
                <w:sz w:val="24"/>
              </w:rPr>
              <w:t>1.303</w:t>
            </w:r>
          </w:p>
        </w:tc>
      </w:tr>
      <w:tr w:rsidR="007B4934" w14:paraId="51765ABC" w14:textId="77777777" w:rsidTr="006C3F7D">
        <w:trPr>
          <w:trHeight w:val="1"/>
        </w:trPr>
        <w:tc>
          <w:tcPr>
            <w:tcW w:w="4965"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1DADB262" w14:textId="12F1B4E4" w:rsidR="007B4934" w:rsidRPr="00375E32" w:rsidRDefault="007B4934" w:rsidP="00375E32">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My</w:t>
            </w:r>
            <w:r>
              <w:rPr>
                <w:rFonts w:ascii="Times New Roman" w:eastAsia="Times New Roman" w:hAnsi="Times New Roman" w:cs="Times New Roman"/>
                <w:color w:val="FFFFFF"/>
                <w:sz w:val="24"/>
              </w:rPr>
              <w:t>1</w:t>
            </w:r>
            <w:r>
              <w:rPr>
                <w:rFonts w:ascii="Times New Roman" w:eastAsia="Times New Roman" w:hAnsi="Times New Roman" w:cs="Times New Roman"/>
                <w:sz w:val="24"/>
              </w:rPr>
              <w:t>business</w:t>
            </w:r>
            <w:r>
              <w:rPr>
                <w:rFonts w:ascii="Times New Roman" w:eastAsia="Times New Roman" w:hAnsi="Times New Roman" w:cs="Times New Roman"/>
                <w:color w:val="FFFFFF"/>
                <w:sz w:val="24"/>
              </w:rPr>
              <w:t>1</w:t>
            </w:r>
            <w:r>
              <w:rPr>
                <w:rFonts w:ascii="Times New Roman" w:eastAsia="Times New Roman" w:hAnsi="Times New Roman" w:cs="Times New Roman"/>
                <w:sz w:val="24"/>
              </w:rPr>
              <w:t xml:space="preserve">has experienced income growth in the past 5 years </w:t>
            </w:r>
          </w:p>
        </w:tc>
        <w:tc>
          <w:tcPr>
            <w:tcW w:w="525"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2BA10C1B" w14:textId="77777777" w:rsidR="007B4934" w:rsidRDefault="007B4934" w:rsidP="00375E32">
            <w:pPr>
              <w:spacing w:after="0" w:line="360" w:lineRule="auto"/>
              <w:jc w:val="center"/>
            </w:pPr>
            <w:r>
              <w:rPr>
                <w:rFonts w:ascii="Times New Roman" w:eastAsia="Times New Roman" w:hAnsi="Times New Roman" w:cs="Times New Roman"/>
                <w:sz w:val="24"/>
              </w:rPr>
              <w:t>53</w:t>
            </w:r>
          </w:p>
        </w:tc>
        <w:tc>
          <w:tcPr>
            <w:tcW w:w="982"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5C5A2B9E" w14:textId="77777777" w:rsidR="007B4934" w:rsidRDefault="007B4934" w:rsidP="00375E32">
            <w:pPr>
              <w:spacing w:after="0" w:line="360" w:lineRule="auto"/>
              <w:jc w:val="center"/>
            </w:pPr>
            <w:r>
              <w:rPr>
                <w:rFonts w:ascii="Times New Roman" w:eastAsia="Times New Roman" w:hAnsi="Times New Roman" w:cs="Times New Roman"/>
                <w:sz w:val="24"/>
              </w:rPr>
              <w:t>1</w:t>
            </w:r>
          </w:p>
        </w:tc>
        <w:tc>
          <w:tcPr>
            <w:tcW w:w="1121"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0A483500" w14:textId="77777777" w:rsidR="007B4934" w:rsidRDefault="007B4934" w:rsidP="00375E32">
            <w:pPr>
              <w:spacing w:after="0" w:line="360" w:lineRule="auto"/>
              <w:jc w:val="center"/>
            </w:pPr>
            <w:r>
              <w:rPr>
                <w:rFonts w:ascii="Times New Roman" w:eastAsia="Times New Roman" w:hAnsi="Times New Roman" w:cs="Times New Roman"/>
                <w:sz w:val="24"/>
              </w:rPr>
              <w:t>5</w:t>
            </w:r>
          </w:p>
        </w:tc>
        <w:tc>
          <w:tcPr>
            <w:tcW w:w="714"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0F260A5C" w14:textId="77777777" w:rsidR="007B4934" w:rsidRDefault="007B4934" w:rsidP="00375E32">
            <w:pPr>
              <w:spacing w:after="0" w:line="360" w:lineRule="auto"/>
              <w:jc w:val="center"/>
            </w:pPr>
            <w:r>
              <w:rPr>
                <w:rFonts w:ascii="Times New Roman" w:eastAsia="Times New Roman" w:hAnsi="Times New Roman" w:cs="Times New Roman"/>
                <w:sz w:val="24"/>
              </w:rPr>
              <w:t>4.30</w:t>
            </w:r>
          </w:p>
        </w:tc>
        <w:tc>
          <w:tcPr>
            <w:tcW w:w="1053"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4168183B" w14:textId="77777777" w:rsidR="007B4934" w:rsidRDefault="007B4934" w:rsidP="00375E32">
            <w:pPr>
              <w:spacing w:after="0" w:line="360" w:lineRule="auto"/>
              <w:jc w:val="center"/>
            </w:pPr>
            <w:r>
              <w:rPr>
                <w:rFonts w:ascii="Times New Roman" w:eastAsia="Times New Roman" w:hAnsi="Times New Roman" w:cs="Times New Roman"/>
                <w:sz w:val="24"/>
              </w:rPr>
              <w:t>1.280</w:t>
            </w:r>
          </w:p>
        </w:tc>
      </w:tr>
      <w:tr w:rsidR="007B4934" w14:paraId="329234DF" w14:textId="77777777" w:rsidTr="006C3F7D">
        <w:trPr>
          <w:trHeight w:val="1"/>
        </w:trPr>
        <w:tc>
          <w:tcPr>
            <w:tcW w:w="4965"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0F63A40D" w14:textId="5DB54C0B" w:rsidR="007B4934" w:rsidRPr="00375E32" w:rsidRDefault="007B4934" w:rsidP="00375E32">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My business has experienced increase in profitability in the past 5 years </w:t>
            </w:r>
          </w:p>
        </w:tc>
        <w:tc>
          <w:tcPr>
            <w:tcW w:w="525"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7C9932A1" w14:textId="77777777" w:rsidR="007B4934" w:rsidRDefault="007B4934" w:rsidP="00375E32">
            <w:pPr>
              <w:spacing w:after="0" w:line="360" w:lineRule="auto"/>
              <w:jc w:val="center"/>
            </w:pPr>
            <w:r>
              <w:rPr>
                <w:rFonts w:ascii="Times New Roman" w:eastAsia="Times New Roman" w:hAnsi="Times New Roman" w:cs="Times New Roman"/>
                <w:sz w:val="24"/>
              </w:rPr>
              <w:t>53</w:t>
            </w:r>
          </w:p>
        </w:tc>
        <w:tc>
          <w:tcPr>
            <w:tcW w:w="982"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1C383543" w14:textId="77777777" w:rsidR="007B4934" w:rsidRDefault="007B4934" w:rsidP="00375E32">
            <w:pPr>
              <w:spacing w:after="0" w:line="360" w:lineRule="auto"/>
              <w:jc w:val="center"/>
            </w:pPr>
            <w:r>
              <w:rPr>
                <w:rFonts w:ascii="Times New Roman" w:eastAsia="Times New Roman" w:hAnsi="Times New Roman" w:cs="Times New Roman"/>
                <w:sz w:val="24"/>
              </w:rPr>
              <w:t>1</w:t>
            </w:r>
          </w:p>
        </w:tc>
        <w:tc>
          <w:tcPr>
            <w:tcW w:w="1121"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33601F09" w14:textId="77777777" w:rsidR="007B4934" w:rsidRDefault="007B4934" w:rsidP="00375E32">
            <w:pPr>
              <w:spacing w:after="0" w:line="360" w:lineRule="auto"/>
              <w:jc w:val="center"/>
            </w:pPr>
            <w:r>
              <w:rPr>
                <w:rFonts w:ascii="Times New Roman" w:eastAsia="Times New Roman" w:hAnsi="Times New Roman" w:cs="Times New Roman"/>
                <w:sz w:val="24"/>
              </w:rPr>
              <w:t>5</w:t>
            </w:r>
          </w:p>
        </w:tc>
        <w:tc>
          <w:tcPr>
            <w:tcW w:w="714"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099371FE" w14:textId="77777777" w:rsidR="007B4934" w:rsidRDefault="007B4934" w:rsidP="00375E32">
            <w:pPr>
              <w:spacing w:after="0" w:line="360" w:lineRule="auto"/>
              <w:jc w:val="center"/>
            </w:pPr>
            <w:r>
              <w:rPr>
                <w:rFonts w:ascii="Times New Roman" w:eastAsia="Times New Roman" w:hAnsi="Times New Roman" w:cs="Times New Roman"/>
                <w:sz w:val="24"/>
              </w:rPr>
              <w:t>4.09</w:t>
            </w:r>
          </w:p>
        </w:tc>
        <w:tc>
          <w:tcPr>
            <w:tcW w:w="1053"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7888C8F4" w14:textId="77777777" w:rsidR="007B4934" w:rsidRDefault="007B4934" w:rsidP="00375E32">
            <w:pPr>
              <w:spacing w:after="0" w:line="360" w:lineRule="auto"/>
              <w:jc w:val="center"/>
            </w:pPr>
            <w:r>
              <w:rPr>
                <w:rFonts w:ascii="Times New Roman" w:eastAsia="Times New Roman" w:hAnsi="Times New Roman" w:cs="Times New Roman"/>
                <w:sz w:val="24"/>
              </w:rPr>
              <w:t>1.260</w:t>
            </w:r>
          </w:p>
        </w:tc>
      </w:tr>
      <w:tr w:rsidR="007B4934" w14:paraId="11F28AD5" w14:textId="77777777" w:rsidTr="006C3F7D">
        <w:trPr>
          <w:trHeight w:val="1"/>
        </w:trPr>
        <w:tc>
          <w:tcPr>
            <w:tcW w:w="4965"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4B347A01" w14:textId="0F332B33" w:rsidR="007B4934" w:rsidRPr="00375E32" w:rsidRDefault="007B4934" w:rsidP="00375E32">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My business has experienced increase in market share in the past 5 years </w:t>
            </w:r>
          </w:p>
        </w:tc>
        <w:tc>
          <w:tcPr>
            <w:tcW w:w="525"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373950DB" w14:textId="77777777" w:rsidR="007B4934" w:rsidRDefault="007B4934" w:rsidP="00375E32">
            <w:pPr>
              <w:spacing w:after="0" w:line="360" w:lineRule="auto"/>
              <w:jc w:val="center"/>
            </w:pPr>
            <w:r>
              <w:rPr>
                <w:rFonts w:ascii="Times New Roman" w:eastAsia="Times New Roman" w:hAnsi="Times New Roman" w:cs="Times New Roman"/>
                <w:sz w:val="24"/>
              </w:rPr>
              <w:t>53</w:t>
            </w:r>
          </w:p>
        </w:tc>
        <w:tc>
          <w:tcPr>
            <w:tcW w:w="982"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2CDFA8E4" w14:textId="77777777" w:rsidR="007B4934" w:rsidRDefault="007B4934" w:rsidP="00375E32">
            <w:pPr>
              <w:spacing w:after="0" w:line="360" w:lineRule="auto"/>
              <w:jc w:val="center"/>
            </w:pPr>
            <w:r>
              <w:rPr>
                <w:rFonts w:ascii="Times New Roman" w:eastAsia="Times New Roman" w:hAnsi="Times New Roman" w:cs="Times New Roman"/>
                <w:sz w:val="24"/>
              </w:rPr>
              <w:t>1</w:t>
            </w:r>
          </w:p>
        </w:tc>
        <w:tc>
          <w:tcPr>
            <w:tcW w:w="1121"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1B5F09AC" w14:textId="77777777" w:rsidR="007B4934" w:rsidRDefault="007B4934" w:rsidP="00375E32">
            <w:pPr>
              <w:spacing w:after="0" w:line="360" w:lineRule="auto"/>
              <w:jc w:val="center"/>
            </w:pPr>
            <w:r>
              <w:rPr>
                <w:rFonts w:ascii="Times New Roman" w:eastAsia="Times New Roman" w:hAnsi="Times New Roman" w:cs="Times New Roman"/>
                <w:sz w:val="24"/>
              </w:rPr>
              <w:t>5</w:t>
            </w:r>
          </w:p>
        </w:tc>
        <w:tc>
          <w:tcPr>
            <w:tcW w:w="714"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2802D2F8" w14:textId="77777777" w:rsidR="007B4934" w:rsidRDefault="007B4934" w:rsidP="00375E32">
            <w:pPr>
              <w:spacing w:after="0" w:line="360" w:lineRule="auto"/>
              <w:jc w:val="center"/>
            </w:pPr>
            <w:r>
              <w:rPr>
                <w:rFonts w:ascii="Times New Roman" w:eastAsia="Times New Roman" w:hAnsi="Times New Roman" w:cs="Times New Roman"/>
                <w:sz w:val="24"/>
              </w:rPr>
              <w:t>3.57</w:t>
            </w:r>
          </w:p>
        </w:tc>
        <w:tc>
          <w:tcPr>
            <w:tcW w:w="1053"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0F643283" w14:textId="77777777" w:rsidR="007B4934" w:rsidRDefault="007B4934" w:rsidP="00375E32">
            <w:pPr>
              <w:spacing w:after="0" w:line="360" w:lineRule="auto"/>
              <w:jc w:val="center"/>
            </w:pPr>
            <w:r>
              <w:rPr>
                <w:rFonts w:ascii="Times New Roman" w:eastAsia="Times New Roman" w:hAnsi="Times New Roman" w:cs="Times New Roman"/>
                <w:sz w:val="24"/>
              </w:rPr>
              <w:t>1.575</w:t>
            </w:r>
          </w:p>
        </w:tc>
      </w:tr>
      <w:tr w:rsidR="007B4934" w14:paraId="722AC598" w14:textId="77777777" w:rsidTr="006C3F7D">
        <w:trPr>
          <w:trHeight w:val="1"/>
        </w:trPr>
        <w:tc>
          <w:tcPr>
            <w:tcW w:w="4965" w:type="dxa"/>
            <w:tcBorders>
              <w:top w:val="single" w:sz="0" w:space="0" w:color="000000"/>
              <w:left w:val="single" w:sz="0" w:space="0" w:color="000000"/>
              <w:bottom w:val="single" w:sz="4" w:space="0" w:color="000000"/>
              <w:right w:val="single" w:sz="0" w:space="0" w:color="000000"/>
            </w:tcBorders>
            <w:shd w:val="clear" w:color="000000" w:fill="FFFFFF"/>
            <w:tcMar>
              <w:left w:w="108" w:type="dxa"/>
              <w:right w:w="108" w:type="dxa"/>
            </w:tcMar>
          </w:tcPr>
          <w:p w14:paraId="20C4CC8C" w14:textId="77777777" w:rsidR="007B4934" w:rsidRDefault="007B4934" w:rsidP="00375E32">
            <w:pPr>
              <w:spacing w:after="0" w:line="360" w:lineRule="auto"/>
              <w:jc w:val="both"/>
            </w:pPr>
            <w:r>
              <w:rPr>
                <w:rFonts w:ascii="Times New Roman" w:eastAsia="Times New Roman" w:hAnsi="Times New Roman" w:cs="Times New Roman"/>
                <w:sz w:val="24"/>
              </w:rPr>
              <w:t xml:space="preserve">My business has experienced increase in productivity in the past 5 years </w:t>
            </w:r>
          </w:p>
        </w:tc>
        <w:tc>
          <w:tcPr>
            <w:tcW w:w="525" w:type="dxa"/>
            <w:tcBorders>
              <w:top w:val="single" w:sz="0" w:space="0" w:color="000000"/>
              <w:left w:val="single" w:sz="0" w:space="0" w:color="000000"/>
              <w:bottom w:val="single" w:sz="4" w:space="0" w:color="000000"/>
              <w:right w:val="single" w:sz="0" w:space="0" w:color="000000"/>
            </w:tcBorders>
            <w:shd w:val="clear" w:color="000000" w:fill="FFFFFF"/>
            <w:tcMar>
              <w:left w:w="108" w:type="dxa"/>
              <w:right w:w="108" w:type="dxa"/>
            </w:tcMar>
          </w:tcPr>
          <w:p w14:paraId="38E7CF0E" w14:textId="77777777" w:rsidR="007B4934" w:rsidRDefault="007B4934" w:rsidP="00375E32">
            <w:pPr>
              <w:spacing w:after="0" w:line="360" w:lineRule="auto"/>
              <w:jc w:val="center"/>
            </w:pPr>
            <w:r>
              <w:rPr>
                <w:rFonts w:ascii="Times New Roman" w:eastAsia="Times New Roman" w:hAnsi="Times New Roman" w:cs="Times New Roman"/>
                <w:sz w:val="24"/>
              </w:rPr>
              <w:t>53</w:t>
            </w:r>
          </w:p>
        </w:tc>
        <w:tc>
          <w:tcPr>
            <w:tcW w:w="982" w:type="dxa"/>
            <w:tcBorders>
              <w:top w:val="single" w:sz="0" w:space="0" w:color="000000"/>
              <w:left w:val="single" w:sz="0" w:space="0" w:color="000000"/>
              <w:bottom w:val="single" w:sz="4" w:space="0" w:color="000000"/>
              <w:right w:val="single" w:sz="0" w:space="0" w:color="000000"/>
            </w:tcBorders>
            <w:shd w:val="clear" w:color="000000" w:fill="FFFFFF"/>
            <w:tcMar>
              <w:left w:w="108" w:type="dxa"/>
              <w:right w:w="108" w:type="dxa"/>
            </w:tcMar>
          </w:tcPr>
          <w:p w14:paraId="2FFF2EC5" w14:textId="77777777" w:rsidR="007B4934" w:rsidRDefault="007B4934" w:rsidP="00375E32">
            <w:pPr>
              <w:spacing w:after="0" w:line="360" w:lineRule="auto"/>
              <w:jc w:val="center"/>
            </w:pPr>
            <w:r>
              <w:rPr>
                <w:rFonts w:ascii="Times New Roman" w:eastAsia="Times New Roman" w:hAnsi="Times New Roman" w:cs="Times New Roman"/>
                <w:sz w:val="24"/>
              </w:rPr>
              <w:t>1</w:t>
            </w:r>
          </w:p>
        </w:tc>
        <w:tc>
          <w:tcPr>
            <w:tcW w:w="1121" w:type="dxa"/>
            <w:tcBorders>
              <w:top w:val="single" w:sz="0" w:space="0" w:color="000000"/>
              <w:left w:val="single" w:sz="0" w:space="0" w:color="000000"/>
              <w:bottom w:val="single" w:sz="4" w:space="0" w:color="000000"/>
              <w:right w:val="single" w:sz="0" w:space="0" w:color="000000"/>
            </w:tcBorders>
            <w:shd w:val="clear" w:color="000000" w:fill="FFFFFF"/>
            <w:tcMar>
              <w:left w:w="108" w:type="dxa"/>
              <w:right w:w="108" w:type="dxa"/>
            </w:tcMar>
          </w:tcPr>
          <w:p w14:paraId="6BB1F782" w14:textId="77777777" w:rsidR="007B4934" w:rsidRDefault="007B4934" w:rsidP="00375E32">
            <w:pPr>
              <w:spacing w:after="0" w:line="360" w:lineRule="auto"/>
              <w:jc w:val="center"/>
            </w:pPr>
            <w:r>
              <w:rPr>
                <w:rFonts w:ascii="Times New Roman" w:eastAsia="Times New Roman" w:hAnsi="Times New Roman" w:cs="Times New Roman"/>
                <w:sz w:val="24"/>
              </w:rPr>
              <w:t>5</w:t>
            </w:r>
          </w:p>
        </w:tc>
        <w:tc>
          <w:tcPr>
            <w:tcW w:w="714" w:type="dxa"/>
            <w:tcBorders>
              <w:top w:val="single" w:sz="0" w:space="0" w:color="000000"/>
              <w:left w:val="single" w:sz="0" w:space="0" w:color="000000"/>
              <w:bottom w:val="single" w:sz="4" w:space="0" w:color="000000"/>
              <w:right w:val="single" w:sz="0" w:space="0" w:color="000000"/>
            </w:tcBorders>
            <w:shd w:val="clear" w:color="000000" w:fill="FFFFFF"/>
            <w:tcMar>
              <w:left w:w="108" w:type="dxa"/>
              <w:right w:w="108" w:type="dxa"/>
            </w:tcMar>
          </w:tcPr>
          <w:p w14:paraId="25711C0E" w14:textId="77777777" w:rsidR="007B4934" w:rsidRDefault="007B4934" w:rsidP="00375E32">
            <w:pPr>
              <w:spacing w:after="0" w:line="360" w:lineRule="auto"/>
              <w:jc w:val="center"/>
            </w:pPr>
            <w:r>
              <w:rPr>
                <w:rFonts w:ascii="Times New Roman" w:eastAsia="Times New Roman" w:hAnsi="Times New Roman" w:cs="Times New Roman"/>
                <w:sz w:val="24"/>
              </w:rPr>
              <w:t>3.64</w:t>
            </w:r>
          </w:p>
        </w:tc>
        <w:tc>
          <w:tcPr>
            <w:tcW w:w="1053" w:type="dxa"/>
            <w:tcBorders>
              <w:top w:val="single" w:sz="0" w:space="0" w:color="000000"/>
              <w:left w:val="single" w:sz="0" w:space="0" w:color="000000"/>
              <w:bottom w:val="single" w:sz="4" w:space="0" w:color="000000"/>
              <w:right w:val="single" w:sz="0" w:space="0" w:color="000000"/>
            </w:tcBorders>
            <w:shd w:val="clear" w:color="000000" w:fill="FFFFFF"/>
            <w:tcMar>
              <w:left w:w="108" w:type="dxa"/>
              <w:right w:w="108" w:type="dxa"/>
            </w:tcMar>
          </w:tcPr>
          <w:p w14:paraId="7F4E193A" w14:textId="77777777" w:rsidR="007B4934" w:rsidRDefault="007B4934" w:rsidP="00375E32">
            <w:pPr>
              <w:spacing w:after="0" w:line="360" w:lineRule="auto"/>
              <w:jc w:val="center"/>
            </w:pPr>
            <w:r>
              <w:rPr>
                <w:rFonts w:ascii="Times New Roman" w:eastAsia="Times New Roman" w:hAnsi="Times New Roman" w:cs="Times New Roman"/>
                <w:sz w:val="24"/>
              </w:rPr>
              <w:t>1.194</w:t>
            </w:r>
          </w:p>
        </w:tc>
      </w:tr>
    </w:tbl>
    <w:p w14:paraId="61E83FB4" w14:textId="77777777" w:rsidR="00440E7F" w:rsidRDefault="00440E7F" w:rsidP="000C5721">
      <w:pPr>
        <w:spacing w:after="0" w:line="480" w:lineRule="auto"/>
        <w:jc w:val="both"/>
        <w:rPr>
          <w:rFonts w:ascii="Times New Roman" w:eastAsia="Times New Roman" w:hAnsi="Times New Roman" w:cs="Times New Roman"/>
          <w:sz w:val="24"/>
        </w:rPr>
      </w:pPr>
    </w:p>
    <w:p w14:paraId="25E0C2D2" w14:textId="77777777" w:rsidR="00440E7F" w:rsidRDefault="00F462B8" w:rsidP="000C5721">
      <w:pPr>
        <w:spacing w:after="20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The statement in agreement that my business has experienced sales growth in</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the</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past</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5</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years</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had</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a</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mean</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score</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of</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3.47</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and</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a</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standard</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deviation</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of</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1.381.</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The</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statement</w:t>
      </w:r>
      <w:r>
        <w:rPr>
          <w:rFonts w:ascii="Times New Roman" w:eastAsia="Times New Roman" w:hAnsi="Times New Roman" w:cs="Times New Roman"/>
          <w:color w:val="FFFFFF"/>
          <w:sz w:val="24"/>
        </w:rPr>
        <w:t>1</w:t>
      </w:r>
      <w:r>
        <w:rPr>
          <w:rFonts w:ascii="Times New Roman" w:eastAsia="Times New Roman" w:hAnsi="Times New Roman" w:cs="Times New Roman"/>
          <w:sz w:val="24"/>
        </w:rPr>
        <w:t>that</w:t>
      </w:r>
      <w:r>
        <w:rPr>
          <w:rFonts w:ascii="Times New Roman" w:eastAsia="Times New Roman" w:hAnsi="Times New Roman" w:cs="Times New Roman"/>
          <w:color w:val="FFFFFF"/>
          <w:sz w:val="24"/>
        </w:rPr>
        <w:t>1</w:t>
      </w:r>
      <w:r>
        <w:rPr>
          <w:rFonts w:ascii="Times New Roman" w:eastAsia="Times New Roman" w:hAnsi="Times New Roman" w:cs="Times New Roman"/>
          <w:sz w:val="24"/>
        </w:rPr>
        <w:t>My</w:t>
      </w:r>
      <w:r>
        <w:rPr>
          <w:rFonts w:ascii="Times New Roman" w:eastAsia="Times New Roman" w:hAnsi="Times New Roman" w:cs="Times New Roman"/>
          <w:color w:val="FFFFFF"/>
          <w:sz w:val="24"/>
        </w:rPr>
        <w:t>1</w:t>
      </w:r>
      <w:r>
        <w:rPr>
          <w:rFonts w:ascii="Times New Roman" w:eastAsia="Times New Roman" w:hAnsi="Times New Roman" w:cs="Times New Roman"/>
          <w:sz w:val="24"/>
        </w:rPr>
        <w:t>business</w:t>
      </w:r>
      <w:r>
        <w:rPr>
          <w:rFonts w:ascii="Times New Roman" w:eastAsia="Times New Roman" w:hAnsi="Times New Roman" w:cs="Times New Roman"/>
          <w:color w:val="FFFFFF"/>
          <w:sz w:val="24"/>
        </w:rPr>
        <w:t>1</w:t>
      </w:r>
      <w:r>
        <w:rPr>
          <w:rFonts w:ascii="Times New Roman" w:eastAsia="Times New Roman" w:hAnsi="Times New Roman" w:cs="Times New Roman"/>
          <w:sz w:val="24"/>
        </w:rPr>
        <w:t>has</w:t>
      </w:r>
      <w:r>
        <w:rPr>
          <w:rFonts w:ascii="Times New Roman" w:eastAsia="Times New Roman" w:hAnsi="Times New Roman" w:cs="Times New Roman"/>
          <w:color w:val="FFFFFF"/>
          <w:sz w:val="24"/>
        </w:rPr>
        <w:t>1</w:t>
      </w:r>
      <w:r>
        <w:rPr>
          <w:rFonts w:ascii="Times New Roman" w:eastAsia="Times New Roman" w:hAnsi="Times New Roman" w:cs="Times New Roman"/>
          <w:sz w:val="24"/>
        </w:rPr>
        <w:t>experienced</w:t>
      </w:r>
      <w:r>
        <w:rPr>
          <w:rFonts w:ascii="Times New Roman" w:eastAsia="Times New Roman" w:hAnsi="Times New Roman" w:cs="Times New Roman"/>
          <w:color w:val="FFFFFF"/>
          <w:sz w:val="24"/>
        </w:rPr>
        <w:t>1</w:t>
      </w:r>
      <w:r>
        <w:rPr>
          <w:rFonts w:ascii="Times New Roman" w:eastAsia="Times New Roman" w:hAnsi="Times New Roman" w:cs="Times New Roman"/>
          <w:sz w:val="24"/>
        </w:rPr>
        <w:t>asset</w:t>
      </w:r>
      <w:r>
        <w:rPr>
          <w:rFonts w:ascii="Times New Roman" w:eastAsia="Times New Roman" w:hAnsi="Times New Roman" w:cs="Times New Roman"/>
          <w:color w:val="FFFFFF"/>
          <w:sz w:val="24"/>
        </w:rPr>
        <w:t>1</w:t>
      </w:r>
      <w:r>
        <w:rPr>
          <w:rFonts w:ascii="Times New Roman" w:eastAsia="Times New Roman" w:hAnsi="Times New Roman" w:cs="Times New Roman"/>
          <w:sz w:val="24"/>
        </w:rPr>
        <w:t>growth</w:t>
      </w:r>
      <w:r>
        <w:rPr>
          <w:rFonts w:ascii="Times New Roman" w:eastAsia="Times New Roman" w:hAnsi="Times New Roman" w:cs="Times New Roman"/>
          <w:color w:val="FFFFFF"/>
          <w:sz w:val="24"/>
        </w:rPr>
        <w:t>1</w:t>
      </w:r>
      <w:r>
        <w:rPr>
          <w:rFonts w:ascii="Times New Roman" w:eastAsia="Times New Roman" w:hAnsi="Times New Roman" w:cs="Times New Roman"/>
          <w:sz w:val="24"/>
        </w:rPr>
        <w:t>in</w:t>
      </w:r>
      <w:r>
        <w:rPr>
          <w:rFonts w:ascii="Times New Roman" w:eastAsia="Times New Roman" w:hAnsi="Times New Roman" w:cs="Times New Roman"/>
          <w:color w:val="FFFFFF"/>
          <w:sz w:val="24"/>
        </w:rPr>
        <w:t>1</w:t>
      </w:r>
      <w:r>
        <w:rPr>
          <w:rFonts w:ascii="Times New Roman" w:eastAsia="Times New Roman" w:hAnsi="Times New Roman" w:cs="Times New Roman"/>
          <w:sz w:val="24"/>
        </w:rPr>
        <w:t xml:space="preserve">the past 5 years had a mean score of 3.74 and a standard deviation of 1.303. The statement that my business has experienced income growth in the past 5 years had a normal deviation of 1.280 and a average score of 4.30. The statement that my business has experienced increase in profitability in the past 5 years had a mean score of 4.09 and a standard deviation of 1.260. </w:t>
      </w:r>
    </w:p>
    <w:p w14:paraId="3A9EB161" w14:textId="77777777" w:rsidR="00440E7F" w:rsidRDefault="00F462B8" w:rsidP="000C5721">
      <w:pPr>
        <w:spacing w:after="20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lastRenderedPageBreak/>
        <w:t>The statement that my business has experienced increase in market share in</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the</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past</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5</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years</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had</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a</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mean</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score</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of</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3.57</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and</w:t>
      </w:r>
      <w:r>
        <w:rPr>
          <w:rFonts w:ascii="Times New Roman" w:eastAsia="Times New Roman" w:hAnsi="Times New Roman" w:cs="Times New Roman"/>
          <w:color w:val="FFFFFF"/>
          <w:sz w:val="24"/>
        </w:rPr>
        <w:t>1</w:t>
      </w:r>
      <w:r>
        <w:rPr>
          <w:rFonts w:ascii="Times New Roman" w:eastAsia="Times New Roman" w:hAnsi="Times New Roman" w:cs="Times New Roman"/>
          <w:sz w:val="24"/>
        </w:rPr>
        <w:t>a</w:t>
      </w:r>
      <w:r>
        <w:rPr>
          <w:rFonts w:ascii="Times New Roman" w:eastAsia="Times New Roman" w:hAnsi="Times New Roman" w:cs="Times New Roman"/>
          <w:color w:val="FFFFFF"/>
          <w:sz w:val="24"/>
        </w:rPr>
        <w:t>1</w:t>
      </w:r>
      <w:r>
        <w:rPr>
          <w:rFonts w:ascii="Times New Roman" w:eastAsia="Times New Roman" w:hAnsi="Times New Roman" w:cs="Times New Roman"/>
          <w:sz w:val="24"/>
        </w:rPr>
        <w:t>standard</w:t>
      </w:r>
      <w:r>
        <w:rPr>
          <w:rFonts w:ascii="Times New Roman" w:eastAsia="Times New Roman" w:hAnsi="Times New Roman" w:cs="Times New Roman"/>
          <w:color w:val="FFFFFF"/>
          <w:sz w:val="24"/>
        </w:rPr>
        <w:t>1</w:t>
      </w:r>
      <w:r>
        <w:rPr>
          <w:rFonts w:ascii="Times New Roman" w:eastAsia="Times New Roman" w:hAnsi="Times New Roman" w:cs="Times New Roman"/>
          <w:sz w:val="24"/>
        </w:rPr>
        <w:t>deviation</w:t>
      </w:r>
      <w:r>
        <w:rPr>
          <w:rFonts w:ascii="Times New Roman" w:eastAsia="Times New Roman" w:hAnsi="Times New Roman" w:cs="Times New Roman"/>
          <w:color w:val="FFFFFF"/>
          <w:sz w:val="24"/>
        </w:rPr>
        <w:t>1</w:t>
      </w:r>
      <w:r>
        <w:rPr>
          <w:rFonts w:ascii="Times New Roman" w:eastAsia="Times New Roman" w:hAnsi="Times New Roman" w:cs="Times New Roman"/>
          <w:sz w:val="24"/>
        </w:rPr>
        <w:t>of 1.575. Based on the mean and standard deviation scores, the statement that my business has experienced productivity growth in the past 5 years</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had</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a</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mean</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score</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of</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3.64</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and</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a</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standard</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deviation</w:t>
      </w:r>
      <w:r>
        <w:rPr>
          <w:rFonts w:ascii="Times New Roman" w:eastAsia="Times New Roman" w:hAnsi="Times New Roman" w:cs="Times New Roman"/>
          <w:color w:val="FFFFFF"/>
          <w:sz w:val="24"/>
        </w:rPr>
        <w:t>1</w:t>
      </w:r>
      <w:r>
        <w:rPr>
          <w:rFonts w:ascii="Times New Roman" w:eastAsia="Times New Roman" w:hAnsi="Times New Roman" w:cs="Times New Roman"/>
          <w:sz w:val="24"/>
        </w:rPr>
        <w:t>of</w:t>
      </w:r>
      <w:r>
        <w:rPr>
          <w:rFonts w:ascii="Times New Roman" w:eastAsia="Times New Roman" w:hAnsi="Times New Roman" w:cs="Times New Roman"/>
          <w:color w:val="FFFFFF"/>
          <w:sz w:val="24"/>
        </w:rPr>
        <w:t>1</w:t>
      </w:r>
      <w:r>
        <w:rPr>
          <w:rFonts w:ascii="Times New Roman" w:eastAsia="Times New Roman" w:hAnsi="Times New Roman" w:cs="Times New Roman"/>
          <w:sz w:val="24"/>
        </w:rPr>
        <w:t>1.194.</w:t>
      </w:r>
      <w:r>
        <w:rPr>
          <w:rFonts w:ascii="Times New Roman" w:eastAsia="Times New Roman" w:hAnsi="Times New Roman" w:cs="Times New Roman"/>
          <w:color w:val="FFFFFF"/>
          <w:sz w:val="24"/>
        </w:rPr>
        <w:t>11</w:t>
      </w:r>
      <w:r>
        <w:rPr>
          <w:rFonts w:ascii="Times New Roman" w:eastAsia="Times New Roman" w:hAnsi="Times New Roman" w:cs="Times New Roman"/>
          <w:sz w:val="24"/>
        </w:rPr>
        <w:t>The open-ended question on challenges affecting good performance of MSEs showed that majority of establishments face capital challenges and lack of markets due to cheap imports from China and other countries.</w:t>
      </w:r>
    </w:p>
    <w:p w14:paraId="7507ADD4" w14:textId="77777777" w:rsidR="00440E7F" w:rsidRDefault="00F462B8" w:rsidP="00375E32">
      <w:pPr>
        <w:pStyle w:val="Heading2"/>
        <w:spacing w:line="480" w:lineRule="auto"/>
        <w:rPr>
          <w:rFonts w:eastAsia="Times New Roman"/>
        </w:rPr>
      </w:pPr>
      <w:bookmarkStart w:id="64" w:name="_Toc118188280"/>
      <w:r>
        <w:rPr>
          <w:rFonts w:eastAsia="Times New Roman"/>
        </w:rPr>
        <w:t>4.5</w:t>
      </w:r>
      <w:r>
        <w:rPr>
          <w:rFonts w:eastAsia="Times New Roman"/>
          <w:color w:val="FFFFFF"/>
        </w:rPr>
        <w:t>1</w:t>
      </w:r>
      <w:r>
        <w:rPr>
          <w:rFonts w:eastAsia="Times New Roman"/>
        </w:rPr>
        <w:t>Correlation</w:t>
      </w:r>
      <w:r>
        <w:rPr>
          <w:rFonts w:eastAsia="Times New Roman"/>
          <w:color w:val="FFFFFF"/>
        </w:rPr>
        <w:t>1</w:t>
      </w:r>
      <w:r>
        <w:rPr>
          <w:rFonts w:eastAsia="Times New Roman"/>
        </w:rPr>
        <w:t>Analysis</w:t>
      </w:r>
      <w:bookmarkEnd w:id="64"/>
    </w:p>
    <w:p w14:paraId="42A484D1" w14:textId="77777777" w:rsidR="00440E7F" w:rsidRDefault="00F462B8" w:rsidP="00375E32">
      <w:pPr>
        <w:keepNext/>
        <w:keepLines/>
        <w:spacing w:before="200" w:after="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A correlation analysis was conducted to determine the relationship between independent and dependent variables using co-correlation and determination coefficients.</w:t>
      </w:r>
    </w:p>
    <w:p w14:paraId="3C8827DC" w14:textId="77777777" w:rsidR="00440E7F" w:rsidRDefault="00F462B8" w:rsidP="000C5721">
      <w:pPr>
        <w:pStyle w:val="Heading3"/>
        <w:spacing w:line="480" w:lineRule="auto"/>
        <w:rPr>
          <w:rFonts w:eastAsia="Times New Roman"/>
        </w:rPr>
      </w:pPr>
      <w:bookmarkStart w:id="65" w:name="_Toc118188281"/>
      <w:r>
        <w:rPr>
          <w:rFonts w:eastAsia="Times New Roman"/>
        </w:rPr>
        <w:t>4.5.2 Coefficient of Correlation</w:t>
      </w:r>
      <w:bookmarkEnd w:id="65"/>
    </w:p>
    <w:p w14:paraId="4E6DE5E8" w14:textId="77777777" w:rsidR="00440E7F" w:rsidRDefault="00F462B8" w:rsidP="000C5721">
      <w:pPr>
        <w:spacing w:after="20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In the study, the Pearson bivariate correlation coefficient was used to calculate the correlation between the dependent variable (Implementation) and the independent variables (Taxes Subsidies, Government Training, Government Financing, and Government Market Links). Sekaran (2015) suggests the relationship is linear, and the correlation coefficient is between -1.0 and +1.0 (perfectly negative correlation).  In order to determine the strength of the relationship between dependent and independent variables, the correlation coefficient was calculated (Kothari &amp; Gang, 2020).</w:t>
      </w:r>
    </w:p>
    <w:p w14:paraId="6919DDF4" w14:textId="77777777" w:rsidR="00440E7F" w:rsidRDefault="00F462B8" w:rsidP="000C5721">
      <w:pPr>
        <w:spacing w:after="20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In trying to show the relationship between the study variables and their findings, the study used the Karl Pearson’s coefficient of correlation. This is as shown in Table 4.12 below. According to the findings, it was clear that there was a positive correlation between the independent variables, government financing and performance of MSEs and tax subsidies, government training and </w:t>
      </w:r>
      <w:r>
        <w:rPr>
          <w:rFonts w:ascii="Times New Roman" w:eastAsia="Times New Roman" w:hAnsi="Times New Roman" w:cs="Times New Roman"/>
          <w:sz w:val="24"/>
        </w:rPr>
        <w:lastRenderedPageBreak/>
        <w:t>government market linkages had</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a</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negative</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correlation</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and</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the</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dependent</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variable</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performance</w:t>
      </w:r>
      <w:r>
        <w:rPr>
          <w:rFonts w:ascii="Times New Roman" w:eastAsia="Times New Roman" w:hAnsi="Times New Roman" w:cs="Times New Roman"/>
          <w:color w:val="FFFFFF"/>
          <w:sz w:val="24"/>
        </w:rPr>
        <w:t>1</w:t>
      </w:r>
      <w:r>
        <w:rPr>
          <w:rFonts w:ascii="Times New Roman" w:eastAsia="Times New Roman" w:hAnsi="Times New Roman" w:cs="Times New Roman"/>
          <w:sz w:val="24"/>
        </w:rPr>
        <w:t>of</w:t>
      </w:r>
      <w:r>
        <w:rPr>
          <w:rFonts w:ascii="Times New Roman" w:eastAsia="Times New Roman" w:hAnsi="Times New Roman" w:cs="Times New Roman"/>
          <w:color w:val="FFFFFF"/>
          <w:sz w:val="24"/>
        </w:rPr>
        <w:t>1</w:t>
      </w:r>
      <w:r>
        <w:rPr>
          <w:rFonts w:ascii="Times New Roman" w:eastAsia="Times New Roman" w:hAnsi="Times New Roman" w:cs="Times New Roman"/>
          <w:sz w:val="24"/>
        </w:rPr>
        <w:t xml:space="preserve">MSEs in the manufacturing sector in Mombasa County. </w:t>
      </w:r>
    </w:p>
    <w:p w14:paraId="2064D054" w14:textId="77777777" w:rsidR="00440E7F" w:rsidRDefault="00F462B8" w:rsidP="000C5721">
      <w:pPr>
        <w:spacing w:after="20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The analysis</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indicates</w:t>
      </w:r>
      <w:r>
        <w:rPr>
          <w:rFonts w:ascii="Times New Roman" w:eastAsia="Times New Roman" w:hAnsi="Times New Roman" w:cs="Times New Roman"/>
          <w:color w:val="FFFFFF"/>
          <w:sz w:val="24"/>
        </w:rPr>
        <w:t>1</w:t>
      </w:r>
      <w:r>
        <w:rPr>
          <w:rFonts w:ascii="Times New Roman" w:eastAsia="Times New Roman" w:hAnsi="Times New Roman" w:cs="Times New Roman"/>
          <w:sz w:val="24"/>
        </w:rPr>
        <w:t>the</w:t>
      </w:r>
      <w:r>
        <w:rPr>
          <w:rFonts w:ascii="Times New Roman" w:eastAsia="Times New Roman" w:hAnsi="Times New Roman" w:cs="Times New Roman"/>
          <w:color w:val="FFFFFF"/>
          <w:sz w:val="24"/>
        </w:rPr>
        <w:t>1</w:t>
      </w:r>
      <w:r>
        <w:rPr>
          <w:rFonts w:ascii="Times New Roman" w:eastAsia="Times New Roman" w:hAnsi="Times New Roman" w:cs="Times New Roman"/>
          <w:sz w:val="24"/>
        </w:rPr>
        <w:t>coefficient</w:t>
      </w:r>
      <w:r>
        <w:rPr>
          <w:rFonts w:ascii="Times New Roman" w:eastAsia="Times New Roman" w:hAnsi="Times New Roman" w:cs="Times New Roman"/>
          <w:color w:val="FFFFFF"/>
          <w:sz w:val="24"/>
        </w:rPr>
        <w:t>1</w:t>
      </w:r>
      <w:r>
        <w:rPr>
          <w:rFonts w:ascii="Times New Roman" w:eastAsia="Times New Roman" w:hAnsi="Times New Roman" w:cs="Times New Roman"/>
          <w:sz w:val="24"/>
        </w:rPr>
        <w:t>of</w:t>
      </w:r>
      <w:r>
        <w:rPr>
          <w:rFonts w:ascii="Times New Roman" w:eastAsia="Times New Roman" w:hAnsi="Times New Roman" w:cs="Times New Roman"/>
          <w:color w:val="FFFFFF"/>
          <w:sz w:val="24"/>
        </w:rPr>
        <w:t>1</w:t>
      </w:r>
      <w:r>
        <w:rPr>
          <w:rFonts w:ascii="Times New Roman" w:eastAsia="Times New Roman" w:hAnsi="Times New Roman" w:cs="Times New Roman"/>
          <w:sz w:val="24"/>
        </w:rPr>
        <w:t>correlation,</w:t>
      </w:r>
      <w:r>
        <w:rPr>
          <w:rFonts w:ascii="Times New Roman" w:eastAsia="Times New Roman" w:hAnsi="Times New Roman" w:cs="Times New Roman"/>
          <w:color w:val="FFFFFF"/>
          <w:sz w:val="24"/>
        </w:rPr>
        <w:t>1</w:t>
      </w:r>
      <w:r>
        <w:rPr>
          <w:rFonts w:ascii="Times New Roman" w:eastAsia="Times New Roman" w:hAnsi="Times New Roman" w:cs="Times New Roman"/>
          <w:sz w:val="24"/>
        </w:rPr>
        <w:t>r</w:t>
      </w:r>
      <w:r>
        <w:rPr>
          <w:rFonts w:ascii="Times New Roman" w:eastAsia="Times New Roman" w:hAnsi="Times New Roman" w:cs="Times New Roman"/>
          <w:color w:val="FFFFFF"/>
          <w:sz w:val="24"/>
        </w:rPr>
        <w:t>1</w:t>
      </w:r>
      <w:r>
        <w:rPr>
          <w:rFonts w:ascii="Times New Roman" w:eastAsia="Times New Roman" w:hAnsi="Times New Roman" w:cs="Times New Roman"/>
          <w:sz w:val="24"/>
        </w:rPr>
        <w:t>equal</w:t>
      </w:r>
      <w:r>
        <w:rPr>
          <w:rFonts w:ascii="Times New Roman" w:eastAsia="Times New Roman" w:hAnsi="Times New Roman" w:cs="Times New Roman"/>
          <w:color w:val="FFFFFF"/>
          <w:sz w:val="24"/>
        </w:rPr>
        <w:t>1</w:t>
      </w:r>
      <w:r>
        <w:rPr>
          <w:rFonts w:ascii="Times New Roman" w:eastAsia="Times New Roman" w:hAnsi="Times New Roman" w:cs="Times New Roman"/>
          <w:sz w:val="24"/>
        </w:rPr>
        <w:t>to -0.091, -0.350, 0.606 and -0.203 for tax subsidies, government training, government financing and government market linkages, respectively. This</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 xml:space="preserve">shows </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positive</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relationship</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between</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the</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independent</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variable</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namely</w:t>
      </w:r>
      <w:r>
        <w:rPr>
          <w:rFonts w:ascii="Times New Roman" w:eastAsia="Times New Roman" w:hAnsi="Times New Roman" w:cs="Times New Roman"/>
          <w:color w:val="FFFFFF"/>
          <w:sz w:val="24"/>
        </w:rPr>
        <w:t>1</w:t>
      </w:r>
      <w:r>
        <w:rPr>
          <w:rFonts w:ascii="Times New Roman" w:eastAsia="Times New Roman" w:hAnsi="Times New Roman" w:cs="Times New Roman"/>
          <w:sz w:val="24"/>
        </w:rPr>
        <w:t>government financing had a positive correlation and tax subsidies, government training and government market linkages had</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a</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negative</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correlation</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and</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the</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dependent</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variable</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performance</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of</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MSEs</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in</w:t>
      </w:r>
      <w:r>
        <w:rPr>
          <w:rFonts w:ascii="Times New Roman" w:eastAsia="Times New Roman" w:hAnsi="Times New Roman" w:cs="Times New Roman"/>
          <w:color w:val="FFFFFF"/>
          <w:sz w:val="24"/>
        </w:rPr>
        <w:t>1</w:t>
      </w:r>
      <w:r>
        <w:rPr>
          <w:rFonts w:ascii="Times New Roman" w:eastAsia="Times New Roman" w:hAnsi="Times New Roman" w:cs="Times New Roman"/>
          <w:sz w:val="24"/>
        </w:rPr>
        <w:t xml:space="preserve">the manufacturing sector in Mombasa County with government financing great influence. </w:t>
      </w:r>
    </w:p>
    <w:p w14:paraId="7F1ED8CA" w14:textId="1670EDF9" w:rsidR="007B4934" w:rsidRDefault="00F462B8" w:rsidP="00375E32">
      <w:pPr>
        <w:spacing w:after="200" w:line="480" w:lineRule="auto"/>
        <w:jc w:val="both"/>
        <w:rPr>
          <w:rFonts w:ascii="Times New Roman" w:eastAsia="Times New Roman" w:hAnsi="Times New Roman" w:cs="Times New Roman"/>
          <w:sz w:val="24"/>
        </w:rPr>
      </w:pPr>
      <w:r>
        <w:rPr>
          <w:rFonts w:ascii="Times New Roman" w:eastAsia="Times New Roman" w:hAnsi="Times New Roman" w:cs="Times New Roman"/>
          <w:b/>
          <w:sz w:val="24"/>
        </w:rPr>
        <w:t>Table 4.2</w:t>
      </w:r>
      <w:r w:rsidR="00CB4B8A">
        <w:rPr>
          <w:rFonts w:ascii="Times New Roman" w:eastAsia="Times New Roman" w:hAnsi="Times New Roman" w:cs="Times New Roman"/>
          <w:b/>
          <w:sz w:val="24"/>
        </w:rPr>
        <w:t>.12</w:t>
      </w:r>
      <w:r>
        <w:rPr>
          <w:rFonts w:ascii="Times New Roman" w:eastAsia="Times New Roman" w:hAnsi="Times New Roman" w:cs="Times New Roman"/>
          <w:b/>
          <w:sz w:val="24"/>
        </w:rPr>
        <w:t xml:space="preserve">  Pearson Correlation</w:t>
      </w:r>
    </w:p>
    <w:tbl>
      <w:tblPr>
        <w:tblW w:w="0" w:type="auto"/>
        <w:tblCellMar>
          <w:left w:w="10" w:type="dxa"/>
          <w:right w:w="10" w:type="dxa"/>
        </w:tblCellMar>
        <w:tblLook w:val="0000" w:firstRow="0" w:lastRow="0" w:firstColumn="0" w:lastColumn="0" w:noHBand="0" w:noVBand="0"/>
      </w:tblPr>
      <w:tblGrid>
        <w:gridCol w:w="1459"/>
        <w:gridCol w:w="1601"/>
        <w:gridCol w:w="1382"/>
        <w:gridCol w:w="1557"/>
        <w:gridCol w:w="1557"/>
        <w:gridCol w:w="1557"/>
      </w:tblGrid>
      <w:tr w:rsidR="007B4934" w14:paraId="7F8DB350" w14:textId="77777777" w:rsidTr="006C3F7D">
        <w:trPr>
          <w:cantSplit/>
          <w:trHeight w:val="1"/>
        </w:trPr>
        <w:tc>
          <w:tcPr>
            <w:tcW w:w="1459" w:type="dxa"/>
            <w:tcBorders>
              <w:top w:val="single" w:sz="4" w:space="0" w:color="000000"/>
              <w:left w:val="single" w:sz="0" w:space="0" w:color="000000"/>
              <w:bottom w:val="single" w:sz="4" w:space="0" w:color="000000"/>
              <w:right w:val="single" w:sz="0" w:space="0" w:color="000000"/>
            </w:tcBorders>
            <w:shd w:val="clear" w:color="auto" w:fill="FFFFFF"/>
            <w:tcMar>
              <w:left w:w="0" w:type="dxa"/>
              <w:right w:w="0" w:type="dxa"/>
            </w:tcMar>
          </w:tcPr>
          <w:p w14:paraId="5D6FAC5A" w14:textId="77777777" w:rsidR="007B4934" w:rsidRDefault="007B4934" w:rsidP="00375E32">
            <w:pPr>
              <w:spacing w:after="0" w:line="360" w:lineRule="auto"/>
              <w:ind w:left="60" w:right="60"/>
              <w:jc w:val="center"/>
              <w:rPr>
                <w:rFonts w:ascii="Calibri" w:eastAsia="Calibri" w:hAnsi="Calibri" w:cs="Calibri"/>
              </w:rPr>
            </w:pPr>
          </w:p>
        </w:tc>
        <w:tc>
          <w:tcPr>
            <w:tcW w:w="1601" w:type="dxa"/>
            <w:tcBorders>
              <w:top w:val="single" w:sz="4" w:space="0" w:color="000000"/>
              <w:left w:val="single" w:sz="0" w:space="0" w:color="000000"/>
              <w:bottom w:val="single" w:sz="4" w:space="0" w:color="000000"/>
              <w:right w:val="single" w:sz="0" w:space="0" w:color="000000"/>
            </w:tcBorders>
            <w:shd w:val="clear" w:color="auto" w:fill="FFFFFF"/>
            <w:tcMar>
              <w:left w:w="0" w:type="dxa"/>
              <w:right w:w="0" w:type="dxa"/>
            </w:tcMar>
            <w:vAlign w:val="bottom"/>
          </w:tcPr>
          <w:p w14:paraId="2033D2FC" w14:textId="77777777" w:rsidR="007B4934" w:rsidRDefault="007B4934" w:rsidP="00375E32">
            <w:pPr>
              <w:spacing w:after="0" w:line="360" w:lineRule="auto"/>
              <w:ind w:left="60" w:right="60"/>
              <w:jc w:val="center"/>
            </w:pPr>
            <w:r>
              <w:rPr>
                <w:rFonts w:ascii="Times New Roman" w:eastAsia="Times New Roman" w:hAnsi="Times New Roman" w:cs="Times New Roman"/>
                <w:b/>
                <w:sz w:val="24"/>
              </w:rPr>
              <w:t>Performance</w:t>
            </w:r>
          </w:p>
        </w:tc>
        <w:tc>
          <w:tcPr>
            <w:tcW w:w="1382" w:type="dxa"/>
            <w:tcBorders>
              <w:top w:val="single" w:sz="4" w:space="0" w:color="000000"/>
              <w:left w:val="single" w:sz="0" w:space="0" w:color="000000"/>
              <w:bottom w:val="single" w:sz="4" w:space="0" w:color="000000"/>
              <w:right w:val="single" w:sz="0" w:space="0" w:color="000000"/>
            </w:tcBorders>
            <w:shd w:val="clear" w:color="auto" w:fill="FFFFFF"/>
            <w:tcMar>
              <w:left w:w="0" w:type="dxa"/>
              <w:right w:w="0" w:type="dxa"/>
            </w:tcMar>
            <w:vAlign w:val="bottom"/>
          </w:tcPr>
          <w:p w14:paraId="7F31E2A9" w14:textId="77777777" w:rsidR="007B4934" w:rsidRDefault="007B4934" w:rsidP="00375E32">
            <w:pPr>
              <w:spacing w:after="0" w:line="360" w:lineRule="auto"/>
              <w:ind w:left="60" w:right="60"/>
              <w:jc w:val="center"/>
              <w:rPr>
                <w:rFonts w:ascii="Times New Roman" w:eastAsia="Times New Roman" w:hAnsi="Times New Roman" w:cs="Times New Roman"/>
                <w:b/>
                <w:sz w:val="24"/>
              </w:rPr>
            </w:pPr>
            <w:r>
              <w:rPr>
                <w:rFonts w:ascii="Times New Roman" w:eastAsia="Times New Roman" w:hAnsi="Times New Roman" w:cs="Times New Roman"/>
                <w:b/>
                <w:sz w:val="24"/>
              </w:rPr>
              <w:t>Tax</w:t>
            </w:r>
          </w:p>
          <w:p w14:paraId="37D17AC9" w14:textId="77777777" w:rsidR="007B4934" w:rsidRDefault="007B4934" w:rsidP="00375E32">
            <w:pPr>
              <w:spacing w:after="0" w:line="360" w:lineRule="auto"/>
              <w:ind w:left="60" w:right="60"/>
              <w:jc w:val="center"/>
            </w:pPr>
            <w:r>
              <w:rPr>
                <w:rFonts w:ascii="Times New Roman" w:eastAsia="Times New Roman" w:hAnsi="Times New Roman" w:cs="Times New Roman"/>
                <w:b/>
                <w:sz w:val="24"/>
              </w:rPr>
              <w:t>Subsidies</w:t>
            </w:r>
          </w:p>
        </w:tc>
        <w:tc>
          <w:tcPr>
            <w:tcW w:w="1557" w:type="dxa"/>
            <w:tcBorders>
              <w:top w:val="single" w:sz="4" w:space="0" w:color="000000"/>
              <w:left w:val="single" w:sz="0" w:space="0" w:color="000000"/>
              <w:bottom w:val="single" w:sz="4" w:space="0" w:color="000000"/>
              <w:right w:val="single" w:sz="0" w:space="0" w:color="000000"/>
            </w:tcBorders>
            <w:shd w:val="clear" w:color="auto" w:fill="FFFFFF"/>
            <w:tcMar>
              <w:left w:w="0" w:type="dxa"/>
              <w:right w:w="0" w:type="dxa"/>
            </w:tcMar>
            <w:vAlign w:val="bottom"/>
          </w:tcPr>
          <w:p w14:paraId="7A604190" w14:textId="77777777" w:rsidR="007B4934" w:rsidRDefault="007B4934" w:rsidP="00375E32">
            <w:pPr>
              <w:spacing w:after="0" w:line="360" w:lineRule="auto"/>
              <w:ind w:left="60" w:right="60"/>
              <w:jc w:val="center"/>
              <w:rPr>
                <w:rFonts w:ascii="Times New Roman" w:eastAsia="Times New Roman" w:hAnsi="Times New Roman" w:cs="Times New Roman"/>
                <w:b/>
                <w:sz w:val="24"/>
              </w:rPr>
            </w:pPr>
            <w:r>
              <w:rPr>
                <w:rFonts w:ascii="Times New Roman" w:eastAsia="Times New Roman" w:hAnsi="Times New Roman" w:cs="Times New Roman"/>
                <w:b/>
                <w:sz w:val="24"/>
              </w:rPr>
              <w:t>Government</w:t>
            </w:r>
          </w:p>
          <w:p w14:paraId="59C03BA1" w14:textId="77777777" w:rsidR="007B4934" w:rsidRDefault="007B4934" w:rsidP="00375E32">
            <w:pPr>
              <w:spacing w:after="0" w:line="360" w:lineRule="auto"/>
              <w:ind w:left="60" w:right="60"/>
              <w:jc w:val="center"/>
            </w:pPr>
            <w:r>
              <w:rPr>
                <w:rFonts w:ascii="Times New Roman" w:eastAsia="Times New Roman" w:hAnsi="Times New Roman" w:cs="Times New Roman"/>
                <w:b/>
                <w:sz w:val="24"/>
              </w:rPr>
              <w:t>Training</w:t>
            </w:r>
          </w:p>
        </w:tc>
        <w:tc>
          <w:tcPr>
            <w:tcW w:w="1557" w:type="dxa"/>
            <w:tcBorders>
              <w:top w:val="single" w:sz="4" w:space="0" w:color="000000"/>
              <w:left w:val="single" w:sz="0" w:space="0" w:color="000000"/>
              <w:bottom w:val="single" w:sz="4" w:space="0" w:color="000000"/>
              <w:right w:val="single" w:sz="0" w:space="0" w:color="000000"/>
            </w:tcBorders>
            <w:shd w:val="clear" w:color="auto" w:fill="FFFFFF"/>
            <w:tcMar>
              <w:left w:w="0" w:type="dxa"/>
              <w:right w:w="0" w:type="dxa"/>
            </w:tcMar>
            <w:vAlign w:val="bottom"/>
          </w:tcPr>
          <w:p w14:paraId="3EBC7551" w14:textId="77777777" w:rsidR="007B4934" w:rsidRDefault="007B4934" w:rsidP="00375E32">
            <w:pPr>
              <w:spacing w:after="0" w:line="360" w:lineRule="auto"/>
              <w:ind w:left="60" w:right="60"/>
              <w:jc w:val="center"/>
              <w:rPr>
                <w:rFonts w:ascii="Times New Roman" w:eastAsia="Times New Roman" w:hAnsi="Times New Roman" w:cs="Times New Roman"/>
                <w:b/>
                <w:sz w:val="24"/>
              </w:rPr>
            </w:pPr>
            <w:r>
              <w:rPr>
                <w:rFonts w:ascii="Times New Roman" w:eastAsia="Times New Roman" w:hAnsi="Times New Roman" w:cs="Times New Roman"/>
                <w:b/>
                <w:sz w:val="24"/>
              </w:rPr>
              <w:t>Government</w:t>
            </w:r>
          </w:p>
          <w:p w14:paraId="5EED787E" w14:textId="77777777" w:rsidR="007B4934" w:rsidRDefault="007B4934" w:rsidP="00375E32">
            <w:pPr>
              <w:spacing w:after="0" w:line="360" w:lineRule="auto"/>
              <w:ind w:left="60" w:right="60"/>
              <w:jc w:val="center"/>
            </w:pPr>
            <w:r>
              <w:rPr>
                <w:rFonts w:ascii="Times New Roman" w:eastAsia="Times New Roman" w:hAnsi="Times New Roman" w:cs="Times New Roman"/>
                <w:b/>
                <w:sz w:val="24"/>
              </w:rPr>
              <w:t>Financing</w:t>
            </w:r>
          </w:p>
        </w:tc>
        <w:tc>
          <w:tcPr>
            <w:tcW w:w="1557" w:type="dxa"/>
            <w:tcBorders>
              <w:top w:val="single" w:sz="4" w:space="0" w:color="000000"/>
              <w:left w:val="single" w:sz="0" w:space="0" w:color="000000"/>
              <w:bottom w:val="single" w:sz="4" w:space="0" w:color="000000"/>
              <w:right w:val="single" w:sz="0" w:space="0" w:color="000000"/>
            </w:tcBorders>
            <w:shd w:val="clear" w:color="auto" w:fill="FFFFFF"/>
            <w:tcMar>
              <w:left w:w="0" w:type="dxa"/>
              <w:right w:w="0" w:type="dxa"/>
            </w:tcMar>
            <w:vAlign w:val="bottom"/>
          </w:tcPr>
          <w:p w14:paraId="57347255" w14:textId="77777777" w:rsidR="007B4934" w:rsidRDefault="007B4934" w:rsidP="00375E32">
            <w:pPr>
              <w:spacing w:after="0" w:line="360" w:lineRule="auto"/>
              <w:ind w:left="60" w:right="60"/>
              <w:jc w:val="center"/>
              <w:rPr>
                <w:rFonts w:ascii="Times New Roman" w:eastAsia="Times New Roman" w:hAnsi="Times New Roman" w:cs="Times New Roman"/>
                <w:b/>
                <w:sz w:val="24"/>
              </w:rPr>
            </w:pPr>
            <w:r>
              <w:rPr>
                <w:rFonts w:ascii="Times New Roman" w:eastAsia="Times New Roman" w:hAnsi="Times New Roman" w:cs="Times New Roman"/>
                <w:b/>
                <w:sz w:val="24"/>
              </w:rPr>
              <w:t>Government</w:t>
            </w:r>
          </w:p>
          <w:p w14:paraId="12130AB0" w14:textId="77777777" w:rsidR="007B4934" w:rsidRDefault="007B4934" w:rsidP="00375E32">
            <w:pPr>
              <w:spacing w:after="0" w:line="360" w:lineRule="auto"/>
              <w:ind w:left="60" w:right="60"/>
              <w:jc w:val="center"/>
            </w:pPr>
            <w:r>
              <w:rPr>
                <w:rFonts w:ascii="Times New Roman" w:eastAsia="Times New Roman" w:hAnsi="Times New Roman" w:cs="Times New Roman"/>
                <w:b/>
                <w:sz w:val="24"/>
              </w:rPr>
              <w:t>Market Linkages</w:t>
            </w:r>
          </w:p>
        </w:tc>
      </w:tr>
      <w:tr w:rsidR="007B4934" w14:paraId="1F8E88A4" w14:textId="77777777" w:rsidTr="006C3F7D">
        <w:trPr>
          <w:cantSplit/>
          <w:trHeight w:val="1"/>
        </w:trPr>
        <w:tc>
          <w:tcPr>
            <w:tcW w:w="1459" w:type="dxa"/>
            <w:tcBorders>
              <w:top w:val="single" w:sz="4" w:space="0" w:color="000000"/>
              <w:left w:val="single" w:sz="0" w:space="0" w:color="000000"/>
              <w:bottom w:val="single" w:sz="0" w:space="0" w:color="000000"/>
              <w:right w:val="single" w:sz="0" w:space="0" w:color="000000"/>
            </w:tcBorders>
            <w:shd w:val="clear" w:color="auto" w:fill="FFFFFF"/>
            <w:tcMar>
              <w:left w:w="0" w:type="dxa"/>
              <w:right w:w="0" w:type="dxa"/>
            </w:tcMar>
          </w:tcPr>
          <w:p w14:paraId="7A24F8CC" w14:textId="77777777" w:rsidR="007B4934" w:rsidRDefault="007B4934" w:rsidP="00375E32">
            <w:pPr>
              <w:spacing w:after="0" w:line="360" w:lineRule="auto"/>
              <w:ind w:left="60" w:right="60"/>
              <w:jc w:val="center"/>
              <w:rPr>
                <w:rFonts w:ascii="Calibri" w:eastAsia="Calibri" w:hAnsi="Calibri" w:cs="Calibri"/>
              </w:rPr>
            </w:pPr>
          </w:p>
        </w:tc>
        <w:tc>
          <w:tcPr>
            <w:tcW w:w="1601" w:type="dxa"/>
            <w:tcBorders>
              <w:top w:val="single" w:sz="4" w:space="0" w:color="000000"/>
              <w:left w:val="single" w:sz="0" w:space="0" w:color="000000"/>
              <w:bottom w:val="single" w:sz="0" w:space="0" w:color="000000"/>
              <w:right w:val="single" w:sz="0" w:space="0" w:color="000000"/>
            </w:tcBorders>
            <w:shd w:val="clear" w:color="auto" w:fill="FFFFFF"/>
            <w:tcMar>
              <w:left w:w="0" w:type="dxa"/>
              <w:right w:w="0" w:type="dxa"/>
            </w:tcMar>
            <w:vAlign w:val="bottom"/>
          </w:tcPr>
          <w:p w14:paraId="7769AA4F" w14:textId="77777777" w:rsidR="007B4934" w:rsidRDefault="007B4934" w:rsidP="00375E32">
            <w:pPr>
              <w:spacing w:after="0" w:line="360" w:lineRule="auto"/>
              <w:ind w:left="60" w:right="60"/>
              <w:jc w:val="center"/>
              <w:rPr>
                <w:rFonts w:ascii="Calibri" w:eastAsia="Calibri" w:hAnsi="Calibri" w:cs="Calibri"/>
              </w:rPr>
            </w:pPr>
          </w:p>
        </w:tc>
        <w:tc>
          <w:tcPr>
            <w:tcW w:w="1382" w:type="dxa"/>
            <w:tcBorders>
              <w:top w:val="single" w:sz="4" w:space="0" w:color="000000"/>
              <w:left w:val="single" w:sz="0" w:space="0" w:color="000000"/>
              <w:bottom w:val="single" w:sz="0" w:space="0" w:color="000000"/>
              <w:right w:val="single" w:sz="0" w:space="0" w:color="000000"/>
            </w:tcBorders>
            <w:shd w:val="clear" w:color="auto" w:fill="FFFFFF"/>
            <w:tcMar>
              <w:left w:w="0" w:type="dxa"/>
              <w:right w:w="0" w:type="dxa"/>
            </w:tcMar>
            <w:vAlign w:val="bottom"/>
          </w:tcPr>
          <w:p w14:paraId="2BB790D0" w14:textId="77777777" w:rsidR="007B4934" w:rsidRDefault="007B4934" w:rsidP="00375E32">
            <w:pPr>
              <w:spacing w:after="0" w:line="360" w:lineRule="auto"/>
              <w:ind w:left="60" w:right="60"/>
              <w:jc w:val="center"/>
              <w:rPr>
                <w:rFonts w:ascii="Calibri" w:eastAsia="Calibri" w:hAnsi="Calibri" w:cs="Calibri"/>
              </w:rPr>
            </w:pPr>
          </w:p>
        </w:tc>
        <w:tc>
          <w:tcPr>
            <w:tcW w:w="1557" w:type="dxa"/>
            <w:tcBorders>
              <w:top w:val="single" w:sz="4" w:space="0" w:color="000000"/>
              <w:left w:val="single" w:sz="0" w:space="0" w:color="000000"/>
              <w:bottom w:val="single" w:sz="0" w:space="0" w:color="000000"/>
              <w:right w:val="single" w:sz="0" w:space="0" w:color="000000"/>
            </w:tcBorders>
            <w:shd w:val="clear" w:color="auto" w:fill="FFFFFF"/>
            <w:tcMar>
              <w:left w:w="0" w:type="dxa"/>
              <w:right w:w="0" w:type="dxa"/>
            </w:tcMar>
            <w:vAlign w:val="bottom"/>
          </w:tcPr>
          <w:p w14:paraId="3C3B35A2" w14:textId="77777777" w:rsidR="007B4934" w:rsidRDefault="007B4934" w:rsidP="00375E32">
            <w:pPr>
              <w:spacing w:after="0" w:line="360" w:lineRule="auto"/>
              <w:ind w:left="60" w:right="60"/>
              <w:jc w:val="center"/>
              <w:rPr>
                <w:rFonts w:ascii="Calibri" w:eastAsia="Calibri" w:hAnsi="Calibri" w:cs="Calibri"/>
              </w:rPr>
            </w:pPr>
          </w:p>
        </w:tc>
        <w:tc>
          <w:tcPr>
            <w:tcW w:w="1557" w:type="dxa"/>
            <w:tcBorders>
              <w:top w:val="single" w:sz="4" w:space="0" w:color="000000"/>
              <w:left w:val="single" w:sz="0" w:space="0" w:color="000000"/>
              <w:bottom w:val="single" w:sz="0" w:space="0" w:color="000000"/>
              <w:right w:val="single" w:sz="0" w:space="0" w:color="000000"/>
            </w:tcBorders>
            <w:shd w:val="clear" w:color="auto" w:fill="FFFFFF"/>
            <w:tcMar>
              <w:left w:w="0" w:type="dxa"/>
              <w:right w:w="0" w:type="dxa"/>
            </w:tcMar>
            <w:vAlign w:val="bottom"/>
          </w:tcPr>
          <w:p w14:paraId="468558ED" w14:textId="77777777" w:rsidR="007B4934" w:rsidRDefault="007B4934" w:rsidP="00375E32">
            <w:pPr>
              <w:spacing w:after="0" w:line="360" w:lineRule="auto"/>
              <w:ind w:left="60" w:right="60"/>
              <w:jc w:val="center"/>
              <w:rPr>
                <w:rFonts w:ascii="Calibri" w:eastAsia="Calibri" w:hAnsi="Calibri" w:cs="Calibri"/>
              </w:rPr>
            </w:pPr>
          </w:p>
        </w:tc>
        <w:tc>
          <w:tcPr>
            <w:tcW w:w="1557" w:type="dxa"/>
            <w:tcBorders>
              <w:top w:val="single" w:sz="4" w:space="0" w:color="000000"/>
              <w:left w:val="single" w:sz="0" w:space="0" w:color="000000"/>
              <w:bottom w:val="single" w:sz="0" w:space="0" w:color="000000"/>
              <w:right w:val="single" w:sz="0" w:space="0" w:color="000000"/>
            </w:tcBorders>
            <w:shd w:val="clear" w:color="auto" w:fill="FFFFFF"/>
            <w:tcMar>
              <w:left w:w="0" w:type="dxa"/>
              <w:right w:w="0" w:type="dxa"/>
            </w:tcMar>
            <w:vAlign w:val="bottom"/>
          </w:tcPr>
          <w:p w14:paraId="04B1441C" w14:textId="77777777" w:rsidR="007B4934" w:rsidRDefault="007B4934" w:rsidP="00375E32">
            <w:pPr>
              <w:spacing w:after="0" w:line="360" w:lineRule="auto"/>
              <w:ind w:left="60" w:right="60"/>
              <w:jc w:val="center"/>
              <w:rPr>
                <w:rFonts w:ascii="Calibri" w:eastAsia="Calibri" w:hAnsi="Calibri" w:cs="Calibri"/>
              </w:rPr>
            </w:pPr>
          </w:p>
        </w:tc>
      </w:tr>
      <w:tr w:rsidR="007B4934" w14:paraId="4F72FCAE" w14:textId="77777777" w:rsidTr="006C3F7D">
        <w:trPr>
          <w:cantSplit/>
          <w:trHeight w:val="1"/>
        </w:trPr>
        <w:tc>
          <w:tcPr>
            <w:tcW w:w="1459" w:type="dxa"/>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tcPr>
          <w:p w14:paraId="3A1CC456" w14:textId="77777777" w:rsidR="007B4934" w:rsidRDefault="007B4934" w:rsidP="00375E32">
            <w:pPr>
              <w:spacing w:after="0" w:line="360" w:lineRule="auto"/>
              <w:ind w:left="60" w:right="60"/>
              <w:jc w:val="right"/>
            </w:pPr>
            <w:r>
              <w:rPr>
                <w:rFonts w:ascii="Times New Roman" w:eastAsia="Times New Roman" w:hAnsi="Times New Roman" w:cs="Times New Roman"/>
                <w:sz w:val="24"/>
              </w:rPr>
              <w:t>Performance</w:t>
            </w:r>
          </w:p>
        </w:tc>
        <w:tc>
          <w:tcPr>
            <w:tcW w:w="1601" w:type="dxa"/>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tcPr>
          <w:p w14:paraId="7CA4D907" w14:textId="77777777" w:rsidR="007B4934" w:rsidRDefault="007B4934" w:rsidP="00375E32">
            <w:pPr>
              <w:spacing w:after="0" w:line="360" w:lineRule="auto"/>
              <w:ind w:left="60" w:right="60"/>
              <w:jc w:val="right"/>
            </w:pPr>
            <w:r>
              <w:rPr>
                <w:rFonts w:ascii="Times New Roman" w:eastAsia="Times New Roman" w:hAnsi="Times New Roman" w:cs="Times New Roman"/>
                <w:sz w:val="24"/>
              </w:rPr>
              <w:t>1</w:t>
            </w:r>
          </w:p>
        </w:tc>
        <w:tc>
          <w:tcPr>
            <w:tcW w:w="1382" w:type="dxa"/>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tcPr>
          <w:p w14:paraId="5B26CDD0" w14:textId="77777777" w:rsidR="007B4934" w:rsidRDefault="007B4934" w:rsidP="00375E32">
            <w:pPr>
              <w:spacing w:after="0" w:line="360" w:lineRule="auto"/>
              <w:ind w:left="60" w:right="60"/>
              <w:jc w:val="right"/>
              <w:rPr>
                <w:rFonts w:ascii="Calibri" w:eastAsia="Calibri" w:hAnsi="Calibri" w:cs="Calibri"/>
              </w:rPr>
            </w:pPr>
          </w:p>
        </w:tc>
        <w:tc>
          <w:tcPr>
            <w:tcW w:w="1557" w:type="dxa"/>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tcPr>
          <w:p w14:paraId="7AB29088" w14:textId="77777777" w:rsidR="007B4934" w:rsidRDefault="007B4934" w:rsidP="00375E32">
            <w:pPr>
              <w:spacing w:after="0" w:line="360" w:lineRule="auto"/>
              <w:ind w:left="60" w:right="60"/>
              <w:jc w:val="right"/>
              <w:rPr>
                <w:rFonts w:ascii="Calibri" w:eastAsia="Calibri" w:hAnsi="Calibri" w:cs="Calibri"/>
              </w:rPr>
            </w:pPr>
          </w:p>
        </w:tc>
        <w:tc>
          <w:tcPr>
            <w:tcW w:w="1557" w:type="dxa"/>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tcPr>
          <w:p w14:paraId="2F5FA7CB" w14:textId="77777777" w:rsidR="007B4934" w:rsidRDefault="007B4934" w:rsidP="00375E32">
            <w:pPr>
              <w:spacing w:after="0" w:line="360" w:lineRule="auto"/>
              <w:ind w:left="60" w:right="60"/>
              <w:jc w:val="right"/>
              <w:rPr>
                <w:rFonts w:ascii="Calibri" w:eastAsia="Calibri" w:hAnsi="Calibri" w:cs="Calibri"/>
              </w:rPr>
            </w:pPr>
          </w:p>
        </w:tc>
        <w:tc>
          <w:tcPr>
            <w:tcW w:w="1557" w:type="dxa"/>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tcPr>
          <w:p w14:paraId="03B4F04A" w14:textId="77777777" w:rsidR="007B4934" w:rsidRDefault="007B4934" w:rsidP="00375E32">
            <w:pPr>
              <w:spacing w:after="0" w:line="360" w:lineRule="auto"/>
              <w:ind w:left="60" w:right="60"/>
              <w:jc w:val="right"/>
              <w:rPr>
                <w:rFonts w:ascii="Calibri" w:eastAsia="Calibri" w:hAnsi="Calibri" w:cs="Calibri"/>
              </w:rPr>
            </w:pPr>
          </w:p>
        </w:tc>
      </w:tr>
      <w:tr w:rsidR="007B4934" w14:paraId="146D22A6" w14:textId="77777777" w:rsidTr="006C3F7D">
        <w:trPr>
          <w:cantSplit/>
          <w:trHeight w:val="1"/>
        </w:trPr>
        <w:tc>
          <w:tcPr>
            <w:tcW w:w="1459" w:type="dxa"/>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tcPr>
          <w:p w14:paraId="09D3AC05" w14:textId="77777777" w:rsidR="007B4934" w:rsidRDefault="007B4934" w:rsidP="00375E32">
            <w:pPr>
              <w:spacing w:after="0" w:line="360" w:lineRule="auto"/>
              <w:ind w:left="60" w:right="60"/>
              <w:jc w:val="right"/>
              <w:rPr>
                <w:rFonts w:ascii="Calibri" w:eastAsia="Calibri" w:hAnsi="Calibri" w:cs="Calibri"/>
              </w:rPr>
            </w:pPr>
          </w:p>
        </w:tc>
        <w:tc>
          <w:tcPr>
            <w:tcW w:w="1601" w:type="dxa"/>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tcPr>
          <w:p w14:paraId="187AF657" w14:textId="77777777" w:rsidR="007B4934" w:rsidRDefault="007B4934" w:rsidP="00375E32">
            <w:pPr>
              <w:spacing w:after="0" w:line="360" w:lineRule="auto"/>
              <w:ind w:left="60" w:right="60"/>
              <w:jc w:val="right"/>
            </w:pPr>
            <w:r>
              <w:rPr>
                <w:rFonts w:ascii="Times New Roman" w:eastAsia="Times New Roman" w:hAnsi="Times New Roman" w:cs="Times New Roman"/>
                <w:sz w:val="24"/>
              </w:rPr>
              <w:t>53</w:t>
            </w:r>
          </w:p>
        </w:tc>
        <w:tc>
          <w:tcPr>
            <w:tcW w:w="1382" w:type="dxa"/>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tcPr>
          <w:p w14:paraId="404915C3" w14:textId="77777777" w:rsidR="007B4934" w:rsidRDefault="007B4934" w:rsidP="00375E32">
            <w:pPr>
              <w:spacing w:after="0" w:line="360" w:lineRule="auto"/>
              <w:ind w:left="60" w:right="60"/>
              <w:jc w:val="right"/>
              <w:rPr>
                <w:rFonts w:ascii="Calibri" w:eastAsia="Calibri" w:hAnsi="Calibri" w:cs="Calibri"/>
              </w:rPr>
            </w:pPr>
          </w:p>
        </w:tc>
        <w:tc>
          <w:tcPr>
            <w:tcW w:w="1557" w:type="dxa"/>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tcPr>
          <w:p w14:paraId="4ED4AF7B" w14:textId="77777777" w:rsidR="007B4934" w:rsidRDefault="007B4934" w:rsidP="00375E32">
            <w:pPr>
              <w:spacing w:after="0" w:line="360" w:lineRule="auto"/>
              <w:ind w:left="60" w:right="60"/>
              <w:jc w:val="right"/>
              <w:rPr>
                <w:rFonts w:ascii="Calibri" w:eastAsia="Calibri" w:hAnsi="Calibri" w:cs="Calibri"/>
              </w:rPr>
            </w:pPr>
          </w:p>
        </w:tc>
        <w:tc>
          <w:tcPr>
            <w:tcW w:w="1557" w:type="dxa"/>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tcPr>
          <w:p w14:paraId="505CF320" w14:textId="77777777" w:rsidR="007B4934" w:rsidRDefault="007B4934" w:rsidP="00375E32">
            <w:pPr>
              <w:spacing w:after="0" w:line="360" w:lineRule="auto"/>
              <w:ind w:left="60" w:right="60"/>
              <w:jc w:val="right"/>
              <w:rPr>
                <w:rFonts w:ascii="Calibri" w:eastAsia="Calibri" w:hAnsi="Calibri" w:cs="Calibri"/>
              </w:rPr>
            </w:pPr>
          </w:p>
        </w:tc>
        <w:tc>
          <w:tcPr>
            <w:tcW w:w="1557" w:type="dxa"/>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tcPr>
          <w:p w14:paraId="18E7EC9E" w14:textId="77777777" w:rsidR="007B4934" w:rsidRDefault="007B4934" w:rsidP="00375E32">
            <w:pPr>
              <w:spacing w:after="0" w:line="360" w:lineRule="auto"/>
              <w:ind w:left="60" w:right="60"/>
              <w:jc w:val="right"/>
              <w:rPr>
                <w:rFonts w:ascii="Calibri" w:eastAsia="Calibri" w:hAnsi="Calibri" w:cs="Calibri"/>
              </w:rPr>
            </w:pPr>
          </w:p>
        </w:tc>
      </w:tr>
      <w:tr w:rsidR="007B4934" w14:paraId="1683AEDD" w14:textId="77777777" w:rsidTr="006C3F7D">
        <w:trPr>
          <w:cantSplit/>
          <w:trHeight w:val="1"/>
        </w:trPr>
        <w:tc>
          <w:tcPr>
            <w:tcW w:w="1459" w:type="dxa"/>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tcPr>
          <w:p w14:paraId="39D6E517" w14:textId="77777777" w:rsidR="007B4934" w:rsidRDefault="007B4934" w:rsidP="00375E32">
            <w:pPr>
              <w:spacing w:after="0" w:line="360" w:lineRule="auto"/>
              <w:ind w:left="60" w:right="60"/>
              <w:jc w:val="right"/>
            </w:pPr>
            <w:r>
              <w:rPr>
                <w:rFonts w:ascii="Times New Roman" w:eastAsia="Times New Roman" w:hAnsi="Times New Roman" w:cs="Times New Roman"/>
                <w:sz w:val="24"/>
              </w:rPr>
              <w:t>Tax Subsidies</w:t>
            </w:r>
          </w:p>
        </w:tc>
        <w:tc>
          <w:tcPr>
            <w:tcW w:w="1601" w:type="dxa"/>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tcPr>
          <w:p w14:paraId="041F7255" w14:textId="77777777" w:rsidR="007B4934" w:rsidRDefault="007B4934" w:rsidP="00375E32">
            <w:pPr>
              <w:spacing w:after="0" w:line="360" w:lineRule="auto"/>
              <w:ind w:left="60" w:right="60"/>
              <w:jc w:val="right"/>
            </w:pPr>
            <w:r>
              <w:rPr>
                <w:rFonts w:ascii="Times New Roman" w:eastAsia="Times New Roman" w:hAnsi="Times New Roman" w:cs="Times New Roman"/>
                <w:sz w:val="24"/>
              </w:rPr>
              <w:t>-.091</w:t>
            </w:r>
          </w:p>
        </w:tc>
        <w:tc>
          <w:tcPr>
            <w:tcW w:w="1382" w:type="dxa"/>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tcPr>
          <w:p w14:paraId="4571EB97" w14:textId="77777777" w:rsidR="007B4934" w:rsidRDefault="007B4934" w:rsidP="00375E32">
            <w:pPr>
              <w:spacing w:after="0" w:line="360" w:lineRule="auto"/>
              <w:ind w:left="60" w:right="60"/>
              <w:jc w:val="right"/>
            </w:pPr>
            <w:r>
              <w:rPr>
                <w:rFonts w:ascii="Times New Roman" w:eastAsia="Times New Roman" w:hAnsi="Times New Roman" w:cs="Times New Roman"/>
                <w:sz w:val="24"/>
              </w:rPr>
              <w:t>1</w:t>
            </w:r>
          </w:p>
        </w:tc>
        <w:tc>
          <w:tcPr>
            <w:tcW w:w="1557" w:type="dxa"/>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tcPr>
          <w:p w14:paraId="3E67C8FC" w14:textId="77777777" w:rsidR="007B4934" w:rsidRDefault="007B4934" w:rsidP="00375E32">
            <w:pPr>
              <w:spacing w:after="0" w:line="360" w:lineRule="auto"/>
              <w:ind w:left="60" w:right="60"/>
              <w:jc w:val="right"/>
              <w:rPr>
                <w:rFonts w:ascii="Calibri" w:eastAsia="Calibri" w:hAnsi="Calibri" w:cs="Calibri"/>
              </w:rPr>
            </w:pPr>
          </w:p>
        </w:tc>
        <w:tc>
          <w:tcPr>
            <w:tcW w:w="1557" w:type="dxa"/>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tcPr>
          <w:p w14:paraId="2E96502D" w14:textId="77777777" w:rsidR="007B4934" w:rsidRDefault="007B4934" w:rsidP="00375E32">
            <w:pPr>
              <w:spacing w:after="0" w:line="360" w:lineRule="auto"/>
              <w:ind w:left="60" w:right="60"/>
              <w:jc w:val="right"/>
              <w:rPr>
                <w:rFonts w:ascii="Calibri" w:eastAsia="Calibri" w:hAnsi="Calibri" w:cs="Calibri"/>
              </w:rPr>
            </w:pPr>
          </w:p>
        </w:tc>
        <w:tc>
          <w:tcPr>
            <w:tcW w:w="1557" w:type="dxa"/>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tcPr>
          <w:p w14:paraId="578EA603" w14:textId="77777777" w:rsidR="007B4934" w:rsidRDefault="007B4934" w:rsidP="00375E32">
            <w:pPr>
              <w:spacing w:after="0" w:line="360" w:lineRule="auto"/>
              <w:ind w:left="60" w:right="60"/>
              <w:jc w:val="right"/>
              <w:rPr>
                <w:rFonts w:ascii="Calibri" w:eastAsia="Calibri" w:hAnsi="Calibri" w:cs="Calibri"/>
              </w:rPr>
            </w:pPr>
          </w:p>
        </w:tc>
      </w:tr>
      <w:tr w:rsidR="007B4934" w14:paraId="6973629F" w14:textId="77777777" w:rsidTr="006C3F7D">
        <w:trPr>
          <w:cantSplit/>
          <w:trHeight w:val="1"/>
        </w:trPr>
        <w:tc>
          <w:tcPr>
            <w:tcW w:w="1459" w:type="dxa"/>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tcPr>
          <w:p w14:paraId="54D80BBB" w14:textId="77777777" w:rsidR="007B4934" w:rsidRDefault="007B4934" w:rsidP="00375E32">
            <w:pPr>
              <w:spacing w:after="0" w:line="360" w:lineRule="auto"/>
              <w:ind w:left="60" w:right="60"/>
              <w:jc w:val="right"/>
              <w:rPr>
                <w:rFonts w:ascii="Calibri" w:eastAsia="Calibri" w:hAnsi="Calibri" w:cs="Calibri"/>
              </w:rPr>
            </w:pPr>
          </w:p>
        </w:tc>
        <w:tc>
          <w:tcPr>
            <w:tcW w:w="1601" w:type="dxa"/>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tcPr>
          <w:p w14:paraId="7F46EEA7" w14:textId="77777777" w:rsidR="007B4934" w:rsidRDefault="007B4934" w:rsidP="00375E32">
            <w:pPr>
              <w:spacing w:after="0" w:line="360" w:lineRule="auto"/>
              <w:ind w:left="60" w:right="60"/>
              <w:jc w:val="right"/>
            </w:pPr>
            <w:r>
              <w:rPr>
                <w:rFonts w:ascii="Times New Roman" w:eastAsia="Times New Roman" w:hAnsi="Times New Roman" w:cs="Times New Roman"/>
                <w:sz w:val="24"/>
              </w:rPr>
              <w:t>.517</w:t>
            </w:r>
          </w:p>
        </w:tc>
        <w:tc>
          <w:tcPr>
            <w:tcW w:w="1382" w:type="dxa"/>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vAlign w:val="center"/>
          </w:tcPr>
          <w:p w14:paraId="5F3E882F" w14:textId="77777777" w:rsidR="007B4934" w:rsidRDefault="007B4934" w:rsidP="00375E32">
            <w:pPr>
              <w:spacing w:after="0" w:line="360" w:lineRule="auto"/>
              <w:jc w:val="both"/>
              <w:rPr>
                <w:rFonts w:ascii="Calibri" w:eastAsia="Calibri" w:hAnsi="Calibri" w:cs="Calibri"/>
              </w:rPr>
            </w:pPr>
          </w:p>
        </w:tc>
        <w:tc>
          <w:tcPr>
            <w:tcW w:w="1557" w:type="dxa"/>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tcPr>
          <w:p w14:paraId="7CFB554D" w14:textId="77777777" w:rsidR="007B4934" w:rsidRDefault="007B4934" w:rsidP="00375E32">
            <w:pPr>
              <w:spacing w:after="0" w:line="360" w:lineRule="auto"/>
              <w:ind w:left="60" w:right="60"/>
              <w:jc w:val="right"/>
              <w:rPr>
                <w:rFonts w:ascii="Calibri" w:eastAsia="Calibri" w:hAnsi="Calibri" w:cs="Calibri"/>
              </w:rPr>
            </w:pPr>
          </w:p>
        </w:tc>
        <w:tc>
          <w:tcPr>
            <w:tcW w:w="1557" w:type="dxa"/>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tcPr>
          <w:p w14:paraId="51047032" w14:textId="77777777" w:rsidR="007B4934" w:rsidRDefault="007B4934" w:rsidP="00375E32">
            <w:pPr>
              <w:spacing w:after="0" w:line="360" w:lineRule="auto"/>
              <w:ind w:left="60" w:right="60"/>
              <w:jc w:val="right"/>
              <w:rPr>
                <w:rFonts w:ascii="Calibri" w:eastAsia="Calibri" w:hAnsi="Calibri" w:cs="Calibri"/>
              </w:rPr>
            </w:pPr>
          </w:p>
        </w:tc>
        <w:tc>
          <w:tcPr>
            <w:tcW w:w="1557" w:type="dxa"/>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tcPr>
          <w:p w14:paraId="32510681" w14:textId="77777777" w:rsidR="007B4934" w:rsidRDefault="007B4934" w:rsidP="00375E32">
            <w:pPr>
              <w:spacing w:after="0" w:line="360" w:lineRule="auto"/>
              <w:ind w:left="60" w:right="60"/>
              <w:jc w:val="right"/>
              <w:rPr>
                <w:rFonts w:ascii="Calibri" w:eastAsia="Calibri" w:hAnsi="Calibri" w:cs="Calibri"/>
              </w:rPr>
            </w:pPr>
          </w:p>
        </w:tc>
      </w:tr>
      <w:tr w:rsidR="007B4934" w14:paraId="3049AD88" w14:textId="77777777" w:rsidTr="006C3F7D">
        <w:trPr>
          <w:cantSplit/>
          <w:trHeight w:val="1"/>
        </w:trPr>
        <w:tc>
          <w:tcPr>
            <w:tcW w:w="1459" w:type="dxa"/>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tcPr>
          <w:p w14:paraId="0A9B4CD9" w14:textId="77777777" w:rsidR="007B4934" w:rsidRDefault="007B4934" w:rsidP="00375E32">
            <w:pPr>
              <w:spacing w:after="0" w:line="360" w:lineRule="auto"/>
              <w:ind w:left="60" w:right="60"/>
              <w:jc w:val="right"/>
              <w:rPr>
                <w:rFonts w:ascii="Calibri" w:eastAsia="Calibri" w:hAnsi="Calibri" w:cs="Calibri"/>
              </w:rPr>
            </w:pPr>
          </w:p>
        </w:tc>
        <w:tc>
          <w:tcPr>
            <w:tcW w:w="1601" w:type="dxa"/>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tcPr>
          <w:p w14:paraId="02DFE792" w14:textId="77777777" w:rsidR="007B4934" w:rsidRDefault="007B4934" w:rsidP="00375E32">
            <w:pPr>
              <w:spacing w:after="0" w:line="360" w:lineRule="auto"/>
              <w:ind w:left="60" w:right="60"/>
              <w:jc w:val="right"/>
            </w:pPr>
            <w:r>
              <w:rPr>
                <w:rFonts w:ascii="Times New Roman" w:eastAsia="Times New Roman" w:hAnsi="Times New Roman" w:cs="Times New Roman"/>
                <w:sz w:val="24"/>
              </w:rPr>
              <w:t>53</w:t>
            </w:r>
          </w:p>
        </w:tc>
        <w:tc>
          <w:tcPr>
            <w:tcW w:w="1382" w:type="dxa"/>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tcPr>
          <w:p w14:paraId="62C36B22" w14:textId="77777777" w:rsidR="007B4934" w:rsidRDefault="007B4934" w:rsidP="00375E32">
            <w:pPr>
              <w:spacing w:after="0" w:line="360" w:lineRule="auto"/>
              <w:ind w:left="60" w:right="60"/>
              <w:jc w:val="right"/>
            </w:pPr>
            <w:r>
              <w:rPr>
                <w:rFonts w:ascii="Times New Roman" w:eastAsia="Times New Roman" w:hAnsi="Times New Roman" w:cs="Times New Roman"/>
                <w:sz w:val="24"/>
              </w:rPr>
              <w:t>53</w:t>
            </w:r>
          </w:p>
        </w:tc>
        <w:tc>
          <w:tcPr>
            <w:tcW w:w="1557" w:type="dxa"/>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tcPr>
          <w:p w14:paraId="7DF1DFCD" w14:textId="77777777" w:rsidR="007B4934" w:rsidRDefault="007B4934" w:rsidP="00375E32">
            <w:pPr>
              <w:spacing w:after="0" w:line="360" w:lineRule="auto"/>
              <w:ind w:left="60" w:right="60"/>
              <w:jc w:val="right"/>
              <w:rPr>
                <w:rFonts w:ascii="Calibri" w:eastAsia="Calibri" w:hAnsi="Calibri" w:cs="Calibri"/>
              </w:rPr>
            </w:pPr>
          </w:p>
        </w:tc>
        <w:tc>
          <w:tcPr>
            <w:tcW w:w="1557" w:type="dxa"/>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tcPr>
          <w:p w14:paraId="4323B442" w14:textId="77777777" w:rsidR="007B4934" w:rsidRDefault="007B4934" w:rsidP="00375E32">
            <w:pPr>
              <w:spacing w:after="0" w:line="360" w:lineRule="auto"/>
              <w:ind w:left="60" w:right="60"/>
              <w:jc w:val="right"/>
              <w:rPr>
                <w:rFonts w:ascii="Calibri" w:eastAsia="Calibri" w:hAnsi="Calibri" w:cs="Calibri"/>
              </w:rPr>
            </w:pPr>
          </w:p>
        </w:tc>
        <w:tc>
          <w:tcPr>
            <w:tcW w:w="1557" w:type="dxa"/>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tcPr>
          <w:p w14:paraId="4BC71A53" w14:textId="77777777" w:rsidR="007B4934" w:rsidRDefault="007B4934" w:rsidP="00375E32">
            <w:pPr>
              <w:spacing w:after="0" w:line="360" w:lineRule="auto"/>
              <w:ind w:left="60" w:right="60"/>
              <w:jc w:val="right"/>
              <w:rPr>
                <w:rFonts w:ascii="Calibri" w:eastAsia="Calibri" w:hAnsi="Calibri" w:cs="Calibri"/>
              </w:rPr>
            </w:pPr>
          </w:p>
        </w:tc>
      </w:tr>
      <w:tr w:rsidR="007B4934" w14:paraId="272E9D16" w14:textId="77777777" w:rsidTr="006C3F7D">
        <w:trPr>
          <w:cantSplit/>
          <w:trHeight w:val="1"/>
        </w:trPr>
        <w:tc>
          <w:tcPr>
            <w:tcW w:w="1459" w:type="dxa"/>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tcPr>
          <w:p w14:paraId="159309E8" w14:textId="77777777" w:rsidR="007B4934" w:rsidRDefault="007B4934" w:rsidP="00375E32">
            <w:pPr>
              <w:spacing w:after="0" w:line="360" w:lineRule="auto"/>
              <w:ind w:left="60" w:right="60"/>
              <w:jc w:val="right"/>
            </w:pPr>
            <w:r>
              <w:rPr>
                <w:rFonts w:ascii="Times New Roman" w:eastAsia="Times New Roman" w:hAnsi="Times New Roman" w:cs="Times New Roman"/>
                <w:sz w:val="24"/>
              </w:rPr>
              <w:t>Government Training</w:t>
            </w:r>
          </w:p>
        </w:tc>
        <w:tc>
          <w:tcPr>
            <w:tcW w:w="1601" w:type="dxa"/>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tcPr>
          <w:p w14:paraId="44EFD868" w14:textId="77777777" w:rsidR="007B4934" w:rsidRDefault="007B4934" w:rsidP="00375E32">
            <w:pPr>
              <w:spacing w:after="0" w:line="360" w:lineRule="auto"/>
              <w:ind w:left="60" w:right="60"/>
              <w:jc w:val="right"/>
            </w:pPr>
            <w:r>
              <w:rPr>
                <w:rFonts w:ascii="Times New Roman" w:eastAsia="Times New Roman" w:hAnsi="Times New Roman" w:cs="Times New Roman"/>
                <w:sz w:val="24"/>
              </w:rPr>
              <w:t>-.350</w:t>
            </w:r>
            <w:r>
              <w:rPr>
                <w:rFonts w:ascii="Times New Roman" w:eastAsia="Times New Roman" w:hAnsi="Times New Roman" w:cs="Times New Roman"/>
                <w:sz w:val="24"/>
                <w:vertAlign w:val="superscript"/>
              </w:rPr>
              <w:t>*</w:t>
            </w:r>
          </w:p>
        </w:tc>
        <w:tc>
          <w:tcPr>
            <w:tcW w:w="1382" w:type="dxa"/>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tcPr>
          <w:p w14:paraId="404DE06D" w14:textId="77777777" w:rsidR="007B4934" w:rsidRDefault="007B4934" w:rsidP="00375E32">
            <w:pPr>
              <w:spacing w:after="0" w:line="360" w:lineRule="auto"/>
              <w:ind w:left="60" w:right="60"/>
              <w:jc w:val="right"/>
            </w:pPr>
            <w:r>
              <w:rPr>
                <w:rFonts w:ascii="Times New Roman" w:eastAsia="Times New Roman" w:hAnsi="Times New Roman" w:cs="Times New Roman"/>
                <w:sz w:val="24"/>
              </w:rPr>
              <w:t>.404</w:t>
            </w:r>
            <w:r>
              <w:rPr>
                <w:rFonts w:ascii="Times New Roman" w:eastAsia="Times New Roman" w:hAnsi="Times New Roman" w:cs="Times New Roman"/>
                <w:sz w:val="24"/>
                <w:vertAlign w:val="superscript"/>
              </w:rPr>
              <w:t>**</w:t>
            </w:r>
          </w:p>
        </w:tc>
        <w:tc>
          <w:tcPr>
            <w:tcW w:w="1557" w:type="dxa"/>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tcPr>
          <w:p w14:paraId="06A79CDA" w14:textId="77777777" w:rsidR="007B4934" w:rsidRDefault="007B4934" w:rsidP="00375E32">
            <w:pPr>
              <w:spacing w:after="0" w:line="360" w:lineRule="auto"/>
              <w:ind w:left="60" w:right="60"/>
              <w:jc w:val="right"/>
            </w:pPr>
            <w:r>
              <w:rPr>
                <w:rFonts w:ascii="Times New Roman" w:eastAsia="Times New Roman" w:hAnsi="Times New Roman" w:cs="Times New Roman"/>
                <w:sz w:val="24"/>
              </w:rPr>
              <w:t>1</w:t>
            </w:r>
          </w:p>
        </w:tc>
        <w:tc>
          <w:tcPr>
            <w:tcW w:w="1557" w:type="dxa"/>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tcPr>
          <w:p w14:paraId="67391635" w14:textId="77777777" w:rsidR="007B4934" w:rsidRDefault="007B4934" w:rsidP="00375E32">
            <w:pPr>
              <w:spacing w:after="0" w:line="360" w:lineRule="auto"/>
              <w:ind w:left="60" w:right="60"/>
              <w:jc w:val="right"/>
              <w:rPr>
                <w:rFonts w:ascii="Calibri" w:eastAsia="Calibri" w:hAnsi="Calibri" w:cs="Calibri"/>
              </w:rPr>
            </w:pPr>
          </w:p>
        </w:tc>
        <w:tc>
          <w:tcPr>
            <w:tcW w:w="1557" w:type="dxa"/>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tcPr>
          <w:p w14:paraId="1415E63E" w14:textId="77777777" w:rsidR="007B4934" w:rsidRDefault="007B4934" w:rsidP="00375E32">
            <w:pPr>
              <w:spacing w:after="0" w:line="360" w:lineRule="auto"/>
              <w:ind w:left="60" w:right="60"/>
              <w:jc w:val="right"/>
              <w:rPr>
                <w:rFonts w:ascii="Calibri" w:eastAsia="Calibri" w:hAnsi="Calibri" w:cs="Calibri"/>
              </w:rPr>
            </w:pPr>
          </w:p>
        </w:tc>
      </w:tr>
      <w:tr w:rsidR="007B4934" w14:paraId="47EBABF3" w14:textId="77777777" w:rsidTr="006C3F7D">
        <w:trPr>
          <w:cantSplit/>
          <w:trHeight w:val="1"/>
        </w:trPr>
        <w:tc>
          <w:tcPr>
            <w:tcW w:w="1459" w:type="dxa"/>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tcPr>
          <w:p w14:paraId="424D1030" w14:textId="77777777" w:rsidR="007B4934" w:rsidRDefault="007B4934" w:rsidP="00375E32">
            <w:pPr>
              <w:spacing w:after="0" w:line="360" w:lineRule="auto"/>
              <w:ind w:left="60" w:right="60"/>
              <w:jc w:val="right"/>
              <w:rPr>
                <w:rFonts w:ascii="Calibri" w:eastAsia="Calibri" w:hAnsi="Calibri" w:cs="Calibri"/>
              </w:rPr>
            </w:pPr>
          </w:p>
        </w:tc>
        <w:tc>
          <w:tcPr>
            <w:tcW w:w="1601" w:type="dxa"/>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tcPr>
          <w:p w14:paraId="2172C7F2" w14:textId="77777777" w:rsidR="007B4934" w:rsidRDefault="007B4934" w:rsidP="00375E32">
            <w:pPr>
              <w:spacing w:after="0" w:line="360" w:lineRule="auto"/>
              <w:ind w:left="60" w:right="60"/>
              <w:jc w:val="right"/>
            </w:pPr>
            <w:r>
              <w:rPr>
                <w:rFonts w:ascii="Times New Roman" w:eastAsia="Times New Roman" w:hAnsi="Times New Roman" w:cs="Times New Roman"/>
                <w:sz w:val="24"/>
              </w:rPr>
              <w:t>.010</w:t>
            </w:r>
          </w:p>
        </w:tc>
        <w:tc>
          <w:tcPr>
            <w:tcW w:w="1382" w:type="dxa"/>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tcPr>
          <w:p w14:paraId="4B6D65D5" w14:textId="77777777" w:rsidR="007B4934" w:rsidRDefault="007B4934" w:rsidP="00375E32">
            <w:pPr>
              <w:spacing w:after="0" w:line="360" w:lineRule="auto"/>
              <w:ind w:left="60" w:right="60"/>
              <w:jc w:val="right"/>
            </w:pPr>
            <w:r>
              <w:rPr>
                <w:rFonts w:ascii="Times New Roman" w:eastAsia="Times New Roman" w:hAnsi="Times New Roman" w:cs="Times New Roman"/>
                <w:sz w:val="24"/>
              </w:rPr>
              <w:t>.003</w:t>
            </w:r>
          </w:p>
        </w:tc>
        <w:tc>
          <w:tcPr>
            <w:tcW w:w="1557" w:type="dxa"/>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vAlign w:val="center"/>
          </w:tcPr>
          <w:p w14:paraId="3EE86AD4" w14:textId="77777777" w:rsidR="007B4934" w:rsidRDefault="007B4934" w:rsidP="00375E32">
            <w:pPr>
              <w:spacing w:after="0" w:line="360" w:lineRule="auto"/>
              <w:jc w:val="both"/>
              <w:rPr>
                <w:rFonts w:ascii="Calibri" w:eastAsia="Calibri" w:hAnsi="Calibri" w:cs="Calibri"/>
              </w:rPr>
            </w:pPr>
          </w:p>
        </w:tc>
        <w:tc>
          <w:tcPr>
            <w:tcW w:w="1557" w:type="dxa"/>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tcPr>
          <w:p w14:paraId="755727AC" w14:textId="77777777" w:rsidR="007B4934" w:rsidRDefault="007B4934" w:rsidP="00375E32">
            <w:pPr>
              <w:spacing w:after="0" w:line="360" w:lineRule="auto"/>
              <w:ind w:left="60" w:right="60"/>
              <w:jc w:val="right"/>
              <w:rPr>
                <w:rFonts w:ascii="Calibri" w:eastAsia="Calibri" w:hAnsi="Calibri" w:cs="Calibri"/>
              </w:rPr>
            </w:pPr>
          </w:p>
        </w:tc>
        <w:tc>
          <w:tcPr>
            <w:tcW w:w="1557" w:type="dxa"/>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tcPr>
          <w:p w14:paraId="2B99D777" w14:textId="77777777" w:rsidR="007B4934" w:rsidRDefault="007B4934" w:rsidP="00375E32">
            <w:pPr>
              <w:spacing w:after="0" w:line="360" w:lineRule="auto"/>
              <w:ind w:left="60" w:right="60"/>
              <w:jc w:val="right"/>
              <w:rPr>
                <w:rFonts w:ascii="Calibri" w:eastAsia="Calibri" w:hAnsi="Calibri" w:cs="Calibri"/>
              </w:rPr>
            </w:pPr>
          </w:p>
        </w:tc>
      </w:tr>
      <w:tr w:rsidR="007B4934" w14:paraId="1005C3CC" w14:textId="77777777" w:rsidTr="006C3F7D">
        <w:trPr>
          <w:cantSplit/>
          <w:trHeight w:val="1"/>
        </w:trPr>
        <w:tc>
          <w:tcPr>
            <w:tcW w:w="1459" w:type="dxa"/>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tcPr>
          <w:p w14:paraId="37305A33" w14:textId="77777777" w:rsidR="007B4934" w:rsidRDefault="007B4934" w:rsidP="00375E32">
            <w:pPr>
              <w:spacing w:after="0" w:line="360" w:lineRule="auto"/>
              <w:ind w:left="60" w:right="60"/>
              <w:jc w:val="right"/>
              <w:rPr>
                <w:rFonts w:ascii="Calibri" w:eastAsia="Calibri" w:hAnsi="Calibri" w:cs="Calibri"/>
              </w:rPr>
            </w:pPr>
          </w:p>
        </w:tc>
        <w:tc>
          <w:tcPr>
            <w:tcW w:w="1601" w:type="dxa"/>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tcPr>
          <w:p w14:paraId="550136F6" w14:textId="77777777" w:rsidR="007B4934" w:rsidRDefault="007B4934" w:rsidP="00375E32">
            <w:pPr>
              <w:spacing w:after="0" w:line="360" w:lineRule="auto"/>
              <w:ind w:left="60" w:right="60"/>
              <w:jc w:val="right"/>
            </w:pPr>
            <w:r>
              <w:rPr>
                <w:rFonts w:ascii="Times New Roman" w:eastAsia="Times New Roman" w:hAnsi="Times New Roman" w:cs="Times New Roman"/>
                <w:sz w:val="24"/>
              </w:rPr>
              <w:t>53</w:t>
            </w:r>
          </w:p>
        </w:tc>
        <w:tc>
          <w:tcPr>
            <w:tcW w:w="1382" w:type="dxa"/>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tcPr>
          <w:p w14:paraId="2AA64C71" w14:textId="77777777" w:rsidR="007B4934" w:rsidRDefault="007B4934" w:rsidP="00375E32">
            <w:pPr>
              <w:spacing w:after="0" w:line="360" w:lineRule="auto"/>
              <w:ind w:left="60" w:right="60"/>
              <w:jc w:val="right"/>
            </w:pPr>
            <w:r>
              <w:rPr>
                <w:rFonts w:ascii="Times New Roman" w:eastAsia="Times New Roman" w:hAnsi="Times New Roman" w:cs="Times New Roman"/>
                <w:sz w:val="24"/>
              </w:rPr>
              <w:t>53</w:t>
            </w:r>
          </w:p>
        </w:tc>
        <w:tc>
          <w:tcPr>
            <w:tcW w:w="1557" w:type="dxa"/>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tcPr>
          <w:p w14:paraId="48CF530F" w14:textId="77777777" w:rsidR="007B4934" w:rsidRDefault="007B4934" w:rsidP="00375E32">
            <w:pPr>
              <w:spacing w:after="0" w:line="360" w:lineRule="auto"/>
              <w:ind w:left="60" w:right="60"/>
              <w:jc w:val="right"/>
            </w:pPr>
            <w:r>
              <w:rPr>
                <w:rFonts w:ascii="Times New Roman" w:eastAsia="Times New Roman" w:hAnsi="Times New Roman" w:cs="Times New Roman"/>
                <w:sz w:val="24"/>
              </w:rPr>
              <w:t>53</w:t>
            </w:r>
          </w:p>
        </w:tc>
        <w:tc>
          <w:tcPr>
            <w:tcW w:w="1557" w:type="dxa"/>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tcPr>
          <w:p w14:paraId="54B22F47" w14:textId="77777777" w:rsidR="007B4934" w:rsidRDefault="007B4934" w:rsidP="00375E32">
            <w:pPr>
              <w:spacing w:after="0" w:line="360" w:lineRule="auto"/>
              <w:ind w:left="60" w:right="60"/>
              <w:jc w:val="right"/>
              <w:rPr>
                <w:rFonts w:ascii="Calibri" w:eastAsia="Calibri" w:hAnsi="Calibri" w:cs="Calibri"/>
              </w:rPr>
            </w:pPr>
          </w:p>
        </w:tc>
        <w:tc>
          <w:tcPr>
            <w:tcW w:w="1557" w:type="dxa"/>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tcPr>
          <w:p w14:paraId="52CCA5E9" w14:textId="77777777" w:rsidR="007B4934" w:rsidRDefault="007B4934" w:rsidP="00375E32">
            <w:pPr>
              <w:spacing w:after="0" w:line="360" w:lineRule="auto"/>
              <w:ind w:left="60" w:right="60"/>
              <w:jc w:val="right"/>
              <w:rPr>
                <w:rFonts w:ascii="Calibri" w:eastAsia="Calibri" w:hAnsi="Calibri" w:cs="Calibri"/>
              </w:rPr>
            </w:pPr>
          </w:p>
        </w:tc>
      </w:tr>
      <w:tr w:rsidR="007B4934" w14:paraId="64A83822" w14:textId="77777777" w:rsidTr="006C3F7D">
        <w:trPr>
          <w:cantSplit/>
          <w:trHeight w:val="1"/>
        </w:trPr>
        <w:tc>
          <w:tcPr>
            <w:tcW w:w="1459" w:type="dxa"/>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tcPr>
          <w:p w14:paraId="48352F04" w14:textId="77777777" w:rsidR="007B4934" w:rsidRDefault="007B4934" w:rsidP="00375E32">
            <w:pPr>
              <w:spacing w:after="0" w:line="360" w:lineRule="auto"/>
              <w:ind w:left="60" w:right="60"/>
              <w:jc w:val="right"/>
            </w:pPr>
            <w:r>
              <w:rPr>
                <w:rFonts w:ascii="Times New Roman" w:eastAsia="Times New Roman" w:hAnsi="Times New Roman" w:cs="Times New Roman"/>
                <w:sz w:val="24"/>
              </w:rPr>
              <w:t>Government Financing</w:t>
            </w:r>
          </w:p>
        </w:tc>
        <w:tc>
          <w:tcPr>
            <w:tcW w:w="1601" w:type="dxa"/>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tcPr>
          <w:p w14:paraId="3B59985A" w14:textId="77777777" w:rsidR="007B4934" w:rsidRDefault="007B4934" w:rsidP="00375E32">
            <w:pPr>
              <w:spacing w:after="0" w:line="360" w:lineRule="auto"/>
              <w:ind w:left="60" w:right="60"/>
              <w:jc w:val="right"/>
            </w:pPr>
            <w:r>
              <w:rPr>
                <w:rFonts w:ascii="Times New Roman" w:eastAsia="Times New Roman" w:hAnsi="Times New Roman" w:cs="Times New Roman"/>
                <w:sz w:val="24"/>
              </w:rPr>
              <w:t>.606</w:t>
            </w:r>
            <w:r>
              <w:rPr>
                <w:rFonts w:ascii="Times New Roman" w:eastAsia="Times New Roman" w:hAnsi="Times New Roman" w:cs="Times New Roman"/>
                <w:sz w:val="24"/>
                <w:vertAlign w:val="superscript"/>
              </w:rPr>
              <w:t>**</w:t>
            </w:r>
          </w:p>
        </w:tc>
        <w:tc>
          <w:tcPr>
            <w:tcW w:w="1382" w:type="dxa"/>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tcPr>
          <w:p w14:paraId="77367DBF" w14:textId="77777777" w:rsidR="007B4934" w:rsidRDefault="007B4934" w:rsidP="00375E32">
            <w:pPr>
              <w:spacing w:after="0" w:line="360" w:lineRule="auto"/>
              <w:ind w:left="60" w:right="60"/>
              <w:jc w:val="right"/>
            </w:pPr>
            <w:r>
              <w:rPr>
                <w:rFonts w:ascii="Times New Roman" w:eastAsia="Times New Roman" w:hAnsi="Times New Roman" w:cs="Times New Roman"/>
                <w:sz w:val="24"/>
              </w:rPr>
              <w:t>.166</w:t>
            </w:r>
          </w:p>
        </w:tc>
        <w:tc>
          <w:tcPr>
            <w:tcW w:w="1557" w:type="dxa"/>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tcPr>
          <w:p w14:paraId="00830C6A" w14:textId="77777777" w:rsidR="007B4934" w:rsidRDefault="007B4934" w:rsidP="00375E32">
            <w:pPr>
              <w:spacing w:after="0" w:line="360" w:lineRule="auto"/>
              <w:ind w:left="60" w:right="60"/>
              <w:jc w:val="right"/>
            </w:pPr>
            <w:r>
              <w:rPr>
                <w:rFonts w:ascii="Times New Roman" w:eastAsia="Times New Roman" w:hAnsi="Times New Roman" w:cs="Times New Roman"/>
                <w:sz w:val="24"/>
              </w:rPr>
              <w:t>-.227</w:t>
            </w:r>
          </w:p>
        </w:tc>
        <w:tc>
          <w:tcPr>
            <w:tcW w:w="1557" w:type="dxa"/>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tcPr>
          <w:p w14:paraId="3E7FF415" w14:textId="77777777" w:rsidR="007B4934" w:rsidRDefault="007B4934" w:rsidP="00375E32">
            <w:pPr>
              <w:spacing w:after="0" w:line="360" w:lineRule="auto"/>
              <w:ind w:left="60" w:right="60"/>
              <w:jc w:val="right"/>
            </w:pPr>
            <w:r>
              <w:rPr>
                <w:rFonts w:ascii="Times New Roman" w:eastAsia="Times New Roman" w:hAnsi="Times New Roman" w:cs="Times New Roman"/>
                <w:sz w:val="24"/>
              </w:rPr>
              <w:t>1</w:t>
            </w:r>
          </w:p>
        </w:tc>
        <w:tc>
          <w:tcPr>
            <w:tcW w:w="1557" w:type="dxa"/>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tcPr>
          <w:p w14:paraId="4DC39E99" w14:textId="77777777" w:rsidR="007B4934" w:rsidRDefault="007B4934" w:rsidP="00375E32">
            <w:pPr>
              <w:spacing w:after="0" w:line="360" w:lineRule="auto"/>
              <w:ind w:left="60" w:right="60"/>
              <w:jc w:val="right"/>
              <w:rPr>
                <w:rFonts w:ascii="Calibri" w:eastAsia="Calibri" w:hAnsi="Calibri" w:cs="Calibri"/>
              </w:rPr>
            </w:pPr>
          </w:p>
        </w:tc>
      </w:tr>
      <w:tr w:rsidR="007B4934" w14:paraId="7181D344" w14:textId="77777777" w:rsidTr="006C3F7D">
        <w:trPr>
          <w:cantSplit/>
          <w:trHeight w:val="1"/>
        </w:trPr>
        <w:tc>
          <w:tcPr>
            <w:tcW w:w="1459" w:type="dxa"/>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tcPr>
          <w:p w14:paraId="247E676A" w14:textId="77777777" w:rsidR="007B4934" w:rsidRDefault="007B4934" w:rsidP="00375E32">
            <w:pPr>
              <w:spacing w:after="0" w:line="360" w:lineRule="auto"/>
              <w:ind w:left="60" w:right="60"/>
              <w:jc w:val="right"/>
              <w:rPr>
                <w:rFonts w:ascii="Calibri" w:eastAsia="Calibri" w:hAnsi="Calibri" w:cs="Calibri"/>
              </w:rPr>
            </w:pPr>
          </w:p>
        </w:tc>
        <w:tc>
          <w:tcPr>
            <w:tcW w:w="1601" w:type="dxa"/>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tcPr>
          <w:p w14:paraId="2052190A" w14:textId="77777777" w:rsidR="007B4934" w:rsidRDefault="007B4934" w:rsidP="00375E32">
            <w:pPr>
              <w:spacing w:after="0" w:line="360" w:lineRule="auto"/>
              <w:ind w:left="60" w:right="60"/>
              <w:jc w:val="right"/>
            </w:pPr>
            <w:r>
              <w:rPr>
                <w:rFonts w:ascii="Times New Roman" w:eastAsia="Times New Roman" w:hAnsi="Times New Roman" w:cs="Times New Roman"/>
                <w:sz w:val="24"/>
              </w:rPr>
              <w:t>.000</w:t>
            </w:r>
          </w:p>
        </w:tc>
        <w:tc>
          <w:tcPr>
            <w:tcW w:w="1382" w:type="dxa"/>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tcPr>
          <w:p w14:paraId="08974BB5" w14:textId="77777777" w:rsidR="007B4934" w:rsidRDefault="007B4934" w:rsidP="00375E32">
            <w:pPr>
              <w:spacing w:after="0" w:line="360" w:lineRule="auto"/>
              <w:ind w:left="60" w:right="60"/>
              <w:jc w:val="right"/>
            </w:pPr>
            <w:r>
              <w:rPr>
                <w:rFonts w:ascii="Times New Roman" w:eastAsia="Times New Roman" w:hAnsi="Times New Roman" w:cs="Times New Roman"/>
                <w:sz w:val="24"/>
              </w:rPr>
              <w:t>.236</w:t>
            </w:r>
          </w:p>
        </w:tc>
        <w:tc>
          <w:tcPr>
            <w:tcW w:w="1557" w:type="dxa"/>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tcPr>
          <w:p w14:paraId="2F4025A3" w14:textId="77777777" w:rsidR="007B4934" w:rsidRDefault="007B4934" w:rsidP="00375E32">
            <w:pPr>
              <w:spacing w:after="0" w:line="360" w:lineRule="auto"/>
              <w:ind w:left="60" w:right="60"/>
              <w:jc w:val="right"/>
            </w:pPr>
            <w:r>
              <w:rPr>
                <w:rFonts w:ascii="Times New Roman" w:eastAsia="Times New Roman" w:hAnsi="Times New Roman" w:cs="Times New Roman"/>
                <w:sz w:val="24"/>
              </w:rPr>
              <w:t>.102</w:t>
            </w:r>
          </w:p>
        </w:tc>
        <w:tc>
          <w:tcPr>
            <w:tcW w:w="1557" w:type="dxa"/>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vAlign w:val="center"/>
          </w:tcPr>
          <w:p w14:paraId="4AF0B19C" w14:textId="77777777" w:rsidR="007B4934" w:rsidRDefault="007B4934" w:rsidP="00375E32">
            <w:pPr>
              <w:spacing w:after="0" w:line="360" w:lineRule="auto"/>
              <w:jc w:val="both"/>
              <w:rPr>
                <w:rFonts w:ascii="Calibri" w:eastAsia="Calibri" w:hAnsi="Calibri" w:cs="Calibri"/>
              </w:rPr>
            </w:pPr>
          </w:p>
        </w:tc>
        <w:tc>
          <w:tcPr>
            <w:tcW w:w="1557" w:type="dxa"/>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tcPr>
          <w:p w14:paraId="0EDA8DE2" w14:textId="77777777" w:rsidR="007B4934" w:rsidRDefault="007B4934" w:rsidP="00375E32">
            <w:pPr>
              <w:spacing w:after="0" w:line="360" w:lineRule="auto"/>
              <w:ind w:left="60" w:right="60"/>
              <w:jc w:val="right"/>
              <w:rPr>
                <w:rFonts w:ascii="Calibri" w:eastAsia="Calibri" w:hAnsi="Calibri" w:cs="Calibri"/>
              </w:rPr>
            </w:pPr>
          </w:p>
        </w:tc>
      </w:tr>
      <w:tr w:rsidR="007B4934" w14:paraId="49005870" w14:textId="77777777" w:rsidTr="006C3F7D">
        <w:trPr>
          <w:cantSplit/>
          <w:trHeight w:val="1"/>
        </w:trPr>
        <w:tc>
          <w:tcPr>
            <w:tcW w:w="1459" w:type="dxa"/>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tcPr>
          <w:p w14:paraId="1C92D270" w14:textId="77777777" w:rsidR="007B4934" w:rsidRDefault="007B4934" w:rsidP="00375E32">
            <w:pPr>
              <w:spacing w:after="0" w:line="360" w:lineRule="auto"/>
              <w:ind w:left="60" w:right="60"/>
              <w:jc w:val="right"/>
              <w:rPr>
                <w:rFonts w:ascii="Calibri" w:eastAsia="Calibri" w:hAnsi="Calibri" w:cs="Calibri"/>
              </w:rPr>
            </w:pPr>
          </w:p>
        </w:tc>
        <w:tc>
          <w:tcPr>
            <w:tcW w:w="1601" w:type="dxa"/>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tcPr>
          <w:p w14:paraId="479FDA8B" w14:textId="77777777" w:rsidR="007B4934" w:rsidRDefault="007B4934" w:rsidP="00375E32">
            <w:pPr>
              <w:spacing w:after="0" w:line="360" w:lineRule="auto"/>
              <w:ind w:left="60" w:right="60"/>
              <w:jc w:val="right"/>
            </w:pPr>
            <w:r>
              <w:rPr>
                <w:rFonts w:ascii="Times New Roman" w:eastAsia="Times New Roman" w:hAnsi="Times New Roman" w:cs="Times New Roman"/>
                <w:sz w:val="24"/>
              </w:rPr>
              <w:t>53</w:t>
            </w:r>
          </w:p>
        </w:tc>
        <w:tc>
          <w:tcPr>
            <w:tcW w:w="1382" w:type="dxa"/>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tcPr>
          <w:p w14:paraId="5A8FE7C0" w14:textId="77777777" w:rsidR="007B4934" w:rsidRDefault="007B4934" w:rsidP="00375E32">
            <w:pPr>
              <w:spacing w:after="0" w:line="360" w:lineRule="auto"/>
              <w:ind w:left="60" w:right="60"/>
              <w:jc w:val="right"/>
            </w:pPr>
            <w:r>
              <w:rPr>
                <w:rFonts w:ascii="Times New Roman" w:eastAsia="Times New Roman" w:hAnsi="Times New Roman" w:cs="Times New Roman"/>
                <w:sz w:val="24"/>
              </w:rPr>
              <w:t>53</w:t>
            </w:r>
          </w:p>
        </w:tc>
        <w:tc>
          <w:tcPr>
            <w:tcW w:w="1557" w:type="dxa"/>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tcPr>
          <w:p w14:paraId="5DBAA81C" w14:textId="77777777" w:rsidR="007B4934" w:rsidRDefault="007B4934" w:rsidP="00375E32">
            <w:pPr>
              <w:spacing w:after="0" w:line="360" w:lineRule="auto"/>
              <w:ind w:left="60" w:right="60"/>
              <w:jc w:val="right"/>
            </w:pPr>
            <w:r>
              <w:rPr>
                <w:rFonts w:ascii="Times New Roman" w:eastAsia="Times New Roman" w:hAnsi="Times New Roman" w:cs="Times New Roman"/>
                <w:sz w:val="24"/>
              </w:rPr>
              <w:t>53</w:t>
            </w:r>
          </w:p>
        </w:tc>
        <w:tc>
          <w:tcPr>
            <w:tcW w:w="1557" w:type="dxa"/>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tcPr>
          <w:p w14:paraId="5CD02192" w14:textId="77777777" w:rsidR="007B4934" w:rsidRDefault="007B4934" w:rsidP="00375E32">
            <w:pPr>
              <w:spacing w:after="0" w:line="360" w:lineRule="auto"/>
              <w:ind w:left="60" w:right="60"/>
              <w:jc w:val="right"/>
            </w:pPr>
            <w:r>
              <w:rPr>
                <w:rFonts w:ascii="Times New Roman" w:eastAsia="Times New Roman" w:hAnsi="Times New Roman" w:cs="Times New Roman"/>
                <w:sz w:val="24"/>
              </w:rPr>
              <w:t>53</w:t>
            </w:r>
          </w:p>
        </w:tc>
        <w:tc>
          <w:tcPr>
            <w:tcW w:w="1557" w:type="dxa"/>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tcPr>
          <w:p w14:paraId="37A4D15B" w14:textId="77777777" w:rsidR="007B4934" w:rsidRDefault="007B4934" w:rsidP="00375E32">
            <w:pPr>
              <w:spacing w:after="0" w:line="360" w:lineRule="auto"/>
              <w:ind w:left="60" w:right="60"/>
              <w:jc w:val="right"/>
              <w:rPr>
                <w:rFonts w:ascii="Calibri" w:eastAsia="Calibri" w:hAnsi="Calibri" w:cs="Calibri"/>
              </w:rPr>
            </w:pPr>
          </w:p>
        </w:tc>
      </w:tr>
      <w:tr w:rsidR="007B4934" w14:paraId="6F627430" w14:textId="77777777" w:rsidTr="006C3F7D">
        <w:trPr>
          <w:cantSplit/>
          <w:trHeight w:val="1"/>
        </w:trPr>
        <w:tc>
          <w:tcPr>
            <w:tcW w:w="1459" w:type="dxa"/>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tcPr>
          <w:p w14:paraId="2D4DAC5C" w14:textId="77777777" w:rsidR="007B4934" w:rsidRDefault="007B4934" w:rsidP="00375E32">
            <w:pPr>
              <w:spacing w:after="0" w:line="360" w:lineRule="auto"/>
              <w:ind w:left="60" w:right="60"/>
              <w:jc w:val="right"/>
            </w:pPr>
            <w:r>
              <w:rPr>
                <w:rFonts w:ascii="Times New Roman" w:eastAsia="Times New Roman" w:hAnsi="Times New Roman" w:cs="Times New Roman"/>
                <w:sz w:val="24"/>
              </w:rPr>
              <w:t>Government Market Linkages</w:t>
            </w:r>
          </w:p>
        </w:tc>
        <w:tc>
          <w:tcPr>
            <w:tcW w:w="1601" w:type="dxa"/>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tcPr>
          <w:p w14:paraId="17DA1FF0" w14:textId="77777777" w:rsidR="007B4934" w:rsidRDefault="007B4934" w:rsidP="00375E32">
            <w:pPr>
              <w:spacing w:after="0" w:line="360" w:lineRule="auto"/>
              <w:ind w:left="60" w:right="60"/>
              <w:jc w:val="right"/>
            </w:pPr>
            <w:r>
              <w:rPr>
                <w:rFonts w:ascii="Times New Roman" w:eastAsia="Times New Roman" w:hAnsi="Times New Roman" w:cs="Times New Roman"/>
                <w:sz w:val="24"/>
              </w:rPr>
              <w:t>-.203</w:t>
            </w:r>
          </w:p>
        </w:tc>
        <w:tc>
          <w:tcPr>
            <w:tcW w:w="1382" w:type="dxa"/>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tcPr>
          <w:p w14:paraId="2607FDDA" w14:textId="77777777" w:rsidR="007B4934" w:rsidRDefault="007B4934" w:rsidP="00375E32">
            <w:pPr>
              <w:spacing w:after="0" w:line="360" w:lineRule="auto"/>
              <w:ind w:left="60" w:right="60"/>
              <w:jc w:val="right"/>
            </w:pPr>
            <w:r>
              <w:rPr>
                <w:rFonts w:ascii="Times New Roman" w:eastAsia="Times New Roman" w:hAnsi="Times New Roman" w:cs="Times New Roman"/>
                <w:sz w:val="24"/>
              </w:rPr>
              <w:t>.003</w:t>
            </w:r>
          </w:p>
        </w:tc>
        <w:tc>
          <w:tcPr>
            <w:tcW w:w="1557" w:type="dxa"/>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tcPr>
          <w:p w14:paraId="1BA2487F" w14:textId="77777777" w:rsidR="007B4934" w:rsidRDefault="007B4934" w:rsidP="00375E32">
            <w:pPr>
              <w:spacing w:after="0" w:line="360" w:lineRule="auto"/>
              <w:ind w:left="60" w:right="60"/>
              <w:jc w:val="right"/>
            </w:pPr>
            <w:r>
              <w:rPr>
                <w:rFonts w:ascii="Times New Roman" w:eastAsia="Times New Roman" w:hAnsi="Times New Roman" w:cs="Times New Roman"/>
                <w:sz w:val="24"/>
              </w:rPr>
              <w:t>.789</w:t>
            </w:r>
            <w:r>
              <w:rPr>
                <w:rFonts w:ascii="Times New Roman" w:eastAsia="Times New Roman" w:hAnsi="Times New Roman" w:cs="Times New Roman"/>
                <w:sz w:val="24"/>
                <w:vertAlign w:val="superscript"/>
              </w:rPr>
              <w:t>**</w:t>
            </w:r>
          </w:p>
        </w:tc>
        <w:tc>
          <w:tcPr>
            <w:tcW w:w="1557" w:type="dxa"/>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tcPr>
          <w:p w14:paraId="3BC401BC" w14:textId="77777777" w:rsidR="007B4934" w:rsidRDefault="007B4934" w:rsidP="00375E32">
            <w:pPr>
              <w:spacing w:after="0" w:line="360" w:lineRule="auto"/>
              <w:ind w:left="60" w:right="60"/>
              <w:jc w:val="right"/>
            </w:pPr>
            <w:r>
              <w:rPr>
                <w:rFonts w:ascii="Times New Roman" w:eastAsia="Times New Roman" w:hAnsi="Times New Roman" w:cs="Times New Roman"/>
                <w:sz w:val="24"/>
              </w:rPr>
              <w:t>-.269</w:t>
            </w:r>
          </w:p>
        </w:tc>
        <w:tc>
          <w:tcPr>
            <w:tcW w:w="1557" w:type="dxa"/>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tcPr>
          <w:p w14:paraId="69835BB7" w14:textId="77777777" w:rsidR="007B4934" w:rsidRDefault="007B4934" w:rsidP="00375E32">
            <w:pPr>
              <w:spacing w:after="0" w:line="360" w:lineRule="auto"/>
              <w:ind w:left="60" w:right="60"/>
              <w:jc w:val="right"/>
            </w:pPr>
            <w:r>
              <w:rPr>
                <w:rFonts w:ascii="Times New Roman" w:eastAsia="Times New Roman" w:hAnsi="Times New Roman" w:cs="Times New Roman"/>
                <w:sz w:val="24"/>
              </w:rPr>
              <w:t>1</w:t>
            </w:r>
          </w:p>
        </w:tc>
      </w:tr>
      <w:tr w:rsidR="007B4934" w14:paraId="7E5C4D43" w14:textId="77777777" w:rsidTr="006C3F7D">
        <w:trPr>
          <w:cantSplit/>
          <w:trHeight w:val="1"/>
        </w:trPr>
        <w:tc>
          <w:tcPr>
            <w:tcW w:w="1459" w:type="dxa"/>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tcPr>
          <w:p w14:paraId="2F10472E" w14:textId="77777777" w:rsidR="007B4934" w:rsidRDefault="007B4934" w:rsidP="00375E32">
            <w:pPr>
              <w:spacing w:after="0" w:line="360" w:lineRule="auto"/>
              <w:ind w:left="60" w:right="60"/>
              <w:jc w:val="right"/>
              <w:rPr>
                <w:rFonts w:ascii="Calibri" w:eastAsia="Calibri" w:hAnsi="Calibri" w:cs="Calibri"/>
              </w:rPr>
            </w:pPr>
          </w:p>
        </w:tc>
        <w:tc>
          <w:tcPr>
            <w:tcW w:w="1601" w:type="dxa"/>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tcPr>
          <w:p w14:paraId="1E877F5D" w14:textId="77777777" w:rsidR="007B4934" w:rsidRDefault="007B4934" w:rsidP="00375E32">
            <w:pPr>
              <w:spacing w:after="0" w:line="360" w:lineRule="auto"/>
              <w:ind w:left="60" w:right="60"/>
              <w:jc w:val="right"/>
            </w:pPr>
            <w:r>
              <w:rPr>
                <w:rFonts w:ascii="Times New Roman" w:eastAsia="Times New Roman" w:hAnsi="Times New Roman" w:cs="Times New Roman"/>
                <w:sz w:val="24"/>
              </w:rPr>
              <w:t>.144</w:t>
            </w:r>
          </w:p>
        </w:tc>
        <w:tc>
          <w:tcPr>
            <w:tcW w:w="1382" w:type="dxa"/>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tcPr>
          <w:p w14:paraId="4F2DC97B" w14:textId="77777777" w:rsidR="007B4934" w:rsidRDefault="007B4934" w:rsidP="00375E32">
            <w:pPr>
              <w:spacing w:after="0" w:line="360" w:lineRule="auto"/>
              <w:ind w:left="60" w:right="60"/>
              <w:jc w:val="right"/>
            </w:pPr>
            <w:r>
              <w:rPr>
                <w:rFonts w:ascii="Times New Roman" w:eastAsia="Times New Roman" w:hAnsi="Times New Roman" w:cs="Times New Roman"/>
                <w:sz w:val="24"/>
              </w:rPr>
              <w:t>.983</w:t>
            </w:r>
          </w:p>
        </w:tc>
        <w:tc>
          <w:tcPr>
            <w:tcW w:w="1557" w:type="dxa"/>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tcPr>
          <w:p w14:paraId="2A976474" w14:textId="77777777" w:rsidR="007B4934" w:rsidRDefault="007B4934" w:rsidP="00375E32">
            <w:pPr>
              <w:spacing w:after="0" w:line="360" w:lineRule="auto"/>
              <w:ind w:left="60" w:right="60"/>
              <w:jc w:val="right"/>
            </w:pPr>
            <w:r>
              <w:rPr>
                <w:rFonts w:ascii="Times New Roman" w:eastAsia="Times New Roman" w:hAnsi="Times New Roman" w:cs="Times New Roman"/>
                <w:sz w:val="24"/>
              </w:rPr>
              <w:t>.000</w:t>
            </w:r>
          </w:p>
        </w:tc>
        <w:tc>
          <w:tcPr>
            <w:tcW w:w="1557" w:type="dxa"/>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tcPr>
          <w:p w14:paraId="0CF577C8" w14:textId="77777777" w:rsidR="007B4934" w:rsidRDefault="007B4934" w:rsidP="00375E32">
            <w:pPr>
              <w:spacing w:after="0" w:line="360" w:lineRule="auto"/>
              <w:ind w:left="60" w:right="60"/>
              <w:jc w:val="right"/>
            </w:pPr>
            <w:r>
              <w:rPr>
                <w:rFonts w:ascii="Times New Roman" w:eastAsia="Times New Roman" w:hAnsi="Times New Roman" w:cs="Times New Roman"/>
                <w:sz w:val="24"/>
              </w:rPr>
              <w:t>.051</w:t>
            </w:r>
          </w:p>
        </w:tc>
        <w:tc>
          <w:tcPr>
            <w:tcW w:w="1557" w:type="dxa"/>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vAlign w:val="center"/>
          </w:tcPr>
          <w:p w14:paraId="4000EBA1" w14:textId="77777777" w:rsidR="007B4934" w:rsidRDefault="007B4934" w:rsidP="00375E32">
            <w:pPr>
              <w:spacing w:after="0" w:line="360" w:lineRule="auto"/>
              <w:jc w:val="both"/>
              <w:rPr>
                <w:rFonts w:ascii="Calibri" w:eastAsia="Calibri" w:hAnsi="Calibri" w:cs="Calibri"/>
              </w:rPr>
            </w:pPr>
          </w:p>
        </w:tc>
      </w:tr>
      <w:tr w:rsidR="007B4934" w14:paraId="56E55979" w14:textId="77777777" w:rsidTr="006C3F7D">
        <w:trPr>
          <w:cantSplit/>
          <w:trHeight w:val="1"/>
        </w:trPr>
        <w:tc>
          <w:tcPr>
            <w:tcW w:w="1459" w:type="dxa"/>
            <w:tcBorders>
              <w:top w:val="single" w:sz="0" w:space="0" w:color="000000"/>
              <w:left w:val="single" w:sz="0" w:space="0" w:color="000000"/>
              <w:bottom w:val="single" w:sz="4" w:space="0" w:color="000000"/>
              <w:right w:val="single" w:sz="0" w:space="0" w:color="000000"/>
            </w:tcBorders>
            <w:shd w:val="clear" w:color="auto" w:fill="FFFFFF"/>
            <w:tcMar>
              <w:left w:w="0" w:type="dxa"/>
              <w:right w:w="0" w:type="dxa"/>
            </w:tcMar>
          </w:tcPr>
          <w:p w14:paraId="360CF203" w14:textId="77777777" w:rsidR="007B4934" w:rsidRDefault="007B4934" w:rsidP="00375E32">
            <w:pPr>
              <w:spacing w:after="0" w:line="360" w:lineRule="auto"/>
              <w:ind w:left="60" w:right="60"/>
              <w:jc w:val="right"/>
              <w:rPr>
                <w:rFonts w:ascii="Calibri" w:eastAsia="Calibri" w:hAnsi="Calibri" w:cs="Calibri"/>
              </w:rPr>
            </w:pPr>
          </w:p>
        </w:tc>
        <w:tc>
          <w:tcPr>
            <w:tcW w:w="1601" w:type="dxa"/>
            <w:tcBorders>
              <w:top w:val="single" w:sz="0" w:space="0" w:color="000000"/>
              <w:left w:val="single" w:sz="0" w:space="0" w:color="000000"/>
              <w:bottom w:val="single" w:sz="4" w:space="0" w:color="000000"/>
              <w:right w:val="single" w:sz="0" w:space="0" w:color="000000"/>
            </w:tcBorders>
            <w:shd w:val="clear" w:color="auto" w:fill="FFFFFF"/>
            <w:tcMar>
              <w:left w:w="0" w:type="dxa"/>
              <w:right w:w="0" w:type="dxa"/>
            </w:tcMar>
          </w:tcPr>
          <w:p w14:paraId="29AD1B82" w14:textId="77777777" w:rsidR="007B4934" w:rsidRDefault="007B4934" w:rsidP="00375E32">
            <w:pPr>
              <w:spacing w:after="0" w:line="360" w:lineRule="auto"/>
              <w:ind w:left="60" w:right="60"/>
              <w:jc w:val="right"/>
            </w:pPr>
            <w:r>
              <w:rPr>
                <w:rFonts w:ascii="Times New Roman" w:eastAsia="Times New Roman" w:hAnsi="Times New Roman" w:cs="Times New Roman"/>
                <w:sz w:val="24"/>
              </w:rPr>
              <w:t>53</w:t>
            </w:r>
          </w:p>
        </w:tc>
        <w:tc>
          <w:tcPr>
            <w:tcW w:w="1382" w:type="dxa"/>
            <w:tcBorders>
              <w:top w:val="single" w:sz="0" w:space="0" w:color="000000"/>
              <w:left w:val="single" w:sz="0" w:space="0" w:color="000000"/>
              <w:bottom w:val="single" w:sz="4" w:space="0" w:color="000000"/>
              <w:right w:val="single" w:sz="0" w:space="0" w:color="000000"/>
            </w:tcBorders>
            <w:shd w:val="clear" w:color="auto" w:fill="FFFFFF"/>
            <w:tcMar>
              <w:left w:w="0" w:type="dxa"/>
              <w:right w:w="0" w:type="dxa"/>
            </w:tcMar>
          </w:tcPr>
          <w:p w14:paraId="71050977" w14:textId="77777777" w:rsidR="007B4934" w:rsidRDefault="007B4934" w:rsidP="00375E32">
            <w:pPr>
              <w:spacing w:after="0" w:line="360" w:lineRule="auto"/>
              <w:ind w:left="60" w:right="60"/>
              <w:jc w:val="right"/>
            </w:pPr>
            <w:r>
              <w:rPr>
                <w:rFonts w:ascii="Times New Roman" w:eastAsia="Times New Roman" w:hAnsi="Times New Roman" w:cs="Times New Roman"/>
                <w:sz w:val="24"/>
              </w:rPr>
              <w:t>53</w:t>
            </w:r>
          </w:p>
        </w:tc>
        <w:tc>
          <w:tcPr>
            <w:tcW w:w="1557" w:type="dxa"/>
            <w:tcBorders>
              <w:top w:val="single" w:sz="0" w:space="0" w:color="000000"/>
              <w:left w:val="single" w:sz="0" w:space="0" w:color="000000"/>
              <w:bottom w:val="single" w:sz="4" w:space="0" w:color="000000"/>
              <w:right w:val="single" w:sz="0" w:space="0" w:color="000000"/>
            </w:tcBorders>
            <w:shd w:val="clear" w:color="auto" w:fill="FFFFFF"/>
            <w:tcMar>
              <w:left w:w="0" w:type="dxa"/>
              <w:right w:w="0" w:type="dxa"/>
            </w:tcMar>
          </w:tcPr>
          <w:p w14:paraId="6948FFC2" w14:textId="77777777" w:rsidR="007B4934" w:rsidRDefault="007B4934" w:rsidP="00375E32">
            <w:pPr>
              <w:spacing w:after="0" w:line="360" w:lineRule="auto"/>
              <w:ind w:left="60" w:right="60"/>
              <w:jc w:val="right"/>
            </w:pPr>
            <w:r>
              <w:rPr>
                <w:rFonts w:ascii="Times New Roman" w:eastAsia="Times New Roman" w:hAnsi="Times New Roman" w:cs="Times New Roman"/>
                <w:sz w:val="24"/>
              </w:rPr>
              <w:t>53</w:t>
            </w:r>
          </w:p>
        </w:tc>
        <w:tc>
          <w:tcPr>
            <w:tcW w:w="1557" w:type="dxa"/>
            <w:tcBorders>
              <w:top w:val="single" w:sz="0" w:space="0" w:color="000000"/>
              <w:left w:val="single" w:sz="0" w:space="0" w:color="000000"/>
              <w:bottom w:val="single" w:sz="4" w:space="0" w:color="000000"/>
              <w:right w:val="single" w:sz="0" w:space="0" w:color="000000"/>
            </w:tcBorders>
            <w:shd w:val="clear" w:color="auto" w:fill="FFFFFF"/>
            <w:tcMar>
              <w:left w:w="0" w:type="dxa"/>
              <w:right w:w="0" w:type="dxa"/>
            </w:tcMar>
          </w:tcPr>
          <w:p w14:paraId="3088941D" w14:textId="77777777" w:rsidR="007B4934" w:rsidRDefault="007B4934" w:rsidP="00375E32">
            <w:pPr>
              <w:spacing w:after="0" w:line="360" w:lineRule="auto"/>
              <w:ind w:left="60" w:right="60"/>
              <w:jc w:val="right"/>
            </w:pPr>
            <w:r>
              <w:rPr>
                <w:rFonts w:ascii="Times New Roman" w:eastAsia="Times New Roman" w:hAnsi="Times New Roman" w:cs="Times New Roman"/>
                <w:sz w:val="24"/>
              </w:rPr>
              <w:t>53</w:t>
            </w:r>
          </w:p>
        </w:tc>
        <w:tc>
          <w:tcPr>
            <w:tcW w:w="1557" w:type="dxa"/>
            <w:tcBorders>
              <w:top w:val="single" w:sz="0" w:space="0" w:color="000000"/>
              <w:left w:val="single" w:sz="0" w:space="0" w:color="000000"/>
              <w:bottom w:val="single" w:sz="4" w:space="0" w:color="000000"/>
              <w:right w:val="single" w:sz="0" w:space="0" w:color="000000"/>
            </w:tcBorders>
            <w:shd w:val="clear" w:color="auto" w:fill="FFFFFF"/>
            <w:tcMar>
              <w:left w:w="0" w:type="dxa"/>
              <w:right w:w="0" w:type="dxa"/>
            </w:tcMar>
          </w:tcPr>
          <w:p w14:paraId="02A6DFD3" w14:textId="77777777" w:rsidR="007B4934" w:rsidRDefault="007B4934" w:rsidP="00375E32">
            <w:pPr>
              <w:spacing w:after="0" w:line="360" w:lineRule="auto"/>
              <w:ind w:left="60" w:right="60"/>
              <w:jc w:val="right"/>
            </w:pPr>
            <w:r>
              <w:rPr>
                <w:rFonts w:ascii="Times New Roman" w:eastAsia="Times New Roman" w:hAnsi="Times New Roman" w:cs="Times New Roman"/>
                <w:sz w:val="24"/>
              </w:rPr>
              <w:t>53</w:t>
            </w:r>
          </w:p>
        </w:tc>
      </w:tr>
    </w:tbl>
    <w:p w14:paraId="050BE69C" w14:textId="5FD4BD52" w:rsidR="007B4934" w:rsidRDefault="007B4934" w:rsidP="000C5721">
      <w:pPr>
        <w:spacing w:after="0" w:line="480" w:lineRule="auto"/>
        <w:jc w:val="both"/>
        <w:rPr>
          <w:rFonts w:ascii="Times New Roman" w:eastAsia="Times New Roman" w:hAnsi="Times New Roman" w:cs="Times New Roman"/>
          <w:sz w:val="24"/>
        </w:rPr>
      </w:pPr>
    </w:p>
    <w:p w14:paraId="4A3BDCE0" w14:textId="77777777" w:rsidR="00440E7F" w:rsidRDefault="00F462B8" w:rsidP="000C5721">
      <w:pPr>
        <w:spacing w:after="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w:t>
      </w:r>
      <w:r>
        <w:rPr>
          <w:rFonts w:ascii="Times New Roman" w:eastAsia="Times New Roman" w:hAnsi="Times New Roman" w:cs="Times New Roman"/>
          <w:color w:val="FFFFFF"/>
          <w:sz w:val="24"/>
        </w:rPr>
        <w:t>1</w:t>
      </w:r>
      <w:r>
        <w:rPr>
          <w:rFonts w:ascii="Times New Roman" w:eastAsia="Times New Roman" w:hAnsi="Times New Roman" w:cs="Times New Roman"/>
          <w:sz w:val="24"/>
        </w:rPr>
        <w:t>Correlation</w:t>
      </w:r>
      <w:r>
        <w:rPr>
          <w:rFonts w:ascii="Times New Roman" w:eastAsia="Times New Roman" w:hAnsi="Times New Roman" w:cs="Times New Roman"/>
          <w:color w:val="FFFFFF"/>
          <w:sz w:val="24"/>
        </w:rPr>
        <w:t>1</w:t>
      </w:r>
      <w:r>
        <w:rPr>
          <w:rFonts w:ascii="Times New Roman" w:eastAsia="Times New Roman" w:hAnsi="Times New Roman" w:cs="Times New Roman"/>
          <w:sz w:val="24"/>
        </w:rPr>
        <w:t>is</w:t>
      </w:r>
      <w:r>
        <w:rPr>
          <w:rFonts w:ascii="Times New Roman" w:eastAsia="Times New Roman" w:hAnsi="Times New Roman" w:cs="Times New Roman"/>
          <w:color w:val="FFFFFF"/>
          <w:sz w:val="24"/>
        </w:rPr>
        <w:t>1</w:t>
      </w:r>
      <w:r>
        <w:rPr>
          <w:rFonts w:ascii="Times New Roman" w:eastAsia="Times New Roman" w:hAnsi="Times New Roman" w:cs="Times New Roman"/>
          <w:sz w:val="24"/>
        </w:rPr>
        <w:t>significant</w:t>
      </w:r>
      <w:r>
        <w:rPr>
          <w:rFonts w:ascii="Times New Roman" w:eastAsia="Times New Roman" w:hAnsi="Times New Roman" w:cs="Times New Roman"/>
          <w:color w:val="FFFFFF"/>
          <w:sz w:val="24"/>
        </w:rPr>
        <w:t>1</w:t>
      </w:r>
      <w:r>
        <w:rPr>
          <w:rFonts w:ascii="Times New Roman" w:eastAsia="Times New Roman" w:hAnsi="Times New Roman" w:cs="Times New Roman"/>
          <w:sz w:val="24"/>
        </w:rPr>
        <w:t>at</w:t>
      </w:r>
      <w:r>
        <w:rPr>
          <w:rFonts w:ascii="Times New Roman" w:eastAsia="Times New Roman" w:hAnsi="Times New Roman" w:cs="Times New Roman"/>
          <w:color w:val="FFFFFF"/>
          <w:sz w:val="24"/>
        </w:rPr>
        <w:t>1</w:t>
      </w:r>
      <w:r>
        <w:rPr>
          <w:rFonts w:ascii="Times New Roman" w:eastAsia="Times New Roman" w:hAnsi="Times New Roman" w:cs="Times New Roman"/>
          <w:sz w:val="24"/>
        </w:rPr>
        <w:t>the</w:t>
      </w:r>
      <w:r>
        <w:rPr>
          <w:rFonts w:ascii="Times New Roman" w:eastAsia="Times New Roman" w:hAnsi="Times New Roman" w:cs="Times New Roman"/>
          <w:color w:val="FFFFFF"/>
          <w:sz w:val="24"/>
        </w:rPr>
        <w:t>1</w:t>
      </w:r>
      <w:r>
        <w:rPr>
          <w:rFonts w:ascii="Times New Roman" w:eastAsia="Times New Roman" w:hAnsi="Times New Roman" w:cs="Times New Roman"/>
          <w:sz w:val="24"/>
        </w:rPr>
        <w:t>0.05</w:t>
      </w:r>
      <w:r>
        <w:rPr>
          <w:rFonts w:ascii="Times New Roman" w:eastAsia="Times New Roman" w:hAnsi="Times New Roman" w:cs="Times New Roman"/>
          <w:color w:val="FFFFFF"/>
          <w:sz w:val="24"/>
        </w:rPr>
        <w:t>1</w:t>
      </w:r>
      <w:r>
        <w:rPr>
          <w:rFonts w:ascii="Times New Roman" w:eastAsia="Times New Roman" w:hAnsi="Times New Roman" w:cs="Times New Roman"/>
          <w:sz w:val="24"/>
        </w:rPr>
        <w:t>level</w:t>
      </w:r>
      <w:r>
        <w:rPr>
          <w:rFonts w:ascii="Times New Roman" w:eastAsia="Times New Roman" w:hAnsi="Times New Roman" w:cs="Times New Roman"/>
          <w:color w:val="FFFFFF"/>
          <w:sz w:val="24"/>
        </w:rPr>
        <w:t>1</w:t>
      </w:r>
      <w:r>
        <w:rPr>
          <w:rFonts w:ascii="Times New Roman" w:eastAsia="Times New Roman" w:hAnsi="Times New Roman" w:cs="Times New Roman"/>
          <w:sz w:val="24"/>
        </w:rPr>
        <w:t>(2-tailed).</w:t>
      </w:r>
    </w:p>
    <w:p w14:paraId="7595515E" w14:textId="77777777" w:rsidR="00440E7F" w:rsidRDefault="00F462B8" w:rsidP="000C5721">
      <w:pPr>
        <w:spacing w:after="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w:t>
      </w:r>
      <w:r>
        <w:rPr>
          <w:rFonts w:ascii="Times New Roman" w:eastAsia="Times New Roman" w:hAnsi="Times New Roman" w:cs="Times New Roman"/>
          <w:color w:val="FFFFFF"/>
          <w:sz w:val="24"/>
        </w:rPr>
        <w:t>1</w:t>
      </w:r>
      <w:r>
        <w:rPr>
          <w:rFonts w:ascii="Times New Roman" w:eastAsia="Times New Roman" w:hAnsi="Times New Roman" w:cs="Times New Roman"/>
          <w:sz w:val="24"/>
        </w:rPr>
        <w:t>Correlation</w:t>
      </w:r>
      <w:r>
        <w:rPr>
          <w:rFonts w:ascii="Times New Roman" w:eastAsia="Times New Roman" w:hAnsi="Times New Roman" w:cs="Times New Roman"/>
          <w:color w:val="FFFFFF"/>
          <w:sz w:val="24"/>
        </w:rPr>
        <w:t>1</w:t>
      </w:r>
      <w:r>
        <w:rPr>
          <w:rFonts w:ascii="Times New Roman" w:eastAsia="Times New Roman" w:hAnsi="Times New Roman" w:cs="Times New Roman"/>
          <w:sz w:val="24"/>
        </w:rPr>
        <w:t>is</w:t>
      </w:r>
      <w:r>
        <w:rPr>
          <w:rFonts w:ascii="Times New Roman" w:eastAsia="Times New Roman" w:hAnsi="Times New Roman" w:cs="Times New Roman"/>
          <w:color w:val="FFFFFF"/>
          <w:sz w:val="24"/>
        </w:rPr>
        <w:t>1</w:t>
      </w:r>
      <w:r>
        <w:rPr>
          <w:rFonts w:ascii="Times New Roman" w:eastAsia="Times New Roman" w:hAnsi="Times New Roman" w:cs="Times New Roman"/>
          <w:sz w:val="24"/>
        </w:rPr>
        <w:t>significant</w:t>
      </w:r>
      <w:r>
        <w:rPr>
          <w:rFonts w:ascii="Times New Roman" w:eastAsia="Times New Roman" w:hAnsi="Times New Roman" w:cs="Times New Roman"/>
          <w:color w:val="FFFFFF"/>
          <w:sz w:val="24"/>
        </w:rPr>
        <w:t>1</w:t>
      </w:r>
      <w:r>
        <w:rPr>
          <w:rFonts w:ascii="Times New Roman" w:eastAsia="Times New Roman" w:hAnsi="Times New Roman" w:cs="Times New Roman"/>
          <w:sz w:val="24"/>
        </w:rPr>
        <w:t>at</w:t>
      </w:r>
      <w:r>
        <w:rPr>
          <w:rFonts w:ascii="Times New Roman" w:eastAsia="Times New Roman" w:hAnsi="Times New Roman" w:cs="Times New Roman"/>
          <w:color w:val="FFFFFF"/>
          <w:sz w:val="24"/>
        </w:rPr>
        <w:t>1</w:t>
      </w:r>
      <w:r>
        <w:rPr>
          <w:rFonts w:ascii="Times New Roman" w:eastAsia="Times New Roman" w:hAnsi="Times New Roman" w:cs="Times New Roman"/>
          <w:sz w:val="24"/>
        </w:rPr>
        <w:t>the</w:t>
      </w:r>
      <w:r>
        <w:rPr>
          <w:rFonts w:ascii="Times New Roman" w:eastAsia="Times New Roman" w:hAnsi="Times New Roman" w:cs="Times New Roman"/>
          <w:color w:val="FFFFFF"/>
          <w:sz w:val="24"/>
        </w:rPr>
        <w:t>1</w:t>
      </w:r>
      <w:r>
        <w:rPr>
          <w:rFonts w:ascii="Times New Roman" w:eastAsia="Times New Roman" w:hAnsi="Times New Roman" w:cs="Times New Roman"/>
          <w:sz w:val="24"/>
        </w:rPr>
        <w:t>0.01</w:t>
      </w:r>
      <w:r>
        <w:rPr>
          <w:rFonts w:ascii="Times New Roman" w:eastAsia="Times New Roman" w:hAnsi="Times New Roman" w:cs="Times New Roman"/>
          <w:color w:val="FFFFFF"/>
          <w:sz w:val="24"/>
        </w:rPr>
        <w:t>1</w:t>
      </w:r>
      <w:r>
        <w:rPr>
          <w:rFonts w:ascii="Times New Roman" w:eastAsia="Times New Roman" w:hAnsi="Times New Roman" w:cs="Times New Roman"/>
          <w:sz w:val="24"/>
        </w:rPr>
        <w:t>level</w:t>
      </w:r>
      <w:r>
        <w:rPr>
          <w:rFonts w:ascii="Times New Roman" w:eastAsia="Times New Roman" w:hAnsi="Times New Roman" w:cs="Times New Roman"/>
          <w:color w:val="FFFFFF"/>
          <w:sz w:val="24"/>
        </w:rPr>
        <w:t>1</w:t>
      </w:r>
      <w:r>
        <w:rPr>
          <w:rFonts w:ascii="Times New Roman" w:eastAsia="Times New Roman" w:hAnsi="Times New Roman" w:cs="Times New Roman"/>
          <w:sz w:val="24"/>
        </w:rPr>
        <w:t>(2-tailed).</w:t>
      </w:r>
      <w:r>
        <w:rPr>
          <w:rFonts w:ascii="Times New Roman" w:eastAsia="Times New Roman" w:hAnsi="Times New Roman" w:cs="Times New Roman"/>
          <w:color w:val="FFFFFF"/>
          <w:sz w:val="24"/>
        </w:rPr>
        <w:t>1</w:t>
      </w:r>
    </w:p>
    <w:p w14:paraId="7C5F74BD" w14:textId="77777777" w:rsidR="00440E7F" w:rsidRDefault="00F462B8" w:rsidP="000C5721">
      <w:pPr>
        <w:pStyle w:val="Heading3"/>
        <w:spacing w:line="480" w:lineRule="auto"/>
        <w:rPr>
          <w:rFonts w:eastAsia="Times New Roman"/>
        </w:rPr>
      </w:pPr>
      <w:bookmarkStart w:id="66" w:name="_Toc118188282"/>
      <w:r>
        <w:rPr>
          <w:rFonts w:eastAsia="Times New Roman"/>
        </w:rPr>
        <w:t>4.5.2 Coefficient of Determination (R</w:t>
      </w:r>
      <w:r>
        <w:rPr>
          <w:rFonts w:eastAsia="Times New Roman"/>
          <w:vertAlign w:val="superscript"/>
        </w:rPr>
        <w:t>2</w:t>
      </w:r>
      <w:r>
        <w:rPr>
          <w:rFonts w:eastAsia="Times New Roman"/>
        </w:rPr>
        <w:t>)</w:t>
      </w:r>
      <w:bookmarkEnd w:id="66"/>
    </w:p>
    <w:p w14:paraId="74B797C9" w14:textId="57A2734D" w:rsidR="00375E32" w:rsidRPr="001531A8" w:rsidRDefault="00F462B8" w:rsidP="000C5721">
      <w:pPr>
        <w:spacing w:after="20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The research model was assessed through a confirmatory factor analysis. To determine the success of the model and predict causal relationships between independent variables (Tax Subsidies, Government Training, Government Financing, and Government Market Linkages), and the dependent variable (Performance of MSEs in the manufacturing sector in Mombasa County), these factors were subjected to a linear regression analysis.</w:t>
      </w:r>
    </w:p>
    <w:p w14:paraId="04309F22" w14:textId="4246F281" w:rsidR="007B4934" w:rsidRPr="00375E32" w:rsidRDefault="00F462B8" w:rsidP="00375E32">
      <w:pPr>
        <w:spacing w:after="200" w:line="480" w:lineRule="auto"/>
        <w:jc w:val="both"/>
        <w:rPr>
          <w:rFonts w:ascii="Times New Roman" w:eastAsia="Times New Roman" w:hAnsi="Times New Roman" w:cs="Times New Roman"/>
          <w:b/>
          <w:sz w:val="24"/>
        </w:rPr>
      </w:pPr>
      <w:r>
        <w:rPr>
          <w:rFonts w:ascii="Times New Roman" w:eastAsia="Times New Roman" w:hAnsi="Times New Roman" w:cs="Times New Roman"/>
          <w:b/>
          <w:sz w:val="24"/>
        </w:rPr>
        <w:t>Table 4.2</w:t>
      </w:r>
      <w:r w:rsidR="00CB4B8A">
        <w:rPr>
          <w:rFonts w:ascii="Times New Roman" w:eastAsia="Times New Roman" w:hAnsi="Times New Roman" w:cs="Times New Roman"/>
          <w:b/>
          <w:sz w:val="24"/>
        </w:rPr>
        <w:t>.13</w:t>
      </w:r>
      <w:r>
        <w:rPr>
          <w:rFonts w:ascii="Times New Roman" w:eastAsia="Times New Roman" w:hAnsi="Times New Roman" w:cs="Times New Roman"/>
          <w:b/>
          <w:sz w:val="24"/>
        </w:rPr>
        <w:t xml:space="preserve">  Coefficient of Determination (R</w:t>
      </w:r>
      <w:r>
        <w:rPr>
          <w:rFonts w:ascii="Times New Roman" w:eastAsia="Times New Roman" w:hAnsi="Times New Roman" w:cs="Times New Roman"/>
          <w:b/>
          <w:sz w:val="24"/>
          <w:vertAlign w:val="superscript"/>
        </w:rPr>
        <w:t>2</w:t>
      </w:r>
      <w:r>
        <w:rPr>
          <w:rFonts w:ascii="Times New Roman" w:eastAsia="Times New Roman" w:hAnsi="Times New Roman" w:cs="Times New Roman"/>
          <w:b/>
          <w:sz w:val="24"/>
        </w:rPr>
        <w:t>)</w:t>
      </w:r>
    </w:p>
    <w:tbl>
      <w:tblPr>
        <w:tblW w:w="0" w:type="auto"/>
        <w:tblCellMar>
          <w:left w:w="10" w:type="dxa"/>
          <w:right w:w="10" w:type="dxa"/>
        </w:tblCellMar>
        <w:tblLook w:val="0000" w:firstRow="0" w:lastRow="0" w:firstColumn="0" w:lastColumn="0" w:noHBand="0" w:noVBand="0"/>
      </w:tblPr>
      <w:tblGrid>
        <w:gridCol w:w="795"/>
        <w:gridCol w:w="2355"/>
        <w:gridCol w:w="1350"/>
        <w:gridCol w:w="1800"/>
        <w:gridCol w:w="2790"/>
      </w:tblGrid>
      <w:tr w:rsidR="007B4934" w14:paraId="6560AC2B" w14:textId="77777777" w:rsidTr="006C3F7D">
        <w:trPr>
          <w:cantSplit/>
          <w:trHeight w:val="1"/>
        </w:trPr>
        <w:tc>
          <w:tcPr>
            <w:tcW w:w="9090" w:type="dxa"/>
            <w:gridSpan w:val="5"/>
            <w:tcBorders>
              <w:top w:val="single" w:sz="0" w:space="0" w:color="000000"/>
              <w:left w:val="single" w:sz="0" w:space="0" w:color="000000"/>
              <w:bottom w:val="single" w:sz="4" w:space="0" w:color="000000"/>
              <w:right w:val="single" w:sz="0" w:space="0" w:color="000000"/>
            </w:tcBorders>
            <w:shd w:val="clear" w:color="auto" w:fill="FFFFFF"/>
            <w:tcMar>
              <w:left w:w="0" w:type="dxa"/>
              <w:right w:w="0" w:type="dxa"/>
            </w:tcMar>
            <w:vAlign w:val="center"/>
          </w:tcPr>
          <w:p w14:paraId="58558F20" w14:textId="77777777" w:rsidR="007B4934" w:rsidRDefault="007B4934" w:rsidP="00375E32">
            <w:pPr>
              <w:spacing w:after="0" w:line="360" w:lineRule="auto"/>
              <w:ind w:left="60" w:right="60"/>
              <w:jc w:val="center"/>
            </w:pPr>
            <w:r>
              <w:rPr>
                <w:rFonts w:ascii="Times New Roman" w:eastAsia="Times New Roman" w:hAnsi="Times New Roman" w:cs="Times New Roman"/>
                <w:b/>
                <w:sz w:val="24"/>
              </w:rPr>
              <w:t>Model Summary</w:t>
            </w:r>
          </w:p>
        </w:tc>
      </w:tr>
      <w:tr w:rsidR="007B4934" w14:paraId="0A47047F" w14:textId="77777777" w:rsidTr="006C3F7D">
        <w:trPr>
          <w:cantSplit/>
          <w:trHeight w:val="1"/>
        </w:trPr>
        <w:tc>
          <w:tcPr>
            <w:tcW w:w="795" w:type="dxa"/>
            <w:tcBorders>
              <w:top w:val="single" w:sz="4" w:space="0" w:color="000000"/>
              <w:left w:val="single" w:sz="0" w:space="0" w:color="000000"/>
              <w:bottom w:val="single" w:sz="4" w:space="0" w:color="000000"/>
              <w:right w:val="single" w:sz="0" w:space="0" w:color="000000"/>
            </w:tcBorders>
            <w:shd w:val="clear" w:color="auto" w:fill="FFFFFF"/>
            <w:tcMar>
              <w:left w:w="0" w:type="dxa"/>
              <w:right w:w="0" w:type="dxa"/>
            </w:tcMar>
            <w:vAlign w:val="bottom"/>
          </w:tcPr>
          <w:p w14:paraId="48B9DCE4" w14:textId="77777777" w:rsidR="007B4934" w:rsidRDefault="007B4934" w:rsidP="00375E32">
            <w:pPr>
              <w:spacing w:after="0" w:line="360" w:lineRule="auto"/>
              <w:ind w:left="60" w:right="60"/>
              <w:jc w:val="both"/>
            </w:pPr>
            <w:r>
              <w:rPr>
                <w:rFonts w:ascii="Times New Roman" w:eastAsia="Times New Roman" w:hAnsi="Times New Roman" w:cs="Times New Roman"/>
                <w:b/>
                <w:sz w:val="24"/>
              </w:rPr>
              <w:t>Model</w:t>
            </w:r>
          </w:p>
        </w:tc>
        <w:tc>
          <w:tcPr>
            <w:tcW w:w="2355" w:type="dxa"/>
            <w:tcBorders>
              <w:top w:val="single" w:sz="4" w:space="0" w:color="000000"/>
              <w:left w:val="single" w:sz="0" w:space="0" w:color="000000"/>
              <w:bottom w:val="single" w:sz="4" w:space="0" w:color="000000"/>
              <w:right w:val="single" w:sz="0" w:space="0" w:color="000000"/>
            </w:tcBorders>
            <w:shd w:val="clear" w:color="auto" w:fill="FFFFFF"/>
            <w:tcMar>
              <w:left w:w="0" w:type="dxa"/>
              <w:right w:w="0" w:type="dxa"/>
            </w:tcMar>
            <w:vAlign w:val="bottom"/>
          </w:tcPr>
          <w:p w14:paraId="1D5BE68E" w14:textId="77777777" w:rsidR="007B4934" w:rsidRDefault="007B4934" w:rsidP="00375E32">
            <w:pPr>
              <w:spacing w:after="0" w:line="360" w:lineRule="auto"/>
              <w:ind w:left="60" w:right="60"/>
              <w:jc w:val="center"/>
            </w:pPr>
            <w:r>
              <w:rPr>
                <w:rFonts w:ascii="Times New Roman" w:eastAsia="Times New Roman" w:hAnsi="Times New Roman" w:cs="Times New Roman"/>
                <w:b/>
                <w:sz w:val="24"/>
              </w:rPr>
              <w:t>R</w:t>
            </w:r>
          </w:p>
        </w:tc>
        <w:tc>
          <w:tcPr>
            <w:tcW w:w="1350" w:type="dxa"/>
            <w:tcBorders>
              <w:top w:val="single" w:sz="4" w:space="0" w:color="000000"/>
              <w:left w:val="single" w:sz="0" w:space="0" w:color="000000"/>
              <w:bottom w:val="single" w:sz="4" w:space="0" w:color="000000"/>
              <w:right w:val="single" w:sz="0" w:space="0" w:color="000000"/>
            </w:tcBorders>
            <w:shd w:val="clear" w:color="auto" w:fill="FFFFFF"/>
            <w:tcMar>
              <w:left w:w="0" w:type="dxa"/>
              <w:right w:w="0" w:type="dxa"/>
            </w:tcMar>
            <w:vAlign w:val="bottom"/>
          </w:tcPr>
          <w:p w14:paraId="69A89340" w14:textId="77777777" w:rsidR="007B4934" w:rsidRDefault="007B4934" w:rsidP="00375E32">
            <w:pPr>
              <w:spacing w:after="0" w:line="360" w:lineRule="auto"/>
              <w:ind w:left="60" w:right="60"/>
              <w:jc w:val="center"/>
            </w:pPr>
            <w:r>
              <w:rPr>
                <w:rFonts w:ascii="Times New Roman" w:eastAsia="Times New Roman" w:hAnsi="Times New Roman" w:cs="Times New Roman"/>
                <w:b/>
                <w:sz w:val="24"/>
              </w:rPr>
              <w:t>R Square</w:t>
            </w:r>
          </w:p>
        </w:tc>
        <w:tc>
          <w:tcPr>
            <w:tcW w:w="1800" w:type="dxa"/>
            <w:tcBorders>
              <w:top w:val="single" w:sz="4" w:space="0" w:color="000000"/>
              <w:left w:val="single" w:sz="0" w:space="0" w:color="000000"/>
              <w:bottom w:val="single" w:sz="4" w:space="0" w:color="000000"/>
              <w:right w:val="single" w:sz="0" w:space="0" w:color="000000"/>
            </w:tcBorders>
            <w:shd w:val="clear" w:color="auto" w:fill="FFFFFF"/>
            <w:tcMar>
              <w:left w:w="0" w:type="dxa"/>
              <w:right w:w="0" w:type="dxa"/>
            </w:tcMar>
            <w:vAlign w:val="bottom"/>
          </w:tcPr>
          <w:p w14:paraId="0325EAE6" w14:textId="77777777" w:rsidR="007B4934" w:rsidRDefault="007B4934" w:rsidP="00375E32">
            <w:pPr>
              <w:spacing w:after="0" w:line="360" w:lineRule="auto"/>
              <w:ind w:left="60" w:right="60"/>
              <w:jc w:val="center"/>
            </w:pPr>
            <w:r>
              <w:rPr>
                <w:rFonts w:ascii="Times New Roman" w:eastAsia="Times New Roman" w:hAnsi="Times New Roman" w:cs="Times New Roman"/>
                <w:b/>
                <w:sz w:val="24"/>
              </w:rPr>
              <w:t>Adjusted R Square</w:t>
            </w:r>
          </w:p>
        </w:tc>
        <w:tc>
          <w:tcPr>
            <w:tcW w:w="2790" w:type="dxa"/>
            <w:tcBorders>
              <w:top w:val="single" w:sz="4" w:space="0" w:color="000000"/>
              <w:left w:val="single" w:sz="0" w:space="0" w:color="000000"/>
              <w:bottom w:val="single" w:sz="4" w:space="0" w:color="000000"/>
              <w:right w:val="single" w:sz="0" w:space="0" w:color="000000"/>
            </w:tcBorders>
            <w:shd w:val="clear" w:color="auto" w:fill="FFFFFF"/>
            <w:tcMar>
              <w:left w:w="0" w:type="dxa"/>
              <w:right w:w="0" w:type="dxa"/>
            </w:tcMar>
            <w:vAlign w:val="bottom"/>
          </w:tcPr>
          <w:p w14:paraId="60B13B91" w14:textId="77777777" w:rsidR="007B4934" w:rsidRDefault="007B4934" w:rsidP="00375E32">
            <w:pPr>
              <w:spacing w:after="0" w:line="360" w:lineRule="auto"/>
              <w:ind w:left="60" w:right="60"/>
              <w:jc w:val="center"/>
            </w:pPr>
            <w:r>
              <w:rPr>
                <w:rFonts w:ascii="Times New Roman" w:eastAsia="Times New Roman" w:hAnsi="Times New Roman" w:cs="Times New Roman"/>
                <w:b/>
                <w:sz w:val="24"/>
              </w:rPr>
              <w:t>Std. Error of the Estimate</w:t>
            </w:r>
          </w:p>
        </w:tc>
      </w:tr>
      <w:tr w:rsidR="007B4934" w14:paraId="75E19E91" w14:textId="77777777" w:rsidTr="006C3F7D">
        <w:trPr>
          <w:cantSplit/>
          <w:trHeight w:val="1"/>
        </w:trPr>
        <w:tc>
          <w:tcPr>
            <w:tcW w:w="795" w:type="dxa"/>
            <w:tcBorders>
              <w:top w:val="single" w:sz="4" w:space="0" w:color="000000"/>
              <w:left w:val="single" w:sz="0" w:space="0" w:color="000000"/>
              <w:bottom w:val="single" w:sz="4" w:space="0" w:color="000000"/>
              <w:right w:val="single" w:sz="0" w:space="0" w:color="000000"/>
            </w:tcBorders>
            <w:shd w:val="clear" w:color="auto" w:fill="E0E0E0"/>
            <w:tcMar>
              <w:left w:w="0" w:type="dxa"/>
              <w:right w:w="0" w:type="dxa"/>
            </w:tcMar>
          </w:tcPr>
          <w:p w14:paraId="618425F2" w14:textId="77777777" w:rsidR="007B4934" w:rsidRDefault="007B4934" w:rsidP="00375E32">
            <w:pPr>
              <w:spacing w:after="0" w:line="360" w:lineRule="auto"/>
              <w:ind w:left="60" w:right="60"/>
              <w:jc w:val="both"/>
            </w:pPr>
            <w:r>
              <w:rPr>
                <w:rFonts w:ascii="Times New Roman" w:eastAsia="Times New Roman" w:hAnsi="Times New Roman" w:cs="Times New Roman"/>
                <w:sz w:val="24"/>
              </w:rPr>
              <w:t>1</w:t>
            </w:r>
          </w:p>
        </w:tc>
        <w:tc>
          <w:tcPr>
            <w:tcW w:w="2355" w:type="dxa"/>
            <w:tcBorders>
              <w:top w:val="single" w:sz="4" w:space="0" w:color="000000"/>
              <w:left w:val="single" w:sz="0" w:space="0" w:color="000000"/>
              <w:bottom w:val="single" w:sz="4" w:space="0" w:color="000000"/>
              <w:right w:val="single" w:sz="0" w:space="0" w:color="000000"/>
            </w:tcBorders>
            <w:shd w:val="clear" w:color="auto" w:fill="FFFFFF"/>
            <w:tcMar>
              <w:left w:w="0" w:type="dxa"/>
              <w:right w:w="0" w:type="dxa"/>
            </w:tcMar>
          </w:tcPr>
          <w:p w14:paraId="25B09C64" w14:textId="77777777" w:rsidR="007B4934" w:rsidRDefault="007B4934" w:rsidP="00375E32">
            <w:pPr>
              <w:spacing w:after="0" w:line="360" w:lineRule="auto"/>
              <w:ind w:left="60" w:right="60"/>
              <w:jc w:val="right"/>
            </w:pPr>
            <w:r>
              <w:rPr>
                <w:rFonts w:ascii="Times New Roman" w:eastAsia="Times New Roman" w:hAnsi="Times New Roman" w:cs="Times New Roman"/>
                <w:sz w:val="24"/>
              </w:rPr>
              <w:t>.675</w:t>
            </w:r>
            <w:r>
              <w:rPr>
                <w:rFonts w:ascii="Times New Roman" w:eastAsia="Times New Roman" w:hAnsi="Times New Roman" w:cs="Times New Roman"/>
                <w:sz w:val="24"/>
                <w:vertAlign w:val="superscript"/>
              </w:rPr>
              <w:t>a</w:t>
            </w:r>
          </w:p>
        </w:tc>
        <w:tc>
          <w:tcPr>
            <w:tcW w:w="1350" w:type="dxa"/>
            <w:tcBorders>
              <w:top w:val="single" w:sz="4" w:space="0" w:color="000000"/>
              <w:left w:val="single" w:sz="0" w:space="0" w:color="000000"/>
              <w:bottom w:val="single" w:sz="4" w:space="0" w:color="000000"/>
              <w:right w:val="single" w:sz="0" w:space="0" w:color="000000"/>
            </w:tcBorders>
            <w:shd w:val="clear" w:color="auto" w:fill="FFFFFF"/>
            <w:tcMar>
              <w:left w:w="0" w:type="dxa"/>
              <w:right w:w="0" w:type="dxa"/>
            </w:tcMar>
          </w:tcPr>
          <w:p w14:paraId="036C7C40" w14:textId="77777777" w:rsidR="007B4934" w:rsidRDefault="007B4934" w:rsidP="00375E32">
            <w:pPr>
              <w:spacing w:after="0" w:line="360" w:lineRule="auto"/>
              <w:ind w:left="60" w:right="60"/>
              <w:jc w:val="right"/>
            </w:pPr>
            <w:r>
              <w:rPr>
                <w:rFonts w:ascii="Times New Roman" w:eastAsia="Times New Roman" w:hAnsi="Times New Roman" w:cs="Times New Roman"/>
                <w:sz w:val="24"/>
              </w:rPr>
              <w:t>.456</w:t>
            </w:r>
          </w:p>
        </w:tc>
        <w:tc>
          <w:tcPr>
            <w:tcW w:w="1800" w:type="dxa"/>
            <w:tcBorders>
              <w:top w:val="single" w:sz="4" w:space="0" w:color="000000"/>
              <w:left w:val="single" w:sz="0" w:space="0" w:color="000000"/>
              <w:bottom w:val="single" w:sz="4" w:space="0" w:color="000000"/>
              <w:right w:val="single" w:sz="0" w:space="0" w:color="000000"/>
            </w:tcBorders>
            <w:shd w:val="clear" w:color="auto" w:fill="FFFFFF"/>
            <w:tcMar>
              <w:left w:w="0" w:type="dxa"/>
              <w:right w:w="0" w:type="dxa"/>
            </w:tcMar>
          </w:tcPr>
          <w:p w14:paraId="73E76782" w14:textId="77777777" w:rsidR="007B4934" w:rsidRDefault="007B4934" w:rsidP="00375E32">
            <w:pPr>
              <w:spacing w:after="0" w:line="360" w:lineRule="auto"/>
              <w:ind w:left="60" w:right="60"/>
              <w:jc w:val="right"/>
            </w:pPr>
            <w:r>
              <w:rPr>
                <w:rFonts w:ascii="Times New Roman" w:eastAsia="Times New Roman" w:hAnsi="Times New Roman" w:cs="Times New Roman"/>
                <w:sz w:val="24"/>
              </w:rPr>
              <w:t>.411</w:t>
            </w:r>
          </w:p>
        </w:tc>
        <w:tc>
          <w:tcPr>
            <w:tcW w:w="2790" w:type="dxa"/>
            <w:tcBorders>
              <w:top w:val="single" w:sz="4" w:space="0" w:color="000000"/>
              <w:left w:val="single" w:sz="0" w:space="0" w:color="000000"/>
              <w:bottom w:val="single" w:sz="4" w:space="0" w:color="000000"/>
              <w:right w:val="single" w:sz="0" w:space="0" w:color="000000"/>
            </w:tcBorders>
            <w:shd w:val="clear" w:color="auto" w:fill="FFFFFF"/>
            <w:tcMar>
              <w:left w:w="0" w:type="dxa"/>
              <w:right w:w="0" w:type="dxa"/>
            </w:tcMar>
          </w:tcPr>
          <w:p w14:paraId="0F7AD247" w14:textId="77777777" w:rsidR="007B4934" w:rsidRDefault="007B4934" w:rsidP="00375E32">
            <w:pPr>
              <w:spacing w:after="0" w:line="360" w:lineRule="auto"/>
              <w:ind w:left="60" w:right="60"/>
              <w:jc w:val="right"/>
            </w:pPr>
            <w:r>
              <w:rPr>
                <w:rFonts w:ascii="Times New Roman" w:eastAsia="Times New Roman" w:hAnsi="Times New Roman" w:cs="Times New Roman"/>
                <w:sz w:val="24"/>
              </w:rPr>
              <w:t>2.09207</w:t>
            </w:r>
          </w:p>
        </w:tc>
      </w:tr>
      <w:tr w:rsidR="007B4934" w14:paraId="21A03923" w14:textId="77777777" w:rsidTr="006C3F7D">
        <w:trPr>
          <w:cantSplit/>
          <w:trHeight w:val="1"/>
        </w:trPr>
        <w:tc>
          <w:tcPr>
            <w:tcW w:w="9090" w:type="dxa"/>
            <w:gridSpan w:val="5"/>
            <w:tcBorders>
              <w:top w:val="single" w:sz="4" w:space="0" w:color="000000"/>
              <w:left w:val="single" w:sz="0" w:space="0" w:color="000000"/>
              <w:bottom w:val="single" w:sz="0" w:space="0" w:color="000000"/>
              <w:right w:val="single" w:sz="0" w:space="0" w:color="000000"/>
            </w:tcBorders>
            <w:shd w:val="clear" w:color="auto" w:fill="FFFFFF"/>
            <w:tcMar>
              <w:left w:w="0" w:type="dxa"/>
              <w:right w:w="0" w:type="dxa"/>
            </w:tcMar>
          </w:tcPr>
          <w:p w14:paraId="6B8D2A64" w14:textId="77777777" w:rsidR="007B4934" w:rsidRDefault="007B4934" w:rsidP="00375E32">
            <w:pPr>
              <w:spacing w:after="0" w:line="360" w:lineRule="auto"/>
              <w:ind w:left="60" w:right="60"/>
              <w:jc w:val="both"/>
            </w:pPr>
            <w:r>
              <w:rPr>
                <w:rFonts w:ascii="Times New Roman" w:eastAsia="Times New Roman" w:hAnsi="Times New Roman" w:cs="Times New Roman"/>
                <w:sz w:val="24"/>
              </w:rPr>
              <w:t>a. Predictors: (Constant), Government Market Linkages, Tax Subsidies, Government Financing, Government Training</w:t>
            </w:r>
          </w:p>
        </w:tc>
      </w:tr>
    </w:tbl>
    <w:p w14:paraId="1C4FBDAF" w14:textId="77777777" w:rsidR="001531A8" w:rsidRDefault="001531A8" w:rsidP="000C5721">
      <w:pPr>
        <w:spacing w:after="0" w:line="480" w:lineRule="auto"/>
        <w:jc w:val="both"/>
        <w:rPr>
          <w:rFonts w:ascii="Times New Roman" w:eastAsia="Times New Roman" w:hAnsi="Times New Roman" w:cs="Times New Roman"/>
          <w:sz w:val="24"/>
        </w:rPr>
      </w:pPr>
    </w:p>
    <w:p w14:paraId="77F2B012" w14:textId="0E2E2BB7" w:rsidR="00440E7F" w:rsidRDefault="00F462B8" w:rsidP="000C5721">
      <w:pPr>
        <w:spacing w:after="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The model describes 45.6% of the adjustment (R Square = 0.456) on MSEs performance in the manufacturing sector in</w:t>
      </w:r>
      <w:r>
        <w:rPr>
          <w:rFonts w:ascii="Times New Roman" w:eastAsia="Times New Roman" w:hAnsi="Times New Roman" w:cs="Times New Roman"/>
          <w:color w:val="FFFFFF"/>
          <w:sz w:val="24"/>
        </w:rPr>
        <w:t>1</w:t>
      </w:r>
      <w:r>
        <w:rPr>
          <w:rFonts w:ascii="Times New Roman" w:eastAsia="Times New Roman" w:hAnsi="Times New Roman" w:cs="Times New Roman"/>
          <w:sz w:val="24"/>
        </w:rPr>
        <w:t>Mombasa</w:t>
      </w:r>
      <w:r>
        <w:rPr>
          <w:rFonts w:ascii="Times New Roman" w:eastAsia="Times New Roman" w:hAnsi="Times New Roman" w:cs="Times New Roman"/>
          <w:color w:val="FFFFFF"/>
          <w:sz w:val="24"/>
        </w:rPr>
        <w:t>1</w:t>
      </w:r>
      <w:r>
        <w:rPr>
          <w:rFonts w:ascii="Times New Roman" w:eastAsia="Times New Roman" w:hAnsi="Times New Roman" w:cs="Times New Roman"/>
          <w:sz w:val="24"/>
        </w:rPr>
        <w:t xml:space="preserve">County. Moreover, four aspects listed in this model, there are </w:t>
      </w:r>
      <w:r>
        <w:rPr>
          <w:rFonts w:ascii="Times New Roman" w:eastAsia="Times New Roman" w:hAnsi="Times New Roman" w:cs="Times New Roman"/>
          <w:sz w:val="24"/>
        </w:rPr>
        <w:lastRenderedPageBreak/>
        <w:t>more factors that can be used to predict MSE performance in the manufacturing sector in Mombasa County.  In spite of this, Bryman and Bell, (2018) concluded that a R square value of 0.10-0.20 is acceptable in social science research. Therefore, 45.6% of the relationship is explained by the identified four factors: tax subsidies, government training, government financing, and government market links</w:t>
      </w:r>
      <w:r w:rsidR="00F733D1">
        <w:rPr>
          <w:rFonts w:ascii="Times New Roman" w:eastAsia="Times New Roman" w:hAnsi="Times New Roman" w:cs="Times New Roman"/>
          <w:sz w:val="24"/>
        </w:rPr>
        <w:t xml:space="preserve">. The rest 54.4%, can be explained by other factors in the performance of MSEs in the Mombasa County, which were not studied in this research. </w:t>
      </w:r>
      <w:r w:rsidR="004F5EDA">
        <w:rPr>
          <w:rFonts w:ascii="Times New Roman" w:eastAsia="Times New Roman" w:hAnsi="Times New Roman" w:cs="Times New Roman"/>
          <w:sz w:val="24"/>
        </w:rPr>
        <w:t>According to the results, tax subsidies, government training, government financing and government market links determine 45.6% of the relationship while the remaining 54.4%is explained or determined by other factors.</w:t>
      </w:r>
    </w:p>
    <w:p w14:paraId="3459AD4F" w14:textId="77777777" w:rsidR="00440E7F" w:rsidRDefault="00F462B8" w:rsidP="000C5721">
      <w:pPr>
        <w:pStyle w:val="Heading2"/>
        <w:spacing w:line="480" w:lineRule="auto"/>
        <w:rPr>
          <w:rFonts w:eastAsia="Times New Roman"/>
        </w:rPr>
      </w:pPr>
      <w:bookmarkStart w:id="67" w:name="_Toc118188283"/>
      <w:r>
        <w:rPr>
          <w:rFonts w:eastAsia="Times New Roman"/>
        </w:rPr>
        <w:t>4.6</w:t>
      </w:r>
      <w:r>
        <w:rPr>
          <w:rFonts w:eastAsia="Times New Roman"/>
          <w:color w:val="FFFFFF"/>
        </w:rPr>
        <w:t>1</w:t>
      </w:r>
      <w:r>
        <w:rPr>
          <w:rFonts w:eastAsia="Times New Roman"/>
        </w:rPr>
        <w:t>Regression</w:t>
      </w:r>
      <w:r>
        <w:rPr>
          <w:rFonts w:eastAsia="Times New Roman"/>
          <w:color w:val="FFFFFF"/>
        </w:rPr>
        <w:t>1</w:t>
      </w:r>
      <w:r>
        <w:rPr>
          <w:rFonts w:eastAsia="Times New Roman"/>
        </w:rPr>
        <w:t>Results</w:t>
      </w:r>
      <w:bookmarkEnd w:id="67"/>
    </w:p>
    <w:p w14:paraId="6F5A7275" w14:textId="77777777" w:rsidR="00440E7F" w:rsidRDefault="00F462B8" w:rsidP="000C5721">
      <w:pPr>
        <w:pStyle w:val="Heading3"/>
        <w:spacing w:line="480" w:lineRule="auto"/>
        <w:rPr>
          <w:rFonts w:eastAsia="Times New Roman"/>
        </w:rPr>
      </w:pPr>
      <w:bookmarkStart w:id="68" w:name="_Toc118188284"/>
      <w:r>
        <w:rPr>
          <w:rFonts w:eastAsia="Times New Roman"/>
        </w:rPr>
        <w:t>4.6.1</w:t>
      </w:r>
      <w:r>
        <w:rPr>
          <w:rFonts w:eastAsia="Times New Roman"/>
          <w:color w:val="FFFFFF"/>
        </w:rPr>
        <w:t>1</w:t>
      </w:r>
      <w:r>
        <w:rPr>
          <w:rFonts w:eastAsia="Times New Roman"/>
        </w:rPr>
        <w:t>Analysis</w:t>
      </w:r>
      <w:r>
        <w:rPr>
          <w:rFonts w:eastAsia="Times New Roman"/>
          <w:color w:val="FFFFFF"/>
        </w:rPr>
        <w:t>1</w:t>
      </w:r>
      <w:r>
        <w:rPr>
          <w:rFonts w:eastAsia="Times New Roman"/>
        </w:rPr>
        <w:t>of</w:t>
      </w:r>
      <w:r>
        <w:rPr>
          <w:rFonts w:eastAsia="Times New Roman"/>
          <w:color w:val="FFFFFF"/>
        </w:rPr>
        <w:t>1</w:t>
      </w:r>
      <w:r>
        <w:rPr>
          <w:rFonts w:eastAsia="Times New Roman"/>
        </w:rPr>
        <w:t>Variance</w:t>
      </w:r>
      <w:r>
        <w:rPr>
          <w:rFonts w:eastAsia="Times New Roman"/>
          <w:color w:val="FFFFFF"/>
        </w:rPr>
        <w:t>1</w:t>
      </w:r>
      <w:r>
        <w:rPr>
          <w:rFonts w:eastAsia="Times New Roman"/>
        </w:rPr>
        <w:t>(ANOVA)</w:t>
      </w:r>
      <w:bookmarkEnd w:id="68"/>
    </w:p>
    <w:p w14:paraId="3EB4060D" w14:textId="6A160D78" w:rsidR="00440E7F" w:rsidRDefault="00F462B8" w:rsidP="000C5721">
      <w:pPr>
        <w:spacing w:after="0" w:line="480" w:lineRule="auto"/>
        <w:jc w:val="both"/>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In the study, ANOVA</w:t>
      </w:r>
      <w:r>
        <w:rPr>
          <w:rFonts w:ascii="Times New Roman" w:eastAsia="Times New Roman" w:hAnsi="Times New Roman" w:cs="Times New Roman"/>
          <w:color w:val="FFFFFF"/>
          <w:sz w:val="24"/>
        </w:rPr>
        <w:t>1</w:t>
      </w:r>
      <w:r>
        <w:rPr>
          <w:rFonts w:ascii="Times New Roman" w:eastAsia="Times New Roman" w:hAnsi="Times New Roman" w:cs="Times New Roman"/>
          <w:color w:val="000000"/>
          <w:sz w:val="24"/>
        </w:rPr>
        <w:t>was</w:t>
      </w:r>
      <w:r>
        <w:rPr>
          <w:rFonts w:ascii="Times New Roman" w:eastAsia="Times New Roman" w:hAnsi="Times New Roman" w:cs="Times New Roman"/>
          <w:color w:val="FFFFFF"/>
          <w:sz w:val="24"/>
        </w:rPr>
        <w:t>1</w:t>
      </w:r>
      <w:r>
        <w:rPr>
          <w:rFonts w:ascii="Times New Roman" w:eastAsia="Times New Roman" w:hAnsi="Times New Roman" w:cs="Times New Roman"/>
          <w:color w:val="000000"/>
          <w:sz w:val="24"/>
        </w:rPr>
        <w:t>used</w:t>
      </w:r>
      <w:r>
        <w:rPr>
          <w:rFonts w:ascii="Times New Roman" w:eastAsia="Times New Roman" w:hAnsi="Times New Roman" w:cs="Times New Roman"/>
          <w:color w:val="FFFFFF"/>
          <w:sz w:val="24"/>
        </w:rPr>
        <w:t>1</w:t>
      </w:r>
      <w:r>
        <w:rPr>
          <w:rFonts w:ascii="Times New Roman" w:eastAsia="Times New Roman" w:hAnsi="Times New Roman" w:cs="Times New Roman"/>
          <w:color w:val="000000"/>
          <w:sz w:val="24"/>
        </w:rPr>
        <w:t>to</w:t>
      </w:r>
      <w:r>
        <w:rPr>
          <w:rFonts w:ascii="Times New Roman" w:eastAsia="Times New Roman" w:hAnsi="Times New Roman" w:cs="Times New Roman"/>
          <w:color w:val="FFFFFF"/>
          <w:sz w:val="24"/>
        </w:rPr>
        <w:t>1</w:t>
      </w:r>
      <w:r>
        <w:rPr>
          <w:rFonts w:ascii="Times New Roman" w:eastAsia="Times New Roman" w:hAnsi="Times New Roman" w:cs="Times New Roman"/>
          <w:color w:val="000000"/>
          <w:sz w:val="24"/>
        </w:rPr>
        <w:t>establish</w:t>
      </w:r>
      <w:r>
        <w:rPr>
          <w:rFonts w:ascii="Times New Roman" w:eastAsia="Times New Roman" w:hAnsi="Times New Roman" w:cs="Times New Roman"/>
          <w:color w:val="FFFFFF"/>
          <w:sz w:val="24"/>
        </w:rPr>
        <w:t>1</w:t>
      </w:r>
      <w:r>
        <w:rPr>
          <w:rFonts w:ascii="Times New Roman" w:eastAsia="Times New Roman" w:hAnsi="Times New Roman" w:cs="Times New Roman"/>
          <w:color w:val="000000"/>
          <w:sz w:val="24"/>
        </w:rPr>
        <w:t>whether the</w:t>
      </w:r>
      <w:r>
        <w:rPr>
          <w:rFonts w:ascii="Times New Roman" w:eastAsia="Times New Roman" w:hAnsi="Times New Roman" w:cs="Times New Roman"/>
          <w:color w:val="FFFFFF"/>
          <w:sz w:val="24"/>
        </w:rPr>
        <w:t>1</w:t>
      </w:r>
      <w:r>
        <w:rPr>
          <w:rFonts w:ascii="Times New Roman" w:eastAsia="Times New Roman" w:hAnsi="Times New Roman" w:cs="Times New Roman"/>
          <w:color w:val="000000"/>
          <w:sz w:val="24"/>
        </w:rPr>
        <w:t>regression</w:t>
      </w:r>
      <w:r>
        <w:rPr>
          <w:rFonts w:ascii="Times New Roman" w:eastAsia="Times New Roman" w:hAnsi="Times New Roman" w:cs="Times New Roman"/>
          <w:color w:val="FFFFFF"/>
          <w:sz w:val="24"/>
        </w:rPr>
        <w:t>1</w:t>
      </w:r>
      <w:r>
        <w:rPr>
          <w:rFonts w:ascii="Times New Roman" w:eastAsia="Times New Roman" w:hAnsi="Times New Roman" w:cs="Times New Roman"/>
          <w:color w:val="000000"/>
          <w:sz w:val="24"/>
        </w:rPr>
        <w:t>model</w:t>
      </w:r>
      <w:r>
        <w:rPr>
          <w:rFonts w:ascii="Times New Roman" w:eastAsia="Times New Roman" w:hAnsi="Times New Roman" w:cs="Times New Roman"/>
          <w:color w:val="FFFFFF"/>
          <w:sz w:val="24"/>
        </w:rPr>
        <w:t>1</w:t>
      </w:r>
      <w:r>
        <w:rPr>
          <w:rFonts w:ascii="Times New Roman" w:eastAsia="Times New Roman" w:hAnsi="Times New Roman" w:cs="Times New Roman"/>
          <w:color w:val="000000"/>
          <w:sz w:val="24"/>
        </w:rPr>
        <w:t>was significant. When testing</w:t>
      </w:r>
      <w:r>
        <w:rPr>
          <w:rFonts w:ascii="Times New Roman" w:eastAsia="Times New Roman" w:hAnsi="Times New Roman" w:cs="Times New Roman"/>
          <w:color w:val="FFFFFF"/>
          <w:sz w:val="24"/>
        </w:rPr>
        <w:t>1</w:t>
      </w:r>
      <w:r>
        <w:rPr>
          <w:rFonts w:ascii="Times New Roman" w:eastAsia="Times New Roman" w:hAnsi="Times New Roman" w:cs="Times New Roman"/>
          <w:color w:val="000000"/>
          <w:sz w:val="24"/>
        </w:rPr>
        <w:t>the</w:t>
      </w:r>
      <w:r>
        <w:rPr>
          <w:rFonts w:ascii="Times New Roman" w:eastAsia="Times New Roman" w:hAnsi="Times New Roman" w:cs="Times New Roman"/>
          <w:color w:val="FFFFFF"/>
          <w:sz w:val="24"/>
        </w:rPr>
        <w:t>1</w:t>
      </w:r>
      <w:r>
        <w:rPr>
          <w:rFonts w:ascii="Times New Roman" w:eastAsia="Times New Roman" w:hAnsi="Times New Roman" w:cs="Times New Roman"/>
          <w:color w:val="000000"/>
          <w:sz w:val="24"/>
        </w:rPr>
        <w:t>significance</w:t>
      </w:r>
      <w:r>
        <w:rPr>
          <w:rFonts w:ascii="Times New Roman" w:eastAsia="Times New Roman" w:hAnsi="Times New Roman" w:cs="Times New Roman"/>
          <w:color w:val="FFFFFF"/>
          <w:sz w:val="24"/>
        </w:rPr>
        <w:t>1</w:t>
      </w:r>
      <w:r>
        <w:rPr>
          <w:rFonts w:ascii="Times New Roman" w:eastAsia="Times New Roman" w:hAnsi="Times New Roman" w:cs="Times New Roman"/>
          <w:color w:val="000000"/>
          <w:sz w:val="24"/>
        </w:rPr>
        <w:t>level, a p-value less than or equal to 0.05 was considered significant. Table</w:t>
      </w:r>
      <w:r>
        <w:rPr>
          <w:rFonts w:ascii="Times New Roman" w:eastAsia="Times New Roman" w:hAnsi="Times New Roman" w:cs="Times New Roman"/>
          <w:color w:val="FFFFFF"/>
          <w:sz w:val="24"/>
        </w:rPr>
        <w:t>1</w:t>
      </w:r>
      <w:r>
        <w:rPr>
          <w:rFonts w:ascii="Times New Roman" w:eastAsia="Times New Roman" w:hAnsi="Times New Roman" w:cs="Times New Roman"/>
          <w:color w:val="000000"/>
          <w:sz w:val="24"/>
        </w:rPr>
        <w:t>4.14</w:t>
      </w:r>
      <w:r>
        <w:rPr>
          <w:rFonts w:ascii="Times New Roman" w:eastAsia="Times New Roman" w:hAnsi="Times New Roman" w:cs="Times New Roman"/>
          <w:color w:val="FFFFFF"/>
          <w:sz w:val="24"/>
        </w:rPr>
        <w:t>1</w:t>
      </w:r>
      <w:r>
        <w:rPr>
          <w:rFonts w:ascii="Times New Roman" w:eastAsia="Times New Roman" w:hAnsi="Times New Roman" w:cs="Times New Roman"/>
          <w:color w:val="000000"/>
          <w:sz w:val="24"/>
        </w:rPr>
        <w:t>below</w:t>
      </w:r>
      <w:r>
        <w:rPr>
          <w:rFonts w:ascii="Times New Roman" w:eastAsia="Times New Roman" w:hAnsi="Times New Roman" w:cs="Times New Roman"/>
          <w:color w:val="FFFFFF"/>
          <w:sz w:val="24"/>
        </w:rPr>
        <w:t>1</w:t>
      </w:r>
      <w:r>
        <w:rPr>
          <w:rFonts w:ascii="Times New Roman" w:eastAsia="Times New Roman" w:hAnsi="Times New Roman" w:cs="Times New Roman"/>
          <w:color w:val="000000"/>
          <w:sz w:val="24"/>
        </w:rPr>
        <w:t>shows</w:t>
      </w:r>
      <w:r>
        <w:rPr>
          <w:rFonts w:ascii="Times New Roman" w:eastAsia="Times New Roman" w:hAnsi="Times New Roman" w:cs="Times New Roman"/>
          <w:color w:val="FFFFFF"/>
          <w:sz w:val="24"/>
        </w:rPr>
        <w:t>1</w:t>
      </w:r>
      <w:r>
        <w:rPr>
          <w:rFonts w:ascii="Times New Roman" w:eastAsia="Times New Roman" w:hAnsi="Times New Roman" w:cs="Times New Roman"/>
          <w:color w:val="000000"/>
          <w:sz w:val="24"/>
        </w:rPr>
        <w:t>P-value</w:t>
      </w:r>
      <w:r>
        <w:rPr>
          <w:rFonts w:ascii="Times New Roman" w:eastAsia="Times New Roman" w:hAnsi="Times New Roman" w:cs="Times New Roman"/>
          <w:color w:val="FFFFFF"/>
          <w:sz w:val="24"/>
        </w:rPr>
        <w:t>1</w:t>
      </w:r>
      <w:r>
        <w:rPr>
          <w:rFonts w:ascii="Times New Roman" w:eastAsia="Times New Roman" w:hAnsi="Times New Roman" w:cs="Times New Roman"/>
          <w:color w:val="000000"/>
          <w:sz w:val="24"/>
        </w:rPr>
        <w:t>of</w:t>
      </w:r>
      <w:r>
        <w:rPr>
          <w:rFonts w:ascii="Times New Roman" w:eastAsia="Times New Roman" w:hAnsi="Times New Roman" w:cs="Times New Roman"/>
          <w:color w:val="FFFFFF"/>
          <w:sz w:val="24"/>
        </w:rPr>
        <w:t>1</w:t>
      </w:r>
      <w:r>
        <w:rPr>
          <w:rFonts w:ascii="Times New Roman" w:eastAsia="Times New Roman" w:hAnsi="Times New Roman" w:cs="Times New Roman"/>
          <w:color w:val="000000"/>
          <w:sz w:val="24"/>
        </w:rPr>
        <w:t>0.00,</w:t>
      </w:r>
      <w:r>
        <w:rPr>
          <w:rFonts w:ascii="Times New Roman" w:eastAsia="Times New Roman" w:hAnsi="Times New Roman" w:cs="Times New Roman"/>
          <w:color w:val="FFFFFF"/>
          <w:sz w:val="24"/>
        </w:rPr>
        <w:t>1</w:t>
      </w:r>
      <w:r>
        <w:rPr>
          <w:rFonts w:ascii="Times New Roman" w:eastAsia="Times New Roman" w:hAnsi="Times New Roman" w:cs="Times New Roman"/>
          <w:color w:val="000000"/>
          <w:sz w:val="24"/>
        </w:rPr>
        <w:t>which</w:t>
      </w:r>
      <w:r>
        <w:rPr>
          <w:rFonts w:ascii="Times New Roman" w:eastAsia="Times New Roman" w:hAnsi="Times New Roman" w:cs="Times New Roman"/>
          <w:color w:val="FFFFFF"/>
          <w:sz w:val="24"/>
        </w:rPr>
        <w:t>1</w:t>
      </w:r>
      <w:r>
        <w:rPr>
          <w:rFonts w:ascii="Times New Roman" w:eastAsia="Times New Roman" w:hAnsi="Times New Roman" w:cs="Times New Roman"/>
          <w:color w:val="000000"/>
          <w:sz w:val="24"/>
        </w:rPr>
        <w:t>is</w:t>
      </w:r>
      <w:r>
        <w:rPr>
          <w:rFonts w:ascii="Times New Roman" w:eastAsia="Times New Roman" w:hAnsi="Times New Roman" w:cs="Times New Roman"/>
          <w:color w:val="FFFFFF"/>
          <w:sz w:val="24"/>
        </w:rPr>
        <w:t>1</w:t>
      </w:r>
      <w:r>
        <w:rPr>
          <w:rFonts w:ascii="Times New Roman" w:eastAsia="Times New Roman" w:hAnsi="Times New Roman" w:cs="Times New Roman"/>
          <w:color w:val="000000"/>
          <w:sz w:val="24"/>
        </w:rPr>
        <w:t>less</w:t>
      </w:r>
      <w:r>
        <w:rPr>
          <w:rFonts w:ascii="Times New Roman" w:eastAsia="Times New Roman" w:hAnsi="Times New Roman" w:cs="Times New Roman"/>
          <w:color w:val="FFFFFF"/>
          <w:sz w:val="24"/>
        </w:rPr>
        <w:t>1</w:t>
      </w:r>
      <w:r>
        <w:rPr>
          <w:rFonts w:ascii="Times New Roman" w:eastAsia="Times New Roman" w:hAnsi="Times New Roman" w:cs="Times New Roman"/>
          <w:color w:val="000000"/>
          <w:sz w:val="24"/>
        </w:rPr>
        <w:t>than</w:t>
      </w:r>
      <w:r>
        <w:rPr>
          <w:rFonts w:ascii="Times New Roman" w:eastAsia="Times New Roman" w:hAnsi="Times New Roman" w:cs="Times New Roman"/>
          <w:color w:val="FFFFFF"/>
          <w:sz w:val="24"/>
        </w:rPr>
        <w:t>1</w:t>
      </w:r>
      <w:r>
        <w:rPr>
          <w:rFonts w:ascii="Times New Roman" w:eastAsia="Times New Roman" w:hAnsi="Times New Roman" w:cs="Times New Roman"/>
          <w:color w:val="000000"/>
          <w:sz w:val="24"/>
        </w:rPr>
        <w:t>0.05, and the significance of the regression model. Accordingly, the regression model predicts procurement performance factors statistically significantly. With a 95% level of confidence, the analysis indicates that the results obtained are highly reliable. Overall, the analysis of variance indicated that the model was significant at F = 10.055, p = 0.000.</w:t>
      </w:r>
    </w:p>
    <w:p w14:paraId="5EEA1D55" w14:textId="77777777" w:rsidR="007B4934" w:rsidRDefault="007B4934" w:rsidP="000C5721">
      <w:pPr>
        <w:spacing w:after="200" w:line="480" w:lineRule="auto"/>
        <w:jc w:val="both"/>
        <w:rPr>
          <w:rFonts w:ascii="Times New Roman" w:eastAsia="Times New Roman" w:hAnsi="Times New Roman" w:cs="Times New Roman"/>
          <w:sz w:val="24"/>
        </w:rPr>
      </w:pPr>
      <w:r>
        <w:rPr>
          <w:rFonts w:ascii="Times New Roman" w:eastAsia="Times New Roman" w:hAnsi="Times New Roman" w:cs="Times New Roman"/>
          <w:b/>
          <w:sz w:val="24"/>
        </w:rPr>
        <w:t>Table</w:t>
      </w:r>
      <w:r>
        <w:rPr>
          <w:rFonts w:ascii="Times New Roman" w:eastAsia="Times New Roman" w:hAnsi="Times New Roman" w:cs="Times New Roman"/>
          <w:b/>
          <w:color w:val="FFFFFF"/>
          <w:sz w:val="24"/>
        </w:rPr>
        <w:t>1</w:t>
      </w:r>
      <w:r>
        <w:rPr>
          <w:rFonts w:ascii="Times New Roman" w:eastAsia="Times New Roman" w:hAnsi="Times New Roman" w:cs="Times New Roman"/>
          <w:b/>
          <w:sz w:val="24"/>
        </w:rPr>
        <w:t>4.2.14 ANOVA</w:t>
      </w:r>
    </w:p>
    <w:tbl>
      <w:tblPr>
        <w:tblpPr w:leftFromText="180" w:rightFromText="180" w:vertAnchor="text" w:horzAnchor="margin" w:tblpY="326"/>
        <w:tblW w:w="0" w:type="auto"/>
        <w:tblCellMar>
          <w:left w:w="10" w:type="dxa"/>
          <w:right w:w="10" w:type="dxa"/>
        </w:tblCellMar>
        <w:tblLook w:val="0000" w:firstRow="0" w:lastRow="0" w:firstColumn="0" w:lastColumn="0" w:noHBand="0" w:noVBand="0"/>
      </w:tblPr>
      <w:tblGrid>
        <w:gridCol w:w="1551"/>
        <w:gridCol w:w="1546"/>
        <w:gridCol w:w="1532"/>
        <w:gridCol w:w="1543"/>
        <w:gridCol w:w="1543"/>
        <w:gridCol w:w="1537"/>
      </w:tblGrid>
      <w:tr w:rsidR="001531A8" w14:paraId="2FBD9840" w14:textId="77777777" w:rsidTr="001531A8">
        <w:trPr>
          <w:trHeight w:val="1"/>
        </w:trPr>
        <w:tc>
          <w:tcPr>
            <w:tcW w:w="1551" w:type="dxa"/>
            <w:tcBorders>
              <w:top w:val="single" w:sz="4" w:space="0" w:color="000000"/>
              <w:left w:val="single" w:sz="0" w:space="0" w:color="000000"/>
              <w:bottom w:val="single" w:sz="4" w:space="0" w:color="000000"/>
              <w:right w:val="single" w:sz="0" w:space="0" w:color="000000"/>
            </w:tcBorders>
            <w:shd w:val="clear" w:color="000000" w:fill="FFFFFF"/>
            <w:tcMar>
              <w:left w:w="108" w:type="dxa"/>
              <w:right w:w="108" w:type="dxa"/>
            </w:tcMar>
          </w:tcPr>
          <w:p w14:paraId="6536D55D" w14:textId="77777777" w:rsidR="001531A8" w:rsidRDefault="001531A8" w:rsidP="001531A8">
            <w:pPr>
              <w:spacing w:after="0" w:line="360" w:lineRule="auto"/>
              <w:jc w:val="center"/>
            </w:pPr>
            <w:r>
              <w:rPr>
                <w:rFonts w:ascii="Times New Roman" w:eastAsia="Times New Roman" w:hAnsi="Times New Roman" w:cs="Times New Roman"/>
                <w:b/>
                <w:sz w:val="24"/>
              </w:rPr>
              <w:t>Model</w:t>
            </w:r>
          </w:p>
        </w:tc>
        <w:tc>
          <w:tcPr>
            <w:tcW w:w="1546" w:type="dxa"/>
            <w:tcBorders>
              <w:top w:val="single" w:sz="4" w:space="0" w:color="000000"/>
              <w:left w:val="single" w:sz="0" w:space="0" w:color="000000"/>
              <w:bottom w:val="single" w:sz="4" w:space="0" w:color="000000"/>
              <w:right w:val="single" w:sz="0" w:space="0" w:color="000000"/>
            </w:tcBorders>
            <w:shd w:val="clear" w:color="000000" w:fill="FFFFFF"/>
            <w:tcMar>
              <w:left w:w="108" w:type="dxa"/>
              <w:right w:w="108" w:type="dxa"/>
            </w:tcMar>
          </w:tcPr>
          <w:p w14:paraId="03A44F45" w14:textId="77777777" w:rsidR="001531A8" w:rsidRDefault="001531A8" w:rsidP="001531A8">
            <w:pPr>
              <w:spacing w:after="0" w:line="360" w:lineRule="auto"/>
              <w:jc w:val="center"/>
            </w:pPr>
            <w:r>
              <w:rPr>
                <w:rFonts w:ascii="Times New Roman" w:eastAsia="Times New Roman" w:hAnsi="Times New Roman" w:cs="Times New Roman"/>
                <w:b/>
                <w:sz w:val="24"/>
              </w:rPr>
              <w:t>Sum of Squares</w:t>
            </w:r>
          </w:p>
        </w:tc>
        <w:tc>
          <w:tcPr>
            <w:tcW w:w="1532" w:type="dxa"/>
            <w:tcBorders>
              <w:top w:val="single" w:sz="4" w:space="0" w:color="000000"/>
              <w:left w:val="single" w:sz="0" w:space="0" w:color="000000"/>
              <w:bottom w:val="single" w:sz="4" w:space="0" w:color="000000"/>
              <w:right w:val="single" w:sz="0" w:space="0" w:color="000000"/>
            </w:tcBorders>
            <w:shd w:val="clear" w:color="000000" w:fill="FFFFFF"/>
            <w:tcMar>
              <w:left w:w="108" w:type="dxa"/>
              <w:right w:w="108" w:type="dxa"/>
            </w:tcMar>
          </w:tcPr>
          <w:p w14:paraId="5181AE8E" w14:textId="77777777" w:rsidR="001531A8" w:rsidRDefault="001531A8" w:rsidP="001531A8">
            <w:pPr>
              <w:spacing w:after="0" w:line="360" w:lineRule="auto"/>
              <w:jc w:val="center"/>
            </w:pPr>
            <w:r>
              <w:rPr>
                <w:rFonts w:ascii="Times New Roman" w:eastAsia="Times New Roman" w:hAnsi="Times New Roman" w:cs="Times New Roman"/>
                <w:b/>
                <w:sz w:val="24"/>
              </w:rPr>
              <w:t>Df</w:t>
            </w:r>
          </w:p>
        </w:tc>
        <w:tc>
          <w:tcPr>
            <w:tcW w:w="1543" w:type="dxa"/>
            <w:tcBorders>
              <w:top w:val="single" w:sz="4" w:space="0" w:color="000000"/>
              <w:left w:val="single" w:sz="0" w:space="0" w:color="000000"/>
              <w:bottom w:val="single" w:sz="4" w:space="0" w:color="000000"/>
              <w:right w:val="single" w:sz="0" w:space="0" w:color="000000"/>
            </w:tcBorders>
            <w:shd w:val="clear" w:color="000000" w:fill="FFFFFF"/>
            <w:tcMar>
              <w:left w:w="108" w:type="dxa"/>
              <w:right w:w="108" w:type="dxa"/>
            </w:tcMar>
          </w:tcPr>
          <w:p w14:paraId="77126908" w14:textId="77777777" w:rsidR="001531A8" w:rsidRDefault="001531A8" w:rsidP="001531A8">
            <w:pPr>
              <w:spacing w:after="0" w:line="360" w:lineRule="auto"/>
              <w:jc w:val="center"/>
            </w:pPr>
            <w:r>
              <w:rPr>
                <w:rFonts w:ascii="Times New Roman" w:eastAsia="Times New Roman" w:hAnsi="Times New Roman" w:cs="Times New Roman"/>
                <w:b/>
                <w:sz w:val="24"/>
              </w:rPr>
              <w:t>Mean Square</w:t>
            </w:r>
          </w:p>
        </w:tc>
        <w:tc>
          <w:tcPr>
            <w:tcW w:w="1543" w:type="dxa"/>
            <w:tcBorders>
              <w:top w:val="single" w:sz="4" w:space="0" w:color="000000"/>
              <w:left w:val="single" w:sz="0" w:space="0" w:color="000000"/>
              <w:bottom w:val="single" w:sz="4" w:space="0" w:color="000000"/>
              <w:right w:val="single" w:sz="0" w:space="0" w:color="000000"/>
            </w:tcBorders>
            <w:shd w:val="clear" w:color="000000" w:fill="FFFFFF"/>
            <w:tcMar>
              <w:left w:w="108" w:type="dxa"/>
              <w:right w:w="108" w:type="dxa"/>
            </w:tcMar>
          </w:tcPr>
          <w:p w14:paraId="185443E1" w14:textId="77777777" w:rsidR="001531A8" w:rsidRDefault="001531A8" w:rsidP="001531A8">
            <w:pPr>
              <w:spacing w:after="0" w:line="360" w:lineRule="auto"/>
              <w:jc w:val="center"/>
            </w:pPr>
            <w:r>
              <w:rPr>
                <w:rFonts w:ascii="Times New Roman" w:eastAsia="Times New Roman" w:hAnsi="Times New Roman" w:cs="Times New Roman"/>
                <w:b/>
                <w:sz w:val="24"/>
              </w:rPr>
              <w:t>F</w:t>
            </w:r>
          </w:p>
        </w:tc>
        <w:tc>
          <w:tcPr>
            <w:tcW w:w="1537" w:type="dxa"/>
            <w:tcBorders>
              <w:top w:val="single" w:sz="4" w:space="0" w:color="000000"/>
              <w:left w:val="single" w:sz="0" w:space="0" w:color="000000"/>
              <w:bottom w:val="single" w:sz="4" w:space="0" w:color="000000"/>
              <w:right w:val="single" w:sz="0" w:space="0" w:color="000000"/>
            </w:tcBorders>
            <w:shd w:val="clear" w:color="000000" w:fill="FFFFFF"/>
            <w:tcMar>
              <w:left w:w="108" w:type="dxa"/>
              <w:right w:w="108" w:type="dxa"/>
            </w:tcMar>
          </w:tcPr>
          <w:p w14:paraId="73BCDED5" w14:textId="77777777" w:rsidR="001531A8" w:rsidRDefault="001531A8" w:rsidP="001531A8">
            <w:pPr>
              <w:spacing w:after="0" w:line="360" w:lineRule="auto"/>
              <w:jc w:val="center"/>
            </w:pPr>
            <w:r>
              <w:rPr>
                <w:rFonts w:ascii="Times New Roman" w:eastAsia="Times New Roman" w:hAnsi="Times New Roman" w:cs="Times New Roman"/>
                <w:b/>
                <w:sz w:val="24"/>
              </w:rPr>
              <w:t>Sig</w:t>
            </w:r>
          </w:p>
        </w:tc>
      </w:tr>
      <w:tr w:rsidR="001531A8" w14:paraId="045D37CA" w14:textId="77777777" w:rsidTr="001531A8">
        <w:trPr>
          <w:trHeight w:val="1"/>
        </w:trPr>
        <w:tc>
          <w:tcPr>
            <w:tcW w:w="1551" w:type="dxa"/>
            <w:tcBorders>
              <w:top w:val="single" w:sz="4"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1786A74B" w14:textId="77777777" w:rsidR="001531A8" w:rsidRDefault="001531A8" w:rsidP="001531A8">
            <w:pPr>
              <w:spacing w:after="0" w:line="360" w:lineRule="auto"/>
              <w:jc w:val="both"/>
            </w:pPr>
            <w:r>
              <w:rPr>
                <w:rFonts w:ascii="Times New Roman" w:eastAsia="Times New Roman" w:hAnsi="Times New Roman" w:cs="Times New Roman"/>
                <w:sz w:val="24"/>
              </w:rPr>
              <w:t>Regression</w:t>
            </w:r>
          </w:p>
        </w:tc>
        <w:tc>
          <w:tcPr>
            <w:tcW w:w="1546" w:type="dxa"/>
            <w:tcBorders>
              <w:top w:val="single" w:sz="4"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23CCAC22" w14:textId="77777777" w:rsidR="001531A8" w:rsidRDefault="001531A8" w:rsidP="001531A8">
            <w:pPr>
              <w:spacing w:after="0" w:line="360" w:lineRule="auto"/>
              <w:jc w:val="center"/>
            </w:pPr>
            <w:r>
              <w:rPr>
                <w:rFonts w:ascii="Times New Roman" w:eastAsia="Times New Roman" w:hAnsi="Times New Roman" w:cs="Times New Roman"/>
                <w:sz w:val="24"/>
              </w:rPr>
              <w:t>176.030</w:t>
            </w:r>
          </w:p>
        </w:tc>
        <w:tc>
          <w:tcPr>
            <w:tcW w:w="1532" w:type="dxa"/>
            <w:tcBorders>
              <w:top w:val="single" w:sz="4"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7DF45D8E" w14:textId="77777777" w:rsidR="001531A8" w:rsidRDefault="001531A8" w:rsidP="001531A8">
            <w:pPr>
              <w:spacing w:after="0" w:line="360" w:lineRule="auto"/>
              <w:jc w:val="center"/>
            </w:pPr>
            <w:r>
              <w:rPr>
                <w:rFonts w:ascii="Times New Roman" w:eastAsia="Times New Roman" w:hAnsi="Times New Roman" w:cs="Times New Roman"/>
                <w:sz w:val="24"/>
              </w:rPr>
              <w:t>4</w:t>
            </w:r>
          </w:p>
        </w:tc>
        <w:tc>
          <w:tcPr>
            <w:tcW w:w="1543" w:type="dxa"/>
            <w:tcBorders>
              <w:top w:val="single" w:sz="4"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22B5FC2F" w14:textId="77777777" w:rsidR="001531A8" w:rsidRDefault="001531A8" w:rsidP="001531A8">
            <w:pPr>
              <w:spacing w:after="0" w:line="360" w:lineRule="auto"/>
              <w:jc w:val="center"/>
            </w:pPr>
            <w:r>
              <w:rPr>
                <w:rFonts w:ascii="Times New Roman" w:eastAsia="Times New Roman" w:hAnsi="Times New Roman" w:cs="Times New Roman"/>
                <w:sz w:val="24"/>
              </w:rPr>
              <w:t>44.007</w:t>
            </w:r>
          </w:p>
        </w:tc>
        <w:tc>
          <w:tcPr>
            <w:tcW w:w="1543" w:type="dxa"/>
            <w:tcBorders>
              <w:top w:val="single" w:sz="4"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3A986A9F" w14:textId="77777777" w:rsidR="001531A8" w:rsidRDefault="001531A8" w:rsidP="001531A8">
            <w:pPr>
              <w:spacing w:after="0" w:line="360" w:lineRule="auto"/>
              <w:jc w:val="center"/>
            </w:pPr>
            <w:r>
              <w:rPr>
                <w:rFonts w:ascii="Times New Roman" w:eastAsia="Times New Roman" w:hAnsi="Times New Roman" w:cs="Times New Roman"/>
                <w:sz w:val="24"/>
              </w:rPr>
              <w:t>10.055</w:t>
            </w:r>
          </w:p>
        </w:tc>
        <w:tc>
          <w:tcPr>
            <w:tcW w:w="1537" w:type="dxa"/>
            <w:tcBorders>
              <w:top w:val="single" w:sz="4"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043F1D8C" w14:textId="77777777" w:rsidR="001531A8" w:rsidRDefault="001531A8" w:rsidP="001531A8">
            <w:pPr>
              <w:spacing w:after="0" w:line="360" w:lineRule="auto"/>
              <w:jc w:val="center"/>
            </w:pPr>
            <w:r>
              <w:rPr>
                <w:rFonts w:ascii="Times New Roman" w:eastAsia="Times New Roman" w:hAnsi="Times New Roman" w:cs="Times New Roman"/>
                <w:sz w:val="24"/>
              </w:rPr>
              <w:t>.000</w:t>
            </w:r>
            <w:r>
              <w:rPr>
                <w:rFonts w:ascii="Times New Roman" w:eastAsia="Times New Roman" w:hAnsi="Times New Roman" w:cs="Times New Roman"/>
                <w:color w:val="010205"/>
                <w:sz w:val="24"/>
                <w:vertAlign w:val="superscript"/>
              </w:rPr>
              <w:t xml:space="preserve"> b</w:t>
            </w:r>
          </w:p>
        </w:tc>
      </w:tr>
      <w:tr w:rsidR="001531A8" w14:paraId="1B5098C4" w14:textId="77777777" w:rsidTr="001531A8">
        <w:trPr>
          <w:trHeight w:val="1"/>
        </w:trPr>
        <w:tc>
          <w:tcPr>
            <w:tcW w:w="1551"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0731EF24" w14:textId="77777777" w:rsidR="001531A8" w:rsidRDefault="001531A8" w:rsidP="001531A8">
            <w:pPr>
              <w:spacing w:after="0" w:line="360" w:lineRule="auto"/>
              <w:jc w:val="both"/>
            </w:pPr>
            <w:r>
              <w:rPr>
                <w:rFonts w:ascii="Times New Roman" w:eastAsia="Times New Roman" w:hAnsi="Times New Roman" w:cs="Times New Roman"/>
                <w:sz w:val="24"/>
              </w:rPr>
              <w:t>Residual</w:t>
            </w:r>
          </w:p>
        </w:tc>
        <w:tc>
          <w:tcPr>
            <w:tcW w:w="1546"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21AFF8BE" w14:textId="77777777" w:rsidR="001531A8" w:rsidRDefault="001531A8" w:rsidP="001531A8">
            <w:pPr>
              <w:spacing w:after="0" w:line="360" w:lineRule="auto"/>
              <w:jc w:val="center"/>
            </w:pPr>
            <w:r>
              <w:rPr>
                <w:rFonts w:ascii="Times New Roman" w:eastAsia="Times New Roman" w:hAnsi="Times New Roman" w:cs="Times New Roman"/>
                <w:sz w:val="24"/>
              </w:rPr>
              <w:t>210.083</w:t>
            </w:r>
          </w:p>
        </w:tc>
        <w:tc>
          <w:tcPr>
            <w:tcW w:w="1532"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76E6617E" w14:textId="77777777" w:rsidR="001531A8" w:rsidRDefault="001531A8" w:rsidP="001531A8">
            <w:pPr>
              <w:spacing w:after="0" w:line="360" w:lineRule="auto"/>
              <w:jc w:val="center"/>
            </w:pPr>
            <w:r>
              <w:rPr>
                <w:rFonts w:ascii="Times New Roman" w:eastAsia="Times New Roman" w:hAnsi="Times New Roman" w:cs="Times New Roman"/>
                <w:sz w:val="24"/>
              </w:rPr>
              <w:t>48</w:t>
            </w:r>
          </w:p>
        </w:tc>
        <w:tc>
          <w:tcPr>
            <w:tcW w:w="1543"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7F37221F" w14:textId="77777777" w:rsidR="001531A8" w:rsidRDefault="001531A8" w:rsidP="001531A8">
            <w:pPr>
              <w:spacing w:after="0" w:line="360" w:lineRule="auto"/>
              <w:jc w:val="center"/>
            </w:pPr>
            <w:r>
              <w:rPr>
                <w:rFonts w:ascii="Times New Roman" w:eastAsia="Times New Roman" w:hAnsi="Times New Roman" w:cs="Times New Roman"/>
                <w:sz w:val="24"/>
              </w:rPr>
              <w:t>4.377</w:t>
            </w:r>
          </w:p>
        </w:tc>
        <w:tc>
          <w:tcPr>
            <w:tcW w:w="1543"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0124E924" w14:textId="77777777" w:rsidR="001531A8" w:rsidRDefault="001531A8" w:rsidP="001531A8">
            <w:pPr>
              <w:spacing w:after="0" w:line="360" w:lineRule="auto"/>
              <w:jc w:val="center"/>
              <w:rPr>
                <w:rFonts w:ascii="Calibri" w:eastAsia="Calibri" w:hAnsi="Calibri" w:cs="Calibri"/>
              </w:rPr>
            </w:pPr>
          </w:p>
        </w:tc>
        <w:tc>
          <w:tcPr>
            <w:tcW w:w="1537"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0010B085" w14:textId="77777777" w:rsidR="001531A8" w:rsidRDefault="001531A8" w:rsidP="001531A8">
            <w:pPr>
              <w:spacing w:after="0" w:line="360" w:lineRule="auto"/>
              <w:jc w:val="center"/>
              <w:rPr>
                <w:rFonts w:ascii="Calibri" w:eastAsia="Calibri" w:hAnsi="Calibri" w:cs="Calibri"/>
              </w:rPr>
            </w:pPr>
          </w:p>
        </w:tc>
      </w:tr>
      <w:tr w:rsidR="001531A8" w14:paraId="52F0954F" w14:textId="77777777" w:rsidTr="001531A8">
        <w:trPr>
          <w:trHeight w:val="1"/>
        </w:trPr>
        <w:tc>
          <w:tcPr>
            <w:tcW w:w="1551" w:type="dxa"/>
            <w:tcBorders>
              <w:top w:val="single" w:sz="0" w:space="0" w:color="000000"/>
              <w:left w:val="single" w:sz="0" w:space="0" w:color="000000"/>
              <w:bottom w:val="single" w:sz="4" w:space="0" w:color="000000"/>
              <w:right w:val="single" w:sz="0" w:space="0" w:color="000000"/>
            </w:tcBorders>
            <w:shd w:val="clear" w:color="000000" w:fill="FFFFFF"/>
            <w:tcMar>
              <w:left w:w="108" w:type="dxa"/>
              <w:right w:w="108" w:type="dxa"/>
            </w:tcMar>
          </w:tcPr>
          <w:p w14:paraId="7E0149E3" w14:textId="77777777" w:rsidR="001531A8" w:rsidRDefault="001531A8" w:rsidP="001531A8">
            <w:pPr>
              <w:spacing w:after="0" w:line="360" w:lineRule="auto"/>
              <w:jc w:val="both"/>
            </w:pPr>
            <w:r>
              <w:rPr>
                <w:rFonts w:ascii="Times New Roman" w:eastAsia="Times New Roman" w:hAnsi="Times New Roman" w:cs="Times New Roman"/>
                <w:sz w:val="24"/>
              </w:rPr>
              <w:t>Total</w:t>
            </w:r>
          </w:p>
        </w:tc>
        <w:tc>
          <w:tcPr>
            <w:tcW w:w="1546" w:type="dxa"/>
            <w:tcBorders>
              <w:top w:val="single" w:sz="0" w:space="0" w:color="000000"/>
              <w:left w:val="single" w:sz="0" w:space="0" w:color="000000"/>
              <w:bottom w:val="single" w:sz="4" w:space="0" w:color="000000"/>
              <w:right w:val="single" w:sz="0" w:space="0" w:color="000000"/>
            </w:tcBorders>
            <w:shd w:val="clear" w:color="000000" w:fill="FFFFFF"/>
            <w:tcMar>
              <w:left w:w="108" w:type="dxa"/>
              <w:right w:w="108" w:type="dxa"/>
            </w:tcMar>
          </w:tcPr>
          <w:p w14:paraId="127C836A" w14:textId="77777777" w:rsidR="001531A8" w:rsidRDefault="001531A8" w:rsidP="001531A8">
            <w:pPr>
              <w:spacing w:after="0" w:line="360" w:lineRule="auto"/>
              <w:jc w:val="center"/>
            </w:pPr>
            <w:r>
              <w:rPr>
                <w:rFonts w:ascii="Times New Roman" w:eastAsia="Times New Roman" w:hAnsi="Times New Roman" w:cs="Times New Roman"/>
                <w:sz w:val="24"/>
              </w:rPr>
              <w:t>386.113</w:t>
            </w:r>
          </w:p>
        </w:tc>
        <w:tc>
          <w:tcPr>
            <w:tcW w:w="1532" w:type="dxa"/>
            <w:tcBorders>
              <w:top w:val="single" w:sz="0" w:space="0" w:color="000000"/>
              <w:left w:val="single" w:sz="0" w:space="0" w:color="000000"/>
              <w:bottom w:val="single" w:sz="4" w:space="0" w:color="000000"/>
              <w:right w:val="single" w:sz="0" w:space="0" w:color="000000"/>
            </w:tcBorders>
            <w:shd w:val="clear" w:color="000000" w:fill="FFFFFF"/>
            <w:tcMar>
              <w:left w:w="108" w:type="dxa"/>
              <w:right w:w="108" w:type="dxa"/>
            </w:tcMar>
          </w:tcPr>
          <w:p w14:paraId="4DCA31A1" w14:textId="77777777" w:rsidR="001531A8" w:rsidRDefault="001531A8" w:rsidP="001531A8">
            <w:pPr>
              <w:spacing w:after="0" w:line="360" w:lineRule="auto"/>
              <w:jc w:val="center"/>
            </w:pPr>
            <w:r>
              <w:rPr>
                <w:rFonts w:ascii="Times New Roman" w:eastAsia="Times New Roman" w:hAnsi="Times New Roman" w:cs="Times New Roman"/>
                <w:sz w:val="24"/>
              </w:rPr>
              <w:t>52</w:t>
            </w:r>
          </w:p>
        </w:tc>
        <w:tc>
          <w:tcPr>
            <w:tcW w:w="1543" w:type="dxa"/>
            <w:tcBorders>
              <w:top w:val="single" w:sz="0" w:space="0" w:color="000000"/>
              <w:left w:val="single" w:sz="0" w:space="0" w:color="000000"/>
              <w:bottom w:val="single" w:sz="4" w:space="0" w:color="000000"/>
              <w:right w:val="single" w:sz="0" w:space="0" w:color="000000"/>
            </w:tcBorders>
            <w:shd w:val="clear" w:color="000000" w:fill="FFFFFF"/>
            <w:tcMar>
              <w:left w:w="108" w:type="dxa"/>
              <w:right w:w="108" w:type="dxa"/>
            </w:tcMar>
          </w:tcPr>
          <w:p w14:paraId="60DEC933" w14:textId="77777777" w:rsidR="001531A8" w:rsidRDefault="001531A8" w:rsidP="001531A8">
            <w:pPr>
              <w:spacing w:after="0" w:line="360" w:lineRule="auto"/>
              <w:jc w:val="center"/>
              <w:rPr>
                <w:rFonts w:ascii="Calibri" w:eastAsia="Calibri" w:hAnsi="Calibri" w:cs="Calibri"/>
              </w:rPr>
            </w:pPr>
          </w:p>
        </w:tc>
        <w:tc>
          <w:tcPr>
            <w:tcW w:w="1543" w:type="dxa"/>
            <w:tcBorders>
              <w:top w:val="single" w:sz="0" w:space="0" w:color="000000"/>
              <w:left w:val="single" w:sz="0" w:space="0" w:color="000000"/>
              <w:bottom w:val="single" w:sz="4" w:space="0" w:color="000000"/>
              <w:right w:val="single" w:sz="0" w:space="0" w:color="000000"/>
            </w:tcBorders>
            <w:shd w:val="clear" w:color="000000" w:fill="FFFFFF"/>
            <w:tcMar>
              <w:left w:w="108" w:type="dxa"/>
              <w:right w:w="108" w:type="dxa"/>
            </w:tcMar>
          </w:tcPr>
          <w:p w14:paraId="5DD98FF4" w14:textId="77777777" w:rsidR="001531A8" w:rsidRDefault="001531A8" w:rsidP="001531A8">
            <w:pPr>
              <w:spacing w:after="0" w:line="360" w:lineRule="auto"/>
              <w:jc w:val="center"/>
              <w:rPr>
                <w:rFonts w:ascii="Calibri" w:eastAsia="Calibri" w:hAnsi="Calibri" w:cs="Calibri"/>
              </w:rPr>
            </w:pPr>
          </w:p>
        </w:tc>
        <w:tc>
          <w:tcPr>
            <w:tcW w:w="1537" w:type="dxa"/>
            <w:tcBorders>
              <w:top w:val="single" w:sz="0" w:space="0" w:color="000000"/>
              <w:left w:val="single" w:sz="0" w:space="0" w:color="000000"/>
              <w:bottom w:val="single" w:sz="4" w:space="0" w:color="000000"/>
              <w:right w:val="single" w:sz="0" w:space="0" w:color="000000"/>
            </w:tcBorders>
            <w:shd w:val="clear" w:color="000000" w:fill="FFFFFF"/>
            <w:tcMar>
              <w:left w:w="108" w:type="dxa"/>
              <w:right w:w="108" w:type="dxa"/>
            </w:tcMar>
          </w:tcPr>
          <w:p w14:paraId="7E746917" w14:textId="77777777" w:rsidR="001531A8" w:rsidRDefault="001531A8" w:rsidP="001531A8">
            <w:pPr>
              <w:spacing w:after="0" w:line="360" w:lineRule="auto"/>
              <w:jc w:val="center"/>
              <w:rPr>
                <w:rFonts w:ascii="Calibri" w:eastAsia="Calibri" w:hAnsi="Calibri" w:cs="Calibri"/>
              </w:rPr>
            </w:pPr>
          </w:p>
        </w:tc>
      </w:tr>
    </w:tbl>
    <w:p w14:paraId="33A869A8" w14:textId="729CDE93" w:rsidR="007B4934" w:rsidRPr="001531A8" w:rsidRDefault="007B4934" w:rsidP="001531A8">
      <w:pPr>
        <w:spacing w:after="200" w:line="480" w:lineRule="auto"/>
        <w:jc w:val="center"/>
        <w:rPr>
          <w:rFonts w:ascii="Times New Roman" w:eastAsia="Times New Roman" w:hAnsi="Times New Roman" w:cs="Times New Roman"/>
          <w:sz w:val="24"/>
        </w:rPr>
      </w:pPr>
      <w:r>
        <w:rPr>
          <w:rFonts w:ascii="Times New Roman" w:eastAsia="Times New Roman" w:hAnsi="Times New Roman" w:cs="Times New Roman"/>
          <w:b/>
          <w:color w:val="010205"/>
          <w:sz w:val="24"/>
        </w:rPr>
        <w:t>ANOVA</w:t>
      </w:r>
      <w:r>
        <w:rPr>
          <w:rFonts w:ascii="Times New Roman" w:eastAsia="Times New Roman" w:hAnsi="Times New Roman" w:cs="Times New Roman"/>
          <w:b/>
          <w:color w:val="010205"/>
          <w:sz w:val="24"/>
          <w:vertAlign w:val="superscript"/>
        </w:rPr>
        <w:t>a</w:t>
      </w:r>
    </w:p>
    <w:p w14:paraId="5C8F8E9A" w14:textId="68A0BEE6" w:rsidR="00440E7F" w:rsidRDefault="00F462B8" w:rsidP="000C5721">
      <w:pPr>
        <w:spacing w:after="20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lastRenderedPageBreak/>
        <w:t>a.</w:t>
      </w:r>
      <w:r w:rsidR="00375E32">
        <w:rPr>
          <w:rFonts w:ascii="Times New Roman" w:eastAsia="Times New Roman" w:hAnsi="Times New Roman" w:cs="Times New Roman"/>
          <w:sz w:val="24"/>
        </w:rPr>
        <w:t xml:space="preserve"> </w:t>
      </w:r>
      <w:r>
        <w:rPr>
          <w:rFonts w:ascii="Times New Roman" w:eastAsia="Times New Roman" w:hAnsi="Times New Roman" w:cs="Times New Roman"/>
          <w:sz w:val="24"/>
        </w:rPr>
        <w:t>Dependent Variable: Performance</w:t>
      </w:r>
    </w:p>
    <w:p w14:paraId="0A5EA342" w14:textId="77777777" w:rsidR="00440E7F" w:rsidRDefault="00F462B8" w:rsidP="000C5721">
      <w:pPr>
        <w:spacing w:after="20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b. Predictors: (Constant), Government Market Linkages, Tax Subsidies, Government Financing, Government Training</w:t>
      </w:r>
    </w:p>
    <w:p w14:paraId="6BA9D15F" w14:textId="77777777" w:rsidR="00440E7F" w:rsidRDefault="00F462B8" w:rsidP="000C5721">
      <w:pPr>
        <w:pStyle w:val="Heading3"/>
        <w:spacing w:line="480" w:lineRule="auto"/>
        <w:rPr>
          <w:rFonts w:eastAsia="Times New Roman"/>
        </w:rPr>
      </w:pPr>
      <w:bookmarkStart w:id="69" w:name="_Toc118188285"/>
      <w:r>
        <w:rPr>
          <w:rFonts w:eastAsia="Times New Roman"/>
        </w:rPr>
        <w:t>4.6.2 Coefficients</w:t>
      </w:r>
      <w:bookmarkEnd w:id="69"/>
    </w:p>
    <w:p w14:paraId="6CD224C4" w14:textId="697B9119" w:rsidR="00440E7F" w:rsidRDefault="00F462B8" w:rsidP="000C5721">
      <w:pPr>
        <w:spacing w:after="200" w:line="480" w:lineRule="auto"/>
        <w:jc w:val="both"/>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Using a multiple</w:t>
      </w:r>
      <w:r>
        <w:rPr>
          <w:rFonts w:ascii="Times New Roman" w:eastAsia="Times New Roman" w:hAnsi="Times New Roman" w:cs="Times New Roman"/>
          <w:color w:val="FFFFFF"/>
          <w:sz w:val="24"/>
        </w:rPr>
        <w:t>1</w:t>
      </w:r>
      <w:r>
        <w:rPr>
          <w:rFonts w:ascii="Times New Roman" w:eastAsia="Times New Roman" w:hAnsi="Times New Roman" w:cs="Times New Roman"/>
          <w:color w:val="000000"/>
          <w:sz w:val="24"/>
        </w:rPr>
        <w:t>regression</w:t>
      </w:r>
      <w:r>
        <w:rPr>
          <w:rFonts w:ascii="Times New Roman" w:eastAsia="Times New Roman" w:hAnsi="Times New Roman" w:cs="Times New Roman"/>
          <w:color w:val="FFFFFF"/>
          <w:sz w:val="24"/>
        </w:rPr>
        <w:t>1</w:t>
      </w:r>
      <w:r>
        <w:rPr>
          <w:rFonts w:ascii="Times New Roman" w:eastAsia="Times New Roman" w:hAnsi="Times New Roman" w:cs="Times New Roman"/>
          <w:color w:val="000000"/>
          <w:sz w:val="24"/>
        </w:rPr>
        <w:t>analysis</w:t>
      </w:r>
      <w:r>
        <w:rPr>
          <w:rFonts w:ascii="Times New Roman" w:eastAsia="Times New Roman" w:hAnsi="Times New Roman" w:cs="Times New Roman"/>
          <w:color w:val="FFFFFF"/>
          <w:sz w:val="24"/>
        </w:rPr>
        <w:t>1</w:t>
      </w:r>
      <w:r>
        <w:rPr>
          <w:rFonts w:ascii="Times New Roman" w:eastAsia="Times New Roman" w:hAnsi="Times New Roman" w:cs="Times New Roman"/>
          <w:color w:val="000000"/>
          <w:sz w:val="24"/>
        </w:rPr>
        <w:t>(see Table 4.15), the researcher examined the</w:t>
      </w:r>
      <w:r>
        <w:rPr>
          <w:rFonts w:ascii="Times New Roman" w:eastAsia="Times New Roman" w:hAnsi="Times New Roman" w:cs="Times New Roman"/>
          <w:color w:val="FFFFFF"/>
          <w:sz w:val="24"/>
        </w:rPr>
        <w:t xml:space="preserve">1 </w:t>
      </w:r>
      <w:r>
        <w:rPr>
          <w:rFonts w:ascii="Times New Roman" w:eastAsia="Times New Roman" w:hAnsi="Times New Roman" w:cs="Times New Roman"/>
          <w:color w:val="000000"/>
          <w:sz w:val="24"/>
        </w:rPr>
        <w:t>relationship</w:t>
      </w:r>
      <w:r>
        <w:rPr>
          <w:rFonts w:ascii="Times New Roman" w:eastAsia="Times New Roman" w:hAnsi="Times New Roman" w:cs="Times New Roman"/>
          <w:color w:val="FFFFFF"/>
          <w:sz w:val="24"/>
        </w:rPr>
        <w:t>1</w:t>
      </w:r>
      <w:r>
        <w:rPr>
          <w:rFonts w:ascii="Times New Roman" w:eastAsia="Times New Roman" w:hAnsi="Times New Roman" w:cs="Times New Roman"/>
          <w:color w:val="000000"/>
          <w:sz w:val="24"/>
        </w:rPr>
        <w:t>between</w:t>
      </w:r>
      <w:r>
        <w:rPr>
          <w:rFonts w:ascii="Times New Roman" w:eastAsia="Times New Roman" w:hAnsi="Times New Roman" w:cs="Times New Roman"/>
          <w:color w:val="FFFFFF"/>
          <w:sz w:val="24"/>
        </w:rPr>
        <w:t>1</w:t>
      </w:r>
      <w:r>
        <w:rPr>
          <w:rFonts w:ascii="Times New Roman" w:eastAsia="Times New Roman" w:hAnsi="Times New Roman" w:cs="Times New Roman"/>
          <w:color w:val="000000"/>
          <w:sz w:val="24"/>
        </w:rPr>
        <w:t>performance of MSES in the manufacturing sector of Mombasa County and the four variables examined.</w:t>
      </w:r>
    </w:p>
    <w:p w14:paraId="44CA30AC" w14:textId="77777777" w:rsidR="00817D32" w:rsidRDefault="00817D32" w:rsidP="000C5721">
      <w:pPr>
        <w:spacing w:after="200" w:line="480" w:lineRule="auto"/>
        <w:jc w:val="both"/>
        <w:rPr>
          <w:rFonts w:ascii="Times New Roman" w:eastAsia="Times New Roman" w:hAnsi="Times New Roman" w:cs="Times New Roman"/>
          <w:sz w:val="24"/>
        </w:rPr>
      </w:pPr>
      <w:r>
        <w:rPr>
          <w:rFonts w:ascii="Times New Roman" w:eastAsia="Times New Roman" w:hAnsi="Times New Roman" w:cs="Times New Roman"/>
          <w:b/>
          <w:sz w:val="24"/>
        </w:rPr>
        <w:t>Table 4.2.15 Coefficients</w:t>
      </w:r>
    </w:p>
    <w:tbl>
      <w:tblPr>
        <w:tblW w:w="0" w:type="auto"/>
        <w:tblCellMar>
          <w:left w:w="10" w:type="dxa"/>
          <w:right w:w="10" w:type="dxa"/>
        </w:tblCellMar>
        <w:tblLook w:val="0000" w:firstRow="0" w:lastRow="0" w:firstColumn="0" w:lastColumn="0" w:noHBand="0" w:noVBand="0"/>
      </w:tblPr>
      <w:tblGrid>
        <w:gridCol w:w="450"/>
        <w:gridCol w:w="2887"/>
        <w:gridCol w:w="810"/>
        <w:gridCol w:w="900"/>
        <w:gridCol w:w="1440"/>
        <w:gridCol w:w="990"/>
        <w:gridCol w:w="1170"/>
      </w:tblGrid>
      <w:tr w:rsidR="00817D32" w14:paraId="4A1A0875" w14:textId="77777777" w:rsidTr="006C3F7D">
        <w:trPr>
          <w:cantSplit/>
          <w:trHeight w:val="1"/>
        </w:trPr>
        <w:tc>
          <w:tcPr>
            <w:tcW w:w="8647" w:type="dxa"/>
            <w:gridSpan w:val="7"/>
            <w:tcBorders>
              <w:top w:val="single" w:sz="0" w:space="0" w:color="000000"/>
              <w:left w:val="single" w:sz="0" w:space="0" w:color="000000"/>
              <w:bottom w:val="single" w:sz="4" w:space="0" w:color="000000"/>
              <w:right w:val="single" w:sz="0" w:space="0" w:color="000000"/>
            </w:tcBorders>
            <w:shd w:val="clear" w:color="auto" w:fill="FFFFFF"/>
            <w:tcMar>
              <w:left w:w="0" w:type="dxa"/>
              <w:right w:w="0" w:type="dxa"/>
            </w:tcMar>
            <w:vAlign w:val="center"/>
          </w:tcPr>
          <w:p w14:paraId="1BBA0337" w14:textId="77777777" w:rsidR="00817D32" w:rsidRDefault="00817D32" w:rsidP="000C5721">
            <w:pPr>
              <w:spacing w:after="0" w:line="480" w:lineRule="auto"/>
              <w:ind w:left="60" w:right="60"/>
              <w:jc w:val="center"/>
            </w:pPr>
            <w:r>
              <w:rPr>
                <w:rFonts w:ascii="Times New Roman" w:eastAsia="Times New Roman" w:hAnsi="Times New Roman" w:cs="Times New Roman"/>
                <w:b/>
                <w:color w:val="000000"/>
                <w:sz w:val="24"/>
              </w:rPr>
              <w:t>Coefficients</w:t>
            </w:r>
            <w:r>
              <w:rPr>
                <w:rFonts w:ascii="Times New Roman" w:eastAsia="Times New Roman" w:hAnsi="Times New Roman" w:cs="Times New Roman"/>
                <w:b/>
                <w:color w:val="000000"/>
                <w:sz w:val="24"/>
                <w:vertAlign w:val="superscript"/>
              </w:rPr>
              <w:t>a</w:t>
            </w:r>
          </w:p>
        </w:tc>
      </w:tr>
      <w:tr w:rsidR="00817D32" w14:paraId="3005EBAC" w14:textId="77777777" w:rsidTr="006C3F7D">
        <w:trPr>
          <w:cantSplit/>
          <w:trHeight w:val="1"/>
        </w:trPr>
        <w:tc>
          <w:tcPr>
            <w:tcW w:w="3337" w:type="dxa"/>
            <w:gridSpan w:val="2"/>
            <w:vMerge w:val="restart"/>
            <w:tcBorders>
              <w:top w:val="single" w:sz="4" w:space="0" w:color="000000"/>
              <w:left w:val="single" w:sz="0" w:space="0" w:color="000000"/>
              <w:bottom w:val="single" w:sz="0" w:space="0" w:color="000000"/>
              <w:right w:val="single" w:sz="0" w:space="0" w:color="000000"/>
            </w:tcBorders>
            <w:shd w:val="clear" w:color="auto" w:fill="FFFFFF"/>
            <w:tcMar>
              <w:left w:w="0" w:type="dxa"/>
              <w:right w:w="0" w:type="dxa"/>
            </w:tcMar>
            <w:vAlign w:val="bottom"/>
          </w:tcPr>
          <w:p w14:paraId="63C3422D" w14:textId="77777777" w:rsidR="00817D32" w:rsidRDefault="00817D32" w:rsidP="000C5721">
            <w:pPr>
              <w:spacing w:after="0" w:line="480" w:lineRule="auto"/>
              <w:ind w:left="60" w:right="60"/>
              <w:jc w:val="both"/>
            </w:pPr>
            <w:r>
              <w:rPr>
                <w:rFonts w:ascii="Times New Roman" w:eastAsia="Times New Roman" w:hAnsi="Times New Roman" w:cs="Times New Roman"/>
                <w:color w:val="000000"/>
                <w:sz w:val="24"/>
              </w:rPr>
              <w:t>Model</w:t>
            </w:r>
          </w:p>
        </w:tc>
        <w:tc>
          <w:tcPr>
            <w:tcW w:w="1710" w:type="dxa"/>
            <w:gridSpan w:val="2"/>
            <w:tcBorders>
              <w:top w:val="single" w:sz="4" w:space="0" w:color="000000"/>
              <w:left w:val="single" w:sz="0" w:space="0" w:color="000000"/>
              <w:bottom w:val="single" w:sz="0" w:space="0" w:color="000000"/>
              <w:right w:val="single" w:sz="0" w:space="0" w:color="000000"/>
            </w:tcBorders>
            <w:shd w:val="clear" w:color="auto" w:fill="FFFFFF"/>
            <w:tcMar>
              <w:left w:w="0" w:type="dxa"/>
              <w:right w:w="0" w:type="dxa"/>
            </w:tcMar>
            <w:vAlign w:val="bottom"/>
          </w:tcPr>
          <w:p w14:paraId="54CE91BC" w14:textId="77777777" w:rsidR="00817D32" w:rsidRDefault="00817D32" w:rsidP="000C5721">
            <w:pPr>
              <w:spacing w:after="0" w:line="480" w:lineRule="auto"/>
              <w:ind w:left="60" w:right="60"/>
              <w:jc w:val="center"/>
            </w:pPr>
            <w:r>
              <w:rPr>
                <w:rFonts w:ascii="Times New Roman" w:eastAsia="Times New Roman" w:hAnsi="Times New Roman" w:cs="Times New Roman"/>
                <w:color w:val="000000"/>
                <w:sz w:val="24"/>
              </w:rPr>
              <w:t>Unstandardized Coefficients</w:t>
            </w:r>
          </w:p>
        </w:tc>
        <w:tc>
          <w:tcPr>
            <w:tcW w:w="1440" w:type="dxa"/>
            <w:tcBorders>
              <w:top w:val="single" w:sz="4" w:space="0" w:color="000000"/>
              <w:left w:val="single" w:sz="0" w:space="0" w:color="000000"/>
              <w:bottom w:val="single" w:sz="0" w:space="0" w:color="000000"/>
              <w:right w:val="single" w:sz="0" w:space="0" w:color="000000"/>
            </w:tcBorders>
            <w:shd w:val="clear" w:color="auto" w:fill="FFFFFF"/>
            <w:tcMar>
              <w:left w:w="0" w:type="dxa"/>
              <w:right w:w="0" w:type="dxa"/>
            </w:tcMar>
            <w:vAlign w:val="bottom"/>
          </w:tcPr>
          <w:p w14:paraId="13B9CDE3" w14:textId="77777777" w:rsidR="00817D32" w:rsidRDefault="00817D32" w:rsidP="000C5721">
            <w:pPr>
              <w:spacing w:after="0" w:line="480" w:lineRule="auto"/>
              <w:ind w:left="60" w:right="60"/>
              <w:jc w:val="center"/>
            </w:pPr>
            <w:r>
              <w:rPr>
                <w:rFonts w:ascii="Times New Roman" w:eastAsia="Times New Roman" w:hAnsi="Times New Roman" w:cs="Times New Roman"/>
                <w:color w:val="000000"/>
                <w:sz w:val="24"/>
              </w:rPr>
              <w:t>Standardized Coefficients</w:t>
            </w:r>
          </w:p>
        </w:tc>
        <w:tc>
          <w:tcPr>
            <w:tcW w:w="990" w:type="dxa"/>
            <w:vMerge w:val="restart"/>
            <w:tcBorders>
              <w:top w:val="single" w:sz="4" w:space="0" w:color="000000"/>
              <w:left w:val="single" w:sz="0" w:space="0" w:color="000000"/>
              <w:bottom w:val="single" w:sz="0" w:space="0" w:color="000000"/>
              <w:right w:val="single" w:sz="0" w:space="0" w:color="000000"/>
            </w:tcBorders>
            <w:shd w:val="clear" w:color="auto" w:fill="FFFFFF"/>
            <w:tcMar>
              <w:left w:w="0" w:type="dxa"/>
              <w:right w:w="0" w:type="dxa"/>
            </w:tcMar>
            <w:vAlign w:val="bottom"/>
          </w:tcPr>
          <w:p w14:paraId="5A1C4937" w14:textId="77777777" w:rsidR="00817D32" w:rsidRDefault="00817D32" w:rsidP="000C5721">
            <w:pPr>
              <w:spacing w:after="0" w:line="480" w:lineRule="auto"/>
              <w:ind w:left="60" w:right="60"/>
              <w:jc w:val="center"/>
            </w:pPr>
            <w:r>
              <w:rPr>
                <w:rFonts w:ascii="Times New Roman" w:eastAsia="Times New Roman" w:hAnsi="Times New Roman" w:cs="Times New Roman"/>
                <w:color w:val="000000"/>
                <w:sz w:val="24"/>
              </w:rPr>
              <w:t>t</w:t>
            </w:r>
          </w:p>
        </w:tc>
        <w:tc>
          <w:tcPr>
            <w:tcW w:w="1170" w:type="dxa"/>
            <w:vMerge w:val="restart"/>
            <w:tcBorders>
              <w:top w:val="single" w:sz="4" w:space="0" w:color="000000"/>
              <w:left w:val="single" w:sz="0" w:space="0" w:color="000000"/>
              <w:bottom w:val="single" w:sz="0" w:space="0" w:color="000000"/>
              <w:right w:val="single" w:sz="0" w:space="0" w:color="000000"/>
            </w:tcBorders>
            <w:shd w:val="clear" w:color="auto" w:fill="FFFFFF"/>
            <w:tcMar>
              <w:left w:w="0" w:type="dxa"/>
              <w:right w:w="0" w:type="dxa"/>
            </w:tcMar>
            <w:vAlign w:val="bottom"/>
          </w:tcPr>
          <w:p w14:paraId="0A31B553" w14:textId="77777777" w:rsidR="00817D32" w:rsidRDefault="00817D32" w:rsidP="000C5721">
            <w:pPr>
              <w:spacing w:after="0" w:line="480" w:lineRule="auto"/>
              <w:ind w:left="60" w:right="60"/>
              <w:jc w:val="center"/>
            </w:pPr>
            <w:r>
              <w:rPr>
                <w:rFonts w:ascii="Times New Roman" w:eastAsia="Times New Roman" w:hAnsi="Times New Roman" w:cs="Times New Roman"/>
                <w:color w:val="000000"/>
                <w:sz w:val="24"/>
              </w:rPr>
              <w:t>Sig.</w:t>
            </w:r>
          </w:p>
        </w:tc>
      </w:tr>
      <w:tr w:rsidR="00817D32" w14:paraId="4BDBF3C1" w14:textId="77777777" w:rsidTr="006C3F7D">
        <w:trPr>
          <w:cantSplit/>
          <w:trHeight w:val="1"/>
        </w:trPr>
        <w:tc>
          <w:tcPr>
            <w:tcW w:w="3337" w:type="dxa"/>
            <w:gridSpan w:val="2"/>
            <w:vMerge/>
            <w:tcBorders>
              <w:top w:val="single" w:sz="0" w:space="0" w:color="000000"/>
              <w:left w:val="single" w:sz="0" w:space="0" w:color="000000"/>
              <w:bottom w:val="single" w:sz="4" w:space="0" w:color="000000"/>
              <w:right w:val="single" w:sz="0" w:space="0" w:color="000000"/>
            </w:tcBorders>
            <w:shd w:val="clear" w:color="auto" w:fill="FFFFFF"/>
            <w:tcMar>
              <w:left w:w="0" w:type="dxa"/>
              <w:right w:w="0" w:type="dxa"/>
            </w:tcMar>
            <w:vAlign w:val="bottom"/>
          </w:tcPr>
          <w:p w14:paraId="6E2EFA00" w14:textId="77777777" w:rsidR="00817D32" w:rsidRDefault="00817D32" w:rsidP="000C5721">
            <w:pPr>
              <w:spacing w:after="0" w:line="480" w:lineRule="auto"/>
              <w:rPr>
                <w:rFonts w:ascii="Calibri" w:eastAsia="Calibri" w:hAnsi="Calibri" w:cs="Calibri"/>
              </w:rPr>
            </w:pPr>
          </w:p>
        </w:tc>
        <w:tc>
          <w:tcPr>
            <w:tcW w:w="810" w:type="dxa"/>
            <w:tcBorders>
              <w:top w:val="single" w:sz="0" w:space="0" w:color="000000"/>
              <w:left w:val="single" w:sz="0" w:space="0" w:color="000000"/>
              <w:bottom w:val="single" w:sz="4" w:space="0" w:color="000000"/>
              <w:right w:val="single" w:sz="0" w:space="0" w:color="000000"/>
            </w:tcBorders>
            <w:shd w:val="clear" w:color="auto" w:fill="FFFFFF"/>
            <w:tcMar>
              <w:left w:w="0" w:type="dxa"/>
              <w:right w:w="0" w:type="dxa"/>
            </w:tcMar>
            <w:vAlign w:val="bottom"/>
          </w:tcPr>
          <w:p w14:paraId="1B39CE02" w14:textId="77777777" w:rsidR="00817D32" w:rsidRDefault="00817D32" w:rsidP="000C5721">
            <w:pPr>
              <w:spacing w:after="0" w:line="480" w:lineRule="auto"/>
              <w:ind w:left="60" w:right="60"/>
              <w:jc w:val="center"/>
            </w:pPr>
            <w:r>
              <w:rPr>
                <w:rFonts w:ascii="Times New Roman" w:eastAsia="Times New Roman" w:hAnsi="Times New Roman" w:cs="Times New Roman"/>
                <w:color w:val="000000"/>
                <w:sz w:val="24"/>
              </w:rPr>
              <w:t>B</w:t>
            </w:r>
          </w:p>
        </w:tc>
        <w:tc>
          <w:tcPr>
            <w:tcW w:w="900" w:type="dxa"/>
            <w:tcBorders>
              <w:top w:val="single" w:sz="0" w:space="0" w:color="000000"/>
              <w:left w:val="single" w:sz="0" w:space="0" w:color="000000"/>
              <w:bottom w:val="single" w:sz="4" w:space="0" w:color="000000"/>
              <w:right w:val="single" w:sz="0" w:space="0" w:color="000000"/>
            </w:tcBorders>
            <w:shd w:val="clear" w:color="auto" w:fill="FFFFFF"/>
            <w:tcMar>
              <w:left w:w="0" w:type="dxa"/>
              <w:right w:w="0" w:type="dxa"/>
            </w:tcMar>
            <w:vAlign w:val="bottom"/>
          </w:tcPr>
          <w:p w14:paraId="13A0EDE2" w14:textId="77777777" w:rsidR="00817D32" w:rsidRDefault="00817D32" w:rsidP="000C5721">
            <w:pPr>
              <w:spacing w:after="0" w:line="480" w:lineRule="auto"/>
              <w:ind w:left="60" w:right="60"/>
              <w:jc w:val="center"/>
            </w:pPr>
            <w:r>
              <w:rPr>
                <w:rFonts w:ascii="Times New Roman" w:eastAsia="Times New Roman" w:hAnsi="Times New Roman" w:cs="Times New Roman"/>
                <w:color w:val="000000"/>
                <w:sz w:val="24"/>
              </w:rPr>
              <w:t>Std. Error</w:t>
            </w:r>
          </w:p>
        </w:tc>
        <w:tc>
          <w:tcPr>
            <w:tcW w:w="1440" w:type="dxa"/>
            <w:tcBorders>
              <w:top w:val="single" w:sz="0" w:space="0" w:color="000000"/>
              <w:left w:val="single" w:sz="0" w:space="0" w:color="000000"/>
              <w:bottom w:val="single" w:sz="4" w:space="0" w:color="000000"/>
              <w:right w:val="single" w:sz="0" w:space="0" w:color="000000"/>
            </w:tcBorders>
            <w:shd w:val="clear" w:color="auto" w:fill="FFFFFF"/>
            <w:tcMar>
              <w:left w:w="0" w:type="dxa"/>
              <w:right w:w="0" w:type="dxa"/>
            </w:tcMar>
            <w:vAlign w:val="bottom"/>
          </w:tcPr>
          <w:p w14:paraId="1FD2B1B3" w14:textId="77777777" w:rsidR="00817D32" w:rsidRDefault="00817D32" w:rsidP="000C5721">
            <w:pPr>
              <w:spacing w:after="0" w:line="480" w:lineRule="auto"/>
              <w:ind w:left="60" w:right="60"/>
              <w:jc w:val="center"/>
            </w:pPr>
            <w:r>
              <w:rPr>
                <w:rFonts w:ascii="Times New Roman" w:eastAsia="Times New Roman" w:hAnsi="Times New Roman" w:cs="Times New Roman"/>
                <w:color w:val="000000"/>
                <w:sz w:val="24"/>
              </w:rPr>
              <w:t>Beta</w:t>
            </w:r>
          </w:p>
        </w:tc>
        <w:tc>
          <w:tcPr>
            <w:tcW w:w="990" w:type="dxa"/>
            <w:vMerge/>
            <w:tcBorders>
              <w:top w:val="single" w:sz="0" w:space="0" w:color="000000"/>
              <w:left w:val="single" w:sz="0" w:space="0" w:color="000000"/>
              <w:bottom w:val="single" w:sz="4" w:space="0" w:color="000000"/>
              <w:right w:val="single" w:sz="0" w:space="0" w:color="000000"/>
            </w:tcBorders>
            <w:shd w:val="clear" w:color="auto" w:fill="FFFFFF"/>
            <w:tcMar>
              <w:left w:w="0" w:type="dxa"/>
              <w:right w:w="0" w:type="dxa"/>
            </w:tcMar>
            <w:vAlign w:val="bottom"/>
          </w:tcPr>
          <w:p w14:paraId="70F7D526" w14:textId="77777777" w:rsidR="00817D32" w:rsidRDefault="00817D32" w:rsidP="000C5721">
            <w:pPr>
              <w:spacing w:after="0" w:line="480" w:lineRule="auto"/>
            </w:pPr>
          </w:p>
        </w:tc>
        <w:tc>
          <w:tcPr>
            <w:tcW w:w="1170" w:type="dxa"/>
            <w:vMerge/>
            <w:tcBorders>
              <w:top w:val="single" w:sz="0" w:space="0" w:color="000000"/>
              <w:left w:val="single" w:sz="0" w:space="0" w:color="000000"/>
              <w:bottom w:val="single" w:sz="4" w:space="0" w:color="000000"/>
              <w:right w:val="single" w:sz="0" w:space="0" w:color="000000"/>
            </w:tcBorders>
            <w:shd w:val="clear" w:color="auto" w:fill="FFFFFF"/>
            <w:tcMar>
              <w:left w:w="0" w:type="dxa"/>
              <w:right w:w="0" w:type="dxa"/>
            </w:tcMar>
            <w:vAlign w:val="bottom"/>
          </w:tcPr>
          <w:p w14:paraId="6EB90AB0" w14:textId="77777777" w:rsidR="00817D32" w:rsidRDefault="00817D32" w:rsidP="000C5721">
            <w:pPr>
              <w:spacing w:after="0" w:line="480" w:lineRule="auto"/>
            </w:pPr>
          </w:p>
        </w:tc>
      </w:tr>
      <w:tr w:rsidR="00817D32" w14:paraId="6BC1880B" w14:textId="77777777" w:rsidTr="006C3F7D">
        <w:trPr>
          <w:cantSplit/>
          <w:trHeight w:val="1"/>
        </w:trPr>
        <w:tc>
          <w:tcPr>
            <w:tcW w:w="450" w:type="dxa"/>
            <w:vMerge w:val="restart"/>
            <w:tcBorders>
              <w:top w:val="single" w:sz="4" w:space="0" w:color="000000"/>
              <w:left w:val="single" w:sz="0" w:space="0" w:color="000000"/>
              <w:bottom w:val="single" w:sz="0" w:space="0" w:color="000000"/>
              <w:right w:val="single" w:sz="0" w:space="0" w:color="000000"/>
            </w:tcBorders>
            <w:shd w:val="clear" w:color="auto" w:fill="FFFFFF"/>
            <w:tcMar>
              <w:left w:w="0" w:type="dxa"/>
              <w:right w:w="0" w:type="dxa"/>
            </w:tcMar>
          </w:tcPr>
          <w:p w14:paraId="502309A8" w14:textId="77777777" w:rsidR="00817D32" w:rsidRDefault="00817D32" w:rsidP="000C5721">
            <w:pPr>
              <w:spacing w:after="0" w:line="480" w:lineRule="auto"/>
              <w:ind w:left="60" w:right="60"/>
              <w:jc w:val="both"/>
            </w:pPr>
            <w:r>
              <w:rPr>
                <w:rFonts w:ascii="Times New Roman" w:eastAsia="Times New Roman" w:hAnsi="Times New Roman" w:cs="Times New Roman"/>
                <w:color w:val="000000"/>
                <w:sz w:val="24"/>
              </w:rPr>
              <w:t>1</w:t>
            </w:r>
          </w:p>
        </w:tc>
        <w:tc>
          <w:tcPr>
            <w:tcW w:w="2887" w:type="dxa"/>
            <w:tcBorders>
              <w:top w:val="single" w:sz="4" w:space="0" w:color="000000"/>
              <w:left w:val="single" w:sz="0" w:space="0" w:color="000000"/>
              <w:bottom w:val="single" w:sz="0" w:space="0" w:color="000000"/>
              <w:right w:val="single" w:sz="0" w:space="0" w:color="000000"/>
            </w:tcBorders>
            <w:shd w:val="clear" w:color="auto" w:fill="FFFFFF"/>
            <w:tcMar>
              <w:left w:w="0" w:type="dxa"/>
              <w:right w:w="0" w:type="dxa"/>
            </w:tcMar>
          </w:tcPr>
          <w:p w14:paraId="6B364400" w14:textId="77777777" w:rsidR="00817D32" w:rsidRDefault="00817D32" w:rsidP="000C5721">
            <w:pPr>
              <w:spacing w:after="0" w:line="480" w:lineRule="auto"/>
              <w:ind w:left="60" w:right="60"/>
              <w:jc w:val="both"/>
            </w:pPr>
            <w:r>
              <w:rPr>
                <w:rFonts w:ascii="Times New Roman" w:eastAsia="Times New Roman" w:hAnsi="Times New Roman" w:cs="Times New Roman"/>
                <w:color w:val="000000"/>
                <w:sz w:val="24"/>
              </w:rPr>
              <w:t>(Constant)</w:t>
            </w:r>
          </w:p>
        </w:tc>
        <w:tc>
          <w:tcPr>
            <w:tcW w:w="810" w:type="dxa"/>
            <w:tcBorders>
              <w:top w:val="single" w:sz="4" w:space="0" w:color="000000"/>
              <w:left w:val="single" w:sz="0" w:space="0" w:color="000000"/>
              <w:bottom w:val="single" w:sz="0" w:space="0" w:color="000000"/>
              <w:right w:val="single" w:sz="0" w:space="0" w:color="000000"/>
            </w:tcBorders>
            <w:shd w:val="clear" w:color="auto" w:fill="FFFFFF"/>
            <w:tcMar>
              <w:left w:w="0" w:type="dxa"/>
              <w:right w:w="0" w:type="dxa"/>
            </w:tcMar>
            <w:vAlign w:val="center"/>
          </w:tcPr>
          <w:p w14:paraId="1BDBA944" w14:textId="77777777" w:rsidR="00817D32" w:rsidRDefault="00817D32" w:rsidP="000C5721">
            <w:pPr>
              <w:spacing w:after="0" w:line="480" w:lineRule="auto"/>
              <w:ind w:left="60" w:right="60"/>
              <w:jc w:val="right"/>
            </w:pPr>
            <w:r>
              <w:rPr>
                <w:rFonts w:ascii="Times New Roman" w:eastAsia="Times New Roman" w:hAnsi="Times New Roman" w:cs="Times New Roman"/>
                <w:color w:val="000000"/>
                <w:sz w:val="24"/>
              </w:rPr>
              <w:t xml:space="preserve">  7.482</w:t>
            </w:r>
          </w:p>
        </w:tc>
        <w:tc>
          <w:tcPr>
            <w:tcW w:w="900" w:type="dxa"/>
            <w:tcBorders>
              <w:top w:val="single" w:sz="4" w:space="0" w:color="000000"/>
              <w:left w:val="single" w:sz="0" w:space="0" w:color="000000"/>
              <w:bottom w:val="single" w:sz="0" w:space="0" w:color="000000"/>
              <w:right w:val="single" w:sz="0" w:space="0" w:color="000000"/>
            </w:tcBorders>
            <w:shd w:val="clear" w:color="auto" w:fill="FFFFFF"/>
            <w:tcMar>
              <w:left w:w="0" w:type="dxa"/>
              <w:right w:w="0" w:type="dxa"/>
            </w:tcMar>
            <w:vAlign w:val="center"/>
          </w:tcPr>
          <w:p w14:paraId="54F95385" w14:textId="77777777" w:rsidR="00817D32" w:rsidRDefault="00817D32" w:rsidP="000C5721">
            <w:pPr>
              <w:spacing w:after="0" w:line="480" w:lineRule="auto"/>
              <w:ind w:left="60" w:right="60"/>
              <w:jc w:val="right"/>
            </w:pPr>
            <w:r>
              <w:rPr>
                <w:rFonts w:ascii="Times New Roman" w:eastAsia="Times New Roman" w:hAnsi="Times New Roman" w:cs="Times New Roman"/>
                <w:color w:val="000000"/>
                <w:sz w:val="24"/>
              </w:rPr>
              <w:t>6.161</w:t>
            </w:r>
          </w:p>
        </w:tc>
        <w:tc>
          <w:tcPr>
            <w:tcW w:w="1440" w:type="dxa"/>
            <w:tcBorders>
              <w:top w:val="single" w:sz="4" w:space="0" w:color="000000"/>
              <w:left w:val="single" w:sz="0" w:space="0" w:color="000000"/>
              <w:bottom w:val="single" w:sz="0" w:space="0" w:color="000000"/>
              <w:right w:val="single" w:sz="0" w:space="0" w:color="000000"/>
            </w:tcBorders>
            <w:shd w:val="clear" w:color="auto" w:fill="FFFFFF"/>
            <w:tcMar>
              <w:left w:w="0" w:type="dxa"/>
              <w:right w:w="0" w:type="dxa"/>
            </w:tcMar>
            <w:vAlign w:val="center"/>
          </w:tcPr>
          <w:p w14:paraId="7C05E988" w14:textId="77777777" w:rsidR="00817D32" w:rsidRDefault="00817D32" w:rsidP="000C5721">
            <w:pPr>
              <w:spacing w:after="0" w:line="480" w:lineRule="auto"/>
              <w:jc w:val="both"/>
              <w:rPr>
                <w:rFonts w:ascii="Calibri" w:eastAsia="Calibri" w:hAnsi="Calibri" w:cs="Calibri"/>
              </w:rPr>
            </w:pPr>
          </w:p>
        </w:tc>
        <w:tc>
          <w:tcPr>
            <w:tcW w:w="990" w:type="dxa"/>
            <w:tcBorders>
              <w:top w:val="single" w:sz="4" w:space="0" w:color="000000"/>
              <w:left w:val="single" w:sz="0" w:space="0" w:color="000000"/>
              <w:bottom w:val="single" w:sz="0" w:space="0" w:color="000000"/>
              <w:right w:val="single" w:sz="0" w:space="0" w:color="000000"/>
            </w:tcBorders>
            <w:shd w:val="clear" w:color="auto" w:fill="FFFFFF"/>
            <w:tcMar>
              <w:left w:w="0" w:type="dxa"/>
              <w:right w:w="0" w:type="dxa"/>
            </w:tcMar>
            <w:vAlign w:val="center"/>
          </w:tcPr>
          <w:p w14:paraId="09DD0CE8" w14:textId="77777777" w:rsidR="00817D32" w:rsidRDefault="00817D32" w:rsidP="000C5721">
            <w:pPr>
              <w:spacing w:after="0" w:line="480" w:lineRule="auto"/>
              <w:ind w:left="60" w:right="60"/>
              <w:jc w:val="right"/>
            </w:pPr>
            <w:r>
              <w:rPr>
                <w:rFonts w:ascii="Times New Roman" w:eastAsia="Times New Roman" w:hAnsi="Times New Roman" w:cs="Times New Roman"/>
                <w:color w:val="000000"/>
                <w:sz w:val="24"/>
              </w:rPr>
              <w:t>1.214</w:t>
            </w:r>
          </w:p>
        </w:tc>
        <w:tc>
          <w:tcPr>
            <w:tcW w:w="1170" w:type="dxa"/>
            <w:tcBorders>
              <w:top w:val="single" w:sz="4" w:space="0" w:color="000000"/>
              <w:left w:val="single" w:sz="0" w:space="0" w:color="000000"/>
              <w:bottom w:val="single" w:sz="0" w:space="0" w:color="000000"/>
              <w:right w:val="single" w:sz="0" w:space="0" w:color="000000"/>
            </w:tcBorders>
            <w:shd w:val="clear" w:color="auto" w:fill="FFFFFF"/>
            <w:tcMar>
              <w:left w:w="0" w:type="dxa"/>
              <w:right w:w="0" w:type="dxa"/>
            </w:tcMar>
            <w:vAlign w:val="center"/>
          </w:tcPr>
          <w:p w14:paraId="0044D58F" w14:textId="77777777" w:rsidR="00817D32" w:rsidRDefault="00817D32" w:rsidP="000C5721">
            <w:pPr>
              <w:spacing w:after="0" w:line="480" w:lineRule="auto"/>
              <w:ind w:left="60" w:right="60"/>
              <w:jc w:val="right"/>
            </w:pPr>
            <w:r>
              <w:rPr>
                <w:rFonts w:ascii="Times New Roman" w:eastAsia="Times New Roman" w:hAnsi="Times New Roman" w:cs="Times New Roman"/>
                <w:color w:val="000000"/>
                <w:sz w:val="24"/>
              </w:rPr>
              <w:t>.000</w:t>
            </w:r>
          </w:p>
        </w:tc>
      </w:tr>
      <w:tr w:rsidR="00817D32" w14:paraId="39F13688" w14:textId="77777777" w:rsidTr="006C3F7D">
        <w:trPr>
          <w:cantSplit/>
          <w:trHeight w:val="1"/>
        </w:trPr>
        <w:tc>
          <w:tcPr>
            <w:tcW w:w="450" w:type="dxa"/>
            <w:vMerge/>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tcPr>
          <w:p w14:paraId="7A8CF791" w14:textId="77777777" w:rsidR="00817D32" w:rsidRDefault="00817D32" w:rsidP="000C5721">
            <w:pPr>
              <w:spacing w:after="0" w:line="480" w:lineRule="auto"/>
              <w:rPr>
                <w:rFonts w:ascii="Calibri" w:eastAsia="Calibri" w:hAnsi="Calibri" w:cs="Calibri"/>
              </w:rPr>
            </w:pPr>
          </w:p>
        </w:tc>
        <w:tc>
          <w:tcPr>
            <w:tcW w:w="2887" w:type="dxa"/>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tcPr>
          <w:p w14:paraId="0D0281B8" w14:textId="77777777" w:rsidR="00817D32" w:rsidRDefault="00817D32" w:rsidP="000C5721">
            <w:pPr>
              <w:spacing w:after="0" w:line="480" w:lineRule="auto"/>
              <w:ind w:left="60" w:right="60"/>
              <w:jc w:val="both"/>
            </w:pPr>
            <w:r>
              <w:rPr>
                <w:rFonts w:ascii="Times New Roman" w:eastAsia="Times New Roman" w:hAnsi="Times New Roman" w:cs="Times New Roman"/>
                <w:color w:val="000000"/>
                <w:sz w:val="24"/>
              </w:rPr>
              <w:t>Tax Subsidies</w:t>
            </w:r>
          </w:p>
        </w:tc>
        <w:tc>
          <w:tcPr>
            <w:tcW w:w="810" w:type="dxa"/>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vAlign w:val="center"/>
          </w:tcPr>
          <w:p w14:paraId="3437360D" w14:textId="77777777" w:rsidR="00817D32" w:rsidRDefault="00817D32" w:rsidP="000C5721">
            <w:pPr>
              <w:spacing w:after="0" w:line="480" w:lineRule="auto"/>
              <w:ind w:left="60" w:right="60"/>
              <w:jc w:val="right"/>
            </w:pPr>
            <w:r>
              <w:rPr>
                <w:rFonts w:ascii="Times New Roman" w:eastAsia="Times New Roman" w:hAnsi="Times New Roman" w:cs="Times New Roman"/>
                <w:color w:val="000000"/>
                <w:sz w:val="24"/>
              </w:rPr>
              <w:t>.010</w:t>
            </w:r>
          </w:p>
        </w:tc>
        <w:tc>
          <w:tcPr>
            <w:tcW w:w="900" w:type="dxa"/>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vAlign w:val="center"/>
          </w:tcPr>
          <w:p w14:paraId="45217221" w14:textId="77777777" w:rsidR="00817D32" w:rsidRDefault="00817D32" w:rsidP="000C5721">
            <w:pPr>
              <w:spacing w:after="0" w:line="480" w:lineRule="auto"/>
              <w:ind w:left="60" w:right="60"/>
              <w:jc w:val="right"/>
            </w:pPr>
            <w:r>
              <w:rPr>
                <w:rFonts w:ascii="Times New Roman" w:eastAsia="Times New Roman" w:hAnsi="Times New Roman" w:cs="Times New Roman"/>
                <w:color w:val="000000"/>
                <w:sz w:val="24"/>
              </w:rPr>
              <w:t>.170</w:t>
            </w:r>
          </w:p>
        </w:tc>
        <w:tc>
          <w:tcPr>
            <w:tcW w:w="1440" w:type="dxa"/>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vAlign w:val="center"/>
          </w:tcPr>
          <w:p w14:paraId="2F243AEC" w14:textId="77777777" w:rsidR="00817D32" w:rsidRDefault="00817D32" w:rsidP="000C5721">
            <w:pPr>
              <w:spacing w:after="0" w:line="480" w:lineRule="auto"/>
              <w:ind w:left="60" w:right="60"/>
              <w:jc w:val="right"/>
            </w:pPr>
            <w:r>
              <w:rPr>
                <w:rFonts w:ascii="Times New Roman" w:eastAsia="Times New Roman" w:hAnsi="Times New Roman" w:cs="Times New Roman"/>
                <w:color w:val="000000"/>
                <w:sz w:val="24"/>
              </w:rPr>
              <w:t>.008</w:t>
            </w:r>
          </w:p>
        </w:tc>
        <w:tc>
          <w:tcPr>
            <w:tcW w:w="990" w:type="dxa"/>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vAlign w:val="center"/>
          </w:tcPr>
          <w:p w14:paraId="1BF54EE5" w14:textId="77777777" w:rsidR="00817D32" w:rsidRDefault="00817D32" w:rsidP="000C5721">
            <w:pPr>
              <w:spacing w:after="0" w:line="480" w:lineRule="auto"/>
              <w:ind w:left="60" w:right="60"/>
              <w:jc w:val="right"/>
            </w:pPr>
            <w:r>
              <w:rPr>
                <w:rFonts w:ascii="Times New Roman" w:eastAsia="Times New Roman" w:hAnsi="Times New Roman" w:cs="Times New Roman"/>
                <w:color w:val="000000"/>
                <w:sz w:val="24"/>
              </w:rPr>
              <w:t>.057</w:t>
            </w:r>
          </w:p>
        </w:tc>
        <w:tc>
          <w:tcPr>
            <w:tcW w:w="1170" w:type="dxa"/>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vAlign w:val="center"/>
          </w:tcPr>
          <w:p w14:paraId="2CE074E5" w14:textId="77777777" w:rsidR="00817D32" w:rsidRDefault="00817D32" w:rsidP="000C5721">
            <w:pPr>
              <w:spacing w:after="0" w:line="480" w:lineRule="auto"/>
              <w:ind w:left="60" w:right="60"/>
              <w:jc w:val="right"/>
            </w:pPr>
            <w:r>
              <w:rPr>
                <w:rFonts w:ascii="Times New Roman" w:eastAsia="Times New Roman" w:hAnsi="Times New Roman" w:cs="Times New Roman"/>
                <w:color w:val="000000"/>
                <w:sz w:val="24"/>
              </w:rPr>
              <w:t>.955</w:t>
            </w:r>
          </w:p>
        </w:tc>
      </w:tr>
      <w:tr w:rsidR="00817D32" w14:paraId="5D673661" w14:textId="77777777" w:rsidTr="006C3F7D">
        <w:trPr>
          <w:cantSplit/>
          <w:trHeight w:val="1"/>
        </w:trPr>
        <w:tc>
          <w:tcPr>
            <w:tcW w:w="450" w:type="dxa"/>
            <w:vMerge/>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tcPr>
          <w:p w14:paraId="75C5C1DD" w14:textId="77777777" w:rsidR="00817D32" w:rsidRDefault="00817D32" w:rsidP="000C5721">
            <w:pPr>
              <w:spacing w:after="0" w:line="480" w:lineRule="auto"/>
              <w:rPr>
                <w:rFonts w:ascii="Calibri" w:eastAsia="Calibri" w:hAnsi="Calibri" w:cs="Calibri"/>
              </w:rPr>
            </w:pPr>
          </w:p>
        </w:tc>
        <w:tc>
          <w:tcPr>
            <w:tcW w:w="2887" w:type="dxa"/>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tcPr>
          <w:p w14:paraId="3EAB3FE9" w14:textId="77777777" w:rsidR="00817D32" w:rsidRDefault="00817D32" w:rsidP="000C5721">
            <w:pPr>
              <w:spacing w:after="0" w:line="480" w:lineRule="auto"/>
              <w:ind w:left="60" w:right="60"/>
              <w:jc w:val="both"/>
            </w:pPr>
            <w:r>
              <w:rPr>
                <w:rFonts w:ascii="Times New Roman" w:eastAsia="Times New Roman" w:hAnsi="Times New Roman" w:cs="Times New Roman"/>
                <w:color w:val="000000"/>
                <w:sz w:val="24"/>
              </w:rPr>
              <w:t>Government Training Government Training</w:t>
            </w:r>
          </w:p>
        </w:tc>
        <w:tc>
          <w:tcPr>
            <w:tcW w:w="810" w:type="dxa"/>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vAlign w:val="center"/>
          </w:tcPr>
          <w:p w14:paraId="4ABF949A" w14:textId="77777777" w:rsidR="00817D32" w:rsidRDefault="00817D32" w:rsidP="000C5721">
            <w:pPr>
              <w:spacing w:after="0" w:line="480" w:lineRule="auto"/>
              <w:ind w:left="60" w:right="60"/>
              <w:jc w:val="right"/>
            </w:pPr>
            <w:r>
              <w:rPr>
                <w:rFonts w:ascii="Times New Roman" w:eastAsia="Times New Roman" w:hAnsi="Times New Roman" w:cs="Times New Roman"/>
                <w:color w:val="000000"/>
                <w:sz w:val="24"/>
              </w:rPr>
              <w:t>-.278</w:t>
            </w:r>
          </w:p>
        </w:tc>
        <w:tc>
          <w:tcPr>
            <w:tcW w:w="900" w:type="dxa"/>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vAlign w:val="center"/>
          </w:tcPr>
          <w:p w14:paraId="32B4B24F" w14:textId="77777777" w:rsidR="00817D32" w:rsidRDefault="00817D32" w:rsidP="000C5721">
            <w:pPr>
              <w:spacing w:after="0" w:line="480" w:lineRule="auto"/>
              <w:ind w:left="60" w:right="60"/>
              <w:jc w:val="right"/>
            </w:pPr>
            <w:r>
              <w:rPr>
                <w:rFonts w:ascii="Times New Roman" w:eastAsia="Times New Roman" w:hAnsi="Times New Roman" w:cs="Times New Roman"/>
                <w:color w:val="000000"/>
                <w:sz w:val="24"/>
              </w:rPr>
              <w:t>.133</w:t>
            </w:r>
          </w:p>
        </w:tc>
        <w:tc>
          <w:tcPr>
            <w:tcW w:w="1440" w:type="dxa"/>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vAlign w:val="center"/>
          </w:tcPr>
          <w:p w14:paraId="59295CC9" w14:textId="77777777" w:rsidR="00817D32" w:rsidRDefault="00817D32" w:rsidP="000C5721">
            <w:pPr>
              <w:spacing w:after="0" w:line="480" w:lineRule="auto"/>
              <w:ind w:left="60" w:right="60"/>
              <w:jc w:val="right"/>
            </w:pPr>
            <w:r>
              <w:rPr>
                <w:rFonts w:ascii="Times New Roman" w:eastAsia="Times New Roman" w:hAnsi="Times New Roman" w:cs="Times New Roman"/>
                <w:color w:val="000000"/>
                <w:sz w:val="24"/>
              </w:rPr>
              <w:t>-.488</w:t>
            </w:r>
          </w:p>
        </w:tc>
        <w:tc>
          <w:tcPr>
            <w:tcW w:w="990" w:type="dxa"/>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vAlign w:val="center"/>
          </w:tcPr>
          <w:p w14:paraId="22D96DED" w14:textId="77777777" w:rsidR="00817D32" w:rsidRDefault="00817D32" w:rsidP="000C5721">
            <w:pPr>
              <w:spacing w:after="0" w:line="480" w:lineRule="auto"/>
              <w:ind w:left="60" w:right="60"/>
              <w:jc w:val="right"/>
            </w:pPr>
            <w:r>
              <w:rPr>
                <w:rFonts w:ascii="Times New Roman" w:eastAsia="Times New Roman" w:hAnsi="Times New Roman" w:cs="Times New Roman"/>
                <w:color w:val="000000"/>
                <w:sz w:val="24"/>
              </w:rPr>
              <w:t>-2.094</w:t>
            </w:r>
          </w:p>
        </w:tc>
        <w:tc>
          <w:tcPr>
            <w:tcW w:w="1170" w:type="dxa"/>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vAlign w:val="center"/>
          </w:tcPr>
          <w:p w14:paraId="0A5AEDF3" w14:textId="77777777" w:rsidR="00817D32" w:rsidRDefault="00817D32" w:rsidP="000C5721">
            <w:pPr>
              <w:spacing w:after="0" w:line="480" w:lineRule="auto"/>
              <w:ind w:left="60" w:right="60"/>
              <w:jc w:val="right"/>
            </w:pPr>
            <w:r>
              <w:rPr>
                <w:rFonts w:ascii="Times New Roman" w:eastAsia="Times New Roman" w:hAnsi="Times New Roman" w:cs="Times New Roman"/>
                <w:color w:val="000000"/>
                <w:sz w:val="24"/>
              </w:rPr>
              <w:t>.042</w:t>
            </w:r>
          </w:p>
        </w:tc>
      </w:tr>
      <w:tr w:rsidR="00817D32" w14:paraId="306F8EE4" w14:textId="77777777" w:rsidTr="006C3F7D">
        <w:trPr>
          <w:cantSplit/>
          <w:trHeight w:val="1"/>
        </w:trPr>
        <w:tc>
          <w:tcPr>
            <w:tcW w:w="450" w:type="dxa"/>
            <w:vMerge/>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tcPr>
          <w:p w14:paraId="5B9DFC6E" w14:textId="77777777" w:rsidR="00817D32" w:rsidRDefault="00817D32" w:rsidP="000C5721">
            <w:pPr>
              <w:spacing w:after="0" w:line="480" w:lineRule="auto"/>
              <w:rPr>
                <w:rFonts w:ascii="Calibri" w:eastAsia="Calibri" w:hAnsi="Calibri" w:cs="Calibri"/>
              </w:rPr>
            </w:pPr>
          </w:p>
        </w:tc>
        <w:tc>
          <w:tcPr>
            <w:tcW w:w="2887" w:type="dxa"/>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tcPr>
          <w:p w14:paraId="56E9F5F4" w14:textId="77777777" w:rsidR="00817D32" w:rsidRDefault="00817D32" w:rsidP="000C5721">
            <w:pPr>
              <w:spacing w:after="0" w:line="480" w:lineRule="auto"/>
              <w:ind w:left="60" w:right="60"/>
              <w:jc w:val="both"/>
            </w:pPr>
            <w:r>
              <w:rPr>
                <w:rFonts w:ascii="Times New Roman" w:eastAsia="Times New Roman" w:hAnsi="Times New Roman" w:cs="Times New Roman"/>
                <w:color w:val="000000"/>
                <w:sz w:val="24"/>
              </w:rPr>
              <w:t>Government Financing</w:t>
            </w:r>
          </w:p>
        </w:tc>
        <w:tc>
          <w:tcPr>
            <w:tcW w:w="810" w:type="dxa"/>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vAlign w:val="center"/>
          </w:tcPr>
          <w:p w14:paraId="688D845B" w14:textId="77777777" w:rsidR="00817D32" w:rsidRDefault="00817D32" w:rsidP="000C5721">
            <w:pPr>
              <w:spacing w:after="0" w:line="480" w:lineRule="auto"/>
              <w:ind w:left="60" w:right="60"/>
              <w:jc w:val="right"/>
            </w:pPr>
            <w:r>
              <w:rPr>
                <w:rFonts w:ascii="Times New Roman" w:eastAsia="Times New Roman" w:hAnsi="Times New Roman" w:cs="Times New Roman"/>
                <w:color w:val="000000"/>
                <w:sz w:val="24"/>
              </w:rPr>
              <w:t>.576</w:t>
            </w:r>
          </w:p>
        </w:tc>
        <w:tc>
          <w:tcPr>
            <w:tcW w:w="900" w:type="dxa"/>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vAlign w:val="center"/>
          </w:tcPr>
          <w:p w14:paraId="181B746C" w14:textId="77777777" w:rsidR="00817D32" w:rsidRDefault="00817D32" w:rsidP="000C5721">
            <w:pPr>
              <w:spacing w:after="0" w:line="480" w:lineRule="auto"/>
              <w:ind w:left="60" w:right="60"/>
              <w:jc w:val="right"/>
            </w:pPr>
            <w:r>
              <w:rPr>
                <w:rFonts w:ascii="Times New Roman" w:eastAsia="Times New Roman" w:hAnsi="Times New Roman" w:cs="Times New Roman"/>
                <w:color w:val="000000"/>
                <w:sz w:val="24"/>
              </w:rPr>
              <w:t>.112</w:t>
            </w:r>
          </w:p>
        </w:tc>
        <w:tc>
          <w:tcPr>
            <w:tcW w:w="1440" w:type="dxa"/>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vAlign w:val="center"/>
          </w:tcPr>
          <w:p w14:paraId="704E1325" w14:textId="77777777" w:rsidR="00817D32" w:rsidRDefault="00817D32" w:rsidP="000C5721">
            <w:pPr>
              <w:spacing w:after="0" w:line="480" w:lineRule="auto"/>
              <w:ind w:left="60" w:right="60"/>
              <w:jc w:val="right"/>
            </w:pPr>
            <w:r>
              <w:rPr>
                <w:rFonts w:ascii="Times New Roman" w:eastAsia="Times New Roman" w:hAnsi="Times New Roman" w:cs="Times New Roman"/>
                <w:color w:val="000000"/>
                <w:sz w:val="24"/>
              </w:rPr>
              <w:t>.585</w:t>
            </w:r>
          </w:p>
        </w:tc>
        <w:tc>
          <w:tcPr>
            <w:tcW w:w="990" w:type="dxa"/>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vAlign w:val="center"/>
          </w:tcPr>
          <w:p w14:paraId="7E417051" w14:textId="77777777" w:rsidR="00817D32" w:rsidRDefault="00817D32" w:rsidP="000C5721">
            <w:pPr>
              <w:spacing w:after="0" w:line="480" w:lineRule="auto"/>
              <w:ind w:left="60" w:right="60"/>
              <w:jc w:val="right"/>
            </w:pPr>
            <w:r>
              <w:rPr>
                <w:rFonts w:ascii="Times New Roman" w:eastAsia="Times New Roman" w:hAnsi="Times New Roman" w:cs="Times New Roman"/>
                <w:color w:val="000000"/>
                <w:sz w:val="24"/>
              </w:rPr>
              <w:t>5.126</w:t>
            </w:r>
          </w:p>
        </w:tc>
        <w:tc>
          <w:tcPr>
            <w:tcW w:w="1170" w:type="dxa"/>
            <w:tcBorders>
              <w:top w:val="single" w:sz="0" w:space="0" w:color="000000"/>
              <w:left w:val="single" w:sz="0" w:space="0" w:color="000000"/>
              <w:bottom w:val="single" w:sz="0" w:space="0" w:color="000000"/>
              <w:right w:val="single" w:sz="0" w:space="0" w:color="000000"/>
            </w:tcBorders>
            <w:shd w:val="clear" w:color="auto" w:fill="FFFFFF"/>
            <w:tcMar>
              <w:left w:w="0" w:type="dxa"/>
              <w:right w:w="0" w:type="dxa"/>
            </w:tcMar>
            <w:vAlign w:val="center"/>
          </w:tcPr>
          <w:p w14:paraId="2F7ED9A0" w14:textId="77777777" w:rsidR="00817D32" w:rsidRDefault="00817D32" w:rsidP="000C5721">
            <w:pPr>
              <w:spacing w:after="0" w:line="480" w:lineRule="auto"/>
              <w:ind w:left="60" w:right="60"/>
              <w:jc w:val="right"/>
            </w:pPr>
            <w:r>
              <w:rPr>
                <w:rFonts w:ascii="Times New Roman" w:eastAsia="Times New Roman" w:hAnsi="Times New Roman" w:cs="Times New Roman"/>
                <w:color w:val="000000"/>
                <w:sz w:val="24"/>
              </w:rPr>
              <w:t>.000</w:t>
            </w:r>
          </w:p>
        </w:tc>
      </w:tr>
      <w:tr w:rsidR="00817D32" w14:paraId="236B0E1F" w14:textId="77777777" w:rsidTr="006C3F7D">
        <w:trPr>
          <w:cantSplit/>
          <w:trHeight w:val="1"/>
        </w:trPr>
        <w:tc>
          <w:tcPr>
            <w:tcW w:w="450" w:type="dxa"/>
            <w:vMerge/>
            <w:tcBorders>
              <w:top w:val="single" w:sz="0" w:space="0" w:color="000000"/>
              <w:left w:val="single" w:sz="0" w:space="0" w:color="000000"/>
              <w:bottom w:val="single" w:sz="4" w:space="0" w:color="000000"/>
              <w:right w:val="single" w:sz="0" w:space="0" w:color="000000"/>
            </w:tcBorders>
            <w:shd w:val="clear" w:color="auto" w:fill="FFFFFF"/>
            <w:tcMar>
              <w:left w:w="0" w:type="dxa"/>
              <w:right w:w="0" w:type="dxa"/>
            </w:tcMar>
          </w:tcPr>
          <w:p w14:paraId="42C98A68" w14:textId="77777777" w:rsidR="00817D32" w:rsidRDefault="00817D32" w:rsidP="000C5721">
            <w:pPr>
              <w:spacing w:after="0" w:line="480" w:lineRule="auto"/>
              <w:rPr>
                <w:rFonts w:ascii="Calibri" w:eastAsia="Calibri" w:hAnsi="Calibri" w:cs="Calibri"/>
              </w:rPr>
            </w:pPr>
          </w:p>
        </w:tc>
        <w:tc>
          <w:tcPr>
            <w:tcW w:w="2887" w:type="dxa"/>
            <w:tcBorders>
              <w:top w:val="single" w:sz="0" w:space="0" w:color="000000"/>
              <w:left w:val="single" w:sz="0" w:space="0" w:color="000000"/>
              <w:bottom w:val="single" w:sz="4" w:space="0" w:color="000000"/>
              <w:right w:val="single" w:sz="0" w:space="0" w:color="000000"/>
            </w:tcBorders>
            <w:shd w:val="clear" w:color="auto" w:fill="FFFFFF"/>
            <w:tcMar>
              <w:left w:w="0" w:type="dxa"/>
              <w:right w:w="0" w:type="dxa"/>
            </w:tcMar>
          </w:tcPr>
          <w:p w14:paraId="48CF9FDB" w14:textId="77777777" w:rsidR="00817D32" w:rsidRDefault="00817D32" w:rsidP="000C5721">
            <w:pPr>
              <w:spacing w:after="0" w:line="480" w:lineRule="auto"/>
              <w:ind w:left="60" w:right="60"/>
              <w:jc w:val="both"/>
            </w:pPr>
            <w:r>
              <w:rPr>
                <w:rFonts w:ascii="Times New Roman" w:eastAsia="Times New Roman" w:hAnsi="Times New Roman" w:cs="Times New Roman"/>
                <w:color w:val="000000"/>
                <w:sz w:val="24"/>
              </w:rPr>
              <w:t>Government Market Linkage</w:t>
            </w:r>
          </w:p>
        </w:tc>
        <w:tc>
          <w:tcPr>
            <w:tcW w:w="810" w:type="dxa"/>
            <w:tcBorders>
              <w:top w:val="single" w:sz="0" w:space="0" w:color="000000"/>
              <w:left w:val="single" w:sz="0" w:space="0" w:color="000000"/>
              <w:bottom w:val="single" w:sz="4" w:space="0" w:color="000000"/>
              <w:right w:val="single" w:sz="0" w:space="0" w:color="000000"/>
            </w:tcBorders>
            <w:shd w:val="clear" w:color="auto" w:fill="FFFFFF"/>
            <w:tcMar>
              <w:left w:w="0" w:type="dxa"/>
              <w:right w:w="0" w:type="dxa"/>
            </w:tcMar>
            <w:vAlign w:val="center"/>
          </w:tcPr>
          <w:p w14:paraId="603479DC" w14:textId="77777777" w:rsidR="00817D32" w:rsidRDefault="00817D32" w:rsidP="000C5721">
            <w:pPr>
              <w:spacing w:after="0" w:line="480" w:lineRule="auto"/>
              <w:ind w:left="60" w:right="60"/>
              <w:jc w:val="right"/>
            </w:pPr>
            <w:r>
              <w:rPr>
                <w:rFonts w:ascii="Times New Roman" w:eastAsia="Times New Roman" w:hAnsi="Times New Roman" w:cs="Times New Roman"/>
                <w:color w:val="000000"/>
                <w:sz w:val="24"/>
              </w:rPr>
              <w:t>.463</w:t>
            </w:r>
          </w:p>
        </w:tc>
        <w:tc>
          <w:tcPr>
            <w:tcW w:w="900" w:type="dxa"/>
            <w:tcBorders>
              <w:top w:val="single" w:sz="0" w:space="0" w:color="000000"/>
              <w:left w:val="single" w:sz="0" w:space="0" w:color="000000"/>
              <w:bottom w:val="single" w:sz="4" w:space="0" w:color="000000"/>
              <w:right w:val="single" w:sz="0" w:space="0" w:color="000000"/>
            </w:tcBorders>
            <w:shd w:val="clear" w:color="auto" w:fill="FFFFFF"/>
            <w:tcMar>
              <w:left w:w="0" w:type="dxa"/>
              <w:right w:w="0" w:type="dxa"/>
            </w:tcMar>
            <w:vAlign w:val="center"/>
          </w:tcPr>
          <w:p w14:paraId="5833DCF0" w14:textId="77777777" w:rsidR="00817D32" w:rsidRDefault="00817D32" w:rsidP="000C5721">
            <w:pPr>
              <w:spacing w:after="0" w:line="480" w:lineRule="auto"/>
              <w:ind w:left="60" w:right="60"/>
              <w:jc w:val="right"/>
            </w:pPr>
            <w:r>
              <w:rPr>
                <w:rFonts w:ascii="Times New Roman" w:eastAsia="Times New Roman" w:hAnsi="Times New Roman" w:cs="Times New Roman"/>
                <w:color w:val="000000"/>
                <w:sz w:val="24"/>
              </w:rPr>
              <w:t>.286</w:t>
            </w:r>
          </w:p>
        </w:tc>
        <w:tc>
          <w:tcPr>
            <w:tcW w:w="1440" w:type="dxa"/>
            <w:tcBorders>
              <w:top w:val="single" w:sz="0" w:space="0" w:color="000000"/>
              <w:left w:val="single" w:sz="0" w:space="0" w:color="000000"/>
              <w:bottom w:val="single" w:sz="4" w:space="0" w:color="000000"/>
              <w:right w:val="single" w:sz="0" w:space="0" w:color="000000"/>
            </w:tcBorders>
            <w:shd w:val="clear" w:color="auto" w:fill="FFFFFF"/>
            <w:tcMar>
              <w:left w:w="0" w:type="dxa"/>
              <w:right w:w="0" w:type="dxa"/>
            </w:tcMar>
            <w:vAlign w:val="center"/>
          </w:tcPr>
          <w:p w14:paraId="58AFD23B" w14:textId="77777777" w:rsidR="00817D32" w:rsidRDefault="00817D32" w:rsidP="000C5721">
            <w:pPr>
              <w:spacing w:after="0" w:line="480" w:lineRule="auto"/>
              <w:ind w:left="60" w:right="60"/>
              <w:jc w:val="right"/>
            </w:pPr>
            <w:r>
              <w:rPr>
                <w:rFonts w:ascii="Times New Roman" w:eastAsia="Times New Roman" w:hAnsi="Times New Roman" w:cs="Times New Roman"/>
                <w:color w:val="000000"/>
                <w:sz w:val="24"/>
              </w:rPr>
              <w:t>.339</w:t>
            </w:r>
          </w:p>
        </w:tc>
        <w:tc>
          <w:tcPr>
            <w:tcW w:w="990" w:type="dxa"/>
            <w:tcBorders>
              <w:top w:val="single" w:sz="0" w:space="0" w:color="000000"/>
              <w:left w:val="single" w:sz="0" w:space="0" w:color="000000"/>
              <w:bottom w:val="single" w:sz="4" w:space="0" w:color="000000"/>
              <w:right w:val="single" w:sz="0" w:space="0" w:color="000000"/>
            </w:tcBorders>
            <w:shd w:val="clear" w:color="auto" w:fill="FFFFFF"/>
            <w:tcMar>
              <w:left w:w="0" w:type="dxa"/>
              <w:right w:w="0" w:type="dxa"/>
            </w:tcMar>
            <w:vAlign w:val="center"/>
          </w:tcPr>
          <w:p w14:paraId="6C21029D" w14:textId="77777777" w:rsidR="00817D32" w:rsidRDefault="00817D32" w:rsidP="000C5721">
            <w:pPr>
              <w:spacing w:after="0" w:line="480" w:lineRule="auto"/>
              <w:ind w:left="60" w:right="60"/>
              <w:jc w:val="right"/>
            </w:pPr>
            <w:r>
              <w:rPr>
                <w:rFonts w:ascii="Times New Roman" w:eastAsia="Times New Roman" w:hAnsi="Times New Roman" w:cs="Times New Roman"/>
                <w:color w:val="000000"/>
                <w:sz w:val="24"/>
              </w:rPr>
              <w:t>1.620</w:t>
            </w:r>
          </w:p>
        </w:tc>
        <w:tc>
          <w:tcPr>
            <w:tcW w:w="1170" w:type="dxa"/>
            <w:tcBorders>
              <w:top w:val="single" w:sz="0" w:space="0" w:color="000000"/>
              <w:left w:val="single" w:sz="0" w:space="0" w:color="000000"/>
              <w:bottom w:val="single" w:sz="4" w:space="0" w:color="000000"/>
              <w:right w:val="single" w:sz="0" w:space="0" w:color="000000"/>
            </w:tcBorders>
            <w:shd w:val="clear" w:color="auto" w:fill="FFFFFF"/>
            <w:tcMar>
              <w:left w:w="0" w:type="dxa"/>
              <w:right w:w="0" w:type="dxa"/>
            </w:tcMar>
            <w:vAlign w:val="center"/>
          </w:tcPr>
          <w:p w14:paraId="496E316D" w14:textId="77777777" w:rsidR="00817D32" w:rsidRDefault="00817D32" w:rsidP="000C5721">
            <w:pPr>
              <w:spacing w:after="0" w:line="480" w:lineRule="auto"/>
              <w:ind w:left="60" w:right="60"/>
              <w:jc w:val="right"/>
            </w:pPr>
            <w:r>
              <w:rPr>
                <w:rFonts w:ascii="Times New Roman" w:eastAsia="Times New Roman" w:hAnsi="Times New Roman" w:cs="Times New Roman"/>
                <w:color w:val="000000"/>
                <w:sz w:val="24"/>
              </w:rPr>
              <w:t>.112</w:t>
            </w:r>
          </w:p>
        </w:tc>
      </w:tr>
      <w:tr w:rsidR="00817D32" w14:paraId="51AD0F02" w14:textId="77777777" w:rsidTr="006C3F7D">
        <w:trPr>
          <w:cantSplit/>
          <w:trHeight w:val="1"/>
        </w:trPr>
        <w:tc>
          <w:tcPr>
            <w:tcW w:w="8647" w:type="dxa"/>
            <w:gridSpan w:val="7"/>
            <w:tcBorders>
              <w:top w:val="single" w:sz="4" w:space="0" w:color="000000"/>
              <w:left w:val="single" w:sz="0" w:space="0" w:color="000000"/>
              <w:bottom w:val="single" w:sz="0" w:space="0" w:color="000000"/>
              <w:right w:val="single" w:sz="0" w:space="0" w:color="000000"/>
            </w:tcBorders>
            <w:shd w:val="clear" w:color="auto" w:fill="FFFFFF"/>
            <w:tcMar>
              <w:left w:w="0" w:type="dxa"/>
              <w:right w:w="0" w:type="dxa"/>
            </w:tcMar>
          </w:tcPr>
          <w:p w14:paraId="5D0987D6" w14:textId="77777777" w:rsidR="00817D32" w:rsidRDefault="00817D32" w:rsidP="000C5721">
            <w:pPr>
              <w:spacing w:after="0" w:line="480" w:lineRule="auto"/>
              <w:ind w:left="60" w:right="60"/>
              <w:jc w:val="both"/>
            </w:pPr>
            <w:r>
              <w:rPr>
                <w:rFonts w:ascii="Times New Roman" w:eastAsia="Times New Roman" w:hAnsi="Times New Roman" w:cs="Times New Roman"/>
                <w:color w:val="000000"/>
                <w:sz w:val="24"/>
              </w:rPr>
              <w:t>a. Dependent Variable: Performance</w:t>
            </w:r>
          </w:p>
        </w:tc>
      </w:tr>
    </w:tbl>
    <w:p w14:paraId="507E4094" w14:textId="77777777" w:rsidR="00440E7F" w:rsidRDefault="00440E7F" w:rsidP="000C5721">
      <w:pPr>
        <w:spacing w:after="200" w:line="480" w:lineRule="auto"/>
        <w:jc w:val="both"/>
        <w:rPr>
          <w:rFonts w:ascii="Times New Roman" w:eastAsia="Times New Roman" w:hAnsi="Times New Roman" w:cs="Times New Roman"/>
          <w:sz w:val="24"/>
        </w:rPr>
      </w:pPr>
    </w:p>
    <w:p w14:paraId="16804C41" w14:textId="77777777" w:rsidR="00440E7F" w:rsidRDefault="00F462B8" w:rsidP="000C5721">
      <w:pPr>
        <w:spacing w:after="20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lastRenderedPageBreak/>
        <w:t>The regression equation was:</w:t>
      </w:r>
    </w:p>
    <w:p w14:paraId="52FA0EF6" w14:textId="77777777" w:rsidR="00440E7F" w:rsidRDefault="00F462B8" w:rsidP="000C5721">
      <w:pPr>
        <w:spacing w:after="20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Y = 7.482 + 0.010 X</w:t>
      </w:r>
      <w:r>
        <w:rPr>
          <w:rFonts w:ascii="Times New Roman" w:eastAsia="Times New Roman" w:hAnsi="Times New Roman" w:cs="Times New Roman"/>
          <w:sz w:val="24"/>
          <w:vertAlign w:val="subscript"/>
        </w:rPr>
        <w:t>1</w:t>
      </w:r>
      <w:r>
        <w:rPr>
          <w:rFonts w:ascii="Times New Roman" w:eastAsia="Times New Roman" w:hAnsi="Times New Roman" w:cs="Times New Roman"/>
          <w:sz w:val="24"/>
        </w:rPr>
        <w:t xml:space="preserve"> + -.278X</w:t>
      </w:r>
      <w:r>
        <w:rPr>
          <w:rFonts w:ascii="Times New Roman" w:eastAsia="Times New Roman" w:hAnsi="Times New Roman" w:cs="Times New Roman"/>
          <w:sz w:val="24"/>
          <w:vertAlign w:val="subscript"/>
        </w:rPr>
        <w:t xml:space="preserve">2 </w:t>
      </w:r>
      <w:r>
        <w:rPr>
          <w:rFonts w:ascii="Times New Roman" w:eastAsia="Times New Roman" w:hAnsi="Times New Roman" w:cs="Times New Roman"/>
          <w:sz w:val="24"/>
        </w:rPr>
        <w:t>+ 0.576X</w:t>
      </w:r>
      <w:r>
        <w:rPr>
          <w:rFonts w:ascii="Times New Roman" w:eastAsia="Times New Roman" w:hAnsi="Times New Roman" w:cs="Times New Roman"/>
          <w:sz w:val="24"/>
          <w:vertAlign w:val="subscript"/>
        </w:rPr>
        <w:t>3</w:t>
      </w:r>
      <w:r>
        <w:rPr>
          <w:rFonts w:ascii="Times New Roman" w:eastAsia="Times New Roman" w:hAnsi="Times New Roman" w:cs="Times New Roman"/>
          <w:sz w:val="24"/>
        </w:rPr>
        <w:t xml:space="preserve"> + 0.463X</w:t>
      </w:r>
      <w:r>
        <w:rPr>
          <w:rFonts w:ascii="Times New Roman" w:eastAsia="Times New Roman" w:hAnsi="Times New Roman" w:cs="Times New Roman"/>
          <w:sz w:val="24"/>
          <w:vertAlign w:val="subscript"/>
        </w:rPr>
        <w:t>4</w:t>
      </w:r>
    </w:p>
    <w:p w14:paraId="5E1CD9CB" w14:textId="77777777" w:rsidR="00440E7F" w:rsidRDefault="00F462B8" w:rsidP="000C5721">
      <w:pPr>
        <w:spacing w:after="20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Where;</w:t>
      </w:r>
    </w:p>
    <w:p w14:paraId="13DC2634" w14:textId="77777777" w:rsidR="00440E7F" w:rsidRDefault="00F462B8" w:rsidP="000C5721">
      <w:pPr>
        <w:spacing w:after="20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Y</w:t>
      </w:r>
      <w:r>
        <w:rPr>
          <w:rFonts w:ascii="Times New Roman" w:eastAsia="Times New Roman" w:hAnsi="Times New Roman" w:cs="Times New Roman"/>
          <w:color w:val="FFFFFF"/>
          <w:sz w:val="24"/>
        </w:rPr>
        <w:t>1</w:t>
      </w:r>
      <w:r>
        <w:rPr>
          <w:rFonts w:ascii="Times New Roman" w:eastAsia="Times New Roman" w:hAnsi="Times New Roman" w:cs="Times New Roman"/>
          <w:sz w:val="24"/>
        </w:rPr>
        <w:t>=</w:t>
      </w:r>
      <w:r>
        <w:rPr>
          <w:rFonts w:ascii="Times New Roman" w:eastAsia="Times New Roman" w:hAnsi="Times New Roman" w:cs="Times New Roman"/>
          <w:color w:val="FFFFFF"/>
          <w:sz w:val="24"/>
        </w:rPr>
        <w:t>1</w:t>
      </w:r>
      <w:r>
        <w:rPr>
          <w:rFonts w:ascii="Times New Roman" w:eastAsia="Times New Roman" w:hAnsi="Times New Roman" w:cs="Times New Roman"/>
          <w:sz w:val="24"/>
        </w:rPr>
        <w:t>the</w:t>
      </w:r>
      <w:r>
        <w:rPr>
          <w:rFonts w:ascii="Times New Roman" w:eastAsia="Times New Roman" w:hAnsi="Times New Roman" w:cs="Times New Roman"/>
          <w:color w:val="FFFFFF"/>
          <w:sz w:val="24"/>
        </w:rPr>
        <w:t>1</w:t>
      </w:r>
      <w:r>
        <w:rPr>
          <w:rFonts w:ascii="Times New Roman" w:eastAsia="Times New Roman" w:hAnsi="Times New Roman" w:cs="Times New Roman"/>
          <w:sz w:val="24"/>
        </w:rPr>
        <w:t>dependent</w:t>
      </w:r>
      <w:r>
        <w:rPr>
          <w:rFonts w:ascii="Times New Roman" w:eastAsia="Times New Roman" w:hAnsi="Times New Roman" w:cs="Times New Roman"/>
          <w:color w:val="FFFFFF"/>
          <w:sz w:val="24"/>
        </w:rPr>
        <w:t>1</w:t>
      </w:r>
      <w:r>
        <w:rPr>
          <w:rFonts w:ascii="Times New Roman" w:eastAsia="Times New Roman" w:hAnsi="Times New Roman" w:cs="Times New Roman"/>
          <w:sz w:val="24"/>
        </w:rPr>
        <w:t>variable</w:t>
      </w:r>
      <w:r>
        <w:rPr>
          <w:rFonts w:ascii="Times New Roman" w:eastAsia="Times New Roman" w:hAnsi="Times New Roman" w:cs="Times New Roman"/>
          <w:color w:val="FFFFFF"/>
          <w:sz w:val="24"/>
        </w:rPr>
        <w:t>1</w:t>
      </w:r>
      <w:r>
        <w:rPr>
          <w:rFonts w:ascii="Times New Roman" w:eastAsia="Times New Roman" w:hAnsi="Times New Roman" w:cs="Times New Roman"/>
          <w:sz w:val="24"/>
        </w:rPr>
        <w:t xml:space="preserve">(Performance) </w:t>
      </w:r>
    </w:p>
    <w:p w14:paraId="7FB24A1D" w14:textId="77777777" w:rsidR="00440E7F" w:rsidRDefault="00F462B8" w:rsidP="000C5721">
      <w:pPr>
        <w:spacing w:after="20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X</w:t>
      </w:r>
      <w:r>
        <w:rPr>
          <w:rFonts w:ascii="Times New Roman" w:eastAsia="Times New Roman" w:hAnsi="Times New Roman" w:cs="Times New Roman"/>
          <w:sz w:val="24"/>
          <w:vertAlign w:val="subscript"/>
        </w:rPr>
        <w:t>1</w:t>
      </w:r>
      <w:r>
        <w:rPr>
          <w:rFonts w:ascii="Times New Roman" w:eastAsia="Times New Roman" w:hAnsi="Times New Roman" w:cs="Times New Roman"/>
          <w:sz w:val="24"/>
        </w:rPr>
        <w:t xml:space="preserve"> = Tax Subsidies</w:t>
      </w:r>
    </w:p>
    <w:p w14:paraId="75D247B2" w14:textId="77777777" w:rsidR="00440E7F" w:rsidRDefault="00F462B8" w:rsidP="000C5721">
      <w:pPr>
        <w:spacing w:after="20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X</w:t>
      </w:r>
      <w:r>
        <w:rPr>
          <w:rFonts w:ascii="Times New Roman" w:eastAsia="Times New Roman" w:hAnsi="Times New Roman" w:cs="Times New Roman"/>
          <w:sz w:val="24"/>
          <w:vertAlign w:val="subscript"/>
        </w:rPr>
        <w:t>2</w:t>
      </w:r>
      <w:r>
        <w:rPr>
          <w:rFonts w:ascii="Times New Roman" w:eastAsia="Times New Roman" w:hAnsi="Times New Roman" w:cs="Times New Roman"/>
          <w:sz w:val="24"/>
        </w:rPr>
        <w:t xml:space="preserve"> = Government Training</w:t>
      </w:r>
    </w:p>
    <w:p w14:paraId="1F157FF6" w14:textId="77777777" w:rsidR="00440E7F" w:rsidRDefault="00F462B8" w:rsidP="000C5721">
      <w:pPr>
        <w:spacing w:after="20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X</w:t>
      </w:r>
      <w:r>
        <w:rPr>
          <w:rFonts w:ascii="Times New Roman" w:eastAsia="Times New Roman" w:hAnsi="Times New Roman" w:cs="Times New Roman"/>
          <w:sz w:val="24"/>
          <w:vertAlign w:val="subscript"/>
        </w:rPr>
        <w:t>3</w:t>
      </w:r>
      <w:r>
        <w:rPr>
          <w:rFonts w:ascii="Times New Roman" w:eastAsia="Times New Roman" w:hAnsi="Times New Roman" w:cs="Times New Roman"/>
          <w:sz w:val="24"/>
        </w:rPr>
        <w:t xml:space="preserve"> = Government Financing</w:t>
      </w:r>
    </w:p>
    <w:p w14:paraId="16DAC36E" w14:textId="77777777" w:rsidR="00440E7F" w:rsidRDefault="00F462B8" w:rsidP="000C5721">
      <w:pPr>
        <w:spacing w:after="20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X</w:t>
      </w:r>
      <w:r>
        <w:rPr>
          <w:rFonts w:ascii="Times New Roman" w:eastAsia="Times New Roman" w:hAnsi="Times New Roman" w:cs="Times New Roman"/>
          <w:sz w:val="24"/>
          <w:vertAlign w:val="subscript"/>
        </w:rPr>
        <w:t>4</w:t>
      </w:r>
      <w:r>
        <w:rPr>
          <w:rFonts w:ascii="Times New Roman" w:eastAsia="Times New Roman" w:hAnsi="Times New Roman" w:cs="Times New Roman"/>
          <w:sz w:val="24"/>
        </w:rPr>
        <w:t xml:space="preserve"> = Government Market Linkages</w:t>
      </w:r>
    </w:p>
    <w:p w14:paraId="61881C3D" w14:textId="77777777" w:rsidR="00440E7F" w:rsidRDefault="00F462B8" w:rsidP="000C5721">
      <w:pPr>
        <w:spacing w:after="200" w:line="480" w:lineRule="auto"/>
        <w:jc w:val="both"/>
        <w:rPr>
          <w:rFonts w:ascii="Times New Roman" w:eastAsia="Times New Roman" w:hAnsi="Times New Roman" w:cs="Times New Roman"/>
          <w:sz w:val="24"/>
        </w:rPr>
      </w:pPr>
      <w:r>
        <w:rPr>
          <w:rFonts w:ascii="Times New Roman" w:eastAsia="Times New Roman" w:hAnsi="Times New Roman" w:cs="Times New Roman"/>
          <w:color w:val="000000"/>
          <w:sz w:val="24"/>
        </w:rPr>
        <w:t>From the above regression equation, it is established that if all factors are constant at zero for the manufacturing sector in Mombasa County, Kenya, the performance of MSEs will be 7.482. Based on the results, tax subsidies would result in a 0.010 increase in scores for MSEs in the manufacturing sector in Mombasa County, while government training would result in a -0.278 increase. According to the performance of MSEs in Mombasa County's manufacturing sector, a unit</w:t>
      </w:r>
      <w:r>
        <w:rPr>
          <w:rFonts w:ascii="Times New Roman" w:eastAsia="Times New Roman" w:hAnsi="Times New Roman" w:cs="Times New Roman"/>
          <w:color w:val="FFFFFF"/>
          <w:sz w:val="24"/>
        </w:rPr>
        <w:t>1</w:t>
      </w:r>
      <w:r>
        <w:rPr>
          <w:rFonts w:ascii="Times New Roman" w:eastAsia="Times New Roman" w:hAnsi="Times New Roman" w:cs="Times New Roman"/>
          <w:color w:val="000000"/>
          <w:sz w:val="24"/>
        </w:rPr>
        <w:t>increase</w:t>
      </w:r>
      <w:r>
        <w:rPr>
          <w:rFonts w:ascii="Times New Roman" w:eastAsia="Times New Roman" w:hAnsi="Times New Roman" w:cs="Times New Roman"/>
          <w:color w:val="FFFFFF"/>
          <w:sz w:val="24"/>
        </w:rPr>
        <w:t>1</w:t>
      </w:r>
      <w:r>
        <w:rPr>
          <w:rFonts w:ascii="Times New Roman" w:eastAsia="Times New Roman" w:hAnsi="Times New Roman" w:cs="Times New Roman"/>
          <w:color w:val="000000"/>
          <w:sz w:val="24"/>
        </w:rPr>
        <w:t>in government financing</w:t>
      </w:r>
      <w:r>
        <w:rPr>
          <w:rFonts w:ascii="Times New Roman" w:eastAsia="Times New Roman" w:hAnsi="Times New Roman" w:cs="Times New Roman"/>
          <w:color w:val="FFFFFF"/>
          <w:sz w:val="24"/>
        </w:rPr>
        <w:t>1</w:t>
      </w:r>
      <w:r>
        <w:rPr>
          <w:rFonts w:ascii="Times New Roman" w:eastAsia="Times New Roman" w:hAnsi="Times New Roman" w:cs="Times New Roman"/>
          <w:color w:val="000000"/>
          <w:sz w:val="24"/>
        </w:rPr>
        <w:t>will</w:t>
      </w:r>
      <w:r>
        <w:rPr>
          <w:rFonts w:ascii="Times New Roman" w:eastAsia="Times New Roman" w:hAnsi="Times New Roman" w:cs="Times New Roman"/>
          <w:color w:val="FFFFFF"/>
          <w:sz w:val="24"/>
        </w:rPr>
        <w:t>1</w:t>
      </w:r>
      <w:r>
        <w:rPr>
          <w:rFonts w:ascii="Times New Roman" w:eastAsia="Times New Roman" w:hAnsi="Times New Roman" w:cs="Times New Roman"/>
          <w:color w:val="000000"/>
          <w:sz w:val="24"/>
        </w:rPr>
        <w:t>result</w:t>
      </w:r>
      <w:r>
        <w:rPr>
          <w:rFonts w:ascii="Times New Roman" w:eastAsia="Times New Roman" w:hAnsi="Times New Roman" w:cs="Times New Roman"/>
          <w:color w:val="FFFFFF"/>
          <w:sz w:val="24"/>
        </w:rPr>
        <w:t>1</w:t>
      </w:r>
      <w:r>
        <w:rPr>
          <w:rFonts w:ascii="Times New Roman" w:eastAsia="Times New Roman" w:hAnsi="Times New Roman" w:cs="Times New Roman"/>
          <w:color w:val="000000"/>
          <w:sz w:val="24"/>
        </w:rPr>
        <w:t>in a 0.576 increase in the scores for MSEs in the manufacturing sector, a fraction escalation in government market links results  in 0.463 rise  in the scores for MSEs in the manufacturing sector.</w:t>
      </w:r>
    </w:p>
    <w:p w14:paraId="520598DA" w14:textId="79C87357" w:rsidR="00952C31" w:rsidRDefault="00F462B8" w:rsidP="000C5721">
      <w:pPr>
        <w:spacing w:after="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In answering the research questions: </w:t>
      </w:r>
      <w:r>
        <w:rPr>
          <w:rFonts w:ascii="Times New Roman" w:eastAsia="Times New Roman" w:hAnsi="Times New Roman" w:cs="Times New Roman"/>
          <w:sz w:val="24"/>
        </w:rPr>
        <w:tab/>
        <w:t>How does tax subsidies affect the performance of micro and small businesses in Kenya's Mombasa County? The study coefficients t values on tax subsidies were 0.057 which was</w:t>
      </w:r>
      <w:r>
        <w:rPr>
          <w:rFonts w:ascii="Times New Roman" w:eastAsia="Times New Roman" w:hAnsi="Times New Roman" w:cs="Times New Roman"/>
          <w:color w:val="FFFFFF"/>
          <w:sz w:val="24"/>
        </w:rPr>
        <w:t>1</w:t>
      </w:r>
      <w:r>
        <w:rPr>
          <w:rFonts w:ascii="Times New Roman" w:eastAsia="Times New Roman" w:hAnsi="Times New Roman" w:cs="Times New Roman"/>
          <w:sz w:val="24"/>
        </w:rPr>
        <w:t>below</w:t>
      </w:r>
      <w:r>
        <w:rPr>
          <w:rFonts w:ascii="Times New Roman" w:eastAsia="Times New Roman" w:hAnsi="Times New Roman" w:cs="Times New Roman"/>
          <w:color w:val="FFFFFF"/>
          <w:sz w:val="24"/>
        </w:rPr>
        <w:t>1</w:t>
      </w:r>
      <w:r>
        <w:rPr>
          <w:rFonts w:ascii="Times New Roman" w:eastAsia="Times New Roman" w:hAnsi="Times New Roman" w:cs="Times New Roman"/>
          <w:sz w:val="24"/>
        </w:rPr>
        <w:t>the minimum threshold on 2.0. Therefore, from the study findings, it is determined that tax subsidies do not affect performance of micro and small businesses in Kenya’s Mombasa County.</w:t>
      </w:r>
    </w:p>
    <w:p w14:paraId="09CD7084" w14:textId="19FDBF21" w:rsidR="00440E7F" w:rsidRDefault="00F462B8" w:rsidP="000C5721">
      <w:pPr>
        <w:spacing w:after="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lastRenderedPageBreak/>
        <w:t xml:space="preserve">In answering the research questions: </w:t>
      </w:r>
      <w:r>
        <w:rPr>
          <w:rFonts w:ascii="Times New Roman" w:eastAsia="Times New Roman" w:hAnsi="Times New Roman" w:cs="Times New Roman"/>
          <w:sz w:val="24"/>
        </w:rPr>
        <w:tab/>
        <w:t>How government training has impact on the micro and small enterprises in Kenya's Mombasa County? The study coefficients t values on government training were -2.094 which was</w:t>
      </w:r>
      <w:r>
        <w:rPr>
          <w:rFonts w:ascii="Times New Roman" w:eastAsia="Times New Roman" w:hAnsi="Times New Roman" w:cs="Times New Roman"/>
          <w:color w:val="FFFFFF"/>
          <w:sz w:val="24"/>
        </w:rPr>
        <w:t>1</w:t>
      </w:r>
      <w:r>
        <w:rPr>
          <w:rFonts w:ascii="Times New Roman" w:eastAsia="Times New Roman" w:hAnsi="Times New Roman" w:cs="Times New Roman"/>
          <w:sz w:val="24"/>
        </w:rPr>
        <w:t>below</w:t>
      </w:r>
      <w:r>
        <w:rPr>
          <w:rFonts w:ascii="Times New Roman" w:eastAsia="Times New Roman" w:hAnsi="Times New Roman" w:cs="Times New Roman"/>
          <w:color w:val="FFFFFF"/>
          <w:sz w:val="24"/>
        </w:rPr>
        <w:t>1</w:t>
      </w:r>
      <w:r>
        <w:rPr>
          <w:rFonts w:ascii="Times New Roman" w:eastAsia="Times New Roman" w:hAnsi="Times New Roman" w:cs="Times New Roman"/>
          <w:sz w:val="24"/>
        </w:rPr>
        <w:t>the minimum threshold on 2.0. Therefore, from</w:t>
      </w:r>
      <w:r>
        <w:rPr>
          <w:rFonts w:ascii="Times New Roman" w:eastAsia="Times New Roman" w:hAnsi="Times New Roman" w:cs="Times New Roman"/>
          <w:color w:val="FFFFFF"/>
          <w:sz w:val="24"/>
        </w:rPr>
        <w:t>1</w:t>
      </w:r>
      <w:r>
        <w:rPr>
          <w:rFonts w:ascii="Times New Roman" w:eastAsia="Times New Roman" w:hAnsi="Times New Roman" w:cs="Times New Roman"/>
          <w:sz w:val="24"/>
        </w:rPr>
        <w:t>the</w:t>
      </w:r>
      <w:r>
        <w:rPr>
          <w:rFonts w:ascii="Times New Roman" w:eastAsia="Times New Roman" w:hAnsi="Times New Roman" w:cs="Times New Roman"/>
          <w:color w:val="FFFFFF"/>
          <w:sz w:val="24"/>
        </w:rPr>
        <w:t>1</w:t>
      </w:r>
      <w:r>
        <w:rPr>
          <w:rFonts w:ascii="Times New Roman" w:eastAsia="Times New Roman" w:hAnsi="Times New Roman" w:cs="Times New Roman"/>
          <w:sz w:val="24"/>
        </w:rPr>
        <w:t>study</w:t>
      </w:r>
      <w:r>
        <w:rPr>
          <w:rFonts w:ascii="Times New Roman" w:eastAsia="Times New Roman" w:hAnsi="Times New Roman" w:cs="Times New Roman"/>
          <w:color w:val="FFFFFF"/>
          <w:sz w:val="24"/>
        </w:rPr>
        <w:t>1</w:t>
      </w:r>
      <w:r>
        <w:rPr>
          <w:rFonts w:ascii="Times New Roman" w:eastAsia="Times New Roman" w:hAnsi="Times New Roman" w:cs="Times New Roman"/>
          <w:sz w:val="24"/>
        </w:rPr>
        <w:t>findings,</w:t>
      </w:r>
      <w:r>
        <w:rPr>
          <w:rFonts w:ascii="Times New Roman" w:eastAsia="Times New Roman" w:hAnsi="Times New Roman" w:cs="Times New Roman"/>
          <w:color w:val="FFFFFF"/>
          <w:sz w:val="24"/>
        </w:rPr>
        <w:t>1</w:t>
      </w:r>
      <w:r>
        <w:rPr>
          <w:rFonts w:ascii="Times New Roman" w:eastAsia="Times New Roman" w:hAnsi="Times New Roman" w:cs="Times New Roman"/>
          <w:sz w:val="24"/>
        </w:rPr>
        <w:t>it</w:t>
      </w:r>
      <w:r>
        <w:rPr>
          <w:rFonts w:ascii="Times New Roman" w:eastAsia="Times New Roman" w:hAnsi="Times New Roman" w:cs="Times New Roman"/>
          <w:color w:val="FFFFFF"/>
          <w:sz w:val="10"/>
        </w:rPr>
        <w:t>1</w:t>
      </w:r>
      <w:r>
        <w:rPr>
          <w:rFonts w:ascii="Times New Roman" w:eastAsia="Times New Roman" w:hAnsi="Times New Roman" w:cs="Times New Roman"/>
          <w:sz w:val="24"/>
        </w:rPr>
        <w:t>is</w:t>
      </w:r>
      <w:r>
        <w:rPr>
          <w:rFonts w:ascii="Times New Roman" w:eastAsia="Times New Roman" w:hAnsi="Times New Roman" w:cs="Times New Roman"/>
          <w:color w:val="FFFFFF"/>
          <w:sz w:val="10"/>
        </w:rPr>
        <w:t>1</w:t>
      </w:r>
      <w:r>
        <w:rPr>
          <w:rFonts w:ascii="Times New Roman" w:eastAsia="Times New Roman" w:hAnsi="Times New Roman" w:cs="Times New Roman"/>
          <w:sz w:val="24"/>
        </w:rPr>
        <w:t>determined</w:t>
      </w:r>
      <w:r>
        <w:rPr>
          <w:rFonts w:ascii="Times New Roman" w:eastAsia="Times New Roman" w:hAnsi="Times New Roman" w:cs="Times New Roman"/>
          <w:color w:val="FFFFFF"/>
          <w:sz w:val="10"/>
        </w:rPr>
        <w:t>1</w:t>
      </w:r>
      <w:r>
        <w:rPr>
          <w:rFonts w:ascii="Times New Roman" w:eastAsia="Times New Roman" w:hAnsi="Times New Roman" w:cs="Times New Roman"/>
          <w:sz w:val="24"/>
        </w:rPr>
        <w:t>that</w:t>
      </w:r>
      <w:r>
        <w:rPr>
          <w:rFonts w:ascii="Times New Roman" w:eastAsia="Times New Roman" w:hAnsi="Times New Roman" w:cs="Times New Roman"/>
          <w:color w:val="FFFFFF"/>
          <w:sz w:val="10"/>
        </w:rPr>
        <w:t>1</w:t>
      </w:r>
      <w:r>
        <w:rPr>
          <w:rFonts w:ascii="Times New Roman" w:eastAsia="Times New Roman" w:hAnsi="Times New Roman" w:cs="Times New Roman"/>
          <w:sz w:val="24"/>
        </w:rPr>
        <w:t xml:space="preserve">government training does not affect performance of micro and small businesses in Kenya’s Mombasa County. </w:t>
      </w:r>
    </w:p>
    <w:p w14:paraId="29623878" w14:textId="77777777" w:rsidR="00440E7F" w:rsidRDefault="00F462B8" w:rsidP="000C5721">
      <w:pPr>
        <w:spacing w:after="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In answering the research questions: </w:t>
      </w:r>
      <w:r>
        <w:rPr>
          <w:rFonts w:ascii="Times New Roman" w:eastAsia="Times New Roman" w:hAnsi="Times New Roman" w:cs="Times New Roman"/>
          <w:sz w:val="24"/>
        </w:rPr>
        <w:tab/>
        <w:t xml:space="preserve">How does government financing affect the performance of micro and small businesses in Kenya's Mombasa County? The study coefficients t values on government financing were 5.126 which was above the minimum threshold on 2.0. Therefore, from the study findings, it is determined that government financing affects performance of micro and small businesses in Kenya’s Mombasa County. </w:t>
      </w:r>
    </w:p>
    <w:p w14:paraId="381D1622" w14:textId="77777777" w:rsidR="00440E7F" w:rsidRDefault="00440E7F" w:rsidP="000C5721">
      <w:pPr>
        <w:spacing w:after="0" w:line="480" w:lineRule="auto"/>
        <w:jc w:val="both"/>
        <w:rPr>
          <w:rFonts w:ascii="Times New Roman" w:eastAsia="Times New Roman" w:hAnsi="Times New Roman" w:cs="Times New Roman"/>
          <w:sz w:val="24"/>
        </w:rPr>
      </w:pPr>
    </w:p>
    <w:p w14:paraId="4EE6D537" w14:textId="77777777" w:rsidR="00440E7F" w:rsidRDefault="00F462B8" w:rsidP="000C5721">
      <w:pPr>
        <w:spacing w:after="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In answering the research questions: </w:t>
      </w:r>
      <w:r>
        <w:rPr>
          <w:rFonts w:ascii="Times New Roman" w:eastAsia="Times New Roman" w:hAnsi="Times New Roman" w:cs="Times New Roman"/>
          <w:sz w:val="24"/>
        </w:rPr>
        <w:tab/>
        <w:t>How does government market linkages affect the performance of micro and small businesses in Kenya's Mombasa County? The study coefficients t values on government market linkage were 1.620 which was</w:t>
      </w:r>
      <w:r>
        <w:rPr>
          <w:rFonts w:ascii="Times New Roman" w:eastAsia="Times New Roman" w:hAnsi="Times New Roman" w:cs="Times New Roman"/>
          <w:color w:val="FFFFFF"/>
          <w:sz w:val="24"/>
        </w:rPr>
        <w:t>1</w:t>
      </w:r>
      <w:r>
        <w:rPr>
          <w:rFonts w:ascii="Times New Roman" w:eastAsia="Times New Roman" w:hAnsi="Times New Roman" w:cs="Times New Roman"/>
          <w:sz w:val="24"/>
        </w:rPr>
        <w:t>below</w:t>
      </w:r>
      <w:r>
        <w:rPr>
          <w:rFonts w:ascii="Times New Roman" w:eastAsia="Times New Roman" w:hAnsi="Times New Roman" w:cs="Times New Roman"/>
          <w:color w:val="FFFFFF"/>
          <w:sz w:val="24"/>
        </w:rPr>
        <w:t>1</w:t>
      </w:r>
      <w:r>
        <w:rPr>
          <w:rFonts w:ascii="Times New Roman" w:eastAsia="Times New Roman" w:hAnsi="Times New Roman" w:cs="Times New Roman"/>
          <w:sz w:val="24"/>
        </w:rPr>
        <w:t>the minimum threshold on 2.0. Therefore, from</w:t>
      </w:r>
      <w:r>
        <w:rPr>
          <w:rFonts w:ascii="Times New Roman" w:eastAsia="Times New Roman" w:hAnsi="Times New Roman" w:cs="Times New Roman"/>
          <w:color w:val="FFFFFF"/>
          <w:sz w:val="24"/>
        </w:rPr>
        <w:t>1</w:t>
      </w:r>
      <w:r>
        <w:rPr>
          <w:rFonts w:ascii="Times New Roman" w:eastAsia="Times New Roman" w:hAnsi="Times New Roman" w:cs="Times New Roman"/>
          <w:sz w:val="24"/>
        </w:rPr>
        <w:t>the</w:t>
      </w:r>
      <w:r>
        <w:rPr>
          <w:rFonts w:ascii="Times New Roman" w:eastAsia="Times New Roman" w:hAnsi="Times New Roman" w:cs="Times New Roman"/>
          <w:color w:val="FFFFFF"/>
          <w:sz w:val="24"/>
        </w:rPr>
        <w:t>1</w:t>
      </w:r>
      <w:r>
        <w:rPr>
          <w:rFonts w:ascii="Times New Roman" w:eastAsia="Times New Roman" w:hAnsi="Times New Roman" w:cs="Times New Roman"/>
          <w:sz w:val="24"/>
        </w:rPr>
        <w:t>study</w:t>
      </w:r>
      <w:r>
        <w:rPr>
          <w:rFonts w:ascii="Times New Roman" w:eastAsia="Times New Roman" w:hAnsi="Times New Roman" w:cs="Times New Roman"/>
          <w:color w:val="FFFFFF"/>
          <w:sz w:val="24"/>
        </w:rPr>
        <w:t>1</w:t>
      </w:r>
      <w:r>
        <w:rPr>
          <w:rFonts w:ascii="Times New Roman" w:eastAsia="Times New Roman" w:hAnsi="Times New Roman" w:cs="Times New Roman"/>
          <w:sz w:val="24"/>
        </w:rPr>
        <w:t>findings,</w:t>
      </w:r>
      <w:r>
        <w:rPr>
          <w:rFonts w:ascii="Times New Roman" w:eastAsia="Times New Roman" w:hAnsi="Times New Roman" w:cs="Times New Roman"/>
          <w:color w:val="FFFFFF"/>
          <w:sz w:val="24"/>
        </w:rPr>
        <w:t>1</w:t>
      </w:r>
      <w:r>
        <w:rPr>
          <w:rFonts w:ascii="Times New Roman" w:eastAsia="Times New Roman" w:hAnsi="Times New Roman" w:cs="Times New Roman"/>
          <w:sz w:val="24"/>
        </w:rPr>
        <w:t>it</w:t>
      </w:r>
      <w:r>
        <w:rPr>
          <w:rFonts w:ascii="Times New Roman" w:eastAsia="Times New Roman" w:hAnsi="Times New Roman" w:cs="Times New Roman"/>
          <w:color w:val="FFFFFF"/>
          <w:sz w:val="24"/>
        </w:rPr>
        <w:t>1</w:t>
      </w:r>
      <w:r>
        <w:rPr>
          <w:rFonts w:ascii="Times New Roman" w:eastAsia="Times New Roman" w:hAnsi="Times New Roman" w:cs="Times New Roman"/>
          <w:sz w:val="24"/>
        </w:rPr>
        <w:t>is determined that government market linkages does</w:t>
      </w:r>
      <w:r>
        <w:rPr>
          <w:rFonts w:ascii="Times New Roman" w:eastAsia="Times New Roman" w:hAnsi="Times New Roman" w:cs="Times New Roman"/>
          <w:color w:val="FFFFFF"/>
          <w:sz w:val="24"/>
        </w:rPr>
        <w:t>1</w:t>
      </w:r>
      <w:r>
        <w:rPr>
          <w:rFonts w:ascii="Times New Roman" w:eastAsia="Times New Roman" w:hAnsi="Times New Roman" w:cs="Times New Roman"/>
          <w:sz w:val="24"/>
        </w:rPr>
        <w:t>not</w:t>
      </w:r>
      <w:r>
        <w:rPr>
          <w:rFonts w:ascii="Times New Roman" w:eastAsia="Times New Roman" w:hAnsi="Times New Roman" w:cs="Times New Roman"/>
          <w:color w:val="FFFFFF"/>
          <w:sz w:val="24"/>
        </w:rPr>
        <w:t>1</w:t>
      </w:r>
      <w:r>
        <w:rPr>
          <w:rFonts w:ascii="Times New Roman" w:eastAsia="Times New Roman" w:hAnsi="Times New Roman" w:cs="Times New Roman"/>
          <w:sz w:val="24"/>
        </w:rPr>
        <w:t>affect performance</w:t>
      </w:r>
      <w:r>
        <w:rPr>
          <w:rFonts w:ascii="Times New Roman" w:eastAsia="Times New Roman" w:hAnsi="Times New Roman" w:cs="Times New Roman"/>
          <w:color w:val="FFFFFF"/>
          <w:sz w:val="24"/>
        </w:rPr>
        <w:t>1</w:t>
      </w:r>
      <w:r>
        <w:rPr>
          <w:rFonts w:ascii="Times New Roman" w:eastAsia="Times New Roman" w:hAnsi="Times New Roman" w:cs="Times New Roman"/>
          <w:sz w:val="24"/>
        </w:rPr>
        <w:t>of</w:t>
      </w:r>
      <w:r>
        <w:rPr>
          <w:rFonts w:ascii="Times New Roman" w:eastAsia="Times New Roman" w:hAnsi="Times New Roman" w:cs="Times New Roman"/>
          <w:color w:val="FFFFFF"/>
          <w:sz w:val="24"/>
        </w:rPr>
        <w:t>1</w:t>
      </w:r>
      <w:r>
        <w:rPr>
          <w:rFonts w:ascii="Times New Roman" w:eastAsia="Times New Roman" w:hAnsi="Times New Roman" w:cs="Times New Roman"/>
          <w:sz w:val="24"/>
        </w:rPr>
        <w:t>micro</w:t>
      </w:r>
      <w:r>
        <w:rPr>
          <w:rFonts w:ascii="Times New Roman" w:eastAsia="Times New Roman" w:hAnsi="Times New Roman" w:cs="Times New Roman"/>
          <w:color w:val="FFFFFF"/>
          <w:sz w:val="24"/>
        </w:rPr>
        <w:t>1</w:t>
      </w:r>
      <w:r>
        <w:rPr>
          <w:rFonts w:ascii="Times New Roman" w:eastAsia="Times New Roman" w:hAnsi="Times New Roman" w:cs="Times New Roman"/>
          <w:sz w:val="24"/>
        </w:rPr>
        <w:t>and</w:t>
      </w:r>
      <w:r>
        <w:rPr>
          <w:rFonts w:ascii="Times New Roman" w:eastAsia="Times New Roman" w:hAnsi="Times New Roman" w:cs="Times New Roman"/>
          <w:color w:val="FFFFFF"/>
          <w:sz w:val="24"/>
        </w:rPr>
        <w:t>1</w:t>
      </w:r>
      <w:r>
        <w:rPr>
          <w:rFonts w:ascii="Times New Roman" w:eastAsia="Times New Roman" w:hAnsi="Times New Roman" w:cs="Times New Roman"/>
          <w:sz w:val="24"/>
        </w:rPr>
        <w:t xml:space="preserve">small businesses in Kenya’s Mombasa County. </w:t>
      </w:r>
    </w:p>
    <w:p w14:paraId="088E8809" w14:textId="77777777" w:rsidR="00440E7F" w:rsidRDefault="00F462B8" w:rsidP="000C5721">
      <w:pPr>
        <w:pStyle w:val="Heading2"/>
        <w:spacing w:line="480" w:lineRule="auto"/>
        <w:rPr>
          <w:rFonts w:eastAsia="Times New Roman"/>
        </w:rPr>
      </w:pPr>
      <w:bookmarkStart w:id="70" w:name="_Toc118188286"/>
      <w:r>
        <w:rPr>
          <w:rFonts w:eastAsia="Times New Roman"/>
        </w:rPr>
        <w:t>4.7 Discussion</w:t>
      </w:r>
      <w:r>
        <w:rPr>
          <w:rFonts w:eastAsia="Times New Roman"/>
          <w:color w:val="FFFFFF"/>
          <w:sz w:val="10"/>
        </w:rPr>
        <w:t>1</w:t>
      </w:r>
      <w:r>
        <w:rPr>
          <w:rFonts w:eastAsia="Times New Roman"/>
        </w:rPr>
        <w:t>of</w:t>
      </w:r>
      <w:r>
        <w:rPr>
          <w:rFonts w:eastAsia="Times New Roman"/>
          <w:color w:val="FFFFFF"/>
          <w:sz w:val="10"/>
        </w:rPr>
        <w:t>1</w:t>
      </w:r>
      <w:r>
        <w:rPr>
          <w:rFonts w:eastAsia="Times New Roman"/>
        </w:rPr>
        <w:t>the</w:t>
      </w:r>
      <w:r>
        <w:rPr>
          <w:rFonts w:eastAsia="Times New Roman"/>
          <w:color w:val="FFFFFF"/>
          <w:sz w:val="10"/>
        </w:rPr>
        <w:t>1</w:t>
      </w:r>
      <w:r>
        <w:rPr>
          <w:rFonts w:eastAsia="Times New Roman"/>
        </w:rPr>
        <w:t>Findings</w:t>
      </w:r>
      <w:bookmarkEnd w:id="70"/>
    </w:p>
    <w:p w14:paraId="744D0B0A" w14:textId="369A0578" w:rsidR="00817D32" w:rsidRDefault="00F462B8" w:rsidP="000C5721">
      <w:pPr>
        <w:spacing w:after="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The study was government interventions and performance of micro and small enterprises in the manufacturing sector in Mombasa County, Kenya. The study specific objectives were tax subsidies, government training, government financing and government market linkages. Both descriptive and inferential analysis were performed. </w:t>
      </w:r>
    </w:p>
    <w:p w14:paraId="018DA695" w14:textId="77777777" w:rsidR="001531A8" w:rsidRDefault="001531A8" w:rsidP="000C5721">
      <w:pPr>
        <w:spacing w:after="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 </w:t>
      </w:r>
    </w:p>
    <w:p w14:paraId="4DB8C37C" w14:textId="77777777" w:rsidR="001531A8" w:rsidRDefault="001531A8" w:rsidP="000C5721">
      <w:pPr>
        <w:spacing w:after="0" w:line="480" w:lineRule="auto"/>
        <w:jc w:val="both"/>
        <w:rPr>
          <w:rFonts w:ascii="Times New Roman" w:eastAsia="Times New Roman" w:hAnsi="Times New Roman" w:cs="Times New Roman"/>
          <w:sz w:val="24"/>
        </w:rPr>
      </w:pPr>
    </w:p>
    <w:p w14:paraId="581D6B1D" w14:textId="77777777" w:rsidR="001531A8" w:rsidRDefault="00F462B8" w:rsidP="000C5721">
      <w:pPr>
        <w:spacing w:after="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lastRenderedPageBreak/>
        <w:t xml:space="preserve">On tax subsidies the study established that MSEs are entitled to duty free imports and sales tax refunds for products and services purchased locally. Further the study established that the governments development of special zones assists MSEs by exempting them from a variety of taxes and the government provides new MSEs with an investment tax credit, which allows them to offset a portion of their investment for their tax liability. This study findings concur with Maeri and Adoyo, (2020) in as far as tax incentives and compliance is concerned but disagree as far as subsidies in concerned. </w:t>
      </w:r>
    </w:p>
    <w:p w14:paraId="3D4DF9F9" w14:textId="77777777" w:rsidR="001531A8" w:rsidRDefault="001531A8" w:rsidP="000C5721">
      <w:pPr>
        <w:spacing w:after="0" w:line="480" w:lineRule="auto"/>
        <w:jc w:val="both"/>
        <w:rPr>
          <w:rFonts w:ascii="Times New Roman" w:eastAsia="Times New Roman" w:hAnsi="Times New Roman" w:cs="Times New Roman"/>
          <w:sz w:val="24"/>
        </w:rPr>
      </w:pPr>
    </w:p>
    <w:p w14:paraId="640C381F" w14:textId="7BA3284D" w:rsidR="00440E7F" w:rsidRDefault="00F462B8" w:rsidP="000C5721">
      <w:pPr>
        <w:spacing w:after="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The study established tax rebates and tax refunds are rare to enjoy among the MSEs in Mombasa County. On a correlation analysis, only a negative correlation was observed, indicating that the dependent variable manufacturing sector performance had no relationship with the independent variable tax subsidies. The study found that</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a</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unit</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increase</w:t>
      </w:r>
      <w:r>
        <w:rPr>
          <w:rFonts w:ascii="Times New Roman" w:eastAsia="Times New Roman" w:hAnsi="Times New Roman" w:cs="Times New Roman"/>
          <w:color w:val="FFFFFF"/>
          <w:sz w:val="24"/>
        </w:rPr>
        <w:t>1</w:t>
      </w:r>
      <w:r>
        <w:rPr>
          <w:rFonts w:ascii="Times New Roman" w:eastAsia="Times New Roman" w:hAnsi="Times New Roman" w:cs="Times New Roman"/>
          <w:sz w:val="24"/>
        </w:rPr>
        <w:t>in tax subsidies increased the</w:t>
      </w:r>
      <w:r>
        <w:rPr>
          <w:rFonts w:ascii="Times New Roman" w:eastAsia="Times New Roman" w:hAnsi="Times New Roman" w:cs="Times New Roman"/>
          <w:color w:val="FFFFFF"/>
          <w:sz w:val="24"/>
        </w:rPr>
        <w:t>1</w:t>
      </w:r>
      <w:r>
        <w:rPr>
          <w:rFonts w:ascii="Times New Roman" w:eastAsia="Times New Roman" w:hAnsi="Times New Roman" w:cs="Times New Roman"/>
          <w:sz w:val="24"/>
        </w:rPr>
        <w:t>performance</w:t>
      </w:r>
      <w:r>
        <w:rPr>
          <w:rFonts w:ascii="Times New Roman" w:eastAsia="Times New Roman" w:hAnsi="Times New Roman" w:cs="Times New Roman"/>
          <w:color w:val="FFFFFF"/>
          <w:sz w:val="24"/>
        </w:rPr>
        <w:t>1</w:t>
      </w:r>
      <w:r>
        <w:rPr>
          <w:rFonts w:ascii="Times New Roman" w:eastAsia="Times New Roman" w:hAnsi="Times New Roman" w:cs="Times New Roman"/>
          <w:sz w:val="24"/>
        </w:rPr>
        <w:t>of MSEs in the manufacturing sector by 1%.</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Further,</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the</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study</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results</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showed</w:t>
      </w:r>
      <w:r>
        <w:rPr>
          <w:rFonts w:ascii="Times New Roman" w:eastAsia="Times New Roman" w:hAnsi="Times New Roman" w:cs="Times New Roman"/>
          <w:color w:val="FFFFFF"/>
          <w:sz w:val="24"/>
        </w:rPr>
        <w:t>1</w:t>
      </w:r>
      <w:r>
        <w:rPr>
          <w:rFonts w:ascii="Times New Roman" w:eastAsia="Times New Roman" w:hAnsi="Times New Roman" w:cs="Times New Roman"/>
          <w:sz w:val="24"/>
        </w:rPr>
        <w:t>that</w:t>
      </w:r>
      <w:r>
        <w:rPr>
          <w:rFonts w:ascii="Times New Roman" w:eastAsia="Times New Roman" w:hAnsi="Times New Roman" w:cs="Times New Roman"/>
          <w:color w:val="FFFFFF"/>
          <w:sz w:val="24"/>
        </w:rPr>
        <w:t>1</w:t>
      </w:r>
      <w:r>
        <w:rPr>
          <w:rFonts w:ascii="Times New Roman" w:eastAsia="Times New Roman" w:hAnsi="Times New Roman" w:cs="Times New Roman"/>
          <w:sz w:val="24"/>
        </w:rPr>
        <w:t>tax subsidies does not have</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an</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effect</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on</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performance</w:t>
      </w:r>
      <w:r>
        <w:rPr>
          <w:rFonts w:ascii="Times New Roman" w:eastAsia="Times New Roman" w:hAnsi="Times New Roman" w:cs="Times New Roman"/>
          <w:color w:val="FFFFFF"/>
          <w:sz w:val="24"/>
        </w:rPr>
        <w:t>1</w:t>
      </w:r>
      <w:r>
        <w:rPr>
          <w:rFonts w:ascii="Times New Roman" w:eastAsia="Times New Roman" w:hAnsi="Times New Roman" w:cs="Times New Roman"/>
          <w:sz w:val="24"/>
        </w:rPr>
        <w:t xml:space="preserve">of MSEs in the manufacturing sector in Mombasa County. </w:t>
      </w:r>
    </w:p>
    <w:p w14:paraId="16BB7218" w14:textId="77777777" w:rsidR="00375E32" w:rsidRDefault="00375E32" w:rsidP="000C5721">
      <w:pPr>
        <w:spacing w:after="0" w:line="480" w:lineRule="auto"/>
        <w:jc w:val="both"/>
        <w:rPr>
          <w:rFonts w:ascii="Times New Roman" w:eastAsia="Times New Roman" w:hAnsi="Times New Roman" w:cs="Times New Roman"/>
          <w:sz w:val="24"/>
        </w:rPr>
      </w:pPr>
    </w:p>
    <w:p w14:paraId="5EABAD6E" w14:textId="47F4D5D0" w:rsidR="00EF329B" w:rsidRDefault="00F462B8" w:rsidP="000C5721">
      <w:pPr>
        <w:spacing w:after="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On government training established that MSEs have been able to access government-sponsored training from the Kenya Institute of Business Training (KIBT) which develops entrepreneurial culture amongst youth through training, creating linkages and collaborations with key stakeholders. The government trains MSEs about regulations of running cross-border businesses successfully for them to be able to compete with other traders. To encourage businesses to develop, the government offer funds, skills and monitor businesses run by the groups in the community to ensure that the businesses remain sustainable. The study showed a negative correlation, which means that there does not exist any relationship between</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the</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independent</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 xml:space="preserve">variable government </w:t>
      </w:r>
      <w:r>
        <w:rPr>
          <w:rFonts w:ascii="Times New Roman" w:eastAsia="Times New Roman" w:hAnsi="Times New Roman" w:cs="Times New Roman"/>
          <w:sz w:val="24"/>
        </w:rPr>
        <w:lastRenderedPageBreak/>
        <w:t>training and</w:t>
      </w:r>
      <w:r>
        <w:rPr>
          <w:rFonts w:ascii="Times New Roman" w:eastAsia="Times New Roman" w:hAnsi="Times New Roman" w:cs="Times New Roman"/>
          <w:color w:val="FFFFFF"/>
          <w:sz w:val="24"/>
        </w:rPr>
        <w:t>1</w:t>
      </w:r>
      <w:r>
        <w:rPr>
          <w:rFonts w:ascii="Times New Roman" w:eastAsia="Times New Roman" w:hAnsi="Times New Roman" w:cs="Times New Roman"/>
          <w:sz w:val="24"/>
        </w:rPr>
        <w:t>the</w:t>
      </w:r>
      <w:r>
        <w:rPr>
          <w:rFonts w:ascii="Times New Roman" w:eastAsia="Times New Roman" w:hAnsi="Times New Roman" w:cs="Times New Roman"/>
          <w:color w:val="FFFFFF"/>
          <w:sz w:val="24"/>
        </w:rPr>
        <w:t>1</w:t>
      </w:r>
      <w:r>
        <w:rPr>
          <w:rFonts w:ascii="Times New Roman" w:eastAsia="Times New Roman" w:hAnsi="Times New Roman" w:cs="Times New Roman"/>
          <w:sz w:val="24"/>
        </w:rPr>
        <w:t>dependent</w:t>
      </w:r>
      <w:r>
        <w:rPr>
          <w:rFonts w:ascii="Times New Roman" w:eastAsia="Times New Roman" w:hAnsi="Times New Roman" w:cs="Times New Roman"/>
          <w:color w:val="FFFFFF"/>
          <w:sz w:val="24"/>
        </w:rPr>
        <w:t>1</w:t>
      </w:r>
      <w:r>
        <w:rPr>
          <w:rFonts w:ascii="Times New Roman" w:eastAsia="Times New Roman" w:hAnsi="Times New Roman" w:cs="Times New Roman"/>
          <w:sz w:val="24"/>
        </w:rPr>
        <w:t>variable</w:t>
      </w:r>
      <w:r>
        <w:rPr>
          <w:rFonts w:ascii="Times New Roman" w:eastAsia="Times New Roman" w:hAnsi="Times New Roman" w:cs="Times New Roman"/>
          <w:color w:val="FFFFFF"/>
          <w:sz w:val="24"/>
        </w:rPr>
        <w:t>1</w:t>
      </w:r>
      <w:r>
        <w:rPr>
          <w:rFonts w:ascii="Times New Roman" w:eastAsia="Times New Roman" w:hAnsi="Times New Roman" w:cs="Times New Roman"/>
          <w:sz w:val="24"/>
        </w:rPr>
        <w:t>performance</w:t>
      </w:r>
      <w:r>
        <w:rPr>
          <w:rFonts w:ascii="Times New Roman" w:eastAsia="Times New Roman" w:hAnsi="Times New Roman" w:cs="Times New Roman"/>
          <w:color w:val="FFFFFF"/>
          <w:sz w:val="24"/>
        </w:rPr>
        <w:t>1</w:t>
      </w:r>
      <w:r>
        <w:rPr>
          <w:rFonts w:ascii="Times New Roman" w:eastAsia="Times New Roman" w:hAnsi="Times New Roman" w:cs="Times New Roman"/>
          <w:sz w:val="24"/>
        </w:rPr>
        <w:t>of</w:t>
      </w:r>
      <w:r>
        <w:rPr>
          <w:rFonts w:ascii="Times New Roman" w:eastAsia="Times New Roman" w:hAnsi="Times New Roman" w:cs="Times New Roman"/>
          <w:color w:val="FFFFFF"/>
          <w:sz w:val="24"/>
        </w:rPr>
        <w:t>1</w:t>
      </w:r>
      <w:r>
        <w:rPr>
          <w:rFonts w:ascii="Times New Roman" w:eastAsia="Times New Roman" w:hAnsi="Times New Roman" w:cs="Times New Roman"/>
          <w:sz w:val="24"/>
        </w:rPr>
        <w:t>MSEs in manufacturing in Mombasa County.  On coefficients the</w:t>
      </w:r>
      <w:r>
        <w:rPr>
          <w:rFonts w:ascii="Times New Roman" w:eastAsia="Times New Roman" w:hAnsi="Times New Roman" w:cs="Times New Roman"/>
          <w:color w:val="FFFFFF"/>
          <w:sz w:val="24"/>
        </w:rPr>
        <w:t>1</w:t>
      </w:r>
      <w:r>
        <w:rPr>
          <w:rFonts w:ascii="Times New Roman" w:eastAsia="Times New Roman" w:hAnsi="Times New Roman" w:cs="Times New Roman"/>
          <w:sz w:val="24"/>
        </w:rPr>
        <w:t>study</w:t>
      </w:r>
      <w:r>
        <w:rPr>
          <w:rFonts w:ascii="Times New Roman" w:eastAsia="Times New Roman" w:hAnsi="Times New Roman" w:cs="Times New Roman"/>
          <w:color w:val="FFFFFF"/>
          <w:sz w:val="24"/>
        </w:rPr>
        <w:t>1</w:t>
      </w:r>
      <w:r>
        <w:rPr>
          <w:rFonts w:ascii="Times New Roman" w:eastAsia="Times New Roman" w:hAnsi="Times New Roman" w:cs="Times New Roman"/>
          <w:sz w:val="24"/>
        </w:rPr>
        <w:t xml:space="preserve">revealed </w:t>
      </w:r>
      <w:r w:rsidR="00EF329B">
        <w:rPr>
          <w:rFonts w:ascii="Times New Roman" w:eastAsia="Times New Roman" w:hAnsi="Times New Roman" w:cs="Times New Roman"/>
          <w:sz w:val="24"/>
        </w:rPr>
        <w:t xml:space="preserve">one unit increase in training </w:t>
      </w:r>
      <w:r>
        <w:rPr>
          <w:rFonts w:ascii="Times New Roman" w:eastAsia="Times New Roman" w:hAnsi="Times New Roman" w:cs="Times New Roman"/>
          <w:sz w:val="24"/>
        </w:rPr>
        <w:t xml:space="preserve">led to a -27.8% </w:t>
      </w:r>
      <w:r w:rsidR="00ED46D2">
        <w:rPr>
          <w:rFonts w:ascii="Times New Roman" w:eastAsia="Times New Roman" w:hAnsi="Times New Roman" w:cs="Times New Roman"/>
          <w:sz w:val="24"/>
        </w:rPr>
        <w:t xml:space="preserve">MSEs performance decline </w:t>
      </w:r>
      <w:r>
        <w:rPr>
          <w:rFonts w:ascii="Times New Roman" w:eastAsia="Times New Roman" w:hAnsi="Times New Roman" w:cs="Times New Roman"/>
          <w:sz w:val="24"/>
        </w:rPr>
        <w:t xml:space="preserve"> in the manufacturing sector in Mombasa County. Further, the study results showed that government training does not have an effect on performance of MSEs in the manufacturing sector in Mombasa County. </w:t>
      </w:r>
    </w:p>
    <w:p w14:paraId="595FE3B3" w14:textId="77777777" w:rsidR="00952C31" w:rsidRDefault="00952C31" w:rsidP="000C5721">
      <w:pPr>
        <w:spacing w:after="0" w:line="480" w:lineRule="auto"/>
        <w:jc w:val="both"/>
        <w:rPr>
          <w:rFonts w:ascii="Times New Roman" w:eastAsia="Times New Roman" w:hAnsi="Times New Roman" w:cs="Times New Roman"/>
          <w:sz w:val="24"/>
        </w:rPr>
      </w:pPr>
    </w:p>
    <w:p w14:paraId="18A3543A" w14:textId="337305A1" w:rsidR="00440E7F" w:rsidRDefault="00F462B8" w:rsidP="000C5721">
      <w:pPr>
        <w:spacing w:after="20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On government financing the study results revealed that MSEs gets funds from Kenya Industrial Estates which helps them to upscale their enterprises at a lower interest rates and affordable payments schedule. The government through the Industrial and Commercial Development Corporation (ICDC)</w:t>
      </w:r>
      <w:r>
        <w:rPr>
          <w:rFonts w:ascii="Times New Roman" w:eastAsia="Times New Roman" w:hAnsi="Times New Roman" w:cs="Times New Roman"/>
          <w:color w:val="FFFFFF"/>
          <w:sz w:val="24"/>
        </w:rPr>
        <w:t>1</w:t>
      </w:r>
      <w:r>
        <w:rPr>
          <w:rFonts w:ascii="Times New Roman" w:eastAsia="Times New Roman" w:hAnsi="Times New Roman" w:cs="Times New Roman"/>
          <w:sz w:val="24"/>
        </w:rPr>
        <w:t>is</w:t>
      </w:r>
      <w:r>
        <w:rPr>
          <w:rFonts w:ascii="Times New Roman" w:eastAsia="Times New Roman" w:hAnsi="Times New Roman" w:cs="Times New Roman"/>
          <w:color w:val="FFFFFF"/>
          <w:sz w:val="24"/>
        </w:rPr>
        <w:t>1</w:t>
      </w:r>
      <w:r>
        <w:rPr>
          <w:rFonts w:ascii="Times New Roman" w:eastAsia="Times New Roman" w:hAnsi="Times New Roman" w:cs="Times New Roman"/>
          <w:sz w:val="24"/>
        </w:rPr>
        <w:t>aimed</w:t>
      </w:r>
      <w:r>
        <w:rPr>
          <w:rFonts w:ascii="Times New Roman" w:eastAsia="Times New Roman" w:hAnsi="Times New Roman" w:cs="Times New Roman"/>
          <w:color w:val="FFFFFF"/>
          <w:sz w:val="24"/>
        </w:rPr>
        <w:t>1</w:t>
      </w:r>
      <w:r>
        <w:rPr>
          <w:rFonts w:ascii="Times New Roman" w:eastAsia="Times New Roman" w:hAnsi="Times New Roman" w:cs="Times New Roman"/>
          <w:sz w:val="24"/>
        </w:rPr>
        <w:t>to</w:t>
      </w:r>
      <w:r>
        <w:rPr>
          <w:rFonts w:ascii="Times New Roman" w:eastAsia="Times New Roman" w:hAnsi="Times New Roman" w:cs="Times New Roman"/>
          <w:color w:val="FFFFFF"/>
          <w:sz w:val="24"/>
        </w:rPr>
        <w:t>1</w:t>
      </w:r>
      <w:r>
        <w:rPr>
          <w:rFonts w:ascii="Times New Roman" w:eastAsia="Times New Roman" w:hAnsi="Times New Roman" w:cs="Times New Roman"/>
          <w:sz w:val="24"/>
        </w:rPr>
        <w:t>prop</w:t>
      </w:r>
      <w:r>
        <w:rPr>
          <w:rFonts w:ascii="Times New Roman" w:eastAsia="Times New Roman" w:hAnsi="Times New Roman" w:cs="Times New Roman"/>
          <w:color w:val="FFFFFF"/>
          <w:sz w:val="24"/>
        </w:rPr>
        <w:t>1</w:t>
      </w:r>
      <w:r>
        <w:rPr>
          <w:rFonts w:ascii="Times New Roman" w:eastAsia="Times New Roman" w:hAnsi="Times New Roman" w:cs="Times New Roman"/>
          <w:sz w:val="24"/>
        </w:rPr>
        <w:t>up</w:t>
      </w:r>
      <w:r>
        <w:rPr>
          <w:rFonts w:ascii="Times New Roman" w:eastAsia="Times New Roman" w:hAnsi="Times New Roman" w:cs="Times New Roman"/>
          <w:color w:val="FFFFFF"/>
          <w:sz w:val="24"/>
        </w:rPr>
        <w:t>1</w:t>
      </w:r>
      <w:r>
        <w:rPr>
          <w:rFonts w:ascii="Times New Roman" w:eastAsia="Times New Roman" w:hAnsi="Times New Roman" w:cs="Times New Roman"/>
          <w:sz w:val="24"/>
        </w:rPr>
        <w:t>industrial</w:t>
      </w:r>
      <w:r>
        <w:rPr>
          <w:rFonts w:ascii="Times New Roman" w:eastAsia="Times New Roman" w:hAnsi="Times New Roman" w:cs="Times New Roman"/>
          <w:color w:val="FFFFFF"/>
          <w:sz w:val="24"/>
        </w:rPr>
        <w:t>1</w:t>
      </w:r>
      <w:r>
        <w:rPr>
          <w:rFonts w:ascii="Times New Roman" w:eastAsia="Times New Roman" w:hAnsi="Times New Roman" w:cs="Times New Roman"/>
          <w:sz w:val="24"/>
        </w:rPr>
        <w:t>development</w:t>
      </w:r>
      <w:r>
        <w:rPr>
          <w:rFonts w:ascii="Times New Roman" w:eastAsia="Times New Roman" w:hAnsi="Times New Roman" w:cs="Times New Roman"/>
          <w:color w:val="FFFFFF"/>
          <w:sz w:val="24"/>
        </w:rPr>
        <w:t>1</w:t>
      </w:r>
      <w:r>
        <w:rPr>
          <w:rFonts w:ascii="Times New Roman" w:eastAsia="Times New Roman" w:hAnsi="Times New Roman" w:cs="Times New Roman"/>
          <w:sz w:val="24"/>
        </w:rPr>
        <w:t>in</w:t>
      </w:r>
      <w:r>
        <w:rPr>
          <w:rFonts w:ascii="Times New Roman" w:eastAsia="Times New Roman" w:hAnsi="Times New Roman" w:cs="Times New Roman"/>
          <w:color w:val="FFFFFF"/>
          <w:sz w:val="24"/>
        </w:rPr>
        <w:t>1</w:t>
      </w:r>
      <w:r>
        <w:rPr>
          <w:rFonts w:ascii="Times New Roman" w:eastAsia="Times New Roman" w:hAnsi="Times New Roman" w:cs="Times New Roman"/>
          <w:sz w:val="24"/>
        </w:rPr>
        <w:t>Kenya by offering commercial loans and asset financing. MSEs have benefited from Women Enterprise fund roles by the government to help them access funds to operate their business and be able to pay back on a suitable agreed time with a small rate on it. Based on a correlation analysis, the study showed a positive correlation, indicating a correlation between government funding and performance of MSEs in the manufacturing sector in Mombasa County. On coefficients the study revealed that a</w:t>
      </w:r>
      <w:r>
        <w:rPr>
          <w:rFonts w:ascii="Times New Roman" w:eastAsia="Times New Roman" w:hAnsi="Times New Roman" w:cs="Times New Roman"/>
          <w:color w:val="FFFFFF"/>
          <w:sz w:val="24"/>
        </w:rPr>
        <w:t>1</w:t>
      </w:r>
      <w:r>
        <w:rPr>
          <w:rFonts w:ascii="Times New Roman" w:eastAsia="Times New Roman" w:hAnsi="Times New Roman" w:cs="Times New Roman"/>
          <w:sz w:val="24"/>
        </w:rPr>
        <w:t>unit</w:t>
      </w:r>
      <w:r>
        <w:rPr>
          <w:rFonts w:ascii="Times New Roman" w:eastAsia="Times New Roman" w:hAnsi="Times New Roman" w:cs="Times New Roman"/>
          <w:color w:val="FFFFFF"/>
          <w:sz w:val="24"/>
        </w:rPr>
        <w:t>1</w:t>
      </w:r>
      <w:r>
        <w:rPr>
          <w:rFonts w:ascii="Times New Roman" w:eastAsia="Times New Roman" w:hAnsi="Times New Roman" w:cs="Times New Roman"/>
          <w:sz w:val="24"/>
        </w:rPr>
        <w:t>increase in government financing led to 57.6% increase in performance of MSEs in the manufacturing sector in Mombasa County. Further, the study results showed that government financing has a significant effect on performance of MSEs in the manufacturing sector in Mombasa County.</w:t>
      </w:r>
    </w:p>
    <w:p w14:paraId="4CE300D3" w14:textId="77777777" w:rsidR="00440E7F" w:rsidRDefault="00F462B8" w:rsidP="000C5721">
      <w:pPr>
        <w:spacing w:after="20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On government market linkages the study unveiled that the government has been able to create a linkage between MSEs by classifying the products and services separately hence making it easy for MSEs to work with like businesses. The government has created linkages between the MSEs and the respective industry by creating trade fairs and exhibitions. The government has </w:t>
      </w:r>
      <w:r>
        <w:rPr>
          <w:rFonts w:ascii="Times New Roman" w:eastAsia="Times New Roman" w:hAnsi="Times New Roman" w:cs="Times New Roman"/>
          <w:sz w:val="24"/>
        </w:rPr>
        <w:lastRenderedPageBreak/>
        <w:t>successfully linked MSEs by instructing allocation of Tenders to youth, women and persons living with disabilities. In a correlation analysis, the study found that the independent variable government market linkage was negatively related to the dependent variable performance of MSEs in the manufacturing sector of Mombasa County.  On coefficients the</w:t>
      </w:r>
      <w:r>
        <w:rPr>
          <w:rFonts w:ascii="Times New Roman" w:eastAsia="Times New Roman" w:hAnsi="Times New Roman" w:cs="Times New Roman"/>
          <w:color w:val="FFFFFF"/>
          <w:sz w:val="24"/>
        </w:rPr>
        <w:t>1</w:t>
      </w:r>
      <w:r>
        <w:rPr>
          <w:rFonts w:ascii="Times New Roman" w:eastAsia="Times New Roman" w:hAnsi="Times New Roman" w:cs="Times New Roman"/>
          <w:sz w:val="24"/>
        </w:rPr>
        <w:t>study</w:t>
      </w:r>
      <w:r>
        <w:rPr>
          <w:rFonts w:ascii="Times New Roman" w:eastAsia="Times New Roman" w:hAnsi="Times New Roman" w:cs="Times New Roman"/>
          <w:color w:val="FFFFFF"/>
          <w:sz w:val="24"/>
        </w:rPr>
        <w:t>1</w:t>
      </w:r>
      <w:r>
        <w:rPr>
          <w:rFonts w:ascii="Times New Roman" w:eastAsia="Times New Roman" w:hAnsi="Times New Roman" w:cs="Times New Roman"/>
          <w:sz w:val="24"/>
        </w:rPr>
        <w:t>revealed that</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a</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unit</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increase in government market linkage led to a 46.3% increase</w:t>
      </w:r>
      <w:r>
        <w:rPr>
          <w:rFonts w:ascii="Times New Roman" w:eastAsia="Times New Roman" w:hAnsi="Times New Roman" w:cs="Times New Roman"/>
          <w:color w:val="FFFFFF"/>
          <w:sz w:val="24"/>
        </w:rPr>
        <w:t>1</w:t>
      </w:r>
      <w:r>
        <w:rPr>
          <w:rFonts w:ascii="Times New Roman" w:eastAsia="Times New Roman" w:hAnsi="Times New Roman" w:cs="Times New Roman"/>
          <w:sz w:val="24"/>
        </w:rPr>
        <w:t>in</w:t>
      </w:r>
      <w:r>
        <w:rPr>
          <w:rFonts w:ascii="Times New Roman" w:eastAsia="Times New Roman" w:hAnsi="Times New Roman" w:cs="Times New Roman"/>
          <w:color w:val="FFFFFF"/>
          <w:sz w:val="24"/>
        </w:rPr>
        <w:t>1</w:t>
      </w:r>
      <w:r>
        <w:rPr>
          <w:rFonts w:ascii="Times New Roman" w:eastAsia="Times New Roman" w:hAnsi="Times New Roman" w:cs="Times New Roman"/>
          <w:sz w:val="24"/>
        </w:rPr>
        <w:t>performance</w:t>
      </w:r>
      <w:r>
        <w:rPr>
          <w:rFonts w:ascii="Times New Roman" w:eastAsia="Times New Roman" w:hAnsi="Times New Roman" w:cs="Times New Roman"/>
          <w:color w:val="FFFFFF"/>
          <w:sz w:val="24"/>
        </w:rPr>
        <w:t>1</w:t>
      </w:r>
      <w:r>
        <w:rPr>
          <w:rFonts w:ascii="Times New Roman" w:eastAsia="Times New Roman" w:hAnsi="Times New Roman" w:cs="Times New Roman"/>
          <w:sz w:val="24"/>
        </w:rPr>
        <w:t>of</w:t>
      </w:r>
      <w:r>
        <w:rPr>
          <w:rFonts w:ascii="Times New Roman" w:eastAsia="Times New Roman" w:hAnsi="Times New Roman" w:cs="Times New Roman"/>
          <w:color w:val="FFFFFF"/>
          <w:sz w:val="24"/>
        </w:rPr>
        <w:t>1</w:t>
      </w:r>
      <w:r>
        <w:rPr>
          <w:rFonts w:ascii="Times New Roman" w:eastAsia="Times New Roman" w:hAnsi="Times New Roman" w:cs="Times New Roman"/>
          <w:sz w:val="24"/>
        </w:rPr>
        <w:t>MSEs in the manufacturing sector in Mombasa County. Further, the study results showed that government market linkage has no</w:t>
      </w:r>
      <w:r>
        <w:rPr>
          <w:rFonts w:ascii="Times New Roman" w:eastAsia="Times New Roman" w:hAnsi="Times New Roman" w:cs="Times New Roman"/>
          <w:color w:val="FFFFFF"/>
          <w:sz w:val="24"/>
        </w:rPr>
        <w:t>1</w:t>
      </w:r>
      <w:r>
        <w:rPr>
          <w:rFonts w:ascii="Times New Roman" w:eastAsia="Times New Roman" w:hAnsi="Times New Roman" w:cs="Times New Roman"/>
          <w:sz w:val="24"/>
        </w:rPr>
        <w:t>significant</w:t>
      </w:r>
      <w:r>
        <w:rPr>
          <w:rFonts w:ascii="Times New Roman" w:eastAsia="Times New Roman" w:hAnsi="Times New Roman" w:cs="Times New Roman"/>
          <w:color w:val="FFFFFF"/>
          <w:sz w:val="24"/>
        </w:rPr>
        <w:t>1</w:t>
      </w:r>
      <w:r>
        <w:rPr>
          <w:rFonts w:ascii="Times New Roman" w:eastAsia="Times New Roman" w:hAnsi="Times New Roman" w:cs="Times New Roman"/>
          <w:sz w:val="24"/>
        </w:rPr>
        <w:t>effect</w:t>
      </w:r>
      <w:r>
        <w:rPr>
          <w:rFonts w:ascii="Times New Roman" w:eastAsia="Times New Roman" w:hAnsi="Times New Roman" w:cs="Times New Roman"/>
          <w:color w:val="FFFFFF"/>
          <w:sz w:val="24"/>
        </w:rPr>
        <w:t>1</w:t>
      </w:r>
      <w:r>
        <w:rPr>
          <w:rFonts w:ascii="Times New Roman" w:eastAsia="Times New Roman" w:hAnsi="Times New Roman" w:cs="Times New Roman"/>
          <w:sz w:val="24"/>
        </w:rPr>
        <w:t>on</w:t>
      </w:r>
      <w:r>
        <w:rPr>
          <w:rFonts w:ascii="Times New Roman" w:eastAsia="Times New Roman" w:hAnsi="Times New Roman" w:cs="Times New Roman"/>
          <w:color w:val="FFFFFF"/>
          <w:sz w:val="24"/>
        </w:rPr>
        <w:t>1</w:t>
      </w:r>
      <w:r>
        <w:rPr>
          <w:rFonts w:ascii="Times New Roman" w:eastAsia="Times New Roman" w:hAnsi="Times New Roman" w:cs="Times New Roman"/>
          <w:sz w:val="24"/>
        </w:rPr>
        <w:t>performance</w:t>
      </w:r>
      <w:r>
        <w:rPr>
          <w:rFonts w:ascii="Times New Roman" w:eastAsia="Times New Roman" w:hAnsi="Times New Roman" w:cs="Times New Roman"/>
          <w:color w:val="FFFFFF"/>
          <w:sz w:val="24"/>
        </w:rPr>
        <w:t>1</w:t>
      </w:r>
      <w:r>
        <w:rPr>
          <w:rFonts w:ascii="Times New Roman" w:eastAsia="Times New Roman" w:hAnsi="Times New Roman" w:cs="Times New Roman"/>
          <w:sz w:val="24"/>
        </w:rPr>
        <w:t>of MSEs in the manufacturing sector in Mombasa County.</w:t>
      </w:r>
    </w:p>
    <w:p w14:paraId="3BA36AA1" w14:textId="77777777" w:rsidR="00440E7F" w:rsidRDefault="00440E7F" w:rsidP="000C5721">
      <w:pPr>
        <w:spacing w:after="0" w:line="480" w:lineRule="auto"/>
        <w:jc w:val="both"/>
        <w:rPr>
          <w:rFonts w:ascii="Times New Roman" w:eastAsia="Times New Roman" w:hAnsi="Times New Roman" w:cs="Times New Roman"/>
          <w:sz w:val="24"/>
        </w:rPr>
      </w:pPr>
    </w:p>
    <w:p w14:paraId="7F5DFBDD" w14:textId="737BA3CA" w:rsidR="000440AA" w:rsidRDefault="000440AA" w:rsidP="000C5721">
      <w:pPr>
        <w:spacing w:after="200" w:line="480" w:lineRule="auto"/>
        <w:jc w:val="both"/>
        <w:rPr>
          <w:rFonts w:ascii="Times New Roman" w:eastAsia="Times New Roman" w:hAnsi="Times New Roman" w:cs="Times New Roman"/>
          <w:sz w:val="24"/>
        </w:rPr>
      </w:pPr>
    </w:p>
    <w:p w14:paraId="69477085" w14:textId="74B48D22" w:rsidR="001531A8" w:rsidRDefault="001531A8" w:rsidP="000C5721">
      <w:pPr>
        <w:spacing w:after="200" w:line="480" w:lineRule="auto"/>
        <w:jc w:val="both"/>
        <w:rPr>
          <w:rFonts w:ascii="Times New Roman" w:eastAsia="Times New Roman" w:hAnsi="Times New Roman" w:cs="Times New Roman"/>
          <w:sz w:val="24"/>
        </w:rPr>
      </w:pPr>
    </w:p>
    <w:p w14:paraId="4D9743FE" w14:textId="797AE273" w:rsidR="001531A8" w:rsidRDefault="001531A8" w:rsidP="000C5721">
      <w:pPr>
        <w:spacing w:after="200" w:line="480" w:lineRule="auto"/>
        <w:jc w:val="both"/>
        <w:rPr>
          <w:rFonts w:ascii="Times New Roman" w:eastAsia="Times New Roman" w:hAnsi="Times New Roman" w:cs="Times New Roman"/>
          <w:sz w:val="24"/>
        </w:rPr>
      </w:pPr>
    </w:p>
    <w:p w14:paraId="7A4E603E" w14:textId="529BCD27" w:rsidR="001531A8" w:rsidRDefault="001531A8" w:rsidP="000C5721">
      <w:pPr>
        <w:spacing w:after="200" w:line="480" w:lineRule="auto"/>
        <w:jc w:val="both"/>
        <w:rPr>
          <w:rFonts w:ascii="Times New Roman" w:eastAsia="Times New Roman" w:hAnsi="Times New Roman" w:cs="Times New Roman"/>
          <w:sz w:val="24"/>
        </w:rPr>
      </w:pPr>
    </w:p>
    <w:p w14:paraId="3E1A290F" w14:textId="332F7D5E" w:rsidR="001531A8" w:rsidRDefault="001531A8" w:rsidP="000C5721">
      <w:pPr>
        <w:spacing w:after="200" w:line="480" w:lineRule="auto"/>
        <w:jc w:val="both"/>
        <w:rPr>
          <w:rFonts w:ascii="Times New Roman" w:eastAsia="Times New Roman" w:hAnsi="Times New Roman" w:cs="Times New Roman"/>
          <w:sz w:val="24"/>
        </w:rPr>
      </w:pPr>
    </w:p>
    <w:p w14:paraId="3FE959BD" w14:textId="77777777" w:rsidR="001531A8" w:rsidRDefault="001531A8" w:rsidP="000C5721">
      <w:pPr>
        <w:spacing w:after="200" w:line="480" w:lineRule="auto"/>
        <w:jc w:val="both"/>
        <w:rPr>
          <w:rFonts w:ascii="Times New Roman" w:eastAsia="Times New Roman" w:hAnsi="Times New Roman" w:cs="Times New Roman"/>
          <w:sz w:val="24"/>
        </w:rPr>
      </w:pPr>
    </w:p>
    <w:p w14:paraId="0442A809" w14:textId="77777777" w:rsidR="00440E7F" w:rsidRDefault="00F462B8" w:rsidP="000C5721">
      <w:pPr>
        <w:pStyle w:val="Heading1"/>
        <w:spacing w:line="480" w:lineRule="auto"/>
        <w:rPr>
          <w:rFonts w:eastAsia="Times New Roman"/>
        </w:rPr>
      </w:pPr>
      <w:bookmarkStart w:id="71" w:name="_Toc118188287"/>
      <w:r>
        <w:rPr>
          <w:rFonts w:eastAsia="Times New Roman"/>
        </w:rPr>
        <w:lastRenderedPageBreak/>
        <w:t>CHAPTER FIVE</w:t>
      </w:r>
      <w:bookmarkEnd w:id="71"/>
    </w:p>
    <w:p w14:paraId="0C35108E" w14:textId="77777777" w:rsidR="00440E7F" w:rsidRDefault="00F462B8" w:rsidP="000C5721">
      <w:pPr>
        <w:pStyle w:val="Heading1"/>
        <w:spacing w:line="480" w:lineRule="auto"/>
        <w:rPr>
          <w:rFonts w:eastAsia="Times New Roman"/>
        </w:rPr>
      </w:pPr>
      <w:bookmarkStart w:id="72" w:name="_Toc118188288"/>
      <w:r>
        <w:rPr>
          <w:rFonts w:eastAsia="Times New Roman"/>
        </w:rPr>
        <w:t>SUMMARY OF THE FINDINGS CONCLUSIONS AND RECOMMENDATIONS</w:t>
      </w:r>
      <w:bookmarkEnd w:id="72"/>
    </w:p>
    <w:p w14:paraId="6AC8BC4C" w14:textId="77777777" w:rsidR="00440E7F" w:rsidRDefault="00F462B8" w:rsidP="000C5721">
      <w:pPr>
        <w:pStyle w:val="Heading2"/>
        <w:spacing w:line="480" w:lineRule="auto"/>
        <w:rPr>
          <w:rFonts w:eastAsia="Times New Roman"/>
        </w:rPr>
      </w:pPr>
      <w:bookmarkStart w:id="73" w:name="_Toc118188289"/>
      <w:r>
        <w:rPr>
          <w:rFonts w:eastAsia="Times New Roman"/>
        </w:rPr>
        <w:t>5.1 Introduction</w:t>
      </w:r>
      <w:bookmarkEnd w:id="73"/>
    </w:p>
    <w:p w14:paraId="31ECAFF6" w14:textId="77777777" w:rsidR="00440E7F" w:rsidRDefault="00F462B8" w:rsidP="000C5721">
      <w:pPr>
        <w:spacing w:after="20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In this chapter, the findings from chapter four are summarized, as well as conclusions and recommendations created in regard to research goals. Lastly, the chapter concludes with recommendations for future research and study.</w:t>
      </w:r>
    </w:p>
    <w:p w14:paraId="6027500D" w14:textId="77777777" w:rsidR="00440E7F" w:rsidRDefault="00F462B8" w:rsidP="000C5721">
      <w:pPr>
        <w:pStyle w:val="Heading2"/>
        <w:spacing w:line="480" w:lineRule="auto"/>
        <w:rPr>
          <w:rFonts w:eastAsia="Times New Roman"/>
        </w:rPr>
      </w:pPr>
      <w:bookmarkStart w:id="74" w:name="_Toc118188290"/>
      <w:r>
        <w:rPr>
          <w:rFonts w:eastAsia="Times New Roman"/>
        </w:rPr>
        <w:t>5.2</w:t>
      </w:r>
      <w:r>
        <w:rPr>
          <w:rFonts w:eastAsia="Times New Roman"/>
          <w:color w:val="FFFFFF"/>
        </w:rPr>
        <w:t>1</w:t>
      </w:r>
      <w:r>
        <w:rPr>
          <w:rFonts w:eastAsia="Times New Roman"/>
        </w:rPr>
        <w:t>Summary</w:t>
      </w:r>
      <w:r>
        <w:rPr>
          <w:rFonts w:eastAsia="Times New Roman"/>
          <w:color w:val="FFFFFF"/>
        </w:rPr>
        <w:t>1</w:t>
      </w:r>
      <w:r>
        <w:rPr>
          <w:rFonts w:eastAsia="Times New Roman"/>
        </w:rPr>
        <w:t>of</w:t>
      </w:r>
      <w:r>
        <w:rPr>
          <w:rFonts w:eastAsia="Times New Roman"/>
          <w:color w:val="FFFFFF"/>
        </w:rPr>
        <w:t>1</w:t>
      </w:r>
      <w:r>
        <w:rPr>
          <w:rFonts w:eastAsia="Times New Roman"/>
        </w:rPr>
        <w:t>the</w:t>
      </w:r>
      <w:r>
        <w:rPr>
          <w:rFonts w:eastAsia="Times New Roman"/>
          <w:color w:val="FFFFFF"/>
        </w:rPr>
        <w:t>1</w:t>
      </w:r>
      <w:r>
        <w:rPr>
          <w:rFonts w:eastAsia="Times New Roman"/>
        </w:rPr>
        <w:t>Findings</w:t>
      </w:r>
      <w:bookmarkEnd w:id="74"/>
    </w:p>
    <w:p w14:paraId="5F36DAD6" w14:textId="77777777" w:rsidR="00440E7F" w:rsidRDefault="00F462B8" w:rsidP="000C5721">
      <w:pPr>
        <w:spacing w:after="20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The</w:t>
      </w:r>
      <w:r>
        <w:rPr>
          <w:rFonts w:ascii="Times New Roman" w:eastAsia="Times New Roman" w:hAnsi="Times New Roman" w:cs="Times New Roman"/>
          <w:color w:val="FFFFFF"/>
          <w:sz w:val="24"/>
        </w:rPr>
        <w:t>1</w:t>
      </w:r>
      <w:r>
        <w:rPr>
          <w:rFonts w:ascii="Times New Roman" w:eastAsia="Times New Roman" w:hAnsi="Times New Roman" w:cs="Times New Roman"/>
          <w:sz w:val="24"/>
        </w:rPr>
        <w:t>study established that there</w:t>
      </w:r>
      <w:r>
        <w:rPr>
          <w:rFonts w:ascii="Times New Roman" w:eastAsia="Times New Roman" w:hAnsi="Times New Roman" w:cs="Times New Roman"/>
          <w:color w:val="FFFFFF"/>
          <w:sz w:val="24"/>
        </w:rPr>
        <w:t>1</w:t>
      </w:r>
      <w:r>
        <w:rPr>
          <w:rFonts w:ascii="Times New Roman" w:eastAsia="Times New Roman" w:hAnsi="Times New Roman" w:cs="Times New Roman"/>
          <w:sz w:val="24"/>
        </w:rPr>
        <w:t>was</w:t>
      </w:r>
      <w:r>
        <w:rPr>
          <w:rFonts w:ascii="Times New Roman" w:eastAsia="Times New Roman" w:hAnsi="Times New Roman" w:cs="Times New Roman"/>
          <w:color w:val="FFFFFF"/>
          <w:sz w:val="24"/>
        </w:rPr>
        <w:t>1</w:t>
      </w:r>
      <w:r>
        <w:rPr>
          <w:rFonts w:ascii="Times New Roman" w:eastAsia="Times New Roman" w:hAnsi="Times New Roman" w:cs="Times New Roman"/>
          <w:sz w:val="24"/>
        </w:rPr>
        <w:t>a</w:t>
      </w:r>
      <w:r>
        <w:rPr>
          <w:rFonts w:ascii="Times New Roman" w:eastAsia="Times New Roman" w:hAnsi="Times New Roman" w:cs="Times New Roman"/>
          <w:color w:val="FFFFFF"/>
          <w:sz w:val="24"/>
        </w:rPr>
        <w:t>1</w:t>
      </w:r>
      <w:r>
        <w:rPr>
          <w:rFonts w:ascii="Times New Roman" w:eastAsia="Times New Roman" w:hAnsi="Times New Roman" w:cs="Times New Roman"/>
          <w:sz w:val="24"/>
        </w:rPr>
        <w:t>strong</w:t>
      </w:r>
      <w:r>
        <w:rPr>
          <w:rFonts w:ascii="Times New Roman" w:eastAsia="Times New Roman" w:hAnsi="Times New Roman" w:cs="Times New Roman"/>
          <w:color w:val="FFFFFF"/>
          <w:sz w:val="24"/>
        </w:rPr>
        <w:t>1</w:t>
      </w:r>
      <w:r>
        <w:rPr>
          <w:rFonts w:ascii="Times New Roman" w:eastAsia="Times New Roman" w:hAnsi="Times New Roman" w:cs="Times New Roman"/>
          <w:sz w:val="24"/>
        </w:rPr>
        <w:t>positive</w:t>
      </w:r>
      <w:r>
        <w:rPr>
          <w:rFonts w:ascii="Times New Roman" w:eastAsia="Times New Roman" w:hAnsi="Times New Roman" w:cs="Times New Roman"/>
          <w:color w:val="FFFFFF"/>
          <w:sz w:val="24"/>
        </w:rPr>
        <w:t>1</w:t>
      </w:r>
      <w:r>
        <w:rPr>
          <w:rFonts w:ascii="Times New Roman" w:eastAsia="Times New Roman" w:hAnsi="Times New Roman" w:cs="Times New Roman"/>
          <w:sz w:val="24"/>
        </w:rPr>
        <w:t>correlation government financing and the depended variable performance</w:t>
      </w:r>
      <w:r>
        <w:rPr>
          <w:rFonts w:ascii="Times New Roman" w:eastAsia="Times New Roman" w:hAnsi="Times New Roman" w:cs="Times New Roman"/>
          <w:color w:val="FFFFFF"/>
          <w:sz w:val="24"/>
        </w:rPr>
        <w:t>1</w:t>
      </w:r>
      <w:r>
        <w:rPr>
          <w:rFonts w:ascii="Times New Roman" w:eastAsia="Times New Roman" w:hAnsi="Times New Roman" w:cs="Times New Roman"/>
          <w:sz w:val="24"/>
        </w:rPr>
        <w:t>of</w:t>
      </w:r>
      <w:r>
        <w:rPr>
          <w:rFonts w:ascii="Times New Roman" w:eastAsia="Times New Roman" w:hAnsi="Times New Roman" w:cs="Times New Roman"/>
          <w:color w:val="FFFFFF"/>
          <w:sz w:val="10"/>
        </w:rPr>
        <w:t>1</w:t>
      </w:r>
      <w:r>
        <w:rPr>
          <w:rFonts w:ascii="Times New Roman" w:eastAsia="Times New Roman" w:hAnsi="Times New Roman" w:cs="Times New Roman"/>
          <w:sz w:val="24"/>
        </w:rPr>
        <w:t>MSEs</w:t>
      </w:r>
      <w:r>
        <w:rPr>
          <w:rFonts w:ascii="Times New Roman" w:eastAsia="Times New Roman" w:hAnsi="Times New Roman" w:cs="Times New Roman"/>
          <w:color w:val="FFFFFF"/>
          <w:sz w:val="10"/>
        </w:rPr>
        <w:t>1</w:t>
      </w:r>
      <w:r>
        <w:rPr>
          <w:rFonts w:ascii="Times New Roman" w:eastAsia="Times New Roman" w:hAnsi="Times New Roman" w:cs="Times New Roman"/>
          <w:sz w:val="24"/>
        </w:rPr>
        <w:t>in</w:t>
      </w:r>
      <w:r>
        <w:rPr>
          <w:rFonts w:ascii="Times New Roman" w:eastAsia="Times New Roman" w:hAnsi="Times New Roman" w:cs="Times New Roman"/>
          <w:color w:val="FFFFFF"/>
          <w:sz w:val="10"/>
        </w:rPr>
        <w:t>1</w:t>
      </w:r>
      <w:r>
        <w:rPr>
          <w:rFonts w:ascii="Times New Roman" w:eastAsia="Times New Roman" w:hAnsi="Times New Roman" w:cs="Times New Roman"/>
          <w:sz w:val="24"/>
        </w:rPr>
        <w:t>the</w:t>
      </w:r>
      <w:r>
        <w:rPr>
          <w:rFonts w:ascii="Times New Roman" w:eastAsia="Times New Roman" w:hAnsi="Times New Roman" w:cs="Times New Roman"/>
          <w:color w:val="FFFFFF"/>
          <w:sz w:val="10"/>
        </w:rPr>
        <w:t>1</w:t>
      </w:r>
      <w:r>
        <w:rPr>
          <w:rFonts w:ascii="Times New Roman" w:eastAsia="Times New Roman" w:hAnsi="Times New Roman" w:cs="Times New Roman"/>
          <w:sz w:val="24"/>
        </w:rPr>
        <w:t>manufacturing</w:t>
      </w:r>
      <w:r>
        <w:rPr>
          <w:rFonts w:ascii="Times New Roman" w:eastAsia="Times New Roman" w:hAnsi="Times New Roman" w:cs="Times New Roman"/>
          <w:color w:val="FFFFFF"/>
          <w:sz w:val="10"/>
        </w:rPr>
        <w:t>1</w:t>
      </w:r>
      <w:r>
        <w:rPr>
          <w:rFonts w:ascii="Times New Roman" w:eastAsia="Times New Roman" w:hAnsi="Times New Roman" w:cs="Times New Roman"/>
          <w:sz w:val="24"/>
        </w:rPr>
        <w:t>sector</w:t>
      </w:r>
      <w:r>
        <w:rPr>
          <w:rFonts w:ascii="Times New Roman" w:eastAsia="Times New Roman" w:hAnsi="Times New Roman" w:cs="Times New Roman"/>
          <w:color w:val="FFFFFF"/>
          <w:sz w:val="10"/>
        </w:rPr>
        <w:t>1</w:t>
      </w:r>
      <w:r>
        <w:rPr>
          <w:rFonts w:ascii="Times New Roman" w:eastAsia="Times New Roman" w:hAnsi="Times New Roman" w:cs="Times New Roman"/>
          <w:sz w:val="24"/>
        </w:rPr>
        <w:t>in</w:t>
      </w:r>
      <w:r>
        <w:rPr>
          <w:rFonts w:ascii="Times New Roman" w:eastAsia="Times New Roman" w:hAnsi="Times New Roman" w:cs="Times New Roman"/>
          <w:color w:val="FFFFFF"/>
          <w:sz w:val="10"/>
        </w:rPr>
        <w:t>1</w:t>
      </w:r>
      <w:r>
        <w:rPr>
          <w:rFonts w:ascii="Times New Roman" w:eastAsia="Times New Roman" w:hAnsi="Times New Roman" w:cs="Times New Roman"/>
          <w:sz w:val="24"/>
        </w:rPr>
        <w:t>Mombasa</w:t>
      </w:r>
      <w:r>
        <w:rPr>
          <w:rFonts w:ascii="Times New Roman" w:eastAsia="Times New Roman" w:hAnsi="Times New Roman" w:cs="Times New Roman"/>
          <w:color w:val="FFFFFF"/>
          <w:sz w:val="10"/>
        </w:rPr>
        <w:t>1</w:t>
      </w:r>
      <w:r>
        <w:rPr>
          <w:rFonts w:ascii="Times New Roman" w:eastAsia="Times New Roman" w:hAnsi="Times New Roman" w:cs="Times New Roman"/>
          <w:sz w:val="24"/>
        </w:rPr>
        <w:t>County. The independent variables tax subsidies, government training and government market linkage had</w:t>
      </w:r>
      <w:r>
        <w:rPr>
          <w:rFonts w:ascii="Times New Roman" w:eastAsia="Times New Roman" w:hAnsi="Times New Roman" w:cs="Times New Roman"/>
          <w:color w:val="FFFFFF"/>
          <w:sz w:val="24"/>
        </w:rPr>
        <w:t>1</w:t>
      </w:r>
      <w:r>
        <w:rPr>
          <w:rFonts w:ascii="Times New Roman" w:eastAsia="Times New Roman" w:hAnsi="Times New Roman" w:cs="Times New Roman"/>
          <w:sz w:val="24"/>
        </w:rPr>
        <w:t>a</w:t>
      </w:r>
      <w:r>
        <w:rPr>
          <w:rFonts w:ascii="Times New Roman" w:eastAsia="Times New Roman" w:hAnsi="Times New Roman" w:cs="Times New Roman"/>
          <w:color w:val="FFFFFF"/>
          <w:sz w:val="24"/>
        </w:rPr>
        <w:t>1</w:t>
      </w:r>
      <w:r>
        <w:rPr>
          <w:rFonts w:ascii="Times New Roman" w:eastAsia="Times New Roman" w:hAnsi="Times New Roman" w:cs="Times New Roman"/>
          <w:sz w:val="24"/>
        </w:rPr>
        <w:t>negative correlation with the dependent variable performance of MSEs in the manufacturing sector</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in</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Mombasa</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County,</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Kenya.</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The</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goodness</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of</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fit</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for</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the</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study</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was</w:t>
      </w:r>
      <w:r>
        <w:rPr>
          <w:rFonts w:ascii="Times New Roman" w:eastAsia="Times New Roman" w:hAnsi="Times New Roman" w:cs="Times New Roman"/>
          <w:color w:val="FFFFFF"/>
          <w:sz w:val="24"/>
        </w:rPr>
        <w:t>1</w:t>
      </w:r>
      <w:r>
        <w:rPr>
          <w:rFonts w:ascii="Times New Roman" w:eastAsia="Times New Roman" w:hAnsi="Times New Roman" w:cs="Times New Roman"/>
          <w:sz w:val="24"/>
        </w:rPr>
        <w:t>45.6%.</w:t>
      </w:r>
    </w:p>
    <w:p w14:paraId="567634F5" w14:textId="77777777" w:rsidR="00440E7F" w:rsidRDefault="00F462B8" w:rsidP="000C5721">
      <w:pPr>
        <w:pStyle w:val="Heading3"/>
        <w:spacing w:line="480" w:lineRule="auto"/>
        <w:rPr>
          <w:rFonts w:eastAsia="Times New Roman"/>
        </w:rPr>
      </w:pPr>
      <w:bookmarkStart w:id="75" w:name="_Toc118188291"/>
      <w:r>
        <w:rPr>
          <w:rFonts w:eastAsia="Times New Roman"/>
        </w:rPr>
        <w:t>5.2.1 Tax Subsidies</w:t>
      </w:r>
      <w:bookmarkEnd w:id="75"/>
    </w:p>
    <w:p w14:paraId="0FDA8674" w14:textId="37D86E88" w:rsidR="00440E7F" w:rsidRDefault="00F462B8" w:rsidP="000C5721">
      <w:pPr>
        <w:spacing w:after="20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The governments development of special zones assists MSEs by exempting them from a variety of taxes. The government provides new MSEs with an investment tax credit, which allows them to offset a portion of their investment for their tax liability. On correlation analysis the study showed a negative correlation implying that</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there</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is</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no</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relations</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between</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the</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independent</w:t>
      </w:r>
      <w:r>
        <w:rPr>
          <w:rFonts w:ascii="Times New Roman" w:eastAsia="Times New Roman" w:hAnsi="Times New Roman" w:cs="Times New Roman"/>
          <w:color w:val="FFFFFF"/>
          <w:sz w:val="24"/>
        </w:rPr>
        <w:t>1</w:t>
      </w:r>
      <w:r>
        <w:rPr>
          <w:rFonts w:ascii="Times New Roman" w:eastAsia="Times New Roman" w:hAnsi="Times New Roman" w:cs="Times New Roman"/>
          <w:sz w:val="24"/>
        </w:rPr>
        <w:t>variable tax subsidies and</w:t>
      </w:r>
      <w:r>
        <w:rPr>
          <w:rFonts w:ascii="Times New Roman" w:eastAsia="Times New Roman" w:hAnsi="Times New Roman" w:cs="Times New Roman"/>
          <w:color w:val="FFFFFF"/>
          <w:sz w:val="24"/>
        </w:rPr>
        <w:t>1</w:t>
      </w:r>
      <w:r>
        <w:rPr>
          <w:rFonts w:ascii="Times New Roman" w:eastAsia="Times New Roman" w:hAnsi="Times New Roman" w:cs="Times New Roman"/>
          <w:sz w:val="24"/>
        </w:rPr>
        <w:t>the</w:t>
      </w:r>
      <w:r>
        <w:rPr>
          <w:rFonts w:ascii="Times New Roman" w:eastAsia="Times New Roman" w:hAnsi="Times New Roman" w:cs="Times New Roman"/>
          <w:color w:val="FFFFFF"/>
          <w:sz w:val="24"/>
        </w:rPr>
        <w:t>1</w:t>
      </w:r>
      <w:r>
        <w:rPr>
          <w:rFonts w:ascii="Times New Roman" w:eastAsia="Times New Roman" w:hAnsi="Times New Roman" w:cs="Times New Roman"/>
          <w:sz w:val="24"/>
        </w:rPr>
        <w:t>dependent</w:t>
      </w:r>
      <w:r>
        <w:rPr>
          <w:rFonts w:ascii="Times New Roman" w:eastAsia="Times New Roman" w:hAnsi="Times New Roman" w:cs="Times New Roman"/>
          <w:color w:val="FFFFFF"/>
          <w:sz w:val="24"/>
        </w:rPr>
        <w:t>1</w:t>
      </w:r>
      <w:r>
        <w:rPr>
          <w:rFonts w:ascii="Times New Roman" w:eastAsia="Times New Roman" w:hAnsi="Times New Roman" w:cs="Times New Roman"/>
          <w:sz w:val="24"/>
        </w:rPr>
        <w:t>variable</w:t>
      </w:r>
      <w:r>
        <w:rPr>
          <w:rFonts w:ascii="Times New Roman" w:eastAsia="Times New Roman" w:hAnsi="Times New Roman" w:cs="Times New Roman"/>
          <w:color w:val="FFFFFF"/>
          <w:sz w:val="24"/>
        </w:rPr>
        <w:t>1</w:t>
      </w:r>
      <w:r>
        <w:rPr>
          <w:rFonts w:ascii="Times New Roman" w:eastAsia="Times New Roman" w:hAnsi="Times New Roman" w:cs="Times New Roman"/>
          <w:sz w:val="24"/>
        </w:rPr>
        <w:t>performance</w:t>
      </w:r>
      <w:r>
        <w:rPr>
          <w:rFonts w:ascii="Times New Roman" w:eastAsia="Times New Roman" w:hAnsi="Times New Roman" w:cs="Times New Roman"/>
          <w:color w:val="FFFFFF"/>
          <w:sz w:val="24"/>
        </w:rPr>
        <w:t>1</w:t>
      </w:r>
      <w:r>
        <w:rPr>
          <w:rFonts w:ascii="Times New Roman" w:eastAsia="Times New Roman" w:hAnsi="Times New Roman" w:cs="Times New Roman"/>
          <w:sz w:val="24"/>
        </w:rPr>
        <w:t>of MSEs in manufacturing sector in Mombasa County. On coefficients the study revealed that</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a</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unit</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increase</w:t>
      </w:r>
      <w:r>
        <w:rPr>
          <w:rFonts w:ascii="Times New Roman" w:eastAsia="Times New Roman" w:hAnsi="Times New Roman" w:cs="Times New Roman"/>
          <w:color w:val="FFFFFF"/>
          <w:sz w:val="24"/>
        </w:rPr>
        <w:t>1</w:t>
      </w:r>
      <w:r>
        <w:rPr>
          <w:rFonts w:ascii="Times New Roman" w:eastAsia="Times New Roman" w:hAnsi="Times New Roman" w:cs="Times New Roman"/>
          <w:sz w:val="24"/>
        </w:rPr>
        <w:t>in</w:t>
      </w:r>
      <w:r>
        <w:rPr>
          <w:rFonts w:ascii="Times New Roman" w:eastAsia="Times New Roman" w:hAnsi="Times New Roman" w:cs="Times New Roman"/>
          <w:color w:val="FFFFFF"/>
          <w:sz w:val="24"/>
        </w:rPr>
        <w:t>1</w:t>
      </w:r>
      <w:r>
        <w:rPr>
          <w:rFonts w:ascii="Times New Roman" w:eastAsia="Times New Roman" w:hAnsi="Times New Roman" w:cs="Times New Roman"/>
          <w:sz w:val="24"/>
        </w:rPr>
        <w:t>tax</w:t>
      </w:r>
      <w:r>
        <w:rPr>
          <w:rFonts w:ascii="Times New Roman" w:eastAsia="Times New Roman" w:hAnsi="Times New Roman" w:cs="Times New Roman"/>
          <w:color w:val="FFFFFF"/>
          <w:sz w:val="24"/>
        </w:rPr>
        <w:t>1</w:t>
      </w:r>
      <w:r>
        <w:rPr>
          <w:rFonts w:ascii="Times New Roman" w:eastAsia="Times New Roman" w:hAnsi="Times New Roman" w:cs="Times New Roman"/>
          <w:sz w:val="24"/>
        </w:rPr>
        <w:t>subsidies</w:t>
      </w:r>
      <w:r>
        <w:rPr>
          <w:rFonts w:ascii="Times New Roman" w:eastAsia="Times New Roman" w:hAnsi="Times New Roman" w:cs="Times New Roman"/>
          <w:color w:val="FFFFFF"/>
          <w:sz w:val="24"/>
        </w:rPr>
        <w:t>1</w:t>
      </w:r>
      <w:r>
        <w:rPr>
          <w:rFonts w:ascii="Times New Roman" w:eastAsia="Times New Roman" w:hAnsi="Times New Roman" w:cs="Times New Roman"/>
          <w:sz w:val="24"/>
        </w:rPr>
        <w:t>led</w:t>
      </w:r>
      <w:r>
        <w:rPr>
          <w:rFonts w:ascii="Times New Roman" w:eastAsia="Times New Roman" w:hAnsi="Times New Roman" w:cs="Times New Roman"/>
          <w:color w:val="FFFFFF"/>
          <w:sz w:val="24"/>
        </w:rPr>
        <w:t>1</w:t>
      </w:r>
      <w:r>
        <w:rPr>
          <w:rFonts w:ascii="Times New Roman" w:eastAsia="Times New Roman" w:hAnsi="Times New Roman" w:cs="Times New Roman"/>
          <w:sz w:val="24"/>
        </w:rPr>
        <w:t>to</w:t>
      </w:r>
      <w:r>
        <w:rPr>
          <w:rFonts w:ascii="Times New Roman" w:eastAsia="Times New Roman" w:hAnsi="Times New Roman" w:cs="Times New Roman"/>
          <w:color w:val="FFFFFF"/>
          <w:sz w:val="24"/>
        </w:rPr>
        <w:t>1</w:t>
      </w:r>
      <w:r>
        <w:rPr>
          <w:rFonts w:ascii="Times New Roman" w:eastAsia="Times New Roman" w:hAnsi="Times New Roman" w:cs="Times New Roman"/>
          <w:sz w:val="24"/>
        </w:rPr>
        <w:t>a</w:t>
      </w:r>
      <w:r>
        <w:rPr>
          <w:rFonts w:ascii="Times New Roman" w:eastAsia="Times New Roman" w:hAnsi="Times New Roman" w:cs="Times New Roman"/>
          <w:color w:val="FFFFFF"/>
          <w:sz w:val="24"/>
        </w:rPr>
        <w:t>1</w:t>
      </w:r>
      <w:r>
        <w:rPr>
          <w:rFonts w:ascii="Times New Roman" w:eastAsia="Times New Roman" w:hAnsi="Times New Roman" w:cs="Times New Roman"/>
          <w:sz w:val="24"/>
        </w:rPr>
        <w:t>1%</w:t>
      </w:r>
      <w:r>
        <w:rPr>
          <w:rFonts w:ascii="Times New Roman" w:eastAsia="Times New Roman" w:hAnsi="Times New Roman" w:cs="Times New Roman"/>
          <w:color w:val="FFFFFF"/>
          <w:sz w:val="24"/>
        </w:rPr>
        <w:t>1</w:t>
      </w:r>
      <w:r>
        <w:rPr>
          <w:rFonts w:ascii="Times New Roman" w:eastAsia="Times New Roman" w:hAnsi="Times New Roman" w:cs="Times New Roman"/>
          <w:sz w:val="24"/>
        </w:rPr>
        <w:t>increase</w:t>
      </w:r>
      <w:r>
        <w:rPr>
          <w:rFonts w:ascii="Times New Roman" w:eastAsia="Times New Roman" w:hAnsi="Times New Roman" w:cs="Times New Roman"/>
          <w:color w:val="FFFFFF"/>
          <w:sz w:val="24"/>
        </w:rPr>
        <w:t>1</w:t>
      </w:r>
      <w:r>
        <w:rPr>
          <w:rFonts w:ascii="Times New Roman" w:eastAsia="Times New Roman" w:hAnsi="Times New Roman" w:cs="Times New Roman"/>
          <w:sz w:val="24"/>
        </w:rPr>
        <w:t>in</w:t>
      </w:r>
      <w:r>
        <w:rPr>
          <w:rFonts w:ascii="Times New Roman" w:eastAsia="Times New Roman" w:hAnsi="Times New Roman" w:cs="Times New Roman"/>
          <w:color w:val="FFFFFF"/>
          <w:sz w:val="24"/>
        </w:rPr>
        <w:t>1</w:t>
      </w:r>
      <w:r>
        <w:rPr>
          <w:rFonts w:ascii="Times New Roman" w:eastAsia="Times New Roman" w:hAnsi="Times New Roman" w:cs="Times New Roman"/>
          <w:sz w:val="24"/>
        </w:rPr>
        <w:t xml:space="preserve">performance of MSEs in the manufacturing </w:t>
      </w:r>
      <w:r>
        <w:rPr>
          <w:rFonts w:ascii="Times New Roman" w:eastAsia="Times New Roman" w:hAnsi="Times New Roman" w:cs="Times New Roman"/>
          <w:sz w:val="24"/>
        </w:rPr>
        <w:lastRenderedPageBreak/>
        <w:t>sector in Mombasa</w:t>
      </w:r>
      <w:r>
        <w:rPr>
          <w:rFonts w:ascii="Times New Roman" w:eastAsia="Times New Roman" w:hAnsi="Times New Roman" w:cs="Times New Roman"/>
          <w:color w:val="FFFFFF"/>
          <w:sz w:val="10"/>
        </w:rPr>
        <w:t>1</w:t>
      </w:r>
      <w:r>
        <w:rPr>
          <w:rFonts w:ascii="Times New Roman" w:eastAsia="Times New Roman" w:hAnsi="Times New Roman" w:cs="Times New Roman"/>
          <w:sz w:val="24"/>
        </w:rPr>
        <w:t>County. Further, the</w:t>
      </w:r>
      <w:r>
        <w:rPr>
          <w:rFonts w:ascii="Times New Roman" w:eastAsia="Times New Roman" w:hAnsi="Times New Roman" w:cs="Times New Roman"/>
          <w:color w:val="FFFFFF"/>
          <w:sz w:val="24"/>
        </w:rPr>
        <w:t>1</w:t>
      </w:r>
      <w:r>
        <w:rPr>
          <w:rFonts w:ascii="Times New Roman" w:eastAsia="Times New Roman" w:hAnsi="Times New Roman" w:cs="Times New Roman"/>
          <w:sz w:val="24"/>
        </w:rPr>
        <w:t xml:space="preserve">study results showed that tax subsidies does not </w:t>
      </w:r>
      <w:r w:rsidR="00D266D2">
        <w:rPr>
          <w:rFonts w:ascii="Times New Roman" w:eastAsia="Times New Roman" w:hAnsi="Times New Roman" w:cs="Times New Roman"/>
          <w:sz w:val="24"/>
        </w:rPr>
        <w:t>affect</w:t>
      </w:r>
      <w:r>
        <w:rPr>
          <w:rFonts w:ascii="Times New Roman" w:eastAsia="Times New Roman" w:hAnsi="Times New Roman" w:cs="Times New Roman"/>
          <w:sz w:val="24"/>
        </w:rPr>
        <w:t xml:space="preserve"> performance of MSEs in the manufacturing sector in Mombasa County. </w:t>
      </w:r>
    </w:p>
    <w:p w14:paraId="4D64D5C0" w14:textId="77777777" w:rsidR="00440E7F" w:rsidRDefault="00F462B8" w:rsidP="000C5721">
      <w:pPr>
        <w:pStyle w:val="Heading3"/>
        <w:spacing w:line="480" w:lineRule="auto"/>
        <w:rPr>
          <w:rFonts w:eastAsia="Times New Roman"/>
        </w:rPr>
      </w:pPr>
      <w:bookmarkStart w:id="76" w:name="_Toc118188292"/>
      <w:r>
        <w:rPr>
          <w:rFonts w:eastAsia="Times New Roman"/>
        </w:rPr>
        <w:t>5.2.2 Government Training</w:t>
      </w:r>
      <w:bookmarkEnd w:id="76"/>
    </w:p>
    <w:p w14:paraId="3068F6C6" w14:textId="77777777" w:rsidR="00440E7F" w:rsidRDefault="00F462B8" w:rsidP="000C5721">
      <w:pPr>
        <w:spacing w:after="20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MSEs have been able to access government-sponsored training from the Kenya Institute of Business Training (KIBT) which develops entrepreneurial culture amongst youth through training, creating linkages and collaborations with key stakeholders. The government trains MSEs about regulations of running cross-border businesses successfully for them to be able to compete with other traders. On correlation analysis the study showed a negative correlation implying that</w:t>
      </w:r>
      <w:r>
        <w:rPr>
          <w:rFonts w:ascii="Times New Roman" w:eastAsia="Times New Roman" w:hAnsi="Times New Roman" w:cs="Times New Roman"/>
          <w:color w:val="FFFFFF"/>
          <w:sz w:val="24"/>
        </w:rPr>
        <w:t>1</w:t>
      </w:r>
      <w:r>
        <w:rPr>
          <w:rFonts w:ascii="Times New Roman" w:eastAsia="Times New Roman" w:hAnsi="Times New Roman" w:cs="Times New Roman"/>
          <w:sz w:val="24"/>
        </w:rPr>
        <w:t>there</w:t>
      </w:r>
      <w:r>
        <w:rPr>
          <w:rFonts w:ascii="Times New Roman" w:eastAsia="Times New Roman" w:hAnsi="Times New Roman" w:cs="Times New Roman"/>
          <w:color w:val="FFFFFF"/>
          <w:sz w:val="24"/>
        </w:rPr>
        <w:t>1</w:t>
      </w:r>
      <w:r>
        <w:rPr>
          <w:rFonts w:ascii="Times New Roman" w:eastAsia="Times New Roman" w:hAnsi="Times New Roman" w:cs="Times New Roman"/>
          <w:sz w:val="24"/>
        </w:rPr>
        <w:t>is</w:t>
      </w:r>
      <w:r>
        <w:rPr>
          <w:rFonts w:ascii="Times New Roman" w:eastAsia="Times New Roman" w:hAnsi="Times New Roman" w:cs="Times New Roman"/>
          <w:color w:val="FFFFFF"/>
          <w:sz w:val="24"/>
        </w:rPr>
        <w:t>1</w:t>
      </w:r>
      <w:r>
        <w:rPr>
          <w:rFonts w:ascii="Times New Roman" w:eastAsia="Times New Roman" w:hAnsi="Times New Roman" w:cs="Times New Roman"/>
          <w:sz w:val="24"/>
        </w:rPr>
        <w:t>no</w:t>
      </w:r>
      <w:r>
        <w:rPr>
          <w:rFonts w:ascii="Times New Roman" w:eastAsia="Times New Roman" w:hAnsi="Times New Roman" w:cs="Times New Roman"/>
          <w:color w:val="FFFFFF"/>
          <w:sz w:val="24"/>
        </w:rPr>
        <w:t>1</w:t>
      </w:r>
      <w:r>
        <w:rPr>
          <w:rFonts w:ascii="Times New Roman" w:eastAsia="Times New Roman" w:hAnsi="Times New Roman" w:cs="Times New Roman"/>
          <w:sz w:val="24"/>
        </w:rPr>
        <w:t>relations</w:t>
      </w:r>
      <w:r>
        <w:rPr>
          <w:rFonts w:ascii="Times New Roman" w:eastAsia="Times New Roman" w:hAnsi="Times New Roman" w:cs="Times New Roman"/>
          <w:color w:val="FFFFFF"/>
          <w:sz w:val="24"/>
        </w:rPr>
        <w:t>1</w:t>
      </w:r>
      <w:r>
        <w:rPr>
          <w:rFonts w:ascii="Times New Roman" w:eastAsia="Times New Roman" w:hAnsi="Times New Roman" w:cs="Times New Roman"/>
          <w:sz w:val="24"/>
        </w:rPr>
        <w:t>between</w:t>
      </w:r>
      <w:r>
        <w:rPr>
          <w:rFonts w:ascii="Times New Roman" w:eastAsia="Times New Roman" w:hAnsi="Times New Roman" w:cs="Times New Roman"/>
          <w:color w:val="FFFFFF"/>
          <w:sz w:val="24"/>
        </w:rPr>
        <w:t>1</w:t>
      </w:r>
      <w:r>
        <w:rPr>
          <w:rFonts w:ascii="Times New Roman" w:eastAsia="Times New Roman" w:hAnsi="Times New Roman" w:cs="Times New Roman"/>
          <w:sz w:val="24"/>
        </w:rPr>
        <w:t>the independent variable government training and</w:t>
      </w:r>
      <w:r>
        <w:rPr>
          <w:rFonts w:ascii="Times New Roman" w:eastAsia="Times New Roman" w:hAnsi="Times New Roman" w:cs="Times New Roman"/>
          <w:color w:val="FFFFFF"/>
          <w:sz w:val="24"/>
        </w:rPr>
        <w:t>1</w:t>
      </w:r>
      <w:r>
        <w:rPr>
          <w:rFonts w:ascii="Times New Roman" w:eastAsia="Times New Roman" w:hAnsi="Times New Roman" w:cs="Times New Roman"/>
          <w:sz w:val="24"/>
        </w:rPr>
        <w:t>the</w:t>
      </w:r>
      <w:r>
        <w:rPr>
          <w:rFonts w:ascii="Times New Roman" w:eastAsia="Times New Roman" w:hAnsi="Times New Roman" w:cs="Times New Roman"/>
          <w:color w:val="FFFFFF"/>
          <w:sz w:val="24"/>
        </w:rPr>
        <w:t>1</w:t>
      </w:r>
      <w:r>
        <w:rPr>
          <w:rFonts w:ascii="Times New Roman" w:eastAsia="Times New Roman" w:hAnsi="Times New Roman" w:cs="Times New Roman"/>
          <w:sz w:val="24"/>
        </w:rPr>
        <w:t>dependent</w:t>
      </w:r>
      <w:r>
        <w:rPr>
          <w:rFonts w:ascii="Times New Roman" w:eastAsia="Times New Roman" w:hAnsi="Times New Roman" w:cs="Times New Roman"/>
          <w:color w:val="FFFFFF"/>
          <w:sz w:val="24"/>
        </w:rPr>
        <w:t>1</w:t>
      </w:r>
      <w:r>
        <w:rPr>
          <w:rFonts w:ascii="Times New Roman" w:eastAsia="Times New Roman" w:hAnsi="Times New Roman" w:cs="Times New Roman"/>
          <w:sz w:val="24"/>
        </w:rPr>
        <w:t>variable</w:t>
      </w:r>
      <w:r>
        <w:rPr>
          <w:rFonts w:ascii="Times New Roman" w:eastAsia="Times New Roman" w:hAnsi="Times New Roman" w:cs="Times New Roman"/>
          <w:color w:val="FFFFFF"/>
          <w:sz w:val="24"/>
        </w:rPr>
        <w:t>1</w:t>
      </w:r>
      <w:r>
        <w:rPr>
          <w:rFonts w:ascii="Times New Roman" w:eastAsia="Times New Roman" w:hAnsi="Times New Roman" w:cs="Times New Roman"/>
          <w:sz w:val="24"/>
        </w:rPr>
        <w:t>performance of MSEs in manufacturing sector in Mombasa</w:t>
      </w:r>
      <w:r>
        <w:rPr>
          <w:rFonts w:ascii="Times New Roman" w:eastAsia="Times New Roman" w:hAnsi="Times New Roman" w:cs="Times New Roman"/>
          <w:color w:val="FFFFFF"/>
          <w:sz w:val="10"/>
        </w:rPr>
        <w:t>1</w:t>
      </w:r>
      <w:r>
        <w:rPr>
          <w:rFonts w:ascii="Times New Roman" w:eastAsia="Times New Roman" w:hAnsi="Times New Roman" w:cs="Times New Roman"/>
          <w:sz w:val="24"/>
        </w:rPr>
        <w:t>County. On coefficients the study revealed</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that</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a</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unit</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increase</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in</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government</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training</w:t>
      </w:r>
      <w:r>
        <w:rPr>
          <w:rFonts w:ascii="Times New Roman" w:eastAsia="Times New Roman" w:hAnsi="Times New Roman" w:cs="Times New Roman"/>
          <w:color w:val="FFFFFF"/>
          <w:sz w:val="24"/>
        </w:rPr>
        <w:t>1</w:t>
      </w:r>
      <w:r>
        <w:rPr>
          <w:rFonts w:ascii="Times New Roman" w:eastAsia="Times New Roman" w:hAnsi="Times New Roman" w:cs="Times New Roman"/>
          <w:sz w:val="24"/>
        </w:rPr>
        <w:t>led</w:t>
      </w:r>
      <w:r>
        <w:rPr>
          <w:rFonts w:ascii="Times New Roman" w:eastAsia="Times New Roman" w:hAnsi="Times New Roman" w:cs="Times New Roman"/>
          <w:color w:val="FFFFFF"/>
          <w:sz w:val="24"/>
        </w:rPr>
        <w:t>1</w:t>
      </w:r>
      <w:r>
        <w:rPr>
          <w:rFonts w:ascii="Times New Roman" w:eastAsia="Times New Roman" w:hAnsi="Times New Roman" w:cs="Times New Roman"/>
          <w:sz w:val="24"/>
        </w:rPr>
        <w:t>to</w:t>
      </w:r>
      <w:r>
        <w:rPr>
          <w:rFonts w:ascii="Times New Roman" w:eastAsia="Times New Roman" w:hAnsi="Times New Roman" w:cs="Times New Roman"/>
          <w:color w:val="FFFFFF"/>
          <w:sz w:val="24"/>
        </w:rPr>
        <w:t>1</w:t>
      </w:r>
      <w:r>
        <w:rPr>
          <w:rFonts w:ascii="Times New Roman" w:eastAsia="Times New Roman" w:hAnsi="Times New Roman" w:cs="Times New Roman"/>
          <w:sz w:val="24"/>
        </w:rPr>
        <w:t>a</w:t>
      </w:r>
      <w:r>
        <w:rPr>
          <w:rFonts w:ascii="Times New Roman" w:eastAsia="Times New Roman" w:hAnsi="Times New Roman" w:cs="Times New Roman"/>
          <w:color w:val="FFFFFF"/>
          <w:sz w:val="24"/>
        </w:rPr>
        <w:t>1</w:t>
      </w:r>
      <w:r>
        <w:rPr>
          <w:rFonts w:ascii="Times New Roman" w:eastAsia="Times New Roman" w:hAnsi="Times New Roman" w:cs="Times New Roman"/>
          <w:sz w:val="24"/>
        </w:rPr>
        <w:t>-27.8%</w:t>
      </w:r>
      <w:r>
        <w:rPr>
          <w:rFonts w:ascii="Times New Roman" w:eastAsia="Times New Roman" w:hAnsi="Times New Roman" w:cs="Times New Roman"/>
          <w:color w:val="FFFFFF"/>
          <w:sz w:val="24"/>
        </w:rPr>
        <w:t>1</w:t>
      </w:r>
      <w:r>
        <w:rPr>
          <w:rFonts w:ascii="Times New Roman" w:eastAsia="Times New Roman" w:hAnsi="Times New Roman" w:cs="Times New Roman"/>
          <w:sz w:val="24"/>
        </w:rPr>
        <w:t>decrease in performance of MSEs in the manufacturing sector in Mombasa County. Further, the</w:t>
      </w:r>
      <w:r>
        <w:rPr>
          <w:rFonts w:ascii="Times New Roman" w:eastAsia="Times New Roman" w:hAnsi="Times New Roman" w:cs="Times New Roman"/>
          <w:color w:val="FFFFFF"/>
          <w:sz w:val="24"/>
        </w:rPr>
        <w:t>1</w:t>
      </w:r>
      <w:r>
        <w:rPr>
          <w:rFonts w:ascii="Times New Roman" w:eastAsia="Times New Roman" w:hAnsi="Times New Roman" w:cs="Times New Roman"/>
          <w:sz w:val="24"/>
        </w:rPr>
        <w:t>study</w:t>
      </w:r>
      <w:r>
        <w:rPr>
          <w:rFonts w:ascii="Times New Roman" w:eastAsia="Times New Roman" w:hAnsi="Times New Roman" w:cs="Times New Roman"/>
          <w:color w:val="FFFFFF"/>
          <w:sz w:val="24"/>
        </w:rPr>
        <w:t>1</w:t>
      </w:r>
      <w:r>
        <w:rPr>
          <w:rFonts w:ascii="Times New Roman" w:eastAsia="Times New Roman" w:hAnsi="Times New Roman" w:cs="Times New Roman"/>
          <w:sz w:val="24"/>
        </w:rPr>
        <w:t xml:space="preserve">results showed that government training does not have an effect on performance of MSEs in the manufacturing sector in Mombasa County. </w:t>
      </w:r>
    </w:p>
    <w:p w14:paraId="45CFE378" w14:textId="77777777" w:rsidR="00440E7F" w:rsidRDefault="00F462B8" w:rsidP="000C5721">
      <w:pPr>
        <w:pStyle w:val="Heading3"/>
        <w:spacing w:line="480" w:lineRule="auto"/>
        <w:rPr>
          <w:rFonts w:eastAsia="Times New Roman"/>
        </w:rPr>
      </w:pPr>
      <w:bookmarkStart w:id="77" w:name="_Toc118188293"/>
      <w:r>
        <w:rPr>
          <w:rFonts w:eastAsia="Times New Roman"/>
        </w:rPr>
        <w:t>5.2.3 Government Financing</w:t>
      </w:r>
      <w:bookmarkEnd w:id="77"/>
    </w:p>
    <w:p w14:paraId="53564EC1" w14:textId="77777777" w:rsidR="00440E7F" w:rsidRDefault="00F462B8" w:rsidP="000C5721">
      <w:pPr>
        <w:spacing w:after="20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MSEs gets funds from Kenya Industrial Estates which helps them to upscale their enterprises at a lower interest rates and affordable payments schedule. The government through the Industrial and Commercial Development Corporation (ICDC) is aimed to prop up industrial development in Kenya by offering commercial loans and asset financing. On</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correlation</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analysis</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the</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study</w:t>
      </w:r>
      <w:r>
        <w:rPr>
          <w:rFonts w:ascii="Times New Roman" w:eastAsia="Times New Roman" w:hAnsi="Times New Roman" w:cs="Times New Roman"/>
          <w:color w:val="FFFFFF"/>
          <w:sz w:val="24"/>
        </w:rPr>
        <w:t>1</w:t>
      </w:r>
      <w:r>
        <w:rPr>
          <w:rFonts w:ascii="Times New Roman" w:eastAsia="Times New Roman" w:hAnsi="Times New Roman" w:cs="Times New Roman"/>
          <w:sz w:val="24"/>
        </w:rPr>
        <w:t>showed</w:t>
      </w:r>
      <w:r>
        <w:rPr>
          <w:rFonts w:ascii="Times New Roman" w:eastAsia="Times New Roman" w:hAnsi="Times New Roman" w:cs="Times New Roman"/>
          <w:color w:val="FFFFFF"/>
          <w:sz w:val="24"/>
        </w:rPr>
        <w:t>1</w:t>
      </w:r>
      <w:r>
        <w:rPr>
          <w:rFonts w:ascii="Times New Roman" w:eastAsia="Times New Roman" w:hAnsi="Times New Roman" w:cs="Times New Roman"/>
          <w:sz w:val="24"/>
        </w:rPr>
        <w:t>a</w:t>
      </w:r>
      <w:r>
        <w:rPr>
          <w:rFonts w:ascii="Times New Roman" w:eastAsia="Times New Roman" w:hAnsi="Times New Roman" w:cs="Times New Roman"/>
          <w:color w:val="FFFFFF"/>
          <w:sz w:val="24"/>
        </w:rPr>
        <w:t>1</w:t>
      </w:r>
      <w:r>
        <w:rPr>
          <w:rFonts w:ascii="Times New Roman" w:eastAsia="Times New Roman" w:hAnsi="Times New Roman" w:cs="Times New Roman"/>
          <w:sz w:val="24"/>
        </w:rPr>
        <w:t>positive</w:t>
      </w:r>
      <w:r>
        <w:rPr>
          <w:rFonts w:ascii="Times New Roman" w:eastAsia="Times New Roman" w:hAnsi="Times New Roman" w:cs="Times New Roman"/>
          <w:color w:val="FFFFFF"/>
          <w:sz w:val="24"/>
        </w:rPr>
        <w:t>1</w:t>
      </w:r>
      <w:r>
        <w:rPr>
          <w:rFonts w:ascii="Times New Roman" w:eastAsia="Times New Roman" w:hAnsi="Times New Roman" w:cs="Times New Roman"/>
          <w:sz w:val="24"/>
        </w:rPr>
        <w:t>correlation implying that</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there</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was</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a</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relation</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between</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the</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independent</w:t>
      </w:r>
      <w:r>
        <w:rPr>
          <w:rFonts w:ascii="Times New Roman" w:eastAsia="Times New Roman" w:hAnsi="Times New Roman" w:cs="Times New Roman"/>
          <w:color w:val="FFFFFF"/>
          <w:sz w:val="24"/>
        </w:rPr>
        <w:t>1</w:t>
      </w:r>
      <w:r>
        <w:rPr>
          <w:rFonts w:ascii="Times New Roman" w:eastAsia="Times New Roman" w:hAnsi="Times New Roman" w:cs="Times New Roman"/>
          <w:sz w:val="24"/>
        </w:rPr>
        <w:t>variable government financing and the dependent variable performance of MSEs in manufacturing sector in Mombasa</w:t>
      </w:r>
      <w:r>
        <w:rPr>
          <w:rFonts w:ascii="Times New Roman" w:eastAsia="Times New Roman" w:hAnsi="Times New Roman" w:cs="Times New Roman"/>
          <w:color w:val="FFFFFF"/>
          <w:sz w:val="24"/>
        </w:rPr>
        <w:t>1</w:t>
      </w:r>
      <w:r>
        <w:rPr>
          <w:rFonts w:ascii="Times New Roman" w:eastAsia="Times New Roman" w:hAnsi="Times New Roman" w:cs="Times New Roman"/>
          <w:sz w:val="24"/>
        </w:rPr>
        <w:t>County.</w:t>
      </w:r>
      <w:r>
        <w:rPr>
          <w:rFonts w:ascii="Times New Roman" w:eastAsia="Times New Roman" w:hAnsi="Times New Roman" w:cs="Times New Roman"/>
          <w:color w:val="FFFFFF"/>
          <w:sz w:val="24"/>
        </w:rPr>
        <w:t>1</w:t>
      </w:r>
      <w:r>
        <w:rPr>
          <w:rFonts w:ascii="Times New Roman" w:eastAsia="Times New Roman" w:hAnsi="Times New Roman" w:cs="Times New Roman"/>
          <w:sz w:val="24"/>
        </w:rPr>
        <w:t>On coefficients the</w:t>
      </w:r>
      <w:r>
        <w:rPr>
          <w:rFonts w:ascii="Times New Roman" w:eastAsia="Times New Roman" w:hAnsi="Times New Roman" w:cs="Times New Roman"/>
          <w:color w:val="FFFFFF"/>
          <w:sz w:val="24"/>
        </w:rPr>
        <w:t>1</w:t>
      </w:r>
      <w:r>
        <w:rPr>
          <w:rFonts w:ascii="Times New Roman" w:eastAsia="Times New Roman" w:hAnsi="Times New Roman" w:cs="Times New Roman"/>
          <w:sz w:val="24"/>
        </w:rPr>
        <w:t>study</w:t>
      </w:r>
      <w:r>
        <w:rPr>
          <w:rFonts w:ascii="Times New Roman" w:eastAsia="Times New Roman" w:hAnsi="Times New Roman" w:cs="Times New Roman"/>
          <w:color w:val="FFFFFF"/>
          <w:sz w:val="24"/>
        </w:rPr>
        <w:t>1</w:t>
      </w:r>
      <w:r>
        <w:rPr>
          <w:rFonts w:ascii="Times New Roman" w:eastAsia="Times New Roman" w:hAnsi="Times New Roman" w:cs="Times New Roman"/>
          <w:sz w:val="24"/>
        </w:rPr>
        <w:t>revealed that a</w:t>
      </w:r>
      <w:r>
        <w:rPr>
          <w:rFonts w:ascii="Times New Roman" w:eastAsia="Times New Roman" w:hAnsi="Times New Roman" w:cs="Times New Roman"/>
          <w:color w:val="FFFFFF"/>
          <w:sz w:val="24"/>
        </w:rPr>
        <w:t>1</w:t>
      </w:r>
      <w:r>
        <w:rPr>
          <w:rFonts w:ascii="Times New Roman" w:eastAsia="Times New Roman" w:hAnsi="Times New Roman" w:cs="Times New Roman"/>
          <w:sz w:val="24"/>
        </w:rPr>
        <w:t>unit</w:t>
      </w:r>
      <w:r>
        <w:rPr>
          <w:rFonts w:ascii="Times New Roman" w:eastAsia="Times New Roman" w:hAnsi="Times New Roman" w:cs="Times New Roman"/>
          <w:color w:val="FFFFFF"/>
          <w:sz w:val="24"/>
        </w:rPr>
        <w:t>1</w:t>
      </w:r>
      <w:r>
        <w:rPr>
          <w:rFonts w:ascii="Times New Roman" w:eastAsia="Times New Roman" w:hAnsi="Times New Roman" w:cs="Times New Roman"/>
          <w:sz w:val="24"/>
        </w:rPr>
        <w:t>increase</w:t>
      </w:r>
      <w:r>
        <w:rPr>
          <w:rFonts w:ascii="Times New Roman" w:eastAsia="Times New Roman" w:hAnsi="Times New Roman" w:cs="Times New Roman"/>
          <w:color w:val="FFFFFF"/>
          <w:sz w:val="24"/>
        </w:rPr>
        <w:t>1</w:t>
      </w:r>
      <w:r>
        <w:rPr>
          <w:rFonts w:ascii="Times New Roman" w:eastAsia="Times New Roman" w:hAnsi="Times New Roman" w:cs="Times New Roman"/>
          <w:sz w:val="24"/>
        </w:rPr>
        <w:t>in</w:t>
      </w:r>
      <w:r>
        <w:rPr>
          <w:rFonts w:ascii="Times New Roman" w:eastAsia="Times New Roman" w:hAnsi="Times New Roman" w:cs="Times New Roman"/>
          <w:color w:val="FFFFFF"/>
          <w:sz w:val="24"/>
        </w:rPr>
        <w:t>1</w:t>
      </w:r>
      <w:r>
        <w:rPr>
          <w:rFonts w:ascii="Times New Roman" w:eastAsia="Times New Roman" w:hAnsi="Times New Roman" w:cs="Times New Roman"/>
          <w:sz w:val="24"/>
        </w:rPr>
        <w:t>government financing led to a 57.6% increase</w:t>
      </w:r>
      <w:r>
        <w:rPr>
          <w:rFonts w:ascii="Times New Roman" w:eastAsia="Times New Roman" w:hAnsi="Times New Roman" w:cs="Times New Roman"/>
          <w:color w:val="FFFFFF"/>
          <w:sz w:val="24"/>
        </w:rPr>
        <w:t>1</w:t>
      </w:r>
      <w:r>
        <w:rPr>
          <w:rFonts w:ascii="Times New Roman" w:eastAsia="Times New Roman" w:hAnsi="Times New Roman" w:cs="Times New Roman"/>
          <w:sz w:val="24"/>
        </w:rPr>
        <w:t>in</w:t>
      </w:r>
      <w:r>
        <w:rPr>
          <w:rFonts w:ascii="Times New Roman" w:eastAsia="Times New Roman" w:hAnsi="Times New Roman" w:cs="Times New Roman"/>
          <w:color w:val="FFFFFF"/>
          <w:sz w:val="24"/>
        </w:rPr>
        <w:t>1</w:t>
      </w:r>
      <w:r>
        <w:rPr>
          <w:rFonts w:ascii="Times New Roman" w:eastAsia="Times New Roman" w:hAnsi="Times New Roman" w:cs="Times New Roman"/>
          <w:sz w:val="24"/>
        </w:rPr>
        <w:t>performance</w:t>
      </w:r>
      <w:r>
        <w:rPr>
          <w:rFonts w:ascii="Times New Roman" w:eastAsia="Times New Roman" w:hAnsi="Times New Roman" w:cs="Times New Roman"/>
          <w:color w:val="FFFFFF"/>
          <w:sz w:val="24"/>
        </w:rPr>
        <w:t>1</w:t>
      </w:r>
      <w:r>
        <w:rPr>
          <w:rFonts w:ascii="Times New Roman" w:eastAsia="Times New Roman" w:hAnsi="Times New Roman" w:cs="Times New Roman"/>
          <w:sz w:val="24"/>
        </w:rPr>
        <w:t xml:space="preserve">of MSEs in </w:t>
      </w:r>
      <w:r>
        <w:rPr>
          <w:rFonts w:ascii="Times New Roman" w:eastAsia="Times New Roman" w:hAnsi="Times New Roman" w:cs="Times New Roman"/>
          <w:sz w:val="24"/>
        </w:rPr>
        <w:lastRenderedPageBreak/>
        <w:t>the manufacturing sector in Mombasa</w:t>
      </w:r>
      <w:r>
        <w:rPr>
          <w:rFonts w:ascii="Times New Roman" w:eastAsia="Times New Roman" w:hAnsi="Times New Roman" w:cs="Times New Roman"/>
          <w:color w:val="FFFFFF"/>
          <w:sz w:val="24"/>
        </w:rPr>
        <w:t>1</w:t>
      </w:r>
      <w:r>
        <w:rPr>
          <w:rFonts w:ascii="Times New Roman" w:eastAsia="Times New Roman" w:hAnsi="Times New Roman" w:cs="Times New Roman"/>
          <w:sz w:val="24"/>
        </w:rPr>
        <w:t>County.</w:t>
      </w:r>
      <w:r>
        <w:rPr>
          <w:rFonts w:ascii="Times New Roman" w:eastAsia="Times New Roman" w:hAnsi="Times New Roman" w:cs="Times New Roman"/>
          <w:color w:val="FFFFFF"/>
          <w:sz w:val="24"/>
        </w:rPr>
        <w:t>1</w:t>
      </w:r>
      <w:r>
        <w:rPr>
          <w:rFonts w:ascii="Times New Roman" w:eastAsia="Times New Roman" w:hAnsi="Times New Roman" w:cs="Times New Roman"/>
          <w:sz w:val="24"/>
        </w:rPr>
        <w:t>Further,</w:t>
      </w:r>
      <w:r>
        <w:rPr>
          <w:rFonts w:ascii="Times New Roman" w:eastAsia="Times New Roman" w:hAnsi="Times New Roman" w:cs="Times New Roman"/>
          <w:color w:val="FFFFFF"/>
          <w:sz w:val="24"/>
        </w:rPr>
        <w:t>1</w:t>
      </w:r>
      <w:r>
        <w:rPr>
          <w:rFonts w:ascii="Times New Roman" w:eastAsia="Times New Roman" w:hAnsi="Times New Roman" w:cs="Times New Roman"/>
          <w:sz w:val="24"/>
        </w:rPr>
        <w:t>the</w:t>
      </w:r>
      <w:r>
        <w:rPr>
          <w:rFonts w:ascii="Times New Roman" w:eastAsia="Times New Roman" w:hAnsi="Times New Roman" w:cs="Times New Roman"/>
          <w:color w:val="FFFFFF"/>
          <w:sz w:val="24"/>
        </w:rPr>
        <w:t>1</w:t>
      </w:r>
      <w:r>
        <w:rPr>
          <w:rFonts w:ascii="Times New Roman" w:eastAsia="Times New Roman" w:hAnsi="Times New Roman" w:cs="Times New Roman"/>
          <w:sz w:val="24"/>
        </w:rPr>
        <w:t>study</w:t>
      </w:r>
      <w:r>
        <w:rPr>
          <w:rFonts w:ascii="Times New Roman" w:eastAsia="Times New Roman" w:hAnsi="Times New Roman" w:cs="Times New Roman"/>
          <w:color w:val="FFFFFF"/>
          <w:sz w:val="24"/>
        </w:rPr>
        <w:t>1</w:t>
      </w:r>
      <w:r>
        <w:rPr>
          <w:rFonts w:ascii="Times New Roman" w:eastAsia="Times New Roman" w:hAnsi="Times New Roman" w:cs="Times New Roman"/>
          <w:sz w:val="24"/>
        </w:rPr>
        <w:t>results showed that government financing has</w:t>
      </w:r>
      <w:r>
        <w:rPr>
          <w:rFonts w:ascii="Times New Roman" w:eastAsia="Times New Roman" w:hAnsi="Times New Roman" w:cs="Times New Roman"/>
          <w:color w:val="FFFFFF"/>
          <w:sz w:val="24"/>
        </w:rPr>
        <w:t>1</w:t>
      </w:r>
      <w:r>
        <w:rPr>
          <w:rFonts w:ascii="Times New Roman" w:eastAsia="Times New Roman" w:hAnsi="Times New Roman" w:cs="Times New Roman"/>
          <w:sz w:val="24"/>
        </w:rPr>
        <w:t>a</w:t>
      </w:r>
      <w:r>
        <w:rPr>
          <w:rFonts w:ascii="Times New Roman" w:eastAsia="Times New Roman" w:hAnsi="Times New Roman" w:cs="Times New Roman"/>
          <w:color w:val="FFFFFF"/>
          <w:sz w:val="24"/>
        </w:rPr>
        <w:t>1</w:t>
      </w:r>
      <w:r>
        <w:rPr>
          <w:rFonts w:ascii="Times New Roman" w:eastAsia="Times New Roman" w:hAnsi="Times New Roman" w:cs="Times New Roman"/>
          <w:sz w:val="24"/>
        </w:rPr>
        <w:t>significant</w:t>
      </w:r>
      <w:r>
        <w:rPr>
          <w:rFonts w:ascii="Times New Roman" w:eastAsia="Times New Roman" w:hAnsi="Times New Roman" w:cs="Times New Roman"/>
          <w:color w:val="FFFFFF"/>
          <w:sz w:val="24"/>
        </w:rPr>
        <w:t>1</w:t>
      </w:r>
      <w:r>
        <w:rPr>
          <w:rFonts w:ascii="Times New Roman" w:eastAsia="Times New Roman" w:hAnsi="Times New Roman" w:cs="Times New Roman"/>
          <w:sz w:val="24"/>
        </w:rPr>
        <w:t>effect</w:t>
      </w:r>
      <w:r>
        <w:rPr>
          <w:rFonts w:ascii="Times New Roman" w:eastAsia="Times New Roman" w:hAnsi="Times New Roman" w:cs="Times New Roman"/>
          <w:color w:val="FFFFFF"/>
          <w:sz w:val="24"/>
        </w:rPr>
        <w:t>1</w:t>
      </w:r>
      <w:r>
        <w:rPr>
          <w:rFonts w:ascii="Times New Roman" w:eastAsia="Times New Roman" w:hAnsi="Times New Roman" w:cs="Times New Roman"/>
          <w:sz w:val="24"/>
        </w:rPr>
        <w:t>on</w:t>
      </w:r>
      <w:r>
        <w:rPr>
          <w:rFonts w:ascii="Times New Roman" w:eastAsia="Times New Roman" w:hAnsi="Times New Roman" w:cs="Times New Roman"/>
          <w:color w:val="FFFFFF"/>
          <w:sz w:val="24"/>
        </w:rPr>
        <w:t>1</w:t>
      </w:r>
      <w:r>
        <w:rPr>
          <w:rFonts w:ascii="Times New Roman" w:eastAsia="Times New Roman" w:hAnsi="Times New Roman" w:cs="Times New Roman"/>
          <w:sz w:val="24"/>
        </w:rPr>
        <w:t>performance</w:t>
      </w:r>
      <w:r>
        <w:rPr>
          <w:rFonts w:ascii="Times New Roman" w:eastAsia="Times New Roman" w:hAnsi="Times New Roman" w:cs="Times New Roman"/>
          <w:color w:val="FFFFFF"/>
          <w:sz w:val="24"/>
        </w:rPr>
        <w:t>1</w:t>
      </w:r>
      <w:r>
        <w:rPr>
          <w:rFonts w:ascii="Times New Roman" w:eastAsia="Times New Roman" w:hAnsi="Times New Roman" w:cs="Times New Roman"/>
          <w:sz w:val="24"/>
        </w:rPr>
        <w:t xml:space="preserve">of MSEs in the manufacturing sector in Mombasa County. </w:t>
      </w:r>
    </w:p>
    <w:p w14:paraId="31182BFD" w14:textId="77777777" w:rsidR="00440E7F" w:rsidRDefault="00F462B8" w:rsidP="000C5721">
      <w:pPr>
        <w:pStyle w:val="Heading3"/>
        <w:spacing w:line="480" w:lineRule="auto"/>
        <w:rPr>
          <w:rFonts w:eastAsia="Times New Roman"/>
        </w:rPr>
      </w:pPr>
      <w:bookmarkStart w:id="78" w:name="_Toc118188294"/>
      <w:r>
        <w:rPr>
          <w:rFonts w:eastAsia="Times New Roman"/>
        </w:rPr>
        <w:t>5.2.4 Government Market Linkage</w:t>
      </w:r>
      <w:bookmarkEnd w:id="78"/>
    </w:p>
    <w:p w14:paraId="075C55A4" w14:textId="77777777" w:rsidR="00440E7F" w:rsidRDefault="00F462B8" w:rsidP="000C5721">
      <w:pPr>
        <w:spacing w:after="20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The government has been able to create a linkage between MSEs by classifying the products and services separately hence making it easy for MSEs to work with like businesses. The government has successfully linked MSEs by instructing allocation of Tenders to youth, women and persons living with disabilities. On</w:t>
      </w:r>
      <w:r>
        <w:rPr>
          <w:rFonts w:ascii="Times New Roman" w:eastAsia="Times New Roman" w:hAnsi="Times New Roman" w:cs="Times New Roman"/>
          <w:color w:val="FFFFFF"/>
          <w:sz w:val="24"/>
        </w:rPr>
        <w:t>1</w:t>
      </w:r>
      <w:r>
        <w:rPr>
          <w:rFonts w:ascii="Times New Roman" w:eastAsia="Times New Roman" w:hAnsi="Times New Roman" w:cs="Times New Roman"/>
          <w:sz w:val="24"/>
        </w:rPr>
        <w:t>correlation</w:t>
      </w:r>
      <w:r>
        <w:rPr>
          <w:rFonts w:ascii="Times New Roman" w:eastAsia="Times New Roman" w:hAnsi="Times New Roman" w:cs="Times New Roman"/>
          <w:color w:val="FFFFFF"/>
          <w:sz w:val="24"/>
        </w:rPr>
        <w:t>1</w:t>
      </w:r>
      <w:r>
        <w:rPr>
          <w:rFonts w:ascii="Times New Roman" w:eastAsia="Times New Roman" w:hAnsi="Times New Roman" w:cs="Times New Roman"/>
          <w:sz w:val="24"/>
        </w:rPr>
        <w:t>analysis</w:t>
      </w:r>
      <w:r>
        <w:rPr>
          <w:rFonts w:ascii="Times New Roman" w:eastAsia="Times New Roman" w:hAnsi="Times New Roman" w:cs="Times New Roman"/>
          <w:color w:val="FFFFFF"/>
          <w:sz w:val="24"/>
        </w:rPr>
        <w:t>1</w:t>
      </w:r>
      <w:r>
        <w:rPr>
          <w:rFonts w:ascii="Times New Roman" w:eastAsia="Times New Roman" w:hAnsi="Times New Roman" w:cs="Times New Roman"/>
          <w:sz w:val="24"/>
        </w:rPr>
        <w:t>the</w:t>
      </w:r>
      <w:r>
        <w:rPr>
          <w:rFonts w:ascii="Times New Roman" w:eastAsia="Times New Roman" w:hAnsi="Times New Roman" w:cs="Times New Roman"/>
          <w:color w:val="FFFFFF"/>
          <w:sz w:val="24"/>
        </w:rPr>
        <w:t>1</w:t>
      </w:r>
      <w:r>
        <w:rPr>
          <w:rFonts w:ascii="Times New Roman" w:eastAsia="Times New Roman" w:hAnsi="Times New Roman" w:cs="Times New Roman"/>
          <w:sz w:val="24"/>
        </w:rPr>
        <w:t>study</w:t>
      </w:r>
      <w:r>
        <w:rPr>
          <w:rFonts w:ascii="Times New Roman" w:eastAsia="Times New Roman" w:hAnsi="Times New Roman" w:cs="Times New Roman"/>
          <w:color w:val="FFFFFF"/>
          <w:sz w:val="24"/>
        </w:rPr>
        <w:t>1</w:t>
      </w:r>
      <w:r>
        <w:rPr>
          <w:rFonts w:ascii="Times New Roman" w:eastAsia="Times New Roman" w:hAnsi="Times New Roman" w:cs="Times New Roman"/>
          <w:sz w:val="24"/>
        </w:rPr>
        <w:t>showed</w:t>
      </w:r>
      <w:r>
        <w:rPr>
          <w:rFonts w:ascii="Times New Roman" w:eastAsia="Times New Roman" w:hAnsi="Times New Roman" w:cs="Times New Roman"/>
          <w:color w:val="FFFFFF"/>
          <w:sz w:val="24"/>
        </w:rPr>
        <w:t>1</w:t>
      </w:r>
      <w:r>
        <w:rPr>
          <w:rFonts w:ascii="Times New Roman" w:eastAsia="Times New Roman" w:hAnsi="Times New Roman" w:cs="Times New Roman"/>
          <w:sz w:val="24"/>
        </w:rPr>
        <w:t>a</w:t>
      </w:r>
      <w:r>
        <w:rPr>
          <w:rFonts w:ascii="Times New Roman" w:eastAsia="Times New Roman" w:hAnsi="Times New Roman" w:cs="Times New Roman"/>
          <w:color w:val="FFFFFF"/>
          <w:sz w:val="24"/>
        </w:rPr>
        <w:t>1</w:t>
      </w:r>
      <w:r>
        <w:rPr>
          <w:rFonts w:ascii="Times New Roman" w:eastAsia="Times New Roman" w:hAnsi="Times New Roman" w:cs="Times New Roman"/>
          <w:sz w:val="24"/>
        </w:rPr>
        <w:t>positive</w:t>
      </w:r>
      <w:r>
        <w:rPr>
          <w:rFonts w:ascii="Times New Roman" w:eastAsia="Times New Roman" w:hAnsi="Times New Roman" w:cs="Times New Roman"/>
          <w:color w:val="FFFFFF"/>
          <w:sz w:val="24"/>
        </w:rPr>
        <w:t>1</w:t>
      </w:r>
      <w:r>
        <w:rPr>
          <w:rFonts w:ascii="Times New Roman" w:eastAsia="Times New Roman" w:hAnsi="Times New Roman" w:cs="Times New Roman"/>
          <w:sz w:val="24"/>
        </w:rPr>
        <w:t>correlation implying that</w:t>
      </w:r>
      <w:r>
        <w:rPr>
          <w:rFonts w:ascii="Times New Roman" w:eastAsia="Times New Roman" w:hAnsi="Times New Roman" w:cs="Times New Roman"/>
          <w:color w:val="FFFFFF"/>
          <w:sz w:val="24"/>
        </w:rPr>
        <w:t>1</w:t>
      </w:r>
      <w:r>
        <w:rPr>
          <w:rFonts w:ascii="Times New Roman" w:eastAsia="Times New Roman" w:hAnsi="Times New Roman" w:cs="Times New Roman"/>
          <w:sz w:val="24"/>
        </w:rPr>
        <w:t>there</w:t>
      </w:r>
      <w:r>
        <w:rPr>
          <w:rFonts w:ascii="Times New Roman" w:eastAsia="Times New Roman" w:hAnsi="Times New Roman" w:cs="Times New Roman"/>
          <w:color w:val="FFFFFF"/>
          <w:sz w:val="24"/>
        </w:rPr>
        <w:t>1</w:t>
      </w:r>
      <w:r>
        <w:rPr>
          <w:rFonts w:ascii="Times New Roman" w:eastAsia="Times New Roman" w:hAnsi="Times New Roman" w:cs="Times New Roman"/>
          <w:sz w:val="24"/>
        </w:rPr>
        <w:t>was</w:t>
      </w:r>
      <w:r>
        <w:rPr>
          <w:rFonts w:ascii="Times New Roman" w:eastAsia="Times New Roman" w:hAnsi="Times New Roman" w:cs="Times New Roman"/>
          <w:color w:val="FFFFFF"/>
          <w:sz w:val="24"/>
        </w:rPr>
        <w:t>1</w:t>
      </w:r>
      <w:r>
        <w:rPr>
          <w:rFonts w:ascii="Times New Roman" w:eastAsia="Times New Roman" w:hAnsi="Times New Roman" w:cs="Times New Roman"/>
          <w:sz w:val="24"/>
        </w:rPr>
        <w:t>a</w:t>
      </w:r>
      <w:r>
        <w:rPr>
          <w:rFonts w:ascii="Times New Roman" w:eastAsia="Times New Roman" w:hAnsi="Times New Roman" w:cs="Times New Roman"/>
          <w:color w:val="FFFFFF"/>
          <w:sz w:val="24"/>
        </w:rPr>
        <w:t>1</w:t>
      </w:r>
      <w:r>
        <w:rPr>
          <w:rFonts w:ascii="Times New Roman" w:eastAsia="Times New Roman" w:hAnsi="Times New Roman" w:cs="Times New Roman"/>
          <w:sz w:val="24"/>
        </w:rPr>
        <w:t>relation</w:t>
      </w:r>
      <w:r>
        <w:rPr>
          <w:rFonts w:ascii="Times New Roman" w:eastAsia="Times New Roman" w:hAnsi="Times New Roman" w:cs="Times New Roman"/>
          <w:color w:val="FFFFFF"/>
          <w:sz w:val="24"/>
        </w:rPr>
        <w:t>1</w:t>
      </w:r>
      <w:r>
        <w:rPr>
          <w:rFonts w:ascii="Times New Roman" w:eastAsia="Times New Roman" w:hAnsi="Times New Roman" w:cs="Times New Roman"/>
          <w:sz w:val="24"/>
        </w:rPr>
        <w:t>between</w:t>
      </w:r>
      <w:r>
        <w:rPr>
          <w:rFonts w:ascii="Times New Roman" w:eastAsia="Times New Roman" w:hAnsi="Times New Roman" w:cs="Times New Roman"/>
          <w:color w:val="FFFFFF"/>
          <w:sz w:val="24"/>
        </w:rPr>
        <w:t>1</w:t>
      </w:r>
      <w:r>
        <w:rPr>
          <w:rFonts w:ascii="Times New Roman" w:eastAsia="Times New Roman" w:hAnsi="Times New Roman" w:cs="Times New Roman"/>
          <w:sz w:val="24"/>
        </w:rPr>
        <w:t>the</w:t>
      </w:r>
      <w:r>
        <w:rPr>
          <w:rFonts w:ascii="Times New Roman" w:eastAsia="Times New Roman" w:hAnsi="Times New Roman" w:cs="Times New Roman"/>
          <w:color w:val="FFFFFF"/>
          <w:sz w:val="24"/>
        </w:rPr>
        <w:t>1</w:t>
      </w:r>
      <w:r>
        <w:rPr>
          <w:rFonts w:ascii="Times New Roman" w:eastAsia="Times New Roman" w:hAnsi="Times New Roman" w:cs="Times New Roman"/>
          <w:sz w:val="24"/>
        </w:rPr>
        <w:t>independent</w:t>
      </w:r>
      <w:r>
        <w:rPr>
          <w:rFonts w:ascii="Times New Roman" w:eastAsia="Times New Roman" w:hAnsi="Times New Roman" w:cs="Times New Roman"/>
          <w:color w:val="FFFFFF"/>
          <w:sz w:val="24"/>
        </w:rPr>
        <w:t>1</w:t>
      </w:r>
      <w:r>
        <w:rPr>
          <w:rFonts w:ascii="Times New Roman" w:eastAsia="Times New Roman" w:hAnsi="Times New Roman" w:cs="Times New Roman"/>
          <w:sz w:val="24"/>
        </w:rPr>
        <w:t>variable government financing and</w:t>
      </w:r>
      <w:r>
        <w:rPr>
          <w:rFonts w:ascii="Times New Roman" w:eastAsia="Times New Roman" w:hAnsi="Times New Roman" w:cs="Times New Roman"/>
          <w:color w:val="FFFFFF"/>
          <w:sz w:val="24"/>
        </w:rPr>
        <w:t>1</w:t>
      </w:r>
      <w:r>
        <w:rPr>
          <w:rFonts w:ascii="Times New Roman" w:eastAsia="Times New Roman" w:hAnsi="Times New Roman" w:cs="Times New Roman"/>
          <w:sz w:val="24"/>
        </w:rPr>
        <w:t>the</w:t>
      </w:r>
      <w:r>
        <w:rPr>
          <w:rFonts w:ascii="Times New Roman" w:eastAsia="Times New Roman" w:hAnsi="Times New Roman" w:cs="Times New Roman"/>
          <w:color w:val="FFFFFF"/>
          <w:sz w:val="24"/>
        </w:rPr>
        <w:t>1</w:t>
      </w:r>
      <w:r>
        <w:rPr>
          <w:rFonts w:ascii="Times New Roman" w:eastAsia="Times New Roman" w:hAnsi="Times New Roman" w:cs="Times New Roman"/>
          <w:sz w:val="24"/>
        </w:rPr>
        <w:t>dependent</w:t>
      </w:r>
      <w:r>
        <w:rPr>
          <w:rFonts w:ascii="Times New Roman" w:eastAsia="Times New Roman" w:hAnsi="Times New Roman" w:cs="Times New Roman"/>
          <w:color w:val="FFFFFF"/>
          <w:sz w:val="24"/>
        </w:rPr>
        <w:t>1</w:t>
      </w:r>
      <w:r>
        <w:rPr>
          <w:rFonts w:ascii="Times New Roman" w:eastAsia="Times New Roman" w:hAnsi="Times New Roman" w:cs="Times New Roman"/>
          <w:sz w:val="24"/>
        </w:rPr>
        <w:t>variable</w:t>
      </w:r>
      <w:r>
        <w:rPr>
          <w:rFonts w:ascii="Times New Roman" w:eastAsia="Times New Roman" w:hAnsi="Times New Roman" w:cs="Times New Roman"/>
          <w:color w:val="FFFFFF"/>
          <w:sz w:val="24"/>
        </w:rPr>
        <w:t>1</w:t>
      </w:r>
      <w:r>
        <w:rPr>
          <w:rFonts w:ascii="Times New Roman" w:eastAsia="Times New Roman" w:hAnsi="Times New Roman" w:cs="Times New Roman"/>
          <w:sz w:val="24"/>
        </w:rPr>
        <w:t>performance</w:t>
      </w:r>
      <w:r>
        <w:rPr>
          <w:rFonts w:ascii="Times New Roman" w:eastAsia="Times New Roman" w:hAnsi="Times New Roman" w:cs="Times New Roman"/>
          <w:color w:val="FFFFFF"/>
          <w:sz w:val="24"/>
        </w:rPr>
        <w:t>1</w:t>
      </w:r>
      <w:r>
        <w:rPr>
          <w:rFonts w:ascii="Times New Roman" w:eastAsia="Times New Roman" w:hAnsi="Times New Roman" w:cs="Times New Roman"/>
          <w:sz w:val="24"/>
        </w:rPr>
        <w:t>of MSEs in manufacturing sector in Mombasa County. On coefficients the study revealed that</w:t>
      </w:r>
      <w:r>
        <w:rPr>
          <w:rFonts w:ascii="Times New Roman" w:eastAsia="Times New Roman" w:hAnsi="Times New Roman" w:cs="Times New Roman"/>
          <w:color w:val="FFFFFF"/>
          <w:sz w:val="24"/>
        </w:rPr>
        <w:t>1</w:t>
      </w:r>
      <w:r>
        <w:rPr>
          <w:rFonts w:ascii="Times New Roman" w:eastAsia="Times New Roman" w:hAnsi="Times New Roman" w:cs="Times New Roman"/>
          <w:sz w:val="24"/>
        </w:rPr>
        <w:t>a</w:t>
      </w:r>
      <w:r>
        <w:rPr>
          <w:rFonts w:ascii="Times New Roman" w:eastAsia="Times New Roman" w:hAnsi="Times New Roman" w:cs="Times New Roman"/>
          <w:color w:val="FFFFFF"/>
          <w:sz w:val="24"/>
        </w:rPr>
        <w:t>1</w:t>
      </w:r>
      <w:r>
        <w:rPr>
          <w:rFonts w:ascii="Times New Roman" w:eastAsia="Times New Roman" w:hAnsi="Times New Roman" w:cs="Times New Roman"/>
          <w:sz w:val="24"/>
        </w:rPr>
        <w:t>unit</w:t>
      </w:r>
      <w:r>
        <w:rPr>
          <w:rFonts w:ascii="Times New Roman" w:eastAsia="Times New Roman" w:hAnsi="Times New Roman" w:cs="Times New Roman"/>
          <w:color w:val="FFFFFF"/>
          <w:sz w:val="24"/>
        </w:rPr>
        <w:t>1</w:t>
      </w:r>
      <w:r>
        <w:rPr>
          <w:rFonts w:ascii="Times New Roman" w:eastAsia="Times New Roman" w:hAnsi="Times New Roman" w:cs="Times New Roman"/>
          <w:sz w:val="24"/>
        </w:rPr>
        <w:t>increase</w:t>
      </w:r>
      <w:r>
        <w:rPr>
          <w:rFonts w:ascii="Times New Roman" w:eastAsia="Times New Roman" w:hAnsi="Times New Roman" w:cs="Times New Roman"/>
          <w:color w:val="FFFFFF"/>
          <w:sz w:val="24"/>
        </w:rPr>
        <w:t>1</w:t>
      </w:r>
      <w:r>
        <w:rPr>
          <w:rFonts w:ascii="Times New Roman" w:eastAsia="Times New Roman" w:hAnsi="Times New Roman" w:cs="Times New Roman"/>
          <w:sz w:val="24"/>
        </w:rPr>
        <w:t>in government market linkage led to a 46.3% increase</w:t>
      </w:r>
      <w:r>
        <w:rPr>
          <w:rFonts w:ascii="Times New Roman" w:eastAsia="Times New Roman" w:hAnsi="Times New Roman" w:cs="Times New Roman"/>
          <w:color w:val="FFFFFF"/>
          <w:sz w:val="24"/>
        </w:rPr>
        <w:t>1</w:t>
      </w:r>
      <w:r>
        <w:rPr>
          <w:rFonts w:ascii="Times New Roman" w:eastAsia="Times New Roman" w:hAnsi="Times New Roman" w:cs="Times New Roman"/>
          <w:sz w:val="24"/>
        </w:rPr>
        <w:t>in</w:t>
      </w:r>
      <w:r>
        <w:rPr>
          <w:rFonts w:ascii="Times New Roman" w:eastAsia="Times New Roman" w:hAnsi="Times New Roman" w:cs="Times New Roman"/>
          <w:color w:val="FFFFFF"/>
          <w:sz w:val="24"/>
        </w:rPr>
        <w:t>1</w:t>
      </w:r>
      <w:r>
        <w:rPr>
          <w:rFonts w:ascii="Times New Roman" w:eastAsia="Times New Roman" w:hAnsi="Times New Roman" w:cs="Times New Roman"/>
          <w:sz w:val="24"/>
        </w:rPr>
        <w:t>performance</w:t>
      </w:r>
      <w:r>
        <w:rPr>
          <w:rFonts w:ascii="Times New Roman" w:eastAsia="Times New Roman" w:hAnsi="Times New Roman" w:cs="Times New Roman"/>
          <w:color w:val="FFFFFF"/>
          <w:sz w:val="24"/>
        </w:rPr>
        <w:t>1</w:t>
      </w:r>
      <w:r>
        <w:rPr>
          <w:rFonts w:ascii="Times New Roman" w:eastAsia="Times New Roman" w:hAnsi="Times New Roman" w:cs="Times New Roman"/>
          <w:sz w:val="24"/>
        </w:rPr>
        <w:t>of MSEs in the manufacturing sector in Mombasa</w:t>
      </w:r>
      <w:r>
        <w:rPr>
          <w:rFonts w:ascii="Times New Roman" w:eastAsia="Times New Roman" w:hAnsi="Times New Roman" w:cs="Times New Roman"/>
          <w:color w:val="FFFFFF"/>
          <w:sz w:val="24"/>
        </w:rPr>
        <w:t>1</w:t>
      </w:r>
      <w:r>
        <w:rPr>
          <w:rFonts w:ascii="Times New Roman" w:eastAsia="Times New Roman" w:hAnsi="Times New Roman" w:cs="Times New Roman"/>
          <w:sz w:val="24"/>
        </w:rPr>
        <w:t>County. Further, the</w:t>
      </w:r>
      <w:r>
        <w:rPr>
          <w:rFonts w:ascii="Times New Roman" w:eastAsia="Times New Roman" w:hAnsi="Times New Roman" w:cs="Times New Roman"/>
          <w:color w:val="FFFFFF"/>
          <w:sz w:val="24"/>
        </w:rPr>
        <w:t>1</w:t>
      </w:r>
      <w:r>
        <w:rPr>
          <w:rFonts w:ascii="Times New Roman" w:eastAsia="Times New Roman" w:hAnsi="Times New Roman" w:cs="Times New Roman"/>
          <w:sz w:val="24"/>
        </w:rPr>
        <w:t>study</w:t>
      </w:r>
      <w:r>
        <w:rPr>
          <w:rFonts w:ascii="Times New Roman" w:eastAsia="Times New Roman" w:hAnsi="Times New Roman" w:cs="Times New Roman"/>
          <w:color w:val="FFFFFF"/>
          <w:sz w:val="24"/>
        </w:rPr>
        <w:t>1</w:t>
      </w:r>
      <w:r>
        <w:rPr>
          <w:rFonts w:ascii="Times New Roman" w:eastAsia="Times New Roman" w:hAnsi="Times New Roman" w:cs="Times New Roman"/>
          <w:sz w:val="24"/>
        </w:rPr>
        <w:t>results showed that government market linkage has</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no</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significant</w:t>
      </w:r>
      <w:r>
        <w:rPr>
          <w:rFonts w:ascii="Times New Roman" w:eastAsia="Times New Roman" w:hAnsi="Times New Roman" w:cs="Times New Roman"/>
          <w:color w:val="FFFFFF"/>
          <w:sz w:val="24"/>
        </w:rPr>
        <w:t>1</w:t>
      </w:r>
      <w:r>
        <w:rPr>
          <w:rFonts w:ascii="Times New Roman" w:eastAsia="Times New Roman" w:hAnsi="Times New Roman" w:cs="Times New Roman"/>
          <w:sz w:val="24"/>
        </w:rPr>
        <w:t>effect</w:t>
      </w:r>
      <w:r>
        <w:rPr>
          <w:rFonts w:ascii="Times New Roman" w:eastAsia="Times New Roman" w:hAnsi="Times New Roman" w:cs="Times New Roman"/>
          <w:color w:val="FFFFFF"/>
          <w:sz w:val="24"/>
        </w:rPr>
        <w:t>1</w:t>
      </w:r>
      <w:r>
        <w:rPr>
          <w:rFonts w:ascii="Times New Roman" w:eastAsia="Times New Roman" w:hAnsi="Times New Roman" w:cs="Times New Roman"/>
          <w:sz w:val="24"/>
        </w:rPr>
        <w:t>on</w:t>
      </w:r>
      <w:r>
        <w:rPr>
          <w:rFonts w:ascii="Times New Roman" w:eastAsia="Times New Roman" w:hAnsi="Times New Roman" w:cs="Times New Roman"/>
          <w:color w:val="FFFFFF"/>
          <w:sz w:val="24"/>
        </w:rPr>
        <w:t>1</w:t>
      </w:r>
      <w:r>
        <w:rPr>
          <w:rFonts w:ascii="Times New Roman" w:eastAsia="Times New Roman" w:hAnsi="Times New Roman" w:cs="Times New Roman"/>
          <w:sz w:val="24"/>
        </w:rPr>
        <w:t>performance</w:t>
      </w:r>
      <w:r>
        <w:rPr>
          <w:rFonts w:ascii="Times New Roman" w:eastAsia="Times New Roman" w:hAnsi="Times New Roman" w:cs="Times New Roman"/>
          <w:color w:val="FFFFFF"/>
          <w:sz w:val="24"/>
        </w:rPr>
        <w:t>1</w:t>
      </w:r>
      <w:r>
        <w:rPr>
          <w:rFonts w:ascii="Times New Roman" w:eastAsia="Times New Roman" w:hAnsi="Times New Roman" w:cs="Times New Roman"/>
          <w:sz w:val="24"/>
        </w:rPr>
        <w:t>of MSEs in the manufacturing sector in Mombasa</w:t>
      </w:r>
      <w:r>
        <w:rPr>
          <w:rFonts w:ascii="Times New Roman" w:eastAsia="Times New Roman" w:hAnsi="Times New Roman" w:cs="Times New Roman"/>
          <w:color w:val="FFFFFF"/>
          <w:sz w:val="24"/>
        </w:rPr>
        <w:t>1</w:t>
      </w:r>
      <w:r>
        <w:rPr>
          <w:rFonts w:ascii="Times New Roman" w:eastAsia="Times New Roman" w:hAnsi="Times New Roman" w:cs="Times New Roman"/>
          <w:sz w:val="24"/>
        </w:rPr>
        <w:t xml:space="preserve">County. </w:t>
      </w:r>
    </w:p>
    <w:p w14:paraId="7C4E280D" w14:textId="77777777" w:rsidR="00440E7F" w:rsidRDefault="00F462B8" w:rsidP="000C5721">
      <w:pPr>
        <w:pStyle w:val="Heading2"/>
        <w:spacing w:line="480" w:lineRule="auto"/>
        <w:rPr>
          <w:rFonts w:eastAsia="Times New Roman"/>
        </w:rPr>
      </w:pPr>
      <w:bookmarkStart w:id="79" w:name="_Toc118188295"/>
      <w:r>
        <w:rPr>
          <w:rFonts w:eastAsia="Times New Roman"/>
        </w:rPr>
        <w:t>5.3 Conclusion</w:t>
      </w:r>
      <w:bookmarkEnd w:id="79"/>
    </w:p>
    <w:p w14:paraId="5D6372C2" w14:textId="77777777" w:rsidR="00440E7F" w:rsidRDefault="00F462B8" w:rsidP="000C5721">
      <w:pPr>
        <w:spacing w:after="20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Conclusion were formulated on the study results and in answering  research questions as follows:</w:t>
      </w:r>
    </w:p>
    <w:p w14:paraId="4B365604" w14:textId="77777777" w:rsidR="00440E7F" w:rsidRDefault="00F462B8" w:rsidP="000C5721">
      <w:pPr>
        <w:pStyle w:val="Heading3"/>
        <w:spacing w:line="480" w:lineRule="auto"/>
        <w:rPr>
          <w:rFonts w:eastAsia="Times New Roman"/>
        </w:rPr>
      </w:pPr>
      <w:bookmarkStart w:id="80" w:name="_Toc118188296"/>
      <w:r>
        <w:rPr>
          <w:rFonts w:eastAsia="Times New Roman"/>
        </w:rPr>
        <w:t>5.3.1 Tax Subsidies and Performance of Micro and Small Enterprises</w:t>
      </w:r>
      <w:bookmarkEnd w:id="80"/>
    </w:p>
    <w:p w14:paraId="7E8EB39D" w14:textId="77777777" w:rsidR="00440E7F" w:rsidRDefault="00F462B8" w:rsidP="000C5721">
      <w:pPr>
        <w:spacing w:after="20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Study results showed a negative correlation between the independent variable tax subsidies and the dependent variable MSE performance in the manufacturing sector of Mombasa County. Further the study shows that the coefficients t values 0.057 and p-value of 0.955, this result answers the research question how tax subsidies affect micro and small businesses performance in Kenya's Mombasa</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County.</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Therefore,</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from</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the</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findings</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the</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study</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concludes</w:t>
      </w:r>
      <w:r>
        <w:rPr>
          <w:rFonts w:ascii="Times New Roman" w:eastAsia="Times New Roman" w:hAnsi="Times New Roman" w:cs="Times New Roman"/>
          <w:color w:val="FFFFFF"/>
          <w:sz w:val="24"/>
        </w:rPr>
        <w:t>1</w:t>
      </w:r>
      <w:r>
        <w:rPr>
          <w:rFonts w:ascii="Times New Roman" w:eastAsia="Times New Roman" w:hAnsi="Times New Roman" w:cs="Times New Roman"/>
          <w:sz w:val="24"/>
        </w:rPr>
        <w:t>that</w:t>
      </w:r>
      <w:r>
        <w:rPr>
          <w:rFonts w:ascii="Times New Roman" w:eastAsia="Times New Roman" w:hAnsi="Times New Roman" w:cs="Times New Roman"/>
          <w:color w:val="FFFFFF"/>
          <w:sz w:val="24"/>
        </w:rPr>
        <w:t>1</w:t>
      </w:r>
      <w:r>
        <w:rPr>
          <w:rFonts w:ascii="Times New Roman" w:eastAsia="Times New Roman" w:hAnsi="Times New Roman" w:cs="Times New Roman"/>
          <w:sz w:val="24"/>
        </w:rPr>
        <w:t xml:space="preserve">tax subsidies do not affect performance of MSEs in the manufacturing sector in Mombasa County. </w:t>
      </w:r>
    </w:p>
    <w:p w14:paraId="438D77E9" w14:textId="77777777" w:rsidR="00440E7F" w:rsidRDefault="00F462B8" w:rsidP="000C5721">
      <w:pPr>
        <w:pStyle w:val="Heading3"/>
        <w:spacing w:line="480" w:lineRule="auto"/>
        <w:rPr>
          <w:rFonts w:eastAsia="Times New Roman"/>
        </w:rPr>
      </w:pPr>
      <w:bookmarkStart w:id="81" w:name="_Toc118188297"/>
      <w:r>
        <w:rPr>
          <w:rFonts w:eastAsia="Times New Roman"/>
        </w:rPr>
        <w:lastRenderedPageBreak/>
        <w:t>5.3.2 Government Training and Performance of Micro and Small Enterprises</w:t>
      </w:r>
      <w:bookmarkEnd w:id="81"/>
    </w:p>
    <w:p w14:paraId="253DF273" w14:textId="6BA0C1A2" w:rsidR="00440E7F" w:rsidRDefault="00F462B8" w:rsidP="000C5721">
      <w:pPr>
        <w:spacing w:after="20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The study results showed that there was a negative correlation between the independent variable government training and the dependent variable performance </w:t>
      </w:r>
      <w:r w:rsidR="008811E5">
        <w:rPr>
          <w:rFonts w:ascii="Times New Roman" w:eastAsia="Times New Roman" w:hAnsi="Times New Roman" w:cs="Times New Roman"/>
          <w:sz w:val="24"/>
        </w:rPr>
        <w:t xml:space="preserve">in Mombasa County for </w:t>
      </w:r>
      <w:r>
        <w:rPr>
          <w:rFonts w:ascii="Times New Roman" w:eastAsia="Times New Roman" w:hAnsi="Times New Roman" w:cs="Times New Roman"/>
          <w:sz w:val="24"/>
        </w:rPr>
        <w:t xml:space="preserve">MSEs in the manufacturing sector. Further the study shows that the coefficients t values -2.094 and p-value of 0.042, this result answers the research question how does training affect the performance of Micro and Small Enterprises in Mombasa County, Kenya. Therefore, </w:t>
      </w:r>
      <w:r w:rsidR="00D266D2">
        <w:rPr>
          <w:rFonts w:ascii="Times New Roman" w:eastAsia="Times New Roman" w:hAnsi="Times New Roman" w:cs="Times New Roman"/>
          <w:sz w:val="24"/>
        </w:rPr>
        <w:t xml:space="preserve">the </w:t>
      </w:r>
      <w:r>
        <w:rPr>
          <w:rFonts w:ascii="Times New Roman" w:eastAsia="Times New Roman" w:hAnsi="Times New Roman" w:cs="Times New Roman"/>
          <w:sz w:val="24"/>
        </w:rPr>
        <w:t xml:space="preserve">from the findings the study concludes that government training does not affect performance of MSEs in the manufacturing sector in Mombasa County. </w:t>
      </w:r>
    </w:p>
    <w:p w14:paraId="548AE038" w14:textId="77777777" w:rsidR="00440E7F" w:rsidRDefault="00F462B8" w:rsidP="000C5721">
      <w:pPr>
        <w:pStyle w:val="Heading3"/>
        <w:spacing w:line="480" w:lineRule="auto"/>
        <w:rPr>
          <w:rFonts w:eastAsia="Times New Roman"/>
        </w:rPr>
      </w:pPr>
      <w:bookmarkStart w:id="82" w:name="_Toc118188298"/>
      <w:r>
        <w:rPr>
          <w:rFonts w:eastAsia="Times New Roman"/>
        </w:rPr>
        <w:t>5.3.3 Government Financing and Performance of Micro and Small Enterprises</w:t>
      </w:r>
      <w:bookmarkEnd w:id="82"/>
    </w:p>
    <w:p w14:paraId="6EC8B841" w14:textId="7CCA10E1" w:rsidR="00440E7F" w:rsidRDefault="00F462B8" w:rsidP="000C5721">
      <w:pPr>
        <w:spacing w:after="20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The study results showed that there was a positive correlation between the independent variable government financing and the dependent variable performance MSEs in the manufacturing sector in Mombasa County. Further the study shows that the coefficients t values 5.126 and p-value of 0.000, this result answers the research question how does government financing affect the performance of MSEs in Mombasa County, Kenya. Therefore, </w:t>
      </w:r>
      <w:r w:rsidR="008811E5">
        <w:rPr>
          <w:rFonts w:ascii="Times New Roman" w:eastAsia="Times New Roman" w:hAnsi="Times New Roman" w:cs="Times New Roman"/>
          <w:sz w:val="24"/>
        </w:rPr>
        <w:t xml:space="preserve">conclusion shows that government financing has effect on MSEs performance </w:t>
      </w:r>
      <w:r>
        <w:rPr>
          <w:rFonts w:ascii="Times New Roman" w:eastAsia="Times New Roman" w:hAnsi="Times New Roman" w:cs="Times New Roman"/>
          <w:sz w:val="24"/>
        </w:rPr>
        <w:t>in the manufacturing sector in Mombasa County.</w:t>
      </w:r>
    </w:p>
    <w:p w14:paraId="255195BE" w14:textId="77777777" w:rsidR="00440E7F" w:rsidRDefault="00F462B8" w:rsidP="000C5721">
      <w:pPr>
        <w:pStyle w:val="Heading3"/>
        <w:spacing w:line="480" w:lineRule="auto"/>
        <w:rPr>
          <w:rFonts w:eastAsia="Times New Roman"/>
        </w:rPr>
      </w:pPr>
      <w:bookmarkStart w:id="83" w:name="_Toc118188299"/>
      <w:r>
        <w:rPr>
          <w:rFonts w:eastAsia="Times New Roman"/>
        </w:rPr>
        <w:t>5.3.4 Government Market Linkage and Performance</w:t>
      </w:r>
      <w:r>
        <w:rPr>
          <w:rFonts w:eastAsia="Times New Roman"/>
          <w:color w:val="FFFFFF"/>
        </w:rPr>
        <w:t>1</w:t>
      </w:r>
      <w:r>
        <w:rPr>
          <w:rFonts w:eastAsia="Times New Roman"/>
        </w:rPr>
        <w:t>of</w:t>
      </w:r>
      <w:r>
        <w:rPr>
          <w:rFonts w:eastAsia="Times New Roman"/>
          <w:color w:val="FFFFFF"/>
        </w:rPr>
        <w:t>1</w:t>
      </w:r>
      <w:r>
        <w:rPr>
          <w:rFonts w:eastAsia="Times New Roman"/>
        </w:rPr>
        <w:t>Micro</w:t>
      </w:r>
      <w:r>
        <w:rPr>
          <w:rFonts w:eastAsia="Times New Roman"/>
          <w:color w:val="FFFFFF"/>
        </w:rPr>
        <w:t>1</w:t>
      </w:r>
      <w:r>
        <w:rPr>
          <w:rFonts w:eastAsia="Times New Roman"/>
        </w:rPr>
        <w:t>and</w:t>
      </w:r>
      <w:r>
        <w:rPr>
          <w:rFonts w:eastAsia="Times New Roman"/>
          <w:color w:val="FFFFFF"/>
        </w:rPr>
        <w:t>1</w:t>
      </w:r>
      <w:r>
        <w:rPr>
          <w:rFonts w:eastAsia="Times New Roman"/>
        </w:rPr>
        <w:t>Small</w:t>
      </w:r>
      <w:r>
        <w:rPr>
          <w:rFonts w:eastAsia="Times New Roman"/>
          <w:color w:val="FFFFFF"/>
        </w:rPr>
        <w:t>1</w:t>
      </w:r>
      <w:r>
        <w:rPr>
          <w:rFonts w:eastAsia="Times New Roman"/>
        </w:rPr>
        <w:t>Enterprises</w:t>
      </w:r>
      <w:bookmarkEnd w:id="83"/>
    </w:p>
    <w:p w14:paraId="45EA64E0" w14:textId="3A7F071D" w:rsidR="00440E7F" w:rsidRDefault="00F462B8" w:rsidP="000C5721">
      <w:pPr>
        <w:spacing w:after="20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The</w:t>
      </w:r>
      <w:r>
        <w:rPr>
          <w:rFonts w:ascii="Times New Roman" w:eastAsia="Times New Roman" w:hAnsi="Times New Roman" w:cs="Times New Roman"/>
          <w:color w:val="FFFFFF"/>
          <w:sz w:val="24"/>
        </w:rPr>
        <w:t>1</w:t>
      </w:r>
      <w:r>
        <w:rPr>
          <w:rFonts w:ascii="Times New Roman" w:eastAsia="Times New Roman" w:hAnsi="Times New Roman" w:cs="Times New Roman"/>
          <w:sz w:val="24"/>
        </w:rPr>
        <w:t>study</w:t>
      </w:r>
      <w:r>
        <w:rPr>
          <w:rFonts w:ascii="Times New Roman" w:eastAsia="Times New Roman" w:hAnsi="Times New Roman" w:cs="Times New Roman"/>
          <w:color w:val="FFFFFF"/>
          <w:sz w:val="24"/>
        </w:rPr>
        <w:t>1</w:t>
      </w:r>
      <w:r>
        <w:rPr>
          <w:rFonts w:ascii="Times New Roman" w:eastAsia="Times New Roman" w:hAnsi="Times New Roman" w:cs="Times New Roman"/>
          <w:sz w:val="24"/>
        </w:rPr>
        <w:t>results showed that</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there</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was</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a</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negative</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correlation</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between</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the</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independent</w:t>
      </w:r>
      <w:r>
        <w:rPr>
          <w:rFonts w:ascii="Times New Roman" w:eastAsia="Times New Roman" w:hAnsi="Times New Roman" w:cs="Times New Roman"/>
          <w:color w:val="FFFFFF"/>
          <w:sz w:val="24"/>
        </w:rPr>
        <w:t>1</w:t>
      </w:r>
      <w:r>
        <w:rPr>
          <w:rFonts w:ascii="Times New Roman" w:eastAsia="Times New Roman" w:hAnsi="Times New Roman" w:cs="Times New Roman"/>
          <w:sz w:val="24"/>
        </w:rPr>
        <w:t>variable government market linkages and</w:t>
      </w:r>
      <w:r>
        <w:rPr>
          <w:rFonts w:ascii="Times New Roman" w:eastAsia="Times New Roman" w:hAnsi="Times New Roman" w:cs="Times New Roman"/>
          <w:color w:val="FFFFFF"/>
          <w:sz w:val="24"/>
        </w:rPr>
        <w:t>1</w:t>
      </w:r>
      <w:r>
        <w:rPr>
          <w:rFonts w:ascii="Times New Roman" w:eastAsia="Times New Roman" w:hAnsi="Times New Roman" w:cs="Times New Roman"/>
          <w:sz w:val="24"/>
        </w:rPr>
        <w:t>the</w:t>
      </w:r>
      <w:r>
        <w:rPr>
          <w:rFonts w:ascii="Times New Roman" w:eastAsia="Times New Roman" w:hAnsi="Times New Roman" w:cs="Times New Roman"/>
          <w:color w:val="FFFFFF"/>
          <w:sz w:val="24"/>
        </w:rPr>
        <w:t>1</w:t>
      </w:r>
      <w:r>
        <w:rPr>
          <w:rFonts w:ascii="Times New Roman" w:eastAsia="Times New Roman" w:hAnsi="Times New Roman" w:cs="Times New Roman"/>
          <w:sz w:val="24"/>
        </w:rPr>
        <w:t>dependent</w:t>
      </w:r>
      <w:r>
        <w:rPr>
          <w:rFonts w:ascii="Times New Roman" w:eastAsia="Times New Roman" w:hAnsi="Times New Roman" w:cs="Times New Roman"/>
          <w:color w:val="FFFFFF"/>
          <w:sz w:val="24"/>
        </w:rPr>
        <w:t>1</w:t>
      </w:r>
      <w:r>
        <w:rPr>
          <w:rFonts w:ascii="Times New Roman" w:eastAsia="Times New Roman" w:hAnsi="Times New Roman" w:cs="Times New Roman"/>
          <w:sz w:val="24"/>
        </w:rPr>
        <w:t>variable</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performance</w:t>
      </w:r>
      <w:r>
        <w:rPr>
          <w:rFonts w:ascii="Times New Roman" w:eastAsia="Times New Roman" w:hAnsi="Times New Roman" w:cs="Times New Roman"/>
          <w:color w:val="FFFFFF"/>
          <w:sz w:val="24"/>
        </w:rPr>
        <w:t xml:space="preserve">1 </w:t>
      </w:r>
      <w:r>
        <w:rPr>
          <w:rFonts w:ascii="Times New Roman" w:eastAsia="Times New Roman" w:hAnsi="Times New Roman" w:cs="Times New Roman"/>
          <w:sz w:val="24"/>
        </w:rPr>
        <w:t xml:space="preserve">MSEs in the manufacturing sector in Mombasa County. Further the study shows that the coefficients t values 1.620 and p-value of 0.112, this result answers the research question how government market linkage affects the performance of Micro and Small Enterprises in Mombasa County, Kenya. Therefore, from the findings the study concludes that government market linkage does not affect performance of MSEs in the manufacturing sector in Mombasa County. </w:t>
      </w:r>
      <w:r w:rsidR="0001667E">
        <w:rPr>
          <w:rFonts w:ascii="Times New Roman" w:eastAsia="Times New Roman" w:hAnsi="Times New Roman" w:cs="Times New Roman"/>
          <w:sz w:val="24"/>
        </w:rPr>
        <w:t xml:space="preserve">The study </w:t>
      </w:r>
      <w:r w:rsidR="009855B4">
        <w:rPr>
          <w:rFonts w:ascii="Times New Roman" w:eastAsia="Times New Roman" w:hAnsi="Times New Roman" w:cs="Times New Roman"/>
          <w:sz w:val="24"/>
        </w:rPr>
        <w:lastRenderedPageBreak/>
        <w:t>brings</w:t>
      </w:r>
      <w:r w:rsidR="0001667E">
        <w:rPr>
          <w:rFonts w:ascii="Times New Roman" w:eastAsia="Times New Roman" w:hAnsi="Times New Roman" w:cs="Times New Roman"/>
          <w:sz w:val="24"/>
        </w:rPr>
        <w:t xml:space="preserve"> up a new knowledge  on the need to utilize and create awareness of  government interventions in place. </w:t>
      </w:r>
    </w:p>
    <w:p w14:paraId="4C2CD0D2" w14:textId="77777777" w:rsidR="00440E7F" w:rsidRDefault="00F462B8" w:rsidP="000C5721">
      <w:pPr>
        <w:pStyle w:val="Heading2"/>
        <w:spacing w:line="480" w:lineRule="auto"/>
        <w:rPr>
          <w:rFonts w:eastAsia="Times New Roman"/>
        </w:rPr>
      </w:pPr>
      <w:bookmarkStart w:id="84" w:name="_Toc118188300"/>
      <w:r>
        <w:rPr>
          <w:rFonts w:eastAsia="Times New Roman"/>
        </w:rPr>
        <w:t>5.4 Recommendations</w:t>
      </w:r>
      <w:bookmarkEnd w:id="84"/>
    </w:p>
    <w:p w14:paraId="6E53F442" w14:textId="77777777" w:rsidR="00440E7F" w:rsidRDefault="00F462B8" w:rsidP="000C5721">
      <w:pPr>
        <w:spacing w:after="20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The recommendations are as follows:</w:t>
      </w:r>
    </w:p>
    <w:p w14:paraId="7DD28F52" w14:textId="38E73B71" w:rsidR="00440E7F" w:rsidRDefault="00F462B8" w:rsidP="000C5721">
      <w:pPr>
        <w:spacing w:after="20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That government tax agency should provide MSEs in the manufacturing industry with tax rebates and reduce or remove VAT on materials used by manufacturing MSEs in the production processes. That government agencies should collaborate with training institutions to offer quality entrepreneurial training to MSEs to leverage on the new developments. For the youth to succeed in starting and running their own businesses, they need to receive training in managerial skills, technical skills and strategic excellence. That government through various agencies should increase direct financing through collaborations with international organizations.</w:t>
      </w:r>
    </w:p>
    <w:p w14:paraId="11D13F51" w14:textId="155D223E" w:rsidR="00440E7F" w:rsidRDefault="00F462B8" w:rsidP="000C5721">
      <w:pPr>
        <w:spacing w:after="20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 Governments should raise awareness about available funding mechanisms and methods in order to facilitate youths' access to these sources as well as make them aware of other options, such as microfinance institutions and commercial banks. </w:t>
      </w:r>
      <w:r w:rsidR="002F7585">
        <w:rPr>
          <w:rFonts w:ascii="Times New Roman" w:eastAsia="Times New Roman" w:hAnsi="Times New Roman" w:cs="Times New Roman"/>
          <w:sz w:val="24"/>
        </w:rPr>
        <w:t xml:space="preserve">MSEs to be linked to the Ministry of Industry, Trade and Enterprise development  </w:t>
      </w:r>
      <w:r>
        <w:rPr>
          <w:rFonts w:ascii="Times New Roman" w:eastAsia="Times New Roman" w:hAnsi="Times New Roman" w:cs="Times New Roman"/>
          <w:sz w:val="24"/>
        </w:rPr>
        <w:t>to be able to sale their products and service</w:t>
      </w:r>
      <w:r w:rsidR="002F7585">
        <w:rPr>
          <w:rFonts w:ascii="Times New Roman" w:eastAsia="Times New Roman" w:hAnsi="Times New Roman" w:cs="Times New Roman"/>
          <w:sz w:val="24"/>
        </w:rPr>
        <w:t>s</w:t>
      </w:r>
      <w:r>
        <w:rPr>
          <w:rFonts w:ascii="Times New Roman" w:eastAsia="Times New Roman" w:hAnsi="Times New Roman" w:cs="Times New Roman"/>
          <w:sz w:val="24"/>
        </w:rPr>
        <w:t xml:space="preserve"> both locally through the Micro and Small Enterprises Authority and the Export Promotion Council and to promote overseas markets and links. It is necessary for the government to provide the micro and small enterprises with adequate marketing support, including infrastructure and information on how to access the available markets.</w:t>
      </w:r>
    </w:p>
    <w:p w14:paraId="23CF6197" w14:textId="77777777" w:rsidR="001531A8" w:rsidRDefault="001531A8" w:rsidP="000C5721">
      <w:pPr>
        <w:spacing w:line="480" w:lineRule="auto"/>
        <w:rPr>
          <w:rFonts w:ascii="Times New Roman" w:eastAsia="Times New Roman" w:hAnsi="Times New Roman" w:cs="Times New Roman"/>
          <w:b/>
        </w:rPr>
      </w:pPr>
    </w:p>
    <w:p w14:paraId="518305C0" w14:textId="77777777" w:rsidR="001531A8" w:rsidRDefault="001531A8" w:rsidP="000C5721">
      <w:pPr>
        <w:spacing w:line="480" w:lineRule="auto"/>
        <w:rPr>
          <w:rFonts w:ascii="Times New Roman" w:eastAsia="Times New Roman" w:hAnsi="Times New Roman" w:cs="Times New Roman"/>
          <w:b/>
        </w:rPr>
      </w:pPr>
    </w:p>
    <w:p w14:paraId="1E26CE9D" w14:textId="77777777" w:rsidR="001531A8" w:rsidRDefault="001531A8" w:rsidP="000C5721">
      <w:pPr>
        <w:spacing w:line="480" w:lineRule="auto"/>
        <w:rPr>
          <w:rFonts w:ascii="Times New Roman" w:eastAsia="Times New Roman" w:hAnsi="Times New Roman" w:cs="Times New Roman"/>
          <w:b/>
        </w:rPr>
      </w:pPr>
    </w:p>
    <w:p w14:paraId="2376CA17" w14:textId="2A807C21" w:rsidR="00440E7F" w:rsidRPr="0009756E" w:rsidRDefault="00F462B8" w:rsidP="000C5721">
      <w:pPr>
        <w:spacing w:line="480" w:lineRule="auto"/>
        <w:rPr>
          <w:rFonts w:ascii="Times New Roman" w:eastAsia="Times New Roman" w:hAnsi="Times New Roman" w:cs="Times New Roman"/>
          <w:b/>
        </w:rPr>
      </w:pPr>
      <w:r w:rsidRPr="0009756E">
        <w:rPr>
          <w:rFonts w:ascii="Times New Roman" w:eastAsia="Times New Roman" w:hAnsi="Times New Roman" w:cs="Times New Roman"/>
          <w:b/>
        </w:rPr>
        <w:lastRenderedPageBreak/>
        <w:t>Policy Recommendations</w:t>
      </w:r>
    </w:p>
    <w:p w14:paraId="1F3388A8" w14:textId="69E32454" w:rsidR="00440E7F" w:rsidRPr="0001667E" w:rsidRDefault="00F462B8" w:rsidP="000C5721">
      <w:pPr>
        <w:pStyle w:val="ListParagraph"/>
        <w:numPr>
          <w:ilvl w:val="0"/>
          <w:numId w:val="8"/>
        </w:numPr>
        <w:spacing w:line="480" w:lineRule="auto"/>
        <w:rPr>
          <w:rFonts w:eastAsia="Times New Roman" w:cs="Times New Roman"/>
        </w:rPr>
      </w:pPr>
      <w:r w:rsidRPr="0001667E">
        <w:rPr>
          <w:rFonts w:eastAsia="Times New Roman" w:cs="Times New Roman"/>
        </w:rPr>
        <w:t xml:space="preserve">Policy makers should come up with a wholesome package to train, finance and equip MSEs in the manufacturing sector in Mombasa County to support one of the pillars of the Big 4 Agenda by having a hands-on approach to spur economic growth. The government should involve the youth in the formulating of policies that touch on youth enterprises by seeking their views and involving them in the final decision-making process. </w:t>
      </w:r>
    </w:p>
    <w:p w14:paraId="170E66A2" w14:textId="77777777" w:rsidR="00440E7F" w:rsidRDefault="00F462B8" w:rsidP="000C5721">
      <w:pPr>
        <w:numPr>
          <w:ilvl w:val="0"/>
          <w:numId w:val="8"/>
        </w:numPr>
        <w:spacing w:after="20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Further, policy on provision of working sites, access to machinery and cushion MSEs against volatilities and uncertainties occasioned by Covid-19 pandemic. The government should establish clusters and special incentives with special tariffs and also encourage creation of green energy parks to supply power to manufacturing sectors as a way of reducing high power charges.</w:t>
      </w:r>
    </w:p>
    <w:p w14:paraId="1E8400E9" w14:textId="77777777" w:rsidR="00440E7F" w:rsidRDefault="00F462B8" w:rsidP="000C5721">
      <w:pPr>
        <w:pStyle w:val="Heading2"/>
        <w:spacing w:line="480" w:lineRule="auto"/>
        <w:rPr>
          <w:rFonts w:eastAsia="Times New Roman"/>
        </w:rPr>
      </w:pPr>
      <w:bookmarkStart w:id="85" w:name="_Toc118188301"/>
      <w:r>
        <w:rPr>
          <w:rFonts w:eastAsia="Times New Roman"/>
        </w:rPr>
        <w:t>5.5 Suggestion</w:t>
      </w:r>
      <w:r>
        <w:rPr>
          <w:rFonts w:eastAsia="Times New Roman"/>
          <w:color w:val="FFFFFF"/>
        </w:rPr>
        <w:t>1</w:t>
      </w:r>
      <w:r>
        <w:rPr>
          <w:rFonts w:eastAsia="Times New Roman"/>
        </w:rPr>
        <w:t>for</w:t>
      </w:r>
      <w:r>
        <w:rPr>
          <w:rFonts w:eastAsia="Times New Roman"/>
          <w:color w:val="FFFFFF"/>
        </w:rPr>
        <w:t>1</w:t>
      </w:r>
      <w:r>
        <w:rPr>
          <w:rFonts w:eastAsia="Times New Roman"/>
        </w:rPr>
        <w:t>Further</w:t>
      </w:r>
      <w:r>
        <w:rPr>
          <w:rFonts w:eastAsia="Times New Roman"/>
          <w:color w:val="FFFFFF"/>
        </w:rPr>
        <w:t>1</w:t>
      </w:r>
      <w:r>
        <w:rPr>
          <w:rFonts w:eastAsia="Times New Roman"/>
        </w:rPr>
        <w:t>Studies</w:t>
      </w:r>
      <w:bookmarkEnd w:id="85"/>
    </w:p>
    <w:p w14:paraId="4923BCFE" w14:textId="77777777" w:rsidR="00440E7F" w:rsidRDefault="00F462B8" w:rsidP="000C5721">
      <w:pPr>
        <w:spacing w:after="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Goodness of fit for this study was 45.6% and only included variables like governmental subsidies, government training, funding, and market linkages. The study suggests that other researcher should examine others variable or objectives and also to carry out similar research in another sector of the economy and compare the study results. </w:t>
      </w:r>
    </w:p>
    <w:p w14:paraId="7B1627A6" w14:textId="77777777" w:rsidR="00440E7F" w:rsidRDefault="00440E7F" w:rsidP="000C5721">
      <w:pPr>
        <w:spacing w:after="200" w:line="480" w:lineRule="auto"/>
        <w:jc w:val="both"/>
        <w:rPr>
          <w:rFonts w:ascii="Times New Roman" w:eastAsia="Times New Roman" w:hAnsi="Times New Roman" w:cs="Times New Roman"/>
          <w:sz w:val="24"/>
        </w:rPr>
      </w:pPr>
    </w:p>
    <w:p w14:paraId="1BFC012B" w14:textId="77777777" w:rsidR="00440E7F" w:rsidRDefault="00440E7F" w:rsidP="000C5721">
      <w:pPr>
        <w:spacing w:after="200" w:line="480" w:lineRule="auto"/>
        <w:jc w:val="both"/>
        <w:rPr>
          <w:rFonts w:ascii="Times New Roman" w:eastAsia="Times New Roman" w:hAnsi="Times New Roman" w:cs="Times New Roman"/>
          <w:sz w:val="24"/>
        </w:rPr>
      </w:pPr>
    </w:p>
    <w:p w14:paraId="2DC59DD2" w14:textId="77777777" w:rsidR="00440E7F" w:rsidRDefault="00440E7F" w:rsidP="000C5721">
      <w:pPr>
        <w:spacing w:after="200" w:line="480" w:lineRule="auto"/>
        <w:jc w:val="both"/>
        <w:rPr>
          <w:rFonts w:ascii="Times New Roman" w:eastAsia="Times New Roman" w:hAnsi="Times New Roman" w:cs="Times New Roman"/>
          <w:sz w:val="24"/>
        </w:rPr>
      </w:pPr>
    </w:p>
    <w:p w14:paraId="6EC2CA20" w14:textId="3014BAEB" w:rsidR="0019209F" w:rsidRDefault="0019209F" w:rsidP="000C5721">
      <w:pPr>
        <w:spacing w:after="200" w:line="480" w:lineRule="auto"/>
        <w:rPr>
          <w:rFonts w:ascii="Times New Roman" w:eastAsia="Times New Roman" w:hAnsi="Times New Roman" w:cs="Times New Roman"/>
          <w:sz w:val="24"/>
        </w:rPr>
      </w:pPr>
    </w:p>
    <w:p w14:paraId="122ED8C0" w14:textId="77777777" w:rsidR="001531A8" w:rsidRDefault="001531A8" w:rsidP="000C5721">
      <w:pPr>
        <w:spacing w:after="200" w:line="480" w:lineRule="auto"/>
        <w:rPr>
          <w:rFonts w:ascii="Times New Roman" w:eastAsia="Times New Roman" w:hAnsi="Times New Roman" w:cs="Times New Roman"/>
          <w:sz w:val="24"/>
        </w:rPr>
      </w:pPr>
    </w:p>
    <w:p w14:paraId="173F442C" w14:textId="1D98174E" w:rsidR="00BC452B" w:rsidRPr="00BC452B" w:rsidRDefault="004D7708" w:rsidP="00375E32">
      <w:pPr>
        <w:spacing w:after="200" w:line="360" w:lineRule="auto"/>
        <w:jc w:val="center"/>
        <w:rPr>
          <w:rFonts w:ascii="Times New Roman" w:eastAsia="Times New Roman" w:hAnsi="Times New Roman" w:cs="Times New Roman"/>
          <w:b/>
          <w:bCs/>
          <w:sz w:val="24"/>
        </w:rPr>
      </w:pPr>
      <w:r w:rsidRPr="004D7708">
        <w:rPr>
          <w:rFonts w:ascii="Times New Roman" w:eastAsia="Times New Roman" w:hAnsi="Times New Roman" w:cs="Times New Roman"/>
          <w:b/>
          <w:bCs/>
          <w:sz w:val="24"/>
        </w:rPr>
        <w:lastRenderedPageBreak/>
        <w:t>REFERENCES</w:t>
      </w:r>
    </w:p>
    <w:p w14:paraId="71271B42" w14:textId="77777777" w:rsidR="00BC452B" w:rsidRPr="00367501" w:rsidRDefault="00BC452B" w:rsidP="00375E32">
      <w:pPr>
        <w:spacing w:after="200" w:line="360" w:lineRule="auto"/>
        <w:ind w:left="720" w:hanging="720"/>
        <w:jc w:val="both"/>
        <w:rPr>
          <w:rFonts w:ascii="Times New Roman" w:eastAsia="Times New Roman" w:hAnsi="Times New Roman" w:cs="Times New Roman"/>
          <w:sz w:val="24"/>
        </w:rPr>
      </w:pPr>
      <w:r w:rsidRPr="00367501">
        <w:rPr>
          <w:rFonts w:ascii="Times New Roman" w:eastAsia="Times New Roman" w:hAnsi="Times New Roman" w:cs="Times New Roman"/>
          <w:sz w:val="24"/>
        </w:rPr>
        <w:t xml:space="preserve">Akinboade, O. A., &amp; Kinfack, E. (2012). Regulation, awareness, compliance and SME performance in Cameroon's manufacturing and retail sectors. </w:t>
      </w:r>
      <w:r w:rsidRPr="00367501">
        <w:rPr>
          <w:rFonts w:ascii="Times New Roman" w:eastAsia="Times New Roman" w:hAnsi="Times New Roman" w:cs="Times New Roman"/>
          <w:i/>
          <w:sz w:val="24"/>
        </w:rPr>
        <w:t>International Journal of Social Economics</w:t>
      </w:r>
      <w:r w:rsidRPr="00367501">
        <w:rPr>
          <w:rFonts w:ascii="Times New Roman" w:eastAsia="Times New Roman" w:hAnsi="Times New Roman" w:cs="Times New Roman"/>
          <w:sz w:val="24"/>
        </w:rPr>
        <w:t>, 12 (3), 52 - 69.</w:t>
      </w:r>
    </w:p>
    <w:p w14:paraId="044D9F11" w14:textId="77777777" w:rsidR="00BC452B" w:rsidRDefault="00BC452B" w:rsidP="00375E32">
      <w:pPr>
        <w:spacing w:after="200" w:line="360" w:lineRule="auto"/>
        <w:ind w:left="720" w:hanging="720"/>
        <w:jc w:val="both"/>
        <w:rPr>
          <w:rFonts w:ascii="Times New Roman" w:eastAsia="Times New Roman" w:hAnsi="Times New Roman" w:cs="Times New Roman"/>
          <w:sz w:val="24"/>
        </w:rPr>
      </w:pPr>
      <w:r w:rsidRPr="00367501">
        <w:rPr>
          <w:rFonts w:ascii="Times New Roman" w:eastAsia="Times New Roman" w:hAnsi="Times New Roman" w:cs="Times New Roman"/>
          <w:sz w:val="24"/>
        </w:rPr>
        <w:t xml:space="preserve">Alhnaity, H., Almuala, A., &amp; Elmasri, A. K. (2018). The role of government intervention as as moderating variable in the relationship between Entrepreneurial Networks and Business Owners' Performance in Jordan. </w:t>
      </w:r>
      <w:r w:rsidRPr="00367501">
        <w:rPr>
          <w:rFonts w:ascii="Times New Roman" w:eastAsia="Times New Roman" w:hAnsi="Times New Roman" w:cs="Times New Roman"/>
          <w:i/>
          <w:sz w:val="24"/>
        </w:rPr>
        <w:t>Asian Journal of Economics and Empirical Research</w:t>
      </w:r>
      <w:r w:rsidRPr="00367501">
        <w:rPr>
          <w:rFonts w:ascii="Times New Roman" w:eastAsia="Times New Roman" w:hAnsi="Times New Roman" w:cs="Times New Roman"/>
          <w:sz w:val="24"/>
        </w:rPr>
        <w:t>, 5 (1), 93 - 98.</w:t>
      </w:r>
    </w:p>
    <w:p w14:paraId="30DBF038" w14:textId="77777777" w:rsidR="00BC452B" w:rsidRPr="00367501" w:rsidRDefault="00BC452B" w:rsidP="00375E32">
      <w:pPr>
        <w:spacing w:after="200" w:line="360" w:lineRule="auto"/>
        <w:ind w:left="720" w:hanging="720"/>
        <w:jc w:val="both"/>
        <w:rPr>
          <w:rFonts w:ascii="Times New Roman" w:eastAsia="Times New Roman" w:hAnsi="Times New Roman" w:cs="Times New Roman"/>
          <w:sz w:val="24"/>
        </w:rPr>
      </w:pPr>
      <w:r w:rsidRPr="00367501">
        <w:rPr>
          <w:rFonts w:ascii="Times New Roman" w:eastAsia="Times New Roman" w:hAnsi="Times New Roman" w:cs="Times New Roman"/>
          <w:sz w:val="24"/>
        </w:rPr>
        <w:t xml:space="preserve">Aliyu, D. (2021). Impact of Government Interventions on Small Scale Enterprises in Mubi North Local Government Area, Adamawa State, Nigeria. </w:t>
      </w:r>
      <w:r w:rsidRPr="00367501">
        <w:rPr>
          <w:rFonts w:ascii="Times New Roman" w:eastAsia="Times New Roman" w:hAnsi="Times New Roman" w:cs="Times New Roman"/>
          <w:i/>
          <w:sz w:val="24"/>
        </w:rPr>
        <w:t>Journal of Economics and Sustainable Development</w:t>
      </w:r>
      <w:r w:rsidRPr="00367501">
        <w:rPr>
          <w:rFonts w:ascii="Times New Roman" w:eastAsia="Times New Roman" w:hAnsi="Times New Roman" w:cs="Times New Roman"/>
          <w:sz w:val="24"/>
        </w:rPr>
        <w:t>, 11 (3) 1 - 11.</w:t>
      </w:r>
    </w:p>
    <w:p w14:paraId="009B7228" w14:textId="77777777" w:rsidR="00BC452B" w:rsidRPr="00367501" w:rsidRDefault="00BC452B" w:rsidP="00375E32">
      <w:pPr>
        <w:spacing w:after="200" w:line="360" w:lineRule="auto"/>
        <w:ind w:left="720" w:hanging="720"/>
        <w:jc w:val="both"/>
        <w:rPr>
          <w:rFonts w:ascii="Times New Roman" w:eastAsia="Times New Roman" w:hAnsi="Times New Roman" w:cs="Times New Roman"/>
          <w:sz w:val="24"/>
        </w:rPr>
      </w:pPr>
      <w:r w:rsidRPr="00367501">
        <w:rPr>
          <w:rFonts w:ascii="Times New Roman" w:eastAsia="Times New Roman" w:hAnsi="Times New Roman" w:cs="Times New Roman"/>
          <w:sz w:val="24"/>
        </w:rPr>
        <w:t xml:space="preserve">Ayozie, D. (2020). Small and Medium Scale Enterprises (MSMES) in Nigeria the Marketing Interface. . </w:t>
      </w:r>
      <w:r w:rsidRPr="00367501">
        <w:rPr>
          <w:rFonts w:ascii="Times New Roman" w:eastAsia="Times New Roman" w:hAnsi="Times New Roman" w:cs="Times New Roman"/>
          <w:i/>
          <w:sz w:val="24"/>
        </w:rPr>
        <w:t>Global Journal of Management and Business Research Marketing</w:t>
      </w:r>
      <w:r w:rsidRPr="00367501">
        <w:rPr>
          <w:rFonts w:ascii="Times New Roman" w:eastAsia="Times New Roman" w:hAnsi="Times New Roman" w:cs="Times New Roman"/>
          <w:sz w:val="24"/>
        </w:rPr>
        <w:t>, 12 (4) 52 - 69.</w:t>
      </w:r>
    </w:p>
    <w:p w14:paraId="66772BE4" w14:textId="77777777" w:rsidR="00BC452B" w:rsidRPr="00367501" w:rsidRDefault="00BC452B" w:rsidP="00375E32">
      <w:pPr>
        <w:spacing w:after="200" w:line="360" w:lineRule="auto"/>
        <w:ind w:left="720" w:hanging="720"/>
        <w:jc w:val="both"/>
        <w:rPr>
          <w:rFonts w:ascii="Times New Roman" w:eastAsia="Times New Roman" w:hAnsi="Times New Roman" w:cs="Times New Roman"/>
          <w:sz w:val="24"/>
        </w:rPr>
      </w:pPr>
      <w:r w:rsidRPr="00367501">
        <w:rPr>
          <w:rFonts w:ascii="Times New Roman" w:eastAsia="Times New Roman" w:hAnsi="Times New Roman" w:cs="Times New Roman"/>
          <w:sz w:val="24"/>
        </w:rPr>
        <w:t xml:space="preserve">Baurer, L. I. (20219). </w:t>
      </w:r>
      <w:r w:rsidRPr="00367501">
        <w:rPr>
          <w:rFonts w:ascii="Times New Roman" w:eastAsia="Times New Roman" w:hAnsi="Times New Roman" w:cs="Times New Roman"/>
          <w:i/>
          <w:sz w:val="24"/>
        </w:rPr>
        <w:t>Tax administration and small and medium enterprises (SMEs) in Developing Countries.</w:t>
      </w:r>
      <w:r w:rsidRPr="00367501">
        <w:rPr>
          <w:rFonts w:ascii="Times New Roman" w:eastAsia="Times New Roman" w:hAnsi="Times New Roman" w:cs="Times New Roman"/>
          <w:sz w:val="24"/>
        </w:rPr>
        <w:t xml:space="preserve"> Washington DC: The World Bank.</w:t>
      </w:r>
    </w:p>
    <w:p w14:paraId="04DBAEFD" w14:textId="77777777" w:rsidR="00BC452B" w:rsidRPr="00367501" w:rsidRDefault="00BC452B" w:rsidP="00375E32">
      <w:pPr>
        <w:spacing w:after="200" w:line="360" w:lineRule="auto"/>
        <w:ind w:left="720" w:hanging="720"/>
        <w:jc w:val="both"/>
        <w:rPr>
          <w:rFonts w:ascii="Times New Roman" w:eastAsia="Times New Roman" w:hAnsi="Times New Roman" w:cs="Times New Roman"/>
          <w:sz w:val="24"/>
        </w:rPr>
      </w:pPr>
      <w:r w:rsidRPr="00367501">
        <w:rPr>
          <w:rFonts w:ascii="Times New Roman" w:eastAsia="Times New Roman" w:hAnsi="Times New Roman" w:cs="Times New Roman"/>
          <w:sz w:val="24"/>
        </w:rPr>
        <w:t xml:space="preserve">BingXu, K., Lilili, L., YanLiang, Q., &amp; Mohib, U. (2019). Measuring risk allocation of tax burden for small and micro enterprises. </w:t>
      </w:r>
      <w:r w:rsidRPr="00367501">
        <w:rPr>
          <w:rFonts w:ascii="Times New Roman" w:eastAsia="Times New Roman" w:hAnsi="Times New Roman" w:cs="Times New Roman"/>
          <w:i/>
          <w:sz w:val="24"/>
        </w:rPr>
        <w:t>Journal of Sustainability</w:t>
      </w:r>
      <w:r w:rsidRPr="00367501">
        <w:rPr>
          <w:rFonts w:ascii="Times New Roman" w:eastAsia="Times New Roman" w:hAnsi="Times New Roman" w:cs="Times New Roman"/>
          <w:sz w:val="24"/>
        </w:rPr>
        <w:t>, 12 (3) 26.</w:t>
      </w:r>
    </w:p>
    <w:p w14:paraId="7AD4C0BA" w14:textId="77777777" w:rsidR="00BC452B" w:rsidRPr="00367501" w:rsidRDefault="00BC452B" w:rsidP="00375E32">
      <w:pPr>
        <w:spacing w:after="200" w:line="360" w:lineRule="auto"/>
        <w:ind w:left="720" w:hanging="720"/>
        <w:jc w:val="both"/>
        <w:rPr>
          <w:rFonts w:ascii="Times New Roman" w:eastAsia="Times New Roman" w:hAnsi="Times New Roman" w:cs="Times New Roman"/>
          <w:sz w:val="24"/>
        </w:rPr>
      </w:pPr>
      <w:r w:rsidRPr="00367501">
        <w:rPr>
          <w:rFonts w:ascii="Times New Roman" w:eastAsia="Times New Roman" w:hAnsi="Times New Roman" w:cs="Times New Roman"/>
          <w:sz w:val="24"/>
        </w:rPr>
        <w:t xml:space="preserve">Bosire, J. N., &amp; Muturi, W. (2020). “Government Enterepreneurial Intervention and Growth of Micro, Small and Medium Youth Enterprises in Kisii County, Kenya" . </w:t>
      </w:r>
      <w:r w:rsidRPr="00367501">
        <w:rPr>
          <w:rFonts w:ascii="Times New Roman" w:eastAsia="Times New Roman" w:hAnsi="Times New Roman" w:cs="Times New Roman"/>
          <w:i/>
          <w:sz w:val="24"/>
        </w:rPr>
        <w:t>International Journal of Managerial Studies and Research (IJMSR)</w:t>
      </w:r>
      <w:r w:rsidRPr="00367501">
        <w:rPr>
          <w:rFonts w:ascii="Times New Roman" w:eastAsia="Times New Roman" w:hAnsi="Times New Roman" w:cs="Times New Roman"/>
          <w:sz w:val="24"/>
        </w:rPr>
        <w:t xml:space="preserve">, 8 (12), 55-63. doi: </w:t>
      </w:r>
      <w:hyperlink r:id="rId10">
        <w:r w:rsidRPr="00367501">
          <w:rPr>
            <w:rFonts w:ascii="Times New Roman" w:eastAsia="Times New Roman" w:hAnsi="Times New Roman" w:cs="Times New Roman"/>
            <w:color w:val="0000FF"/>
            <w:sz w:val="24"/>
            <w:u w:val="single"/>
          </w:rPr>
          <w:t>https://doi.org/10.20431/2349-0349.0812006</w:t>
        </w:r>
      </w:hyperlink>
      <w:r w:rsidRPr="00367501">
        <w:rPr>
          <w:rFonts w:ascii="Times New Roman" w:eastAsia="Times New Roman" w:hAnsi="Times New Roman" w:cs="Times New Roman"/>
          <w:sz w:val="24"/>
        </w:rPr>
        <w:t>.</w:t>
      </w:r>
    </w:p>
    <w:p w14:paraId="4EF28ED7" w14:textId="77777777" w:rsidR="00BC452B" w:rsidRPr="00367501" w:rsidRDefault="00BC452B" w:rsidP="00375E32">
      <w:pPr>
        <w:spacing w:after="200" w:line="360" w:lineRule="auto"/>
        <w:ind w:left="720" w:hanging="720"/>
        <w:jc w:val="both"/>
        <w:rPr>
          <w:rFonts w:ascii="Times New Roman" w:eastAsia="Times New Roman" w:hAnsi="Times New Roman" w:cs="Times New Roman"/>
          <w:sz w:val="24"/>
        </w:rPr>
      </w:pPr>
      <w:r w:rsidRPr="00367501">
        <w:rPr>
          <w:rFonts w:ascii="Times New Roman" w:eastAsia="Times New Roman" w:hAnsi="Times New Roman" w:cs="Times New Roman"/>
          <w:sz w:val="24"/>
        </w:rPr>
        <w:t xml:space="preserve">Bowen, M., Morara, M., &amp; Mureithi, M. (2019). Management of business challenges among small and micro enterprises in Nairobi-Kenya. </w:t>
      </w:r>
      <w:r w:rsidRPr="00367501">
        <w:rPr>
          <w:rFonts w:ascii="Times New Roman" w:eastAsia="Times New Roman" w:hAnsi="Times New Roman" w:cs="Times New Roman"/>
          <w:i/>
          <w:sz w:val="24"/>
        </w:rPr>
        <w:t>KCA Journal of Business Management</w:t>
      </w:r>
      <w:r w:rsidRPr="00367501">
        <w:rPr>
          <w:rFonts w:ascii="Times New Roman" w:eastAsia="Times New Roman" w:hAnsi="Times New Roman" w:cs="Times New Roman"/>
          <w:sz w:val="24"/>
        </w:rPr>
        <w:t>, 2 (1) 5 - 18.</w:t>
      </w:r>
    </w:p>
    <w:p w14:paraId="4A5E9DE7" w14:textId="77777777" w:rsidR="00BC452B" w:rsidRPr="00367501" w:rsidRDefault="00BC452B" w:rsidP="00375E32">
      <w:pPr>
        <w:spacing w:after="200" w:line="360" w:lineRule="auto"/>
        <w:ind w:left="720" w:hanging="720"/>
        <w:jc w:val="both"/>
        <w:rPr>
          <w:rFonts w:ascii="Times New Roman" w:eastAsia="Times New Roman" w:hAnsi="Times New Roman" w:cs="Times New Roman"/>
          <w:sz w:val="24"/>
        </w:rPr>
      </w:pPr>
      <w:r w:rsidRPr="00367501">
        <w:rPr>
          <w:rFonts w:ascii="Times New Roman" w:eastAsia="Times New Roman" w:hAnsi="Times New Roman" w:cs="Times New Roman"/>
          <w:sz w:val="24"/>
        </w:rPr>
        <w:t xml:space="preserve">Bryman, A., &amp; Bell, E. (2020). </w:t>
      </w:r>
      <w:r w:rsidRPr="00367501">
        <w:rPr>
          <w:rFonts w:ascii="Times New Roman" w:eastAsia="Times New Roman" w:hAnsi="Times New Roman" w:cs="Times New Roman"/>
          <w:i/>
          <w:sz w:val="24"/>
        </w:rPr>
        <w:t>Business Research Methods 5th Edition.</w:t>
      </w:r>
      <w:r w:rsidRPr="00367501">
        <w:rPr>
          <w:rFonts w:ascii="Times New Roman" w:eastAsia="Times New Roman" w:hAnsi="Times New Roman" w:cs="Times New Roman"/>
          <w:sz w:val="24"/>
        </w:rPr>
        <w:t xml:space="preserve"> London: Oxford University Press.</w:t>
      </w:r>
    </w:p>
    <w:p w14:paraId="2ADC91EB" w14:textId="77777777" w:rsidR="00BC452B" w:rsidRPr="00367501" w:rsidRDefault="00BC452B" w:rsidP="00375E32">
      <w:pPr>
        <w:spacing w:after="200" w:line="360" w:lineRule="auto"/>
        <w:ind w:left="720" w:hanging="720"/>
        <w:jc w:val="both"/>
        <w:rPr>
          <w:rFonts w:ascii="Times New Roman" w:eastAsia="Times New Roman" w:hAnsi="Times New Roman" w:cs="Times New Roman"/>
          <w:sz w:val="24"/>
        </w:rPr>
      </w:pPr>
      <w:r w:rsidRPr="00367501">
        <w:rPr>
          <w:rFonts w:ascii="Times New Roman" w:eastAsia="Times New Roman" w:hAnsi="Times New Roman" w:cs="Times New Roman"/>
          <w:sz w:val="24"/>
        </w:rPr>
        <w:lastRenderedPageBreak/>
        <w:t xml:space="preserve">Bubou, G. M., Siyanbola, W. O., Ekperiware, M. C., &amp; Gumus, S. (2019). Science and Technology Entrepreneurship fr economic development in Africa (SEEDA). </w:t>
      </w:r>
      <w:r w:rsidRPr="00367501">
        <w:rPr>
          <w:rFonts w:ascii="Times New Roman" w:eastAsia="Times New Roman" w:hAnsi="Times New Roman" w:cs="Times New Roman"/>
          <w:i/>
          <w:sz w:val="24"/>
        </w:rPr>
        <w:t>International Journal of Scientific &amp; Engeering Research</w:t>
      </w:r>
      <w:r w:rsidRPr="00367501">
        <w:rPr>
          <w:rFonts w:ascii="Times New Roman" w:eastAsia="Times New Roman" w:hAnsi="Times New Roman" w:cs="Times New Roman"/>
          <w:sz w:val="24"/>
        </w:rPr>
        <w:t>, 5 (3) 921 - 927.</w:t>
      </w:r>
    </w:p>
    <w:p w14:paraId="6AD6A688" w14:textId="77777777" w:rsidR="00BC452B" w:rsidRPr="00367501" w:rsidRDefault="00BC452B" w:rsidP="00375E32">
      <w:pPr>
        <w:spacing w:after="200" w:line="360" w:lineRule="auto"/>
        <w:ind w:left="720" w:hanging="720"/>
        <w:jc w:val="both"/>
        <w:rPr>
          <w:rFonts w:ascii="Times New Roman" w:eastAsia="Times New Roman" w:hAnsi="Times New Roman" w:cs="Times New Roman"/>
          <w:sz w:val="24"/>
        </w:rPr>
      </w:pPr>
      <w:r w:rsidRPr="00367501">
        <w:rPr>
          <w:rFonts w:ascii="Times New Roman" w:eastAsia="Times New Roman" w:hAnsi="Times New Roman" w:cs="Times New Roman"/>
          <w:sz w:val="24"/>
        </w:rPr>
        <w:t xml:space="preserve">Cheung, C. (2018). Entrepreneurship education in Hong Kong’s secondary curriculum: possibilities and limitations. Education Training. </w:t>
      </w:r>
      <w:r w:rsidRPr="00367501">
        <w:rPr>
          <w:rFonts w:ascii="Times New Roman" w:eastAsia="Times New Roman" w:hAnsi="Times New Roman" w:cs="Times New Roman"/>
          <w:i/>
          <w:sz w:val="24"/>
        </w:rPr>
        <w:t>Journal of Development Economics</w:t>
      </w:r>
      <w:r w:rsidRPr="00367501">
        <w:rPr>
          <w:rFonts w:ascii="Times New Roman" w:eastAsia="Times New Roman" w:hAnsi="Times New Roman" w:cs="Times New Roman"/>
          <w:sz w:val="24"/>
        </w:rPr>
        <w:t>, 106 (4) 199 -206.</w:t>
      </w:r>
    </w:p>
    <w:p w14:paraId="47BF9828" w14:textId="77777777" w:rsidR="00BC452B" w:rsidRPr="00367501" w:rsidRDefault="00BC452B" w:rsidP="00375E32">
      <w:pPr>
        <w:spacing w:after="200" w:line="360" w:lineRule="auto"/>
        <w:ind w:left="720" w:hanging="720"/>
        <w:jc w:val="both"/>
        <w:rPr>
          <w:rFonts w:ascii="Times New Roman" w:eastAsia="Times New Roman" w:hAnsi="Times New Roman" w:cs="Times New Roman"/>
          <w:sz w:val="24"/>
        </w:rPr>
      </w:pPr>
      <w:r w:rsidRPr="00367501">
        <w:rPr>
          <w:rFonts w:ascii="Times New Roman" w:eastAsia="Times New Roman" w:hAnsi="Times New Roman" w:cs="Times New Roman"/>
          <w:sz w:val="24"/>
        </w:rPr>
        <w:t xml:space="preserve">Chibole, J. P. (2019). Capital microfinance loans, liquidity and ownership and their effect on the growth of SMEs in Kenya. </w:t>
      </w:r>
      <w:r w:rsidRPr="00367501">
        <w:rPr>
          <w:rFonts w:ascii="Times New Roman" w:eastAsia="Times New Roman" w:hAnsi="Times New Roman" w:cs="Times New Roman"/>
          <w:i/>
          <w:sz w:val="24"/>
        </w:rPr>
        <w:t>Journal of Business and Commerce</w:t>
      </w:r>
      <w:r w:rsidRPr="00367501">
        <w:rPr>
          <w:rFonts w:ascii="Times New Roman" w:eastAsia="Times New Roman" w:hAnsi="Times New Roman" w:cs="Times New Roman"/>
          <w:sz w:val="24"/>
        </w:rPr>
        <w:t>, 12 (3) 45 - 53.</w:t>
      </w:r>
    </w:p>
    <w:p w14:paraId="1C3D0DFA" w14:textId="77777777" w:rsidR="00BC452B" w:rsidRPr="00367501" w:rsidRDefault="00BC452B" w:rsidP="00375E32">
      <w:pPr>
        <w:spacing w:after="200" w:line="360" w:lineRule="auto"/>
        <w:ind w:left="720" w:hanging="720"/>
        <w:jc w:val="both"/>
        <w:rPr>
          <w:rFonts w:ascii="Times New Roman" w:eastAsia="Times New Roman" w:hAnsi="Times New Roman" w:cs="Times New Roman"/>
          <w:sz w:val="24"/>
        </w:rPr>
      </w:pPr>
      <w:r w:rsidRPr="00367501">
        <w:rPr>
          <w:rFonts w:ascii="Times New Roman" w:eastAsia="Times New Roman" w:hAnsi="Times New Roman" w:cs="Times New Roman"/>
          <w:sz w:val="24"/>
        </w:rPr>
        <w:t xml:space="preserve">Child, J., &amp; Lu, Y. (2020). Institutional constraints on economic reform: the case of investment decisions in China. Organization Science. </w:t>
      </w:r>
      <w:r w:rsidRPr="00367501">
        <w:rPr>
          <w:rFonts w:ascii="Times New Roman" w:eastAsia="Times New Roman" w:hAnsi="Times New Roman" w:cs="Times New Roman"/>
          <w:i/>
          <w:sz w:val="24"/>
        </w:rPr>
        <w:t>International Journal of Business Management and Science</w:t>
      </w:r>
      <w:r w:rsidRPr="00367501">
        <w:rPr>
          <w:rFonts w:ascii="Times New Roman" w:eastAsia="Times New Roman" w:hAnsi="Times New Roman" w:cs="Times New Roman"/>
          <w:sz w:val="24"/>
        </w:rPr>
        <w:t>, 34 (3) 52 - 63.</w:t>
      </w:r>
    </w:p>
    <w:p w14:paraId="6D4DE252" w14:textId="77777777" w:rsidR="00BC452B" w:rsidRPr="00367501" w:rsidRDefault="00BC452B" w:rsidP="00375E32">
      <w:pPr>
        <w:spacing w:after="200" w:line="360" w:lineRule="auto"/>
        <w:ind w:left="720" w:hanging="720"/>
        <w:jc w:val="both"/>
        <w:rPr>
          <w:rFonts w:ascii="Times New Roman" w:eastAsia="Times New Roman" w:hAnsi="Times New Roman" w:cs="Times New Roman"/>
          <w:sz w:val="24"/>
        </w:rPr>
      </w:pPr>
      <w:r w:rsidRPr="00367501">
        <w:rPr>
          <w:rFonts w:ascii="Times New Roman" w:eastAsia="Times New Roman" w:hAnsi="Times New Roman" w:cs="Times New Roman"/>
          <w:sz w:val="24"/>
        </w:rPr>
        <w:t xml:space="preserve">Cooper, R., &amp; Schinder, S. (2020). </w:t>
      </w:r>
      <w:r w:rsidRPr="00367501">
        <w:rPr>
          <w:rFonts w:ascii="Times New Roman" w:eastAsia="Times New Roman" w:hAnsi="Times New Roman" w:cs="Times New Roman"/>
          <w:i/>
          <w:sz w:val="24"/>
        </w:rPr>
        <w:t>Business Research Methods. Revised Edition.</w:t>
      </w:r>
      <w:r w:rsidRPr="00367501">
        <w:rPr>
          <w:rFonts w:ascii="Times New Roman" w:eastAsia="Times New Roman" w:hAnsi="Times New Roman" w:cs="Times New Roman"/>
          <w:sz w:val="24"/>
        </w:rPr>
        <w:t xml:space="preserve"> New York: McGrawHill.</w:t>
      </w:r>
    </w:p>
    <w:p w14:paraId="5FF04DF6" w14:textId="77777777" w:rsidR="00BC452B" w:rsidRPr="00367501" w:rsidRDefault="00BC452B" w:rsidP="00375E32">
      <w:pPr>
        <w:spacing w:after="200" w:line="360" w:lineRule="auto"/>
        <w:ind w:left="720" w:hanging="720"/>
        <w:jc w:val="both"/>
        <w:rPr>
          <w:rFonts w:ascii="Times New Roman" w:eastAsia="Times New Roman" w:hAnsi="Times New Roman" w:cs="Times New Roman"/>
          <w:sz w:val="24"/>
        </w:rPr>
      </w:pPr>
      <w:r w:rsidRPr="00367501">
        <w:rPr>
          <w:rFonts w:ascii="Times New Roman" w:eastAsia="Times New Roman" w:hAnsi="Times New Roman" w:cs="Times New Roman"/>
          <w:sz w:val="24"/>
        </w:rPr>
        <w:t xml:space="preserve">Creswell, J. W. (2020). </w:t>
      </w:r>
      <w:r w:rsidRPr="00367501">
        <w:rPr>
          <w:rFonts w:ascii="Times New Roman" w:eastAsia="Times New Roman" w:hAnsi="Times New Roman" w:cs="Times New Roman"/>
          <w:i/>
          <w:sz w:val="24"/>
        </w:rPr>
        <w:t>Research Design:Qualitative, Quantitative and Mixed methods Approaches.</w:t>
      </w:r>
      <w:r w:rsidRPr="00367501">
        <w:rPr>
          <w:rFonts w:ascii="Times New Roman" w:eastAsia="Times New Roman" w:hAnsi="Times New Roman" w:cs="Times New Roman"/>
          <w:sz w:val="24"/>
        </w:rPr>
        <w:t xml:space="preserve"> Los Angeles: Sage Publications.</w:t>
      </w:r>
    </w:p>
    <w:p w14:paraId="20EBBF0B" w14:textId="77777777" w:rsidR="00BC452B" w:rsidRPr="00367501" w:rsidRDefault="00BC452B" w:rsidP="00375E32">
      <w:pPr>
        <w:spacing w:after="200" w:line="360" w:lineRule="auto"/>
        <w:ind w:left="720" w:hanging="720"/>
        <w:jc w:val="both"/>
        <w:rPr>
          <w:rFonts w:ascii="Times New Roman" w:eastAsia="Times New Roman" w:hAnsi="Times New Roman" w:cs="Times New Roman"/>
          <w:sz w:val="24"/>
        </w:rPr>
      </w:pPr>
      <w:r w:rsidRPr="00367501">
        <w:rPr>
          <w:rFonts w:ascii="Times New Roman" w:eastAsia="Times New Roman" w:hAnsi="Times New Roman" w:cs="Times New Roman"/>
          <w:sz w:val="24"/>
        </w:rPr>
        <w:t xml:space="preserve">Eric, G. (2020). Optimal Effectiveness of Government Intervention in the SME Sector: Evidence from the Brussels Capital Region. </w:t>
      </w:r>
      <w:r w:rsidRPr="00367501">
        <w:rPr>
          <w:rFonts w:ascii="Times New Roman" w:eastAsia="Times New Roman" w:hAnsi="Times New Roman" w:cs="Times New Roman"/>
          <w:i/>
          <w:sz w:val="24"/>
        </w:rPr>
        <w:t>International Centre for Innovation Technology and Education</w:t>
      </w:r>
      <w:r w:rsidRPr="00367501">
        <w:rPr>
          <w:rFonts w:ascii="Times New Roman" w:eastAsia="Times New Roman" w:hAnsi="Times New Roman" w:cs="Times New Roman"/>
          <w:sz w:val="24"/>
        </w:rPr>
        <w:t>, 20 (3) 739 -744.</w:t>
      </w:r>
    </w:p>
    <w:p w14:paraId="0F0CD953" w14:textId="77777777" w:rsidR="00BC452B" w:rsidRPr="0019209F" w:rsidRDefault="00BC452B" w:rsidP="00375E32">
      <w:pPr>
        <w:spacing w:after="200" w:line="360" w:lineRule="auto"/>
        <w:jc w:val="both"/>
        <w:rPr>
          <w:rFonts w:ascii="Times New Roman" w:eastAsia="Times New Roman" w:hAnsi="Times New Roman" w:cs="Times New Roman"/>
          <w:sz w:val="24"/>
          <w:szCs w:val="24"/>
        </w:rPr>
      </w:pPr>
      <w:r w:rsidRPr="0019209F">
        <w:rPr>
          <w:rFonts w:ascii="Times New Roman" w:hAnsi="Times New Roman" w:cs="Times New Roman"/>
          <w:color w:val="222222"/>
          <w:sz w:val="24"/>
          <w:szCs w:val="24"/>
          <w:shd w:val="clear" w:color="auto" w:fill="FFFFFF"/>
        </w:rPr>
        <w:t>Evans, T., Lawrence Asare, B., &amp; Richard, T. O. (2016). The Effect of Tax Payment on the Performance of SMEs. </w:t>
      </w:r>
      <w:r w:rsidRPr="0019209F">
        <w:rPr>
          <w:rFonts w:ascii="Times New Roman" w:hAnsi="Times New Roman" w:cs="Times New Roman"/>
          <w:i/>
          <w:iCs/>
          <w:color w:val="222222"/>
          <w:sz w:val="24"/>
          <w:szCs w:val="24"/>
          <w:shd w:val="clear" w:color="auto" w:fill="FFFFFF"/>
        </w:rPr>
        <w:t>European Journal of Business and Management</w:t>
      </w:r>
      <w:r w:rsidRPr="0019209F">
        <w:rPr>
          <w:rFonts w:ascii="Times New Roman" w:hAnsi="Times New Roman" w:cs="Times New Roman"/>
          <w:color w:val="222222"/>
          <w:sz w:val="24"/>
          <w:szCs w:val="24"/>
          <w:shd w:val="clear" w:color="auto" w:fill="FFFFFF"/>
        </w:rPr>
        <w:t>, </w:t>
      </w:r>
      <w:r w:rsidRPr="0019209F">
        <w:rPr>
          <w:rFonts w:ascii="Times New Roman" w:hAnsi="Times New Roman" w:cs="Times New Roman"/>
          <w:i/>
          <w:iCs/>
          <w:color w:val="222222"/>
          <w:sz w:val="24"/>
          <w:szCs w:val="24"/>
          <w:shd w:val="clear" w:color="auto" w:fill="FFFFFF"/>
        </w:rPr>
        <w:t>8</w:t>
      </w:r>
      <w:r w:rsidRPr="0019209F">
        <w:rPr>
          <w:rFonts w:ascii="Times New Roman" w:hAnsi="Times New Roman" w:cs="Times New Roman"/>
          <w:color w:val="222222"/>
          <w:sz w:val="24"/>
          <w:szCs w:val="24"/>
          <w:shd w:val="clear" w:color="auto" w:fill="FFFFFF"/>
        </w:rPr>
        <w:t>, 119-125.</w:t>
      </w:r>
    </w:p>
    <w:p w14:paraId="7AF9EDD6" w14:textId="77777777" w:rsidR="00BC452B" w:rsidRPr="00367501" w:rsidRDefault="00BC452B" w:rsidP="00375E32">
      <w:pPr>
        <w:spacing w:after="200" w:line="360" w:lineRule="auto"/>
        <w:ind w:left="720" w:hanging="720"/>
        <w:jc w:val="both"/>
        <w:rPr>
          <w:rFonts w:ascii="Times New Roman" w:eastAsia="Times New Roman" w:hAnsi="Times New Roman" w:cs="Times New Roman"/>
          <w:sz w:val="24"/>
        </w:rPr>
      </w:pPr>
      <w:r w:rsidRPr="00367501">
        <w:rPr>
          <w:rFonts w:ascii="Times New Roman" w:eastAsia="Times New Roman" w:hAnsi="Times New Roman" w:cs="Times New Roman"/>
          <w:sz w:val="24"/>
        </w:rPr>
        <w:t xml:space="preserve">Fred, O., &amp; Omotayo, A. (2018). Government financial support and financial performance of SMEs. </w:t>
      </w:r>
      <w:r w:rsidRPr="00367501">
        <w:rPr>
          <w:rFonts w:ascii="Times New Roman" w:eastAsia="Times New Roman" w:hAnsi="Times New Roman" w:cs="Times New Roman"/>
          <w:i/>
          <w:sz w:val="24"/>
        </w:rPr>
        <w:t>Academy of Strategic Management Journal</w:t>
      </w:r>
      <w:r w:rsidRPr="00367501">
        <w:rPr>
          <w:rFonts w:ascii="Times New Roman" w:eastAsia="Times New Roman" w:hAnsi="Times New Roman" w:cs="Times New Roman"/>
          <w:sz w:val="24"/>
        </w:rPr>
        <w:t>, 17 (3), 1 - 10.</w:t>
      </w:r>
    </w:p>
    <w:p w14:paraId="61261CC8" w14:textId="77777777" w:rsidR="00BC452B" w:rsidRPr="00367501" w:rsidRDefault="00BC452B" w:rsidP="00375E32">
      <w:pPr>
        <w:spacing w:after="200" w:line="360" w:lineRule="auto"/>
        <w:ind w:left="720" w:hanging="720"/>
        <w:jc w:val="both"/>
        <w:rPr>
          <w:rFonts w:ascii="Times New Roman" w:eastAsia="Times New Roman" w:hAnsi="Times New Roman" w:cs="Times New Roman"/>
          <w:sz w:val="24"/>
        </w:rPr>
      </w:pPr>
      <w:r w:rsidRPr="00367501">
        <w:rPr>
          <w:rFonts w:ascii="Times New Roman" w:eastAsia="Times New Roman" w:hAnsi="Times New Roman" w:cs="Times New Roman"/>
          <w:sz w:val="24"/>
        </w:rPr>
        <w:t xml:space="preserve">Freeman, R., &amp; Reed, D. (2013). Stakeholders and stockholders:A new perspective on corporate governance. </w:t>
      </w:r>
      <w:r w:rsidRPr="00367501">
        <w:rPr>
          <w:rFonts w:ascii="Times New Roman" w:eastAsia="Times New Roman" w:hAnsi="Times New Roman" w:cs="Times New Roman"/>
          <w:i/>
          <w:sz w:val="24"/>
        </w:rPr>
        <w:t>California Management Review</w:t>
      </w:r>
      <w:r w:rsidRPr="00367501">
        <w:rPr>
          <w:rFonts w:ascii="Times New Roman" w:eastAsia="Times New Roman" w:hAnsi="Times New Roman" w:cs="Times New Roman"/>
          <w:sz w:val="24"/>
        </w:rPr>
        <w:t>, 25, 88 - 106.</w:t>
      </w:r>
    </w:p>
    <w:p w14:paraId="0E2B102F" w14:textId="77777777" w:rsidR="00BC452B" w:rsidRPr="00367501" w:rsidRDefault="00BC452B" w:rsidP="00375E32">
      <w:pPr>
        <w:spacing w:after="200" w:line="360" w:lineRule="auto"/>
        <w:ind w:left="720" w:hanging="720"/>
        <w:jc w:val="both"/>
        <w:rPr>
          <w:rFonts w:ascii="Times New Roman" w:eastAsia="Times New Roman" w:hAnsi="Times New Roman" w:cs="Times New Roman"/>
          <w:sz w:val="24"/>
        </w:rPr>
      </w:pPr>
      <w:r w:rsidRPr="00367501">
        <w:rPr>
          <w:rFonts w:ascii="Times New Roman" w:eastAsia="Times New Roman" w:hAnsi="Times New Roman" w:cs="Times New Roman"/>
          <w:sz w:val="24"/>
        </w:rPr>
        <w:t xml:space="preserve">Geleta, D. S. (2018). Socio-economic contribution of micro and small enterprises:The case of Jimma City. </w:t>
      </w:r>
      <w:r w:rsidRPr="00367501">
        <w:rPr>
          <w:rFonts w:ascii="Times New Roman" w:eastAsia="Times New Roman" w:hAnsi="Times New Roman" w:cs="Times New Roman"/>
          <w:i/>
          <w:sz w:val="24"/>
        </w:rPr>
        <w:t>Science Technology and Art Research Journal</w:t>
      </w:r>
      <w:r w:rsidRPr="00367501">
        <w:rPr>
          <w:rFonts w:ascii="Times New Roman" w:eastAsia="Times New Roman" w:hAnsi="Times New Roman" w:cs="Times New Roman"/>
          <w:sz w:val="24"/>
        </w:rPr>
        <w:t>, 2 (2), 123 - 134.</w:t>
      </w:r>
    </w:p>
    <w:p w14:paraId="2518814A" w14:textId="77777777" w:rsidR="00BC452B" w:rsidRPr="00367501" w:rsidRDefault="00BC452B" w:rsidP="00375E32">
      <w:pPr>
        <w:spacing w:after="200" w:line="360" w:lineRule="auto"/>
        <w:ind w:left="720" w:hanging="720"/>
        <w:jc w:val="both"/>
        <w:rPr>
          <w:rFonts w:ascii="Times New Roman" w:eastAsia="Times New Roman" w:hAnsi="Times New Roman" w:cs="Times New Roman"/>
          <w:sz w:val="24"/>
        </w:rPr>
      </w:pPr>
      <w:r w:rsidRPr="00367501">
        <w:rPr>
          <w:rFonts w:ascii="Times New Roman" w:eastAsia="Times New Roman" w:hAnsi="Times New Roman" w:cs="Times New Roman"/>
          <w:sz w:val="24"/>
        </w:rPr>
        <w:lastRenderedPageBreak/>
        <w:t xml:space="preserve">Gichuke, M. M. (2019). Factors affecting the growth of SMEs: A case study of Motor Vehicle garages in industrial area, Nairobi. </w:t>
      </w:r>
      <w:r w:rsidRPr="00367501">
        <w:rPr>
          <w:rFonts w:ascii="Times New Roman" w:eastAsia="Times New Roman" w:hAnsi="Times New Roman" w:cs="Times New Roman"/>
          <w:i/>
          <w:sz w:val="24"/>
        </w:rPr>
        <w:t>Unpublished Doctoral Dissertation, University of Nairobi</w:t>
      </w:r>
      <w:r w:rsidRPr="00367501">
        <w:rPr>
          <w:rFonts w:ascii="Times New Roman" w:eastAsia="Times New Roman" w:hAnsi="Times New Roman" w:cs="Times New Roman"/>
          <w:sz w:val="24"/>
        </w:rPr>
        <w:t xml:space="preserve">, Retrieved from </w:t>
      </w:r>
      <w:hyperlink r:id="rId11">
        <w:r w:rsidRPr="00367501">
          <w:rPr>
            <w:rFonts w:ascii="Times New Roman" w:eastAsia="Times New Roman" w:hAnsi="Times New Roman" w:cs="Times New Roman"/>
            <w:color w:val="0000FF"/>
            <w:sz w:val="24"/>
            <w:u w:val="single"/>
          </w:rPr>
          <w:t>https://www.uonbi.ac.ke</w:t>
        </w:r>
      </w:hyperlink>
      <w:r w:rsidRPr="00367501">
        <w:rPr>
          <w:rFonts w:ascii="Times New Roman" w:eastAsia="Times New Roman" w:hAnsi="Times New Roman" w:cs="Times New Roman"/>
          <w:sz w:val="24"/>
        </w:rPr>
        <w:t>.</w:t>
      </w:r>
    </w:p>
    <w:p w14:paraId="3824BFC9" w14:textId="77777777" w:rsidR="00BC452B" w:rsidRPr="00367501" w:rsidRDefault="00BC452B" w:rsidP="00375E32">
      <w:pPr>
        <w:spacing w:after="200" w:line="360" w:lineRule="auto"/>
        <w:ind w:left="720" w:hanging="720"/>
        <w:jc w:val="both"/>
        <w:rPr>
          <w:rFonts w:ascii="Times New Roman" w:eastAsia="Times New Roman" w:hAnsi="Times New Roman" w:cs="Times New Roman"/>
          <w:sz w:val="24"/>
        </w:rPr>
      </w:pPr>
      <w:r w:rsidRPr="00367501">
        <w:rPr>
          <w:rFonts w:ascii="Times New Roman" w:eastAsia="Times New Roman" w:hAnsi="Times New Roman" w:cs="Times New Roman"/>
          <w:sz w:val="24"/>
        </w:rPr>
        <w:t xml:space="preserve">Goel, G., &amp; Rishi, M. (2019). Promoting entrepreneurship to alleviate poverty in India: An overview of government schemes, private-sector programs, and initiatives in the citizens’ sector. </w:t>
      </w:r>
      <w:r w:rsidRPr="00367501">
        <w:rPr>
          <w:rFonts w:ascii="Times New Roman" w:eastAsia="Times New Roman" w:hAnsi="Times New Roman" w:cs="Times New Roman"/>
          <w:i/>
          <w:sz w:val="24"/>
        </w:rPr>
        <w:t>Thunderbird International Business Review</w:t>
      </w:r>
      <w:r w:rsidRPr="00367501">
        <w:rPr>
          <w:rFonts w:ascii="Times New Roman" w:eastAsia="Times New Roman" w:hAnsi="Times New Roman" w:cs="Times New Roman"/>
          <w:sz w:val="24"/>
        </w:rPr>
        <w:t>, 54 (1), 45–57.</w:t>
      </w:r>
    </w:p>
    <w:p w14:paraId="74DE5BEE" w14:textId="77777777" w:rsidR="00BC452B" w:rsidRPr="00367501" w:rsidRDefault="00BC452B" w:rsidP="00375E32">
      <w:pPr>
        <w:spacing w:after="200" w:line="360" w:lineRule="auto"/>
        <w:ind w:left="720" w:hanging="720"/>
        <w:jc w:val="both"/>
        <w:rPr>
          <w:rFonts w:ascii="Times New Roman" w:eastAsia="Times New Roman" w:hAnsi="Times New Roman" w:cs="Times New Roman"/>
          <w:sz w:val="24"/>
        </w:rPr>
      </w:pPr>
      <w:r w:rsidRPr="00367501">
        <w:rPr>
          <w:rFonts w:ascii="Times New Roman" w:eastAsia="Times New Roman" w:hAnsi="Times New Roman" w:cs="Times New Roman"/>
          <w:sz w:val="24"/>
        </w:rPr>
        <w:t xml:space="preserve">Haider, S. H. (2019). Microfinance and performance of micro amd small enterprises: Does training have an impact. </w:t>
      </w:r>
      <w:r w:rsidRPr="00367501">
        <w:rPr>
          <w:rFonts w:ascii="Times New Roman" w:eastAsia="Times New Roman" w:hAnsi="Times New Roman" w:cs="Times New Roman"/>
          <w:i/>
          <w:sz w:val="24"/>
        </w:rPr>
        <w:t>Indicator</w:t>
      </w:r>
      <w:r w:rsidRPr="00367501">
        <w:rPr>
          <w:rFonts w:ascii="Times New Roman" w:eastAsia="Times New Roman" w:hAnsi="Times New Roman" w:cs="Times New Roman"/>
          <w:sz w:val="24"/>
        </w:rPr>
        <w:t>, 4 (1) 52.</w:t>
      </w:r>
    </w:p>
    <w:p w14:paraId="1179B878" w14:textId="77777777" w:rsidR="00BC452B" w:rsidRPr="00367501" w:rsidRDefault="00BC452B" w:rsidP="00375E32">
      <w:pPr>
        <w:spacing w:after="200" w:line="360" w:lineRule="auto"/>
        <w:ind w:left="720" w:hanging="720"/>
        <w:jc w:val="both"/>
        <w:rPr>
          <w:rFonts w:ascii="Times New Roman" w:eastAsia="Times New Roman" w:hAnsi="Times New Roman" w:cs="Times New Roman"/>
          <w:sz w:val="24"/>
        </w:rPr>
      </w:pPr>
      <w:r w:rsidRPr="00367501">
        <w:rPr>
          <w:rFonts w:ascii="Times New Roman" w:eastAsia="Times New Roman" w:hAnsi="Times New Roman" w:cs="Times New Roman"/>
          <w:sz w:val="24"/>
        </w:rPr>
        <w:t xml:space="preserve">Issa, A. G., &amp; Kiruthu, F. (2019). Effect of youth enterprise development fund on the performance of youth enterprises in Marsabit County, Kenya. </w:t>
      </w:r>
      <w:r w:rsidRPr="00367501">
        <w:rPr>
          <w:rFonts w:ascii="Times New Roman" w:eastAsia="Times New Roman" w:hAnsi="Times New Roman" w:cs="Times New Roman"/>
          <w:i/>
          <w:sz w:val="24"/>
        </w:rPr>
        <w:t>International Academic Journal of Law and Society</w:t>
      </w:r>
      <w:r w:rsidRPr="00367501">
        <w:rPr>
          <w:rFonts w:ascii="Times New Roman" w:eastAsia="Times New Roman" w:hAnsi="Times New Roman" w:cs="Times New Roman"/>
          <w:sz w:val="24"/>
        </w:rPr>
        <w:t>, 1(2), 138-164.</w:t>
      </w:r>
    </w:p>
    <w:p w14:paraId="05A68294" w14:textId="77777777" w:rsidR="00BC452B" w:rsidRPr="00367501" w:rsidRDefault="00BC452B" w:rsidP="00375E32">
      <w:pPr>
        <w:spacing w:after="200" w:line="360" w:lineRule="auto"/>
        <w:ind w:left="720" w:hanging="720"/>
        <w:jc w:val="both"/>
        <w:rPr>
          <w:rFonts w:ascii="Times New Roman" w:eastAsia="Times New Roman" w:hAnsi="Times New Roman" w:cs="Times New Roman"/>
          <w:sz w:val="24"/>
        </w:rPr>
      </w:pPr>
      <w:r w:rsidRPr="00367501">
        <w:rPr>
          <w:rFonts w:ascii="Times New Roman" w:eastAsia="Times New Roman" w:hAnsi="Times New Roman" w:cs="Times New Roman"/>
          <w:sz w:val="24"/>
        </w:rPr>
        <w:t xml:space="preserve">Kamunge, M. S., Njeru, A., &amp; Tirimba, O. I. (2018). Factors affecting the performance of small and micro enterprises in Limuru Town of Kiambu County, Kenya. </w:t>
      </w:r>
      <w:r w:rsidRPr="00367501">
        <w:rPr>
          <w:rFonts w:ascii="Times New Roman" w:eastAsia="Times New Roman" w:hAnsi="Times New Roman" w:cs="Times New Roman"/>
          <w:i/>
          <w:sz w:val="24"/>
        </w:rPr>
        <w:t>International Journal of Scientific and Research Publications</w:t>
      </w:r>
      <w:r w:rsidRPr="00367501">
        <w:rPr>
          <w:rFonts w:ascii="Times New Roman" w:eastAsia="Times New Roman" w:hAnsi="Times New Roman" w:cs="Times New Roman"/>
          <w:sz w:val="24"/>
        </w:rPr>
        <w:t>, 4, 1 - 20.</w:t>
      </w:r>
    </w:p>
    <w:p w14:paraId="5FEC16F8" w14:textId="77777777" w:rsidR="00BC452B" w:rsidRPr="00367501" w:rsidRDefault="00BC452B" w:rsidP="00375E32">
      <w:pPr>
        <w:spacing w:after="200" w:line="360" w:lineRule="auto"/>
        <w:ind w:left="720" w:hanging="720"/>
        <w:jc w:val="both"/>
        <w:rPr>
          <w:rFonts w:ascii="Times New Roman" w:eastAsia="Times New Roman" w:hAnsi="Times New Roman" w:cs="Times New Roman"/>
          <w:sz w:val="24"/>
        </w:rPr>
      </w:pPr>
      <w:r w:rsidRPr="00367501">
        <w:rPr>
          <w:rFonts w:ascii="Times New Roman" w:eastAsia="Times New Roman" w:hAnsi="Times New Roman" w:cs="Times New Roman"/>
          <w:sz w:val="24"/>
        </w:rPr>
        <w:t xml:space="preserve">Kimuyu, P. K. (2020). </w:t>
      </w:r>
      <w:r w:rsidRPr="00367501">
        <w:rPr>
          <w:rFonts w:ascii="Times New Roman" w:eastAsia="Times New Roman" w:hAnsi="Times New Roman" w:cs="Times New Roman"/>
          <w:i/>
          <w:sz w:val="24"/>
        </w:rPr>
        <w:t>Do Small Firms in Developing Countries ever Transform? Evidence Front Small Manufacturers in Kenya.</w:t>
      </w:r>
      <w:r w:rsidRPr="00367501">
        <w:rPr>
          <w:rFonts w:ascii="Times New Roman" w:eastAsia="Times New Roman" w:hAnsi="Times New Roman" w:cs="Times New Roman"/>
          <w:sz w:val="24"/>
        </w:rPr>
        <w:t xml:space="preserve"> Nairobi: Nairobi Press Limited.</w:t>
      </w:r>
    </w:p>
    <w:p w14:paraId="7F3A1290" w14:textId="77777777" w:rsidR="00BC452B" w:rsidRPr="00367501" w:rsidRDefault="00BC452B" w:rsidP="00375E32">
      <w:pPr>
        <w:spacing w:after="200" w:line="360" w:lineRule="auto"/>
        <w:ind w:left="720" w:hanging="720"/>
        <w:jc w:val="both"/>
        <w:rPr>
          <w:rFonts w:ascii="Times New Roman" w:eastAsia="Times New Roman" w:hAnsi="Times New Roman" w:cs="Times New Roman"/>
          <w:sz w:val="24"/>
        </w:rPr>
      </w:pPr>
      <w:r w:rsidRPr="00367501">
        <w:rPr>
          <w:rFonts w:ascii="Times New Roman" w:eastAsia="Times New Roman" w:hAnsi="Times New Roman" w:cs="Times New Roman"/>
          <w:sz w:val="24"/>
        </w:rPr>
        <w:t xml:space="preserve">Kithae, P. P., Gakure, R. W., &amp; Munyao, L. M. (2018). The place of micro and small businesses in Kenya in realizing Kenya's 2030 Vision. </w:t>
      </w:r>
      <w:r w:rsidRPr="00367501">
        <w:rPr>
          <w:rFonts w:ascii="Times New Roman" w:eastAsia="Times New Roman" w:hAnsi="Times New Roman" w:cs="Times New Roman"/>
          <w:i/>
          <w:sz w:val="24"/>
        </w:rPr>
        <w:t>Journal of US Public Administration</w:t>
      </w:r>
      <w:r w:rsidRPr="00367501">
        <w:rPr>
          <w:rFonts w:ascii="Times New Roman" w:eastAsia="Times New Roman" w:hAnsi="Times New Roman" w:cs="Times New Roman"/>
          <w:sz w:val="24"/>
        </w:rPr>
        <w:t>, 9 (12), 1432 - 1440.</w:t>
      </w:r>
    </w:p>
    <w:p w14:paraId="71E722C8" w14:textId="77777777" w:rsidR="00BC452B" w:rsidRPr="00367501" w:rsidRDefault="00BC452B" w:rsidP="00375E32">
      <w:pPr>
        <w:spacing w:after="200" w:line="360" w:lineRule="auto"/>
        <w:ind w:left="720" w:hanging="720"/>
        <w:jc w:val="both"/>
        <w:rPr>
          <w:rFonts w:ascii="Times New Roman" w:eastAsia="Times New Roman" w:hAnsi="Times New Roman" w:cs="Times New Roman"/>
          <w:sz w:val="24"/>
        </w:rPr>
      </w:pPr>
      <w:r w:rsidRPr="00367501">
        <w:rPr>
          <w:rFonts w:ascii="Times New Roman" w:eastAsia="Times New Roman" w:hAnsi="Times New Roman" w:cs="Times New Roman"/>
          <w:sz w:val="24"/>
        </w:rPr>
        <w:t xml:space="preserve">Kithae, P. P., Maganjo, R., &amp; Kavinda, L. (2020). Impact of entrepreneurship training on performance of Micro and Small Enterprises (MSEs) in Kenya: A Case of Study of Embu Municipality. </w:t>
      </w:r>
      <w:r w:rsidRPr="00367501">
        <w:rPr>
          <w:rFonts w:ascii="Times New Roman" w:eastAsia="Times New Roman" w:hAnsi="Times New Roman" w:cs="Times New Roman"/>
          <w:i/>
          <w:sz w:val="24"/>
        </w:rPr>
        <w:t>International Journal of Business and Management Review</w:t>
      </w:r>
      <w:r w:rsidRPr="00367501">
        <w:rPr>
          <w:rFonts w:ascii="Times New Roman" w:eastAsia="Times New Roman" w:hAnsi="Times New Roman" w:cs="Times New Roman"/>
          <w:sz w:val="24"/>
        </w:rPr>
        <w:t>, 1 (2) 1 - 17.</w:t>
      </w:r>
    </w:p>
    <w:p w14:paraId="4B2E5841" w14:textId="77777777" w:rsidR="00BC452B" w:rsidRPr="00367501" w:rsidRDefault="00BC452B" w:rsidP="00375E32">
      <w:pPr>
        <w:spacing w:after="200" w:line="360" w:lineRule="auto"/>
        <w:ind w:left="720" w:hanging="720"/>
        <w:jc w:val="both"/>
        <w:rPr>
          <w:rFonts w:ascii="Times New Roman" w:eastAsia="Times New Roman" w:hAnsi="Times New Roman" w:cs="Times New Roman"/>
          <w:sz w:val="24"/>
        </w:rPr>
      </w:pPr>
      <w:r w:rsidRPr="00367501">
        <w:rPr>
          <w:rFonts w:ascii="Times New Roman" w:eastAsia="Times New Roman" w:hAnsi="Times New Roman" w:cs="Times New Roman"/>
          <w:sz w:val="24"/>
        </w:rPr>
        <w:t xml:space="preserve">Kothari, C. R., &amp; Gang, W. (2020). </w:t>
      </w:r>
      <w:r w:rsidRPr="00367501">
        <w:rPr>
          <w:rFonts w:ascii="Times New Roman" w:eastAsia="Times New Roman" w:hAnsi="Times New Roman" w:cs="Times New Roman"/>
          <w:i/>
          <w:sz w:val="24"/>
        </w:rPr>
        <w:t>Research Methodology: Methods and Techniques (New Edition).</w:t>
      </w:r>
      <w:r w:rsidRPr="00367501">
        <w:rPr>
          <w:rFonts w:ascii="Times New Roman" w:eastAsia="Times New Roman" w:hAnsi="Times New Roman" w:cs="Times New Roman"/>
          <w:sz w:val="24"/>
        </w:rPr>
        <w:t xml:space="preserve"> New Delhi: New Age International (P) Ltd Publishers.</w:t>
      </w:r>
    </w:p>
    <w:p w14:paraId="4BFC8A5B" w14:textId="77777777" w:rsidR="00BC452B" w:rsidRPr="00367501" w:rsidRDefault="00BC452B" w:rsidP="00375E32">
      <w:pPr>
        <w:spacing w:after="200" w:line="360" w:lineRule="auto"/>
        <w:ind w:left="720" w:hanging="720"/>
        <w:jc w:val="both"/>
        <w:rPr>
          <w:rFonts w:ascii="Times New Roman" w:eastAsia="Times New Roman" w:hAnsi="Times New Roman" w:cs="Times New Roman"/>
          <w:sz w:val="24"/>
        </w:rPr>
      </w:pPr>
      <w:r w:rsidRPr="00367501">
        <w:rPr>
          <w:rFonts w:ascii="Times New Roman" w:eastAsia="Times New Roman" w:hAnsi="Times New Roman" w:cs="Times New Roman"/>
          <w:sz w:val="24"/>
        </w:rPr>
        <w:t xml:space="preserve">Laplume, M., Walker, K., Zhang, Z., &amp; Yu, X. (2020). Incumbent Stakeholder Management Performance and New Entry. </w:t>
      </w:r>
      <w:r w:rsidRPr="00367501">
        <w:rPr>
          <w:rFonts w:ascii="Times New Roman" w:eastAsia="Times New Roman" w:hAnsi="Times New Roman" w:cs="Times New Roman"/>
          <w:i/>
          <w:sz w:val="24"/>
        </w:rPr>
        <w:t>Journal of Business Ethics</w:t>
      </w:r>
      <w:r w:rsidRPr="00367501">
        <w:rPr>
          <w:rFonts w:ascii="Times New Roman" w:eastAsia="Times New Roman" w:hAnsi="Times New Roman" w:cs="Times New Roman"/>
          <w:sz w:val="24"/>
        </w:rPr>
        <w:t>, 1 -16.</w:t>
      </w:r>
    </w:p>
    <w:p w14:paraId="3254AF9C" w14:textId="77777777" w:rsidR="00BC452B" w:rsidRPr="00367501" w:rsidRDefault="00BC452B" w:rsidP="00375E32">
      <w:pPr>
        <w:spacing w:after="200" w:line="360" w:lineRule="auto"/>
        <w:ind w:left="720" w:hanging="720"/>
        <w:jc w:val="both"/>
        <w:rPr>
          <w:rFonts w:ascii="Times New Roman" w:eastAsia="Times New Roman" w:hAnsi="Times New Roman" w:cs="Times New Roman"/>
          <w:sz w:val="24"/>
        </w:rPr>
      </w:pPr>
      <w:r w:rsidRPr="00367501">
        <w:rPr>
          <w:rFonts w:ascii="Times New Roman" w:eastAsia="Times New Roman" w:hAnsi="Times New Roman" w:cs="Times New Roman"/>
          <w:sz w:val="24"/>
        </w:rPr>
        <w:lastRenderedPageBreak/>
        <w:t xml:space="preserve">Madole, H. (2019). The impact of microfinance credit on the performance of SMEs in Tanzania a case study of national microfinance Bank-Morogoro. </w:t>
      </w:r>
      <w:r w:rsidRPr="00367501">
        <w:rPr>
          <w:rFonts w:ascii="Times New Roman" w:eastAsia="Times New Roman" w:hAnsi="Times New Roman" w:cs="Times New Roman"/>
          <w:i/>
          <w:sz w:val="24"/>
        </w:rPr>
        <w:t>Unpublished Doctoral Thesis University of Dar es Salaam</w:t>
      </w:r>
      <w:r w:rsidRPr="00367501">
        <w:rPr>
          <w:rFonts w:ascii="Times New Roman" w:eastAsia="Times New Roman" w:hAnsi="Times New Roman" w:cs="Times New Roman"/>
          <w:sz w:val="24"/>
        </w:rPr>
        <w:t>, 52 (4) 8 -15.</w:t>
      </w:r>
    </w:p>
    <w:p w14:paraId="75E1B262" w14:textId="77777777" w:rsidR="00BC452B" w:rsidRPr="00367501" w:rsidRDefault="00BC452B" w:rsidP="00375E32">
      <w:pPr>
        <w:spacing w:after="200" w:line="360" w:lineRule="auto"/>
        <w:ind w:left="720" w:hanging="720"/>
        <w:jc w:val="both"/>
        <w:rPr>
          <w:rFonts w:ascii="Times New Roman" w:eastAsia="Times New Roman" w:hAnsi="Times New Roman" w:cs="Times New Roman"/>
          <w:sz w:val="24"/>
        </w:rPr>
      </w:pPr>
      <w:r w:rsidRPr="00367501">
        <w:rPr>
          <w:rFonts w:ascii="Times New Roman" w:eastAsia="Times New Roman" w:hAnsi="Times New Roman" w:cs="Times New Roman"/>
          <w:sz w:val="24"/>
        </w:rPr>
        <w:t xml:space="preserve">Maeri, R. O., &amp; Adoyo, P. (2020). Effect of taxation on performance of Micro, Small and Medium Enterprises in Migori County. </w:t>
      </w:r>
      <w:r w:rsidRPr="00367501">
        <w:rPr>
          <w:rFonts w:ascii="Times New Roman" w:eastAsia="Times New Roman" w:hAnsi="Times New Roman" w:cs="Times New Roman"/>
          <w:i/>
          <w:sz w:val="24"/>
        </w:rPr>
        <w:t>Unpublished Master of Business Administration Project of Maseno University</w:t>
      </w:r>
      <w:r w:rsidRPr="00367501">
        <w:rPr>
          <w:rFonts w:ascii="Times New Roman" w:eastAsia="Times New Roman" w:hAnsi="Times New Roman" w:cs="Times New Roman"/>
          <w:sz w:val="24"/>
        </w:rPr>
        <w:t xml:space="preserve">, Retrieved from </w:t>
      </w:r>
      <w:hyperlink r:id="rId12">
        <w:r w:rsidRPr="00367501">
          <w:rPr>
            <w:rFonts w:ascii="Times New Roman" w:eastAsia="Times New Roman" w:hAnsi="Times New Roman" w:cs="Times New Roman"/>
            <w:color w:val="0000FF"/>
            <w:sz w:val="24"/>
            <w:u w:val="single"/>
          </w:rPr>
          <w:t>https://www.maseno.ac.ke</w:t>
        </w:r>
      </w:hyperlink>
      <w:r w:rsidRPr="00367501">
        <w:rPr>
          <w:rFonts w:ascii="Times New Roman" w:eastAsia="Times New Roman" w:hAnsi="Times New Roman" w:cs="Times New Roman"/>
          <w:sz w:val="24"/>
        </w:rPr>
        <w:t>.</w:t>
      </w:r>
    </w:p>
    <w:p w14:paraId="6E855B13" w14:textId="77777777" w:rsidR="00BC452B" w:rsidRPr="00367501" w:rsidRDefault="00BC452B" w:rsidP="00375E32">
      <w:pPr>
        <w:spacing w:after="240" w:line="360" w:lineRule="auto"/>
        <w:ind w:left="540" w:hanging="540"/>
        <w:jc w:val="both"/>
        <w:rPr>
          <w:rFonts w:ascii="Times New Roman" w:hAnsi="Times New Roman" w:cs="Times New Roman"/>
          <w:color w:val="222222"/>
          <w:sz w:val="20"/>
          <w:szCs w:val="20"/>
          <w:shd w:val="clear" w:color="auto" w:fill="FFFFFF"/>
        </w:rPr>
      </w:pPr>
      <w:r w:rsidRPr="00367501">
        <w:rPr>
          <w:rFonts w:ascii="Times New Roman" w:hAnsi="Times New Roman" w:cs="Times New Roman"/>
          <w:color w:val="222222"/>
          <w:sz w:val="20"/>
          <w:szCs w:val="20"/>
          <w:shd w:val="clear" w:color="auto" w:fill="FFFFFF"/>
        </w:rPr>
        <w:t>MAKWAYA, S. A. (2018). </w:t>
      </w:r>
      <w:r w:rsidRPr="00367501">
        <w:rPr>
          <w:rFonts w:ascii="Times New Roman" w:hAnsi="Times New Roman" w:cs="Times New Roman"/>
          <w:i/>
          <w:iCs/>
          <w:color w:val="222222"/>
          <w:sz w:val="20"/>
          <w:szCs w:val="20"/>
          <w:shd w:val="clear" w:color="auto" w:fill="FFFFFF"/>
        </w:rPr>
        <w:t>Effects of Credit Access and Training on the Growth of Small and Medium Business Enterprises: A Case of Ukerewe District Council in Mwanza City</w:t>
      </w:r>
      <w:r w:rsidRPr="00367501">
        <w:rPr>
          <w:rFonts w:ascii="Times New Roman" w:hAnsi="Times New Roman" w:cs="Times New Roman"/>
          <w:color w:val="222222"/>
          <w:sz w:val="20"/>
          <w:szCs w:val="20"/>
          <w:shd w:val="clear" w:color="auto" w:fill="FFFFFF"/>
        </w:rPr>
        <w:t> (Doctoral dissertation, SAUT).</w:t>
      </w:r>
    </w:p>
    <w:p w14:paraId="0D03E350" w14:textId="77777777" w:rsidR="00BC452B" w:rsidRPr="00367501" w:rsidRDefault="00BC452B" w:rsidP="00375E32">
      <w:pPr>
        <w:spacing w:after="200" w:line="360" w:lineRule="auto"/>
        <w:ind w:left="720" w:hanging="720"/>
        <w:jc w:val="both"/>
        <w:rPr>
          <w:rFonts w:ascii="Times New Roman" w:eastAsia="Times New Roman" w:hAnsi="Times New Roman" w:cs="Times New Roman"/>
          <w:sz w:val="24"/>
        </w:rPr>
      </w:pPr>
      <w:r w:rsidRPr="00367501">
        <w:rPr>
          <w:rFonts w:ascii="Times New Roman" w:eastAsia="Times New Roman" w:hAnsi="Times New Roman" w:cs="Times New Roman"/>
          <w:sz w:val="24"/>
        </w:rPr>
        <w:t xml:space="preserve">Maragia, I. (2018). Factors that determins Entrepreneurial behaviour in micro and small enterprises (MSEs) in Kenya. </w:t>
      </w:r>
      <w:r w:rsidRPr="00367501">
        <w:rPr>
          <w:rFonts w:ascii="Times New Roman" w:eastAsia="Times New Roman" w:hAnsi="Times New Roman" w:cs="Times New Roman"/>
          <w:i/>
          <w:sz w:val="24"/>
        </w:rPr>
        <w:t>International Journal of Business and Management</w:t>
      </w:r>
      <w:r w:rsidRPr="00367501">
        <w:rPr>
          <w:rFonts w:ascii="Times New Roman" w:eastAsia="Times New Roman" w:hAnsi="Times New Roman" w:cs="Times New Roman"/>
          <w:sz w:val="24"/>
        </w:rPr>
        <w:t>, 12 (3) 85 - 96.</w:t>
      </w:r>
    </w:p>
    <w:p w14:paraId="69342DD4" w14:textId="77777777" w:rsidR="00BC452B" w:rsidRPr="009D6E2B" w:rsidRDefault="00BC452B" w:rsidP="00375E32">
      <w:pPr>
        <w:spacing w:after="240" w:line="360" w:lineRule="auto"/>
        <w:ind w:left="540" w:hanging="540"/>
        <w:jc w:val="both"/>
        <w:rPr>
          <w:rFonts w:ascii="Times New Roman" w:hAnsi="Times New Roman" w:cs="Times New Roman"/>
          <w:color w:val="222222"/>
          <w:sz w:val="24"/>
          <w:szCs w:val="24"/>
          <w:shd w:val="clear" w:color="auto" w:fill="FFFFFF"/>
        </w:rPr>
      </w:pPr>
      <w:r w:rsidRPr="009D6E2B">
        <w:rPr>
          <w:rFonts w:ascii="Times New Roman" w:hAnsi="Times New Roman" w:cs="Times New Roman"/>
          <w:color w:val="222222"/>
          <w:sz w:val="24"/>
          <w:szCs w:val="24"/>
          <w:shd w:val="clear" w:color="auto" w:fill="FFFFFF"/>
        </w:rPr>
        <w:t>Matofari, M. E. (2015). </w:t>
      </w:r>
      <w:r w:rsidRPr="009D6E2B">
        <w:rPr>
          <w:rFonts w:ascii="Times New Roman" w:hAnsi="Times New Roman" w:cs="Times New Roman"/>
          <w:i/>
          <w:iCs/>
          <w:color w:val="222222"/>
          <w:sz w:val="24"/>
          <w:szCs w:val="24"/>
          <w:shd w:val="clear" w:color="auto" w:fill="FFFFFF"/>
        </w:rPr>
        <w:t>Effect of training practices on the performance of Small and Medium Size Hotel Enterprises in Mombasa County, Kenya</w:t>
      </w:r>
      <w:r w:rsidRPr="009D6E2B">
        <w:rPr>
          <w:rFonts w:ascii="Times New Roman" w:hAnsi="Times New Roman" w:cs="Times New Roman"/>
          <w:color w:val="222222"/>
          <w:sz w:val="24"/>
          <w:szCs w:val="24"/>
          <w:shd w:val="clear" w:color="auto" w:fill="FFFFFF"/>
        </w:rPr>
        <w:t> (Doctoral dissertation).</w:t>
      </w:r>
    </w:p>
    <w:p w14:paraId="11CF1FF2" w14:textId="77777777" w:rsidR="00BC452B" w:rsidRPr="00367501" w:rsidRDefault="00BC452B" w:rsidP="00375E32">
      <w:pPr>
        <w:spacing w:after="200" w:line="360" w:lineRule="auto"/>
        <w:ind w:left="720" w:hanging="720"/>
        <w:jc w:val="both"/>
        <w:rPr>
          <w:rFonts w:ascii="Times New Roman" w:eastAsia="Times New Roman" w:hAnsi="Times New Roman" w:cs="Times New Roman"/>
          <w:sz w:val="24"/>
        </w:rPr>
      </w:pPr>
      <w:r w:rsidRPr="00367501">
        <w:rPr>
          <w:rFonts w:ascii="Times New Roman" w:eastAsia="Times New Roman" w:hAnsi="Times New Roman" w:cs="Times New Roman"/>
          <w:sz w:val="24"/>
        </w:rPr>
        <w:t xml:space="preserve">Muganda, M., Umulkher, A. A., Wanyama, K., &amp; Simiyu, J. (2018). The effect of sources of Business financing on the financial performance of Small and Medium Entreprises in Lurambi Sub-County Kakamega, Kenya. </w:t>
      </w:r>
      <w:r w:rsidRPr="00367501">
        <w:rPr>
          <w:rFonts w:ascii="Times New Roman" w:eastAsia="Times New Roman" w:hAnsi="Times New Roman" w:cs="Times New Roman"/>
          <w:i/>
          <w:sz w:val="24"/>
        </w:rPr>
        <w:t>European Journal of Business and Management</w:t>
      </w:r>
      <w:r w:rsidRPr="00367501">
        <w:rPr>
          <w:rFonts w:ascii="Times New Roman" w:eastAsia="Times New Roman" w:hAnsi="Times New Roman" w:cs="Times New Roman"/>
          <w:sz w:val="24"/>
        </w:rPr>
        <w:t>, 8 (2) 1 - 21.</w:t>
      </w:r>
    </w:p>
    <w:p w14:paraId="5209390A" w14:textId="77777777" w:rsidR="00BC452B" w:rsidRPr="00367501" w:rsidRDefault="00BC452B" w:rsidP="00375E32">
      <w:pPr>
        <w:spacing w:after="200" w:line="360" w:lineRule="auto"/>
        <w:ind w:left="720" w:hanging="720"/>
        <w:jc w:val="both"/>
        <w:rPr>
          <w:rFonts w:ascii="Times New Roman" w:eastAsia="Times New Roman" w:hAnsi="Times New Roman" w:cs="Times New Roman"/>
          <w:sz w:val="24"/>
        </w:rPr>
      </w:pPr>
      <w:r w:rsidRPr="00367501">
        <w:rPr>
          <w:rFonts w:ascii="Times New Roman" w:eastAsia="Times New Roman" w:hAnsi="Times New Roman" w:cs="Times New Roman"/>
          <w:sz w:val="24"/>
        </w:rPr>
        <w:t xml:space="preserve">Njeru, M. L. (2018). Government policies and performance of small and medium enterprises in Kenya: A case study of Embu Town. </w:t>
      </w:r>
      <w:r w:rsidRPr="00367501">
        <w:rPr>
          <w:rFonts w:ascii="Times New Roman" w:eastAsia="Times New Roman" w:hAnsi="Times New Roman" w:cs="Times New Roman"/>
          <w:i/>
          <w:sz w:val="24"/>
        </w:rPr>
        <w:t>Unpublished Doctoral Thesis, University of Embu</w:t>
      </w:r>
      <w:r w:rsidRPr="00367501">
        <w:rPr>
          <w:rFonts w:ascii="Times New Roman" w:eastAsia="Times New Roman" w:hAnsi="Times New Roman" w:cs="Times New Roman"/>
          <w:sz w:val="24"/>
        </w:rPr>
        <w:t>, 12 (8) 52 - 63.</w:t>
      </w:r>
    </w:p>
    <w:p w14:paraId="46DE2254" w14:textId="77777777" w:rsidR="00BC452B" w:rsidRPr="00367501" w:rsidRDefault="00BC452B" w:rsidP="00375E32">
      <w:pPr>
        <w:spacing w:after="200" w:line="360" w:lineRule="auto"/>
        <w:ind w:left="720" w:hanging="720"/>
        <w:jc w:val="both"/>
        <w:rPr>
          <w:rFonts w:ascii="Times New Roman" w:eastAsia="Times New Roman" w:hAnsi="Times New Roman" w:cs="Times New Roman"/>
          <w:sz w:val="24"/>
        </w:rPr>
      </w:pPr>
      <w:r w:rsidRPr="00367501">
        <w:rPr>
          <w:rFonts w:ascii="Times New Roman" w:eastAsia="Times New Roman" w:hAnsi="Times New Roman" w:cs="Times New Roman"/>
          <w:sz w:val="24"/>
        </w:rPr>
        <w:t xml:space="preserve">Njogu, D., &amp; Nteere, K. (2021). Effect of domestic tax reforms on tax compliance among micro and small enterprises in Nairobi County, Kenya. </w:t>
      </w:r>
      <w:r w:rsidRPr="00367501">
        <w:rPr>
          <w:rFonts w:ascii="Times New Roman" w:eastAsia="Times New Roman" w:hAnsi="Times New Roman" w:cs="Times New Roman"/>
          <w:i/>
          <w:sz w:val="24"/>
        </w:rPr>
        <w:t xml:space="preserve">International Journal of Business Management and Processes </w:t>
      </w:r>
      <w:r w:rsidRPr="00367501">
        <w:rPr>
          <w:rFonts w:ascii="Times New Roman" w:eastAsia="Times New Roman" w:hAnsi="Times New Roman" w:cs="Times New Roman"/>
          <w:sz w:val="24"/>
        </w:rPr>
        <w:t>, 5 (4) 67 - 80.</w:t>
      </w:r>
    </w:p>
    <w:p w14:paraId="52D7C75B" w14:textId="77777777" w:rsidR="00BC452B" w:rsidRPr="00367501" w:rsidRDefault="00BC452B" w:rsidP="00375E32">
      <w:pPr>
        <w:spacing w:after="200" w:line="360" w:lineRule="auto"/>
        <w:ind w:left="720" w:hanging="720"/>
        <w:jc w:val="both"/>
        <w:rPr>
          <w:rFonts w:ascii="Times New Roman" w:eastAsia="Times New Roman" w:hAnsi="Times New Roman" w:cs="Times New Roman"/>
          <w:sz w:val="24"/>
        </w:rPr>
      </w:pPr>
      <w:r w:rsidRPr="00367501">
        <w:rPr>
          <w:rFonts w:ascii="Times New Roman" w:eastAsia="Times New Roman" w:hAnsi="Times New Roman" w:cs="Times New Roman"/>
          <w:sz w:val="24"/>
        </w:rPr>
        <w:t xml:space="preserve">Njoroge, C. W., &amp; Gathungu, J. M. (2019). The effect of entrepreneurial education and training on the development of small and medium-sized enterprises in Githunguri District, Kenya. </w:t>
      </w:r>
      <w:r w:rsidRPr="00367501">
        <w:rPr>
          <w:rFonts w:ascii="Times New Roman" w:eastAsia="Times New Roman" w:hAnsi="Times New Roman" w:cs="Times New Roman"/>
          <w:i/>
          <w:sz w:val="24"/>
        </w:rPr>
        <w:t>International Journal of Education and Research</w:t>
      </w:r>
      <w:r w:rsidRPr="00367501">
        <w:rPr>
          <w:rFonts w:ascii="Times New Roman" w:eastAsia="Times New Roman" w:hAnsi="Times New Roman" w:cs="Times New Roman"/>
          <w:sz w:val="24"/>
        </w:rPr>
        <w:t>, 1 (8), 1 - 22.</w:t>
      </w:r>
    </w:p>
    <w:p w14:paraId="3B07DBE7" w14:textId="77777777" w:rsidR="00BC452B" w:rsidRPr="00367501" w:rsidRDefault="00BC452B" w:rsidP="00375E32">
      <w:pPr>
        <w:spacing w:after="200" w:line="360" w:lineRule="auto"/>
        <w:ind w:left="720" w:hanging="720"/>
        <w:jc w:val="both"/>
        <w:rPr>
          <w:rFonts w:ascii="Times New Roman" w:eastAsia="Times New Roman" w:hAnsi="Times New Roman" w:cs="Times New Roman"/>
          <w:sz w:val="24"/>
        </w:rPr>
      </w:pPr>
      <w:r w:rsidRPr="00367501">
        <w:rPr>
          <w:rFonts w:ascii="Times New Roman" w:eastAsia="Times New Roman" w:hAnsi="Times New Roman" w:cs="Times New Roman"/>
          <w:sz w:val="24"/>
        </w:rPr>
        <w:t xml:space="preserve">Nkya, O. (2019). </w:t>
      </w:r>
      <w:r w:rsidRPr="00367501">
        <w:rPr>
          <w:rFonts w:ascii="Times New Roman" w:eastAsia="Times New Roman" w:hAnsi="Times New Roman" w:cs="Times New Roman"/>
          <w:i/>
          <w:sz w:val="24"/>
        </w:rPr>
        <w:t>Tanzania human resource capacity project. Multisectoral criteria for defining underserved areas.</w:t>
      </w:r>
      <w:r w:rsidRPr="00367501">
        <w:rPr>
          <w:rFonts w:ascii="Times New Roman" w:eastAsia="Times New Roman" w:hAnsi="Times New Roman" w:cs="Times New Roman"/>
          <w:sz w:val="24"/>
        </w:rPr>
        <w:t xml:space="preserve"> Dodoma: Academic Journal for Tanzania.</w:t>
      </w:r>
    </w:p>
    <w:p w14:paraId="378C11B3" w14:textId="77777777" w:rsidR="00BC452B" w:rsidRPr="00367501" w:rsidRDefault="00BC452B" w:rsidP="00375E32">
      <w:pPr>
        <w:spacing w:after="200" w:line="360" w:lineRule="auto"/>
        <w:ind w:left="720" w:hanging="720"/>
        <w:jc w:val="both"/>
        <w:rPr>
          <w:rFonts w:ascii="Times New Roman" w:eastAsia="Times New Roman" w:hAnsi="Times New Roman" w:cs="Times New Roman"/>
          <w:sz w:val="24"/>
        </w:rPr>
      </w:pPr>
      <w:r w:rsidRPr="00367501">
        <w:rPr>
          <w:rFonts w:ascii="Times New Roman" w:eastAsia="Times New Roman" w:hAnsi="Times New Roman" w:cs="Times New Roman"/>
          <w:sz w:val="24"/>
        </w:rPr>
        <w:lastRenderedPageBreak/>
        <w:t xml:space="preserve">Nteere, K. (2020). </w:t>
      </w:r>
      <w:r w:rsidRPr="00367501">
        <w:rPr>
          <w:rFonts w:ascii="Times New Roman" w:eastAsia="Times New Roman" w:hAnsi="Times New Roman" w:cs="Times New Roman"/>
          <w:i/>
          <w:sz w:val="24"/>
        </w:rPr>
        <w:t>Entrepreneurship: A global perspective (1st ed.) .</w:t>
      </w:r>
      <w:r w:rsidRPr="00367501">
        <w:rPr>
          <w:rFonts w:ascii="Times New Roman" w:eastAsia="Times New Roman" w:hAnsi="Times New Roman" w:cs="Times New Roman"/>
          <w:sz w:val="24"/>
        </w:rPr>
        <w:t xml:space="preserve"> Nairobi: ACTS.</w:t>
      </w:r>
    </w:p>
    <w:p w14:paraId="138FBF45" w14:textId="77777777" w:rsidR="00BC452B" w:rsidRPr="00367501" w:rsidRDefault="00BC452B" w:rsidP="00375E32">
      <w:pPr>
        <w:spacing w:after="200" w:line="360" w:lineRule="auto"/>
        <w:ind w:left="720" w:hanging="720"/>
        <w:jc w:val="both"/>
        <w:rPr>
          <w:rFonts w:ascii="Times New Roman" w:eastAsia="Times New Roman" w:hAnsi="Times New Roman" w:cs="Times New Roman"/>
          <w:sz w:val="24"/>
        </w:rPr>
      </w:pPr>
      <w:r w:rsidRPr="00367501">
        <w:rPr>
          <w:rFonts w:ascii="Times New Roman" w:eastAsia="Times New Roman" w:hAnsi="Times New Roman" w:cs="Times New Roman"/>
          <w:sz w:val="24"/>
        </w:rPr>
        <w:t xml:space="preserve">Nuwagaba, N., &amp; Nzewi, K. (2018). The factors affecting the performance of MSEs in Uganda and Nigeria. </w:t>
      </w:r>
      <w:r w:rsidRPr="00367501">
        <w:rPr>
          <w:rFonts w:ascii="Times New Roman" w:eastAsia="Times New Roman" w:hAnsi="Times New Roman" w:cs="Times New Roman"/>
          <w:i/>
          <w:sz w:val="24"/>
        </w:rPr>
        <w:t>World Development</w:t>
      </w:r>
      <w:r w:rsidRPr="00367501">
        <w:rPr>
          <w:rFonts w:ascii="Times New Roman" w:eastAsia="Times New Roman" w:hAnsi="Times New Roman" w:cs="Times New Roman"/>
          <w:sz w:val="24"/>
        </w:rPr>
        <w:t>, 40 (3) 458 - 468.</w:t>
      </w:r>
    </w:p>
    <w:p w14:paraId="0CA9793C" w14:textId="77777777" w:rsidR="00BC452B" w:rsidRPr="00367501" w:rsidRDefault="00BC452B" w:rsidP="00375E32">
      <w:pPr>
        <w:spacing w:after="200" w:line="360" w:lineRule="auto"/>
        <w:ind w:left="720" w:hanging="720"/>
        <w:jc w:val="both"/>
        <w:rPr>
          <w:rFonts w:ascii="Times New Roman" w:eastAsia="Times New Roman" w:hAnsi="Times New Roman" w:cs="Times New Roman"/>
          <w:sz w:val="24"/>
        </w:rPr>
      </w:pPr>
      <w:r w:rsidRPr="00367501">
        <w:rPr>
          <w:rFonts w:ascii="Times New Roman" w:eastAsia="Times New Roman" w:hAnsi="Times New Roman" w:cs="Times New Roman"/>
          <w:sz w:val="24"/>
        </w:rPr>
        <w:t xml:space="preserve">Nzambara, M. (2019). How entrepreneurship skills development affects the growth of small and medium enterprises in Rwanda. </w:t>
      </w:r>
      <w:r w:rsidRPr="00367501">
        <w:rPr>
          <w:rFonts w:ascii="Times New Roman" w:eastAsia="Times New Roman" w:hAnsi="Times New Roman" w:cs="Times New Roman"/>
          <w:i/>
          <w:sz w:val="24"/>
        </w:rPr>
        <w:t>Journal of Business Development International</w:t>
      </w:r>
      <w:r w:rsidRPr="00367501">
        <w:rPr>
          <w:rFonts w:ascii="Times New Roman" w:eastAsia="Times New Roman" w:hAnsi="Times New Roman" w:cs="Times New Roman"/>
          <w:sz w:val="24"/>
        </w:rPr>
        <w:t>, 12 (7) 100 - 112.</w:t>
      </w:r>
    </w:p>
    <w:p w14:paraId="5C9CAAFE" w14:textId="77777777" w:rsidR="00BC452B" w:rsidRPr="00367501" w:rsidRDefault="00BC452B" w:rsidP="00375E32">
      <w:pPr>
        <w:spacing w:after="200" w:line="360" w:lineRule="auto"/>
        <w:ind w:left="720" w:hanging="720"/>
        <w:jc w:val="both"/>
        <w:rPr>
          <w:rFonts w:ascii="Times New Roman" w:eastAsia="Times New Roman" w:hAnsi="Times New Roman" w:cs="Times New Roman"/>
          <w:sz w:val="24"/>
        </w:rPr>
      </w:pPr>
      <w:r w:rsidRPr="00367501">
        <w:rPr>
          <w:rFonts w:ascii="Times New Roman" w:eastAsia="Times New Roman" w:hAnsi="Times New Roman" w:cs="Times New Roman"/>
          <w:sz w:val="24"/>
        </w:rPr>
        <w:t xml:space="preserve">Oseifuah, K. (2019). "Financial literacy and youth entrepreneurship in South Africa." . </w:t>
      </w:r>
      <w:r w:rsidRPr="00367501">
        <w:rPr>
          <w:rFonts w:ascii="Times New Roman" w:eastAsia="Times New Roman" w:hAnsi="Times New Roman" w:cs="Times New Roman"/>
          <w:i/>
          <w:sz w:val="24"/>
        </w:rPr>
        <w:t>African Journal of Economic and management studies</w:t>
      </w:r>
      <w:r w:rsidRPr="00367501">
        <w:rPr>
          <w:rFonts w:ascii="Times New Roman" w:eastAsia="Times New Roman" w:hAnsi="Times New Roman" w:cs="Times New Roman"/>
          <w:sz w:val="24"/>
        </w:rPr>
        <w:t>, 13 (4) 5 - 8.</w:t>
      </w:r>
    </w:p>
    <w:p w14:paraId="0158B4F5" w14:textId="77777777" w:rsidR="00BC452B" w:rsidRPr="009D6E2B" w:rsidRDefault="00BC452B" w:rsidP="00375E32">
      <w:pPr>
        <w:spacing w:after="240" w:line="360" w:lineRule="auto"/>
        <w:ind w:left="540" w:hanging="540"/>
        <w:jc w:val="both"/>
        <w:rPr>
          <w:rFonts w:ascii="Times New Roman" w:hAnsi="Times New Roman" w:cs="Times New Roman"/>
          <w:color w:val="222222"/>
          <w:sz w:val="24"/>
          <w:szCs w:val="24"/>
          <w:shd w:val="clear" w:color="auto" w:fill="FFFFFF"/>
        </w:rPr>
      </w:pPr>
      <w:r w:rsidRPr="009D6E2B">
        <w:rPr>
          <w:rFonts w:ascii="Times New Roman" w:hAnsi="Times New Roman" w:cs="Times New Roman"/>
          <w:color w:val="222222"/>
          <w:sz w:val="24"/>
          <w:szCs w:val="24"/>
          <w:shd w:val="clear" w:color="auto" w:fill="FFFFFF"/>
        </w:rPr>
        <w:t>Peter, P. Raphael and Kavinda Lucy (2013),“. </w:t>
      </w:r>
      <w:r w:rsidRPr="009D6E2B">
        <w:rPr>
          <w:rFonts w:ascii="Times New Roman" w:hAnsi="Times New Roman" w:cs="Times New Roman"/>
          <w:i/>
          <w:iCs/>
          <w:color w:val="222222"/>
          <w:sz w:val="24"/>
          <w:szCs w:val="24"/>
          <w:shd w:val="clear" w:color="auto" w:fill="FFFFFF"/>
        </w:rPr>
        <w:t>Impact of Entrepreneurship Training on Performance of Micro And Small Enterprises (Mses) In Kenya” International Journal of Business and Management Review</w:t>
      </w:r>
      <w:r w:rsidRPr="009D6E2B">
        <w:rPr>
          <w:rFonts w:ascii="Times New Roman" w:hAnsi="Times New Roman" w:cs="Times New Roman"/>
          <w:color w:val="222222"/>
          <w:sz w:val="24"/>
          <w:szCs w:val="24"/>
          <w:shd w:val="clear" w:color="auto" w:fill="FFFFFF"/>
        </w:rPr>
        <w:t>, </w:t>
      </w:r>
      <w:r w:rsidRPr="009D6E2B">
        <w:rPr>
          <w:rFonts w:ascii="Times New Roman" w:hAnsi="Times New Roman" w:cs="Times New Roman"/>
          <w:i/>
          <w:iCs/>
          <w:color w:val="222222"/>
          <w:sz w:val="24"/>
          <w:szCs w:val="24"/>
          <w:shd w:val="clear" w:color="auto" w:fill="FFFFFF"/>
        </w:rPr>
        <w:t>1</w:t>
      </w:r>
      <w:r w:rsidRPr="009D6E2B">
        <w:rPr>
          <w:rFonts w:ascii="Times New Roman" w:hAnsi="Times New Roman" w:cs="Times New Roman"/>
          <w:color w:val="222222"/>
          <w:sz w:val="24"/>
          <w:szCs w:val="24"/>
          <w:shd w:val="clear" w:color="auto" w:fill="FFFFFF"/>
        </w:rPr>
        <w:t>(2), 1-17.</w:t>
      </w:r>
    </w:p>
    <w:p w14:paraId="4322D6F2" w14:textId="77777777" w:rsidR="00BC452B" w:rsidRPr="009D6E2B" w:rsidRDefault="00BC452B" w:rsidP="00375E32">
      <w:pPr>
        <w:spacing w:after="240" w:line="360" w:lineRule="auto"/>
        <w:ind w:left="540" w:hanging="540"/>
        <w:jc w:val="both"/>
        <w:rPr>
          <w:rFonts w:ascii="Times New Roman" w:hAnsi="Times New Roman" w:cs="Times New Roman"/>
          <w:color w:val="222222"/>
          <w:sz w:val="24"/>
          <w:szCs w:val="24"/>
          <w:shd w:val="clear" w:color="auto" w:fill="FFFFFF"/>
        </w:rPr>
      </w:pPr>
      <w:r w:rsidRPr="009D6E2B">
        <w:rPr>
          <w:rFonts w:ascii="Times New Roman" w:hAnsi="Times New Roman" w:cs="Times New Roman"/>
          <w:color w:val="222222"/>
          <w:sz w:val="24"/>
          <w:szCs w:val="24"/>
          <w:shd w:val="clear" w:color="auto" w:fill="FFFFFF"/>
        </w:rPr>
        <w:t>Radzi, K. M., Nor, M. N. M., &amp; Ali, S. M. (2017). The impact of internal factors on small business success: A case of small enterprises under the FELDA scheme. </w:t>
      </w:r>
      <w:r w:rsidRPr="009D6E2B">
        <w:rPr>
          <w:rFonts w:ascii="Times New Roman" w:hAnsi="Times New Roman" w:cs="Times New Roman"/>
          <w:i/>
          <w:iCs/>
          <w:color w:val="222222"/>
          <w:sz w:val="24"/>
          <w:szCs w:val="24"/>
          <w:shd w:val="clear" w:color="auto" w:fill="FFFFFF"/>
        </w:rPr>
        <w:t>Asian Academy of Management Journal</w:t>
      </w:r>
      <w:r w:rsidRPr="009D6E2B">
        <w:rPr>
          <w:rFonts w:ascii="Times New Roman" w:hAnsi="Times New Roman" w:cs="Times New Roman"/>
          <w:color w:val="222222"/>
          <w:sz w:val="24"/>
          <w:szCs w:val="24"/>
          <w:shd w:val="clear" w:color="auto" w:fill="FFFFFF"/>
        </w:rPr>
        <w:t>, </w:t>
      </w:r>
      <w:r w:rsidRPr="009D6E2B">
        <w:rPr>
          <w:rFonts w:ascii="Times New Roman" w:hAnsi="Times New Roman" w:cs="Times New Roman"/>
          <w:i/>
          <w:iCs/>
          <w:color w:val="222222"/>
          <w:sz w:val="24"/>
          <w:szCs w:val="24"/>
          <w:shd w:val="clear" w:color="auto" w:fill="FFFFFF"/>
        </w:rPr>
        <w:t>22</w:t>
      </w:r>
      <w:r w:rsidRPr="009D6E2B">
        <w:rPr>
          <w:rFonts w:ascii="Times New Roman" w:hAnsi="Times New Roman" w:cs="Times New Roman"/>
          <w:color w:val="222222"/>
          <w:sz w:val="24"/>
          <w:szCs w:val="24"/>
          <w:shd w:val="clear" w:color="auto" w:fill="FFFFFF"/>
        </w:rPr>
        <w:t>(1), 27-55.</w:t>
      </w:r>
    </w:p>
    <w:p w14:paraId="2A9CE7BF" w14:textId="77777777" w:rsidR="00BC452B" w:rsidRPr="00367501" w:rsidRDefault="00BC452B" w:rsidP="00375E32">
      <w:pPr>
        <w:spacing w:after="200" w:line="360" w:lineRule="auto"/>
        <w:ind w:left="720" w:hanging="720"/>
        <w:jc w:val="both"/>
        <w:rPr>
          <w:rFonts w:ascii="Times New Roman" w:eastAsia="Times New Roman" w:hAnsi="Times New Roman" w:cs="Times New Roman"/>
          <w:sz w:val="24"/>
        </w:rPr>
      </w:pPr>
      <w:r w:rsidRPr="00367501">
        <w:rPr>
          <w:rFonts w:ascii="Times New Roman" w:eastAsia="Times New Roman" w:hAnsi="Times New Roman" w:cs="Times New Roman"/>
          <w:sz w:val="24"/>
        </w:rPr>
        <w:t xml:space="preserve">Republic of Kenya (RoK). (2011). </w:t>
      </w:r>
      <w:r w:rsidRPr="00367501">
        <w:rPr>
          <w:rFonts w:ascii="Times New Roman" w:eastAsia="Times New Roman" w:hAnsi="Times New Roman" w:cs="Times New Roman"/>
          <w:i/>
          <w:sz w:val="24"/>
        </w:rPr>
        <w:t>Gender mainstreaming guidelines:Working towards gender equality through gender responsive national policy and planning.</w:t>
      </w:r>
      <w:r w:rsidRPr="00367501">
        <w:rPr>
          <w:rFonts w:ascii="Times New Roman" w:eastAsia="Times New Roman" w:hAnsi="Times New Roman" w:cs="Times New Roman"/>
          <w:sz w:val="24"/>
        </w:rPr>
        <w:t xml:space="preserve"> Nairobi: Government Printer.</w:t>
      </w:r>
    </w:p>
    <w:p w14:paraId="6073438E" w14:textId="77777777" w:rsidR="00BC452B" w:rsidRPr="00367501" w:rsidRDefault="00BC452B" w:rsidP="00375E32">
      <w:pPr>
        <w:spacing w:after="200" w:line="360" w:lineRule="auto"/>
        <w:ind w:left="720" w:hanging="720"/>
        <w:jc w:val="both"/>
        <w:rPr>
          <w:rFonts w:ascii="Times New Roman" w:eastAsia="Times New Roman" w:hAnsi="Times New Roman" w:cs="Times New Roman"/>
          <w:sz w:val="24"/>
        </w:rPr>
      </w:pPr>
      <w:r w:rsidRPr="00367501">
        <w:rPr>
          <w:rFonts w:ascii="Times New Roman" w:eastAsia="Times New Roman" w:hAnsi="Times New Roman" w:cs="Times New Roman"/>
          <w:sz w:val="24"/>
        </w:rPr>
        <w:t xml:space="preserve">Republic of Kenya (RoK). (2012a). </w:t>
      </w:r>
      <w:r w:rsidRPr="00367501">
        <w:rPr>
          <w:rFonts w:ascii="Times New Roman" w:eastAsia="Times New Roman" w:hAnsi="Times New Roman" w:cs="Times New Roman"/>
          <w:i/>
          <w:sz w:val="24"/>
        </w:rPr>
        <w:t>Ministry of state for planning, National Development and Vision 2030 Sessional Paper No. 10 of 2012.</w:t>
      </w:r>
      <w:r w:rsidRPr="00367501">
        <w:rPr>
          <w:rFonts w:ascii="Times New Roman" w:eastAsia="Times New Roman" w:hAnsi="Times New Roman" w:cs="Times New Roman"/>
          <w:sz w:val="24"/>
        </w:rPr>
        <w:t xml:space="preserve"> Nairobi: Government Printers.</w:t>
      </w:r>
    </w:p>
    <w:p w14:paraId="40F38F21" w14:textId="77777777" w:rsidR="00BC452B" w:rsidRPr="00367501" w:rsidRDefault="00BC452B" w:rsidP="00375E32">
      <w:pPr>
        <w:spacing w:after="200" w:line="360" w:lineRule="auto"/>
        <w:ind w:left="720" w:hanging="720"/>
        <w:jc w:val="both"/>
        <w:rPr>
          <w:rFonts w:ascii="Times New Roman" w:eastAsia="Times New Roman" w:hAnsi="Times New Roman" w:cs="Times New Roman"/>
          <w:sz w:val="24"/>
        </w:rPr>
      </w:pPr>
      <w:r w:rsidRPr="00367501">
        <w:rPr>
          <w:rFonts w:ascii="Times New Roman" w:eastAsia="Times New Roman" w:hAnsi="Times New Roman" w:cs="Times New Roman"/>
          <w:sz w:val="24"/>
        </w:rPr>
        <w:t xml:space="preserve">Republic of Kenya (RoK). (2015). </w:t>
      </w:r>
      <w:r w:rsidRPr="00367501">
        <w:rPr>
          <w:rFonts w:ascii="Times New Roman" w:eastAsia="Times New Roman" w:hAnsi="Times New Roman" w:cs="Times New Roman"/>
          <w:i/>
          <w:sz w:val="24"/>
        </w:rPr>
        <w:t>Minimum consolidated wage guidelines-1st May 2015.</w:t>
      </w:r>
      <w:r w:rsidRPr="00367501">
        <w:rPr>
          <w:rFonts w:ascii="Times New Roman" w:eastAsia="Times New Roman" w:hAnsi="Times New Roman" w:cs="Times New Roman"/>
          <w:sz w:val="24"/>
        </w:rPr>
        <w:t xml:space="preserve"> Nairobi: Government Printers.</w:t>
      </w:r>
    </w:p>
    <w:p w14:paraId="5AC6B815" w14:textId="77777777" w:rsidR="00BC452B" w:rsidRPr="00367501" w:rsidRDefault="00BC452B" w:rsidP="00375E32">
      <w:pPr>
        <w:spacing w:after="200" w:line="360" w:lineRule="auto"/>
        <w:ind w:left="720" w:hanging="720"/>
        <w:jc w:val="both"/>
        <w:rPr>
          <w:rFonts w:ascii="Times New Roman" w:eastAsia="Times New Roman" w:hAnsi="Times New Roman" w:cs="Times New Roman"/>
          <w:sz w:val="24"/>
        </w:rPr>
      </w:pPr>
      <w:r w:rsidRPr="00367501">
        <w:rPr>
          <w:rFonts w:ascii="Times New Roman" w:eastAsia="Times New Roman" w:hAnsi="Times New Roman" w:cs="Times New Roman"/>
          <w:sz w:val="24"/>
        </w:rPr>
        <w:t xml:space="preserve">Republic of Kenya (RoK). (2016). </w:t>
      </w:r>
      <w:r w:rsidRPr="00367501">
        <w:rPr>
          <w:rFonts w:ascii="Times New Roman" w:eastAsia="Times New Roman" w:hAnsi="Times New Roman" w:cs="Times New Roman"/>
          <w:i/>
          <w:sz w:val="24"/>
        </w:rPr>
        <w:t>Economic Survey 2015, Kenya National Bureau of Statistics.</w:t>
      </w:r>
      <w:r w:rsidRPr="00367501">
        <w:rPr>
          <w:rFonts w:ascii="Times New Roman" w:eastAsia="Times New Roman" w:hAnsi="Times New Roman" w:cs="Times New Roman"/>
          <w:sz w:val="24"/>
        </w:rPr>
        <w:t xml:space="preserve"> Nairobi: Government Printers.</w:t>
      </w:r>
    </w:p>
    <w:p w14:paraId="1490E854" w14:textId="77777777" w:rsidR="00BC452B" w:rsidRPr="00367501" w:rsidRDefault="00BC452B" w:rsidP="00375E32">
      <w:pPr>
        <w:spacing w:after="200" w:line="360" w:lineRule="auto"/>
        <w:ind w:left="720" w:hanging="720"/>
        <w:jc w:val="both"/>
        <w:rPr>
          <w:rFonts w:ascii="Times New Roman" w:eastAsia="Times New Roman" w:hAnsi="Times New Roman" w:cs="Times New Roman"/>
          <w:sz w:val="24"/>
        </w:rPr>
      </w:pPr>
      <w:r w:rsidRPr="00367501">
        <w:rPr>
          <w:rFonts w:ascii="Times New Roman" w:eastAsia="Times New Roman" w:hAnsi="Times New Roman" w:cs="Times New Roman"/>
          <w:sz w:val="24"/>
        </w:rPr>
        <w:t xml:space="preserve">Republic of Kenya (RoK). (2016). </w:t>
      </w:r>
      <w:r w:rsidRPr="00367501">
        <w:rPr>
          <w:rFonts w:ascii="Times New Roman" w:eastAsia="Times New Roman" w:hAnsi="Times New Roman" w:cs="Times New Roman"/>
          <w:i/>
          <w:sz w:val="24"/>
        </w:rPr>
        <w:t>Micro, Small and Medium Establishment (MSME) Survey. Kenya National Bureau of Statistics.</w:t>
      </w:r>
      <w:r w:rsidRPr="00367501">
        <w:rPr>
          <w:rFonts w:ascii="Times New Roman" w:eastAsia="Times New Roman" w:hAnsi="Times New Roman" w:cs="Times New Roman"/>
          <w:sz w:val="24"/>
        </w:rPr>
        <w:t xml:space="preserve"> Nairobi: KNBS.</w:t>
      </w:r>
    </w:p>
    <w:p w14:paraId="162DAB2C" w14:textId="77777777" w:rsidR="00BC452B" w:rsidRPr="00367501" w:rsidRDefault="00BC452B" w:rsidP="00375E32">
      <w:pPr>
        <w:spacing w:after="200" w:line="360" w:lineRule="auto"/>
        <w:ind w:left="720" w:hanging="720"/>
        <w:jc w:val="both"/>
        <w:rPr>
          <w:rFonts w:ascii="Times New Roman" w:eastAsia="Times New Roman" w:hAnsi="Times New Roman" w:cs="Times New Roman"/>
          <w:sz w:val="24"/>
        </w:rPr>
      </w:pPr>
      <w:r w:rsidRPr="00367501">
        <w:rPr>
          <w:rFonts w:ascii="Times New Roman" w:eastAsia="Times New Roman" w:hAnsi="Times New Roman" w:cs="Times New Roman"/>
          <w:sz w:val="24"/>
        </w:rPr>
        <w:t xml:space="preserve">Republic of Kenya. (2017). </w:t>
      </w:r>
      <w:r w:rsidRPr="00367501">
        <w:rPr>
          <w:rFonts w:ascii="Times New Roman" w:eastAsia="Times New Roman" w:hAnsi="Times New Roman" w:cs="Times New Roman"/>
          <w:i/>
          <w:sz w:val="24"/>
        </w:rPr>
        <w:t>Economic Survey.</w:t>
      </w:r>
      <w:r w:rsidRPr="00367501">
        <w:rPr>
          <w:rFonts w:ascii="Times New Roman" w:eastAsia="Times New Roman" w:hAnsi="Times New Roman" w:cs="Times New Roman"/>
          <w:sz w:val="24"/>
        </w:rPr>
        <w:t xml:space="preserve"> Nairobi: Central Bank of Kenya.</w:t>
      </w:r>
    </w:p>
    <w:p w14:paraId="710C637D" w14:textId="77777777" w:rsidR="00BC452B" w:rsidRPr="00367501" w:rsidRDefault="00BC452B" w:rsidP="00375E32">
      <w:pPr>
        <w:spacing w:after="200" w:line="360" w:lineRule="auto"/>
        <w:ind w:left="720" w:hanging="720"/>
        <w:jc w:val="both"/>
        <w:rPr>
          <w:rFonts w:ascii="Times New Roman" w:eastAsia="Times New Roman" w:hAnsi="Times New Roman" w:cs="Times New Roman"/>
          <w:sz w:val="24"/>
        </w:rPr>
      </w:pPr>
      <w:r w:rsidRPr="00367501">
        <w:rPr>
          <w:rFonts w:ascii="Times New Roman" w:eastAsia="Times New Roman" w:hAnsi="Times New Roman" w:cs="Times New Roman"/>
          <w:sz w:val="24"/>
        </w:rPr>
        <w:lastRenderedPageBreak/>
        <w:t xml:space="preserve">Seid, M., &amp; Hassen, B. (2018). Determinants of Business Linkage Between Medium-Small and Large Business Enterprises in Manufacturing Sector:Case of Kombolcha. </w:t>
      </w:r>
      <w:r w:rsidRPr="00367501">
        <w:rPr>
          <w:rFonts w:ascii="Times New Roman" w:eastAsia="Times New Roman" w:hAnsi="Times New Roman" w:cs="Times New Roman"/>
          <w:i/>
          <w:sz w:val="24"/>
        </w:rPr>
        <w:t>Journal of Economics and Sustainable Development</w:t>
      </w:r>
      <w:r w:rsidRPr="00367501">
        <w:rPr>
          <w:rFonts w:ascii="Times New Roman" w:eastAsia="Times New Roman" w:hAnsi="Times New Roman" w:cs="Times New Roman"/>
          <w:sz w:val="24"/>
        </w:rPr>
        <w:t>, 10 (3), 74 - 92.</w:t>
      </w:r>
    </w:p>
    <w:p w14:paraId="0351AE92" w14:textId="77777777" w:rsidR="00BC452B" w:rsidRPr="00367501" w:rsidRDefault="00BC452B" w:rsidP="00375E32">
      <w:pPr>
        <w:spacing w:after="200" w:line="360" w:lineRule="auto"/>
        <w:ind w:left="720" w:hanging="720"/>
        <w:jc w:val="both"/>
        <w:rPr>
          <w:rFonts w:ascii="Times New Roman" w:eastAsia="Times New Roman" w:hAnsi="Times New Roman" w:cs="Times New Roman"/>
          <w:sz w:val="24"/>
        </w:rPr>
      </w:pPr>
      <w:r w:rsidRPr="00367501">
        <w:rPr>
          <w:rFonts w:ascii="Times New Roman" w:eastAsia="Times New Roman" w:hAnsi="Times New Roman" w:cs="Times New Roman"/>
          <w:sz w:val="24"/>
        </w:rPr>
        <w:t xml:space="preserve">Sekaran, U., &amp; Bougie, R. (2020). </w:t>
      </w:r>
      <w:r w:rsidRPr="00367501">
        <w:rPr>
          <w:rFonts w:ascii="Times New Roman" w:eastAsia="Times New Roman" w:hAnsi="Times New Roman" w:cs="Times New Roman"/>
          <w:i/>
          <w:sz w:val="24"/>
        </w:rPr>
        <w:t>Research methods for business:A skill building approach.</w:t>
      </w:r>
      <w:r w:rsidRPr="00367501">
        <w:rPr>
          <w:rFonts w:ascii="Times New Roman" w:eastAsia="Times New Roman" w:hAnsi="Times New Roman" w:cs="Times New Roman"/>
          <w:sz w:val="24"/>
        </w:rPr>
        <w:t xml:space="preserve"> New Jersey: John Wiley &amp; Sons.</w:t>
      </w:r>
    </w:p>
    <w:p w14:paraId="6FA2C9C3" w14:textId="77777777" w:rsidR="00BC452B" w:rsidRPr="00367501" w:rsidRDefault="00BC452B" w:rsidP="00375E32">
      <w:pPr>
        <w:spacing w:after="200" w:line="360" w:lineRule="auto"/>
        <w:ind w:left="720" w:hanging="720"/>
        <w:jc w:val="both"/>
        <w:rPr>
          <w:rFonts w:ascii="Times New Roman" w:eastAsia="Times New Roman" w:hAnsi="Times New Roman" w:cs="Times New Roman"/>
          <w:sz w:val="24"/>
        </w:rPr>
      </w:pPr>
      <w:r w:rsidRPr="00367501">
        <w:rPr>
          <w:rFonts w:ascii="Times New Roman" w:eastAsia="Times New Roman" w:hAnsi="Times New Roman" w:cs="Times New Roman"/>
          <w:sz w:val="24"/>
        </w:rPr>
        <w:t xml:space="preserve">Simiyu, F. M., Namusonge, G. S., &amp; Sakwa, M. (2020). Effect of Government Policy and Regulations on the Growth of Entrepreneurial Women Micro and Small Enterprises in Trans Nzoia County, Kenya. </w:t>
      </w:r>
      <w:r w:rsidRPr="00367501">
        <w:rPr>
          <w:rFonts w:ascii="Times New Roman" w:eastAsia="Times New Roman" w:hAnsi="Times New Roman" w:cs="Times New Roman"/>
          <w:i/>
          <w:sz w:val="24"/>
        </w:rPr>
        <w:t>International Journal of Research in Business Studies and Management</w:t>
      </w:r>
      <w:r w:rsidRPr="00367501">
        <w:rPr>
          <w:rFonts w:ascii="Times New Roman" w:eastAsia="Times New Roman" w:hAnsi="Times New Roman" w:cs="Times New Roman"/>
          <w:sz w:val="24"/>
        </w:rPr>
        <w:t>, 18 (7) 897 - 920.</w:t>
      </w:r>
    </w:p>
    <w:p w14:paraId="53233CEB" w14:textId="77777777" w:rsidR="00BC452B" w:rsidRPr="0009756E" w:rsidRDefault="00BC452B" w:rsidP="00375E32">
      <w:pPr>
        <w:spacing w:after="200" w:line="360" w:lineRule="auto"/>
        <w:ind w:left="720" w:hanging="720"/>
        <w:jc w:val="both"/>
        <w:rPr>
          <w:rFonts w:ascii="Times New Roman" w:eastAsia="Times New Roman" w:hAnsi="Times New Roman" w:cs="Times New Roman"/>
          <w:sz w:val="24"/>
          <w:szCs w:val="24"/>
        </w:rPr>
      </w:pPr>
      <w:r w:rsidRPr="0009756E">
        <w:rPr>
          <w:rFonts w:ascii="Times New Roman" w:hAnsi="Times New Roman" w:cs="Times New Roman"/>
          <w:color w:val="222222"/>
          <w:sz w:val="24"/>
          <w:szCs w:val="24"/>
          <w:shd w:val="clear" w:color="auto" w:fill="FFFFFF"/>
        </w:rPr>
        <w:t>Sitharam, S., &amp; Hoque, M. (2016). Factors affecting the performance of small and medium enterprises in KwaZulu-Natal, South Africa. </w:t>
      </w:r>
      <w:r w:rsidRPr="0009756E">
        <w:rPr>
          <w:rFonts w:ascii="Times New Roman" w:hAnsi="Times New Roman" w:cs="Times New Roman"/>
          <w:i/>
          <w:iCs/>
          <w:color w:val="222222"/>
          <w:sz w:val="24"/>
          <w:szCs w:val="24"/>
          <w:shd w:val="clear" w:color="auto" w:fill="FFFFFF"/>
        </w:rPr>
        <w:t>Problems and perspectives in Management</w:t>
      </w:r>
      <w:r w:rsidRPr="0009756E">
        <w:rPr>
          <w:rFonts w:ascii="Times New Roman" w:hAnsi="Times New Roman" w:cs="Times New Roman"/>
          <w:color w:val="222222"/>
          <w:sz w:val="24"/>
          <w:szCs w:val="24"/>
          <w:shd w:val="clear" w:color="auto" w:fill="FFFFFF"/>
        </w:rPr>
        <w:t>, </w:t>
      </w:r>
      <w:r w:rsidRPr="0009756E">
        <w:rPr>
          <w:rFonts w:ascii="Times New Roman" w:hAnsi="Times New Roman" w:cs="Times New Roman"/>
          <w:i/>
          <w:iCs/>
          <w:color w:val="222222"/>
          <w:sz w:val="24"/>
          <w:szCs w:val="24"/>
          <w:shd w:val="clear" w:color="auto" w:fill="FFFFFF"/>
        </w:rPr>
        <w:t>14</w:t>
      </w:r>
      <w:r w:rsidRPr="0009756E">
        <w:rPr>
          <w:rFonts w:ascii="Times New Roman" w:hAnsi="Times New Roman" w:cs="Times New Roman"/>
          <w:color w:val="222222"/>
          <w:sz w:val="24"/>
          <w:szCs w:val="24"/>
          <w:shd w:val="clear" w:color="auto" w:fill="FFFFFF"/>
        </w:rPr>
        <w:t>(2), 277-288.</w:t>
      </w:r>
    </w:p>
    <w:p w14:paraId="09E4F6B0" w14:textId="77777777" w:rsidR="00BC452B" w:rsidRPr="00367501" w:rsidRDefault="00BC452B" w:rsidP="00375E32">
      <w:pPr>
        <w:spacing w:after="200" w:line="360" w:lineRule="auto"/>
        <w:ind w:left="720" w:hanging="720"/>
        <w:jc w:val="both"/>
        <w:rPr>
          <w:rFonts w:ascii="Times New Roman" w:eastAsia="Times New Roman" w:hAnsi="Times New Roman" w:cs="Times New Roman"/>
          <w:sz w:val="24"/>
        </w:rPr>
      </w:pPr>
      <w:r w:rsidRPr="00367501">
        <w:rPr>
          <w:rFonts w:ascii="Times New Roman" w:eastAsia="Times New Roman" w:hAnsi="Times New Roman" w:cs="Times New Roman"/>
          <w:sz w:val="24"/>
        </w:rPr>
        <w:t xml:space="preserve">Tambwe, M. A. (2019). The impact of entrepreneurship training on micro and small enterprises. </w:t>
      </w:r>
      <w:r w:rsidRPr="00367501">
        <w:rPr>
          <w:rFonts w:ascii="Times New Roman" w:eastAsia="Times New Roman" w:hAnsi="Times New Roman" w:cs="Times New Roman"/>
          <w:i/>
          <w:sz w:val="24"/>
        </w:rPr>
        <w:t>Journal of Business Management</w:t>
      </w:r>
      <w:r w:rsidRPr="00367501">
        <w:rPr>
          <w:rFonts w:ascii="Times New Roman" w:eastAsia="Times New Roman" w:hAnsi="Times New Roman" w:cs="Times New Roman"/>
          <w:sz w:val="24"/>
        </w:rPr>
        <w:t>, 5 (3) 9 - 16.</w:t>
      </w:r>
    </w:p>
    <w:p w14:paraId="2FD88652" w14:textId="77777777" w:rsidR="00BC452B" w:rsidRPr="00367501" w:rsidRDefault="00BC452B" w:rsidP="00375E32">
      <w:pPr>
        <w:spacing w:after="200" w:line="360" w:lineRule="auto"/>
        <w:ind w:left="720" w:hanging="720"/>
        <w:jc w:val="both"/>
        <w:rPr>
          <w:rFonts w:ascii="Times New Roman" w:eastAsia="Times New Roman" w:hAnsi="Times New Roman" w:cs="Times New Roman"/>
          <w:sz w:val="24"/>
        </w:rPr>
      </w:pPr>
      <w:r w:rsidRPr="00367501">
        <w:rPr>
          <w:rFonts w:ascii="Times New Roman" w:eastAsia="Times New Roman" w:hAnsi="Times New Roman" w:cs="Times New Roman"/>
          <w:sz w:val="24"/>
        </w:rPr>
        <w:t xml:space="preserve">Tolentino, A. L. (2020). Enterprise management:Guidelines for the analysis of policies and programes for small and medium enterprises development. </w:t>
      </w:r>
      <w:r w:rsidRPr="00367501">
        <w:rPr>
          <w:rFonts w:ascii="Times New Roman" w:eastAsia="Times New Roman" w:hAnsi="Times New Roman" w:cs="Times New Roman"/>
          <w:i/>
          <w:sz w:val="24"/>
        </w:rPr>
        <w:t>International Labour Organization.</w:t>
      </w:r>
      <w:r w:rsidRPr="00367501">
        <w:rPr>
          <w:rFonts w:ascii="Times New Roman" w:eastAsia="Times New Roman" w:hAnsi="Times New Roman" w:cs="Times New Roman"/>
          <w:sz w:val="24"/>
        </w:rPr>
        <w:t xml:space="preserve"> Geneva: ILO.</w:t>
      </w:r>
    </w:p>
    <w:p w14:paraId="20A5BD1A" w14:textId="77777777" w:rsidR="00BC452B" w:rsidRPr="00367501" w:rsidRDefault="00BC452B" w:rsidP="00375E32">
      <w:pPr>
        <w:spacing w:after="200" w:line="360" w:lineRule="auto"/>
        <w:ind w:left="720" w:hanging="720"/>
        <w:jc w:val="both"/>
        <w:rPr>
          <w:rFonts w:ascii="Times New Roman" w:eastAsia="Times New Roman" w:hAnsi="Times New Roman" w:cs="Times New Roman"/>
          <w:sz w:val="24"/>
        </w:rPr>
      </w:pPr>
      <w:r w:rsidRPr="00367501">
        <w:rPr>
          <w:rFonts w:ascii="Times New Roman" w:eastAsia="Times New Roman" w:hAnsi="Times New Roman" w:cs="Times New Roman"/>
          <w:sz w:val="24"/>
        </w:rPr>
        <w:t xml:space="preserve">Valentine, L. M. (2018). Effect of credit and education on performance of micro and small enterprises in Kenya. </w:t>
      </w:r>
      <w:r w:rsidRPr="00367501">
        <w:rPr>
          <w:rFonts w:ascii="Times New Roman" w:eastAsia="Times New Roman" w:hAnsi="Times New Roman" w:cs="Times New Roman"/>
          <w:i/>
          <w:sz w:val="24"/>
        </w:rPr>
        <w:t>Unpublished Dissertation, Kenyatta University</w:t>
      </w:r>
      <w:r w:rsidRPr="00367501">
        <w:rPr>
          <w:rFonts w:ascii="Times New Roman" w:eastAsia="Times New Roman" w:hAnsi="Times New Roman" w:cs="Times New Roman"/>
          <w:sz w:val="24"/>
        </w:rPr>
        <w:t>, 42 (3) 52 -63.</w:t>
      </w:r>
    </w:p>
    <w:p w14:paraId="11544299" w14:textId="77777777" w:rsidR="00BC452B" w:rsidRPr="00367501" w:rsidRDefault="00BC452B" w:rsidP="00375E32">
      <w:pPr>
        <w:spacing w:after="200" w:line="360" w:lineRule="auto"/>
        <w:ind w:left="720" w:hanging="720"/>
        <w:jc w:val="both"/>
        <w:rPr>
          <w:rFonts w:ascii="Times New Roman" w:eastAsia="Times New Roman" w:hAnsi="Times New Roman" w:cs="Times New Roman"/>
          <w:sz w:val="24"/>
        </w:rPr>
      </w:pPr>
      <w:r w:rsidRPr="00367501">
        <w:rPr>
          <w:rFonts w:ascii="Times New Roman" w:eastAsia="Times New Roman" w:hAnsi="Times New Roman" w:cs="Times New Roman"/>
          <w:sz w:val="24"/>
        </w:rPr>
        <w:t xml:space="preserve">Wairimu, W. W. (2018). Micro and small and medium-sized enterprises MSMEs as suppliers o the extractive industry. </w:t>
      </w:r>
      <w:r w:rsidRPr="00367501">
        <w:rPr>
          <w:rFonts w:ascii="Times New Roman" w:eastAsia="Times New Roman" w:hAnsi="Times New Roman" w:cs="Times New Roman"/>
          <w:i/>
          <w:sz w:val="24"/>
        </w:rPr>
        <w:t>United Nations Development Programme Report</w:t>
      </w:r>
      <w:r w:rsidRPr="00367501">
        <w:rPr>
          <w:rFonts w:ascii="Times New Roman" w:eastAsia="Times New Roman" w:hAnsi="Times New Roman" w:cs="Times New Roman"/>
          <w:sz w:val="24"/>
        </w:rPr>
        <w:t>, 67 (3) 123 - 129.</w:t>
      </w:r>
    </w:p>
    <w:p w14:paraId="688BAB3D" w14:textId="77777777" w:rsidR="00BC452B" w:rsidRPr="00367501" w:rsidRDefault="00BC452B" w:rsidP="00375E32">
      <w:pPr>
        <w:spacing w:after="200" w:line="360" w:lineRule="auto"/>
        <w:ind w:left="720" w:hanging="720"/>
        <w:jc w:val="both"/>
        <w:rPr>
          <w:rFonts w:ascii="Times New Roman" w:eastAsia="Times New Roman" w:hAnsi="Times New Roman" w:cs="Times New Roman"/>
          <w:sz w:val="24"/>
        </w:rPr>
      </w:pPr>
      <w:r w:rsidRPr="00367501">
        <w:rPr>
          <w:rFonts w:ascii="Times New Roman" w:eastAsia="Times New Roman" w:hAnsi="Times New Roman" w:cs="Times New Roman"/>
          <w:sz w:val="24"/>
        </w:rPr>
        <w:t xml:space="preserve">Wanjohi, A. M., &amp; Mugure, A. (2019). Factors affecting the growth of MSEs in rural areas of Kenya: A case of ICT firms in Kiserian Township Kajiado County. </w:t>
      </w:r>
      <w:r w:rsidRPr="00367501">
        <w:rPr>
          <w:rFonts w:ascii="Times New Roman" w:eastAsia="Times New Roman" w:hAnsi="Times New Roman" w:cs="Times New Roman"/>
          <w:i/>
          <w:sz w:val="24"/>
        </w:rPr>
        <w:t>American Journal of Research and Business Management</w:t>
      </w:r>
      <w:r w:rsidRPr="00367501">
        <w:rPr>
          <w:rFonts w:ascii="Times New Roman" w:eastAsia="Times New Roman" w:hAnsi="Times New Roman" w:cs="Times New Roman"/>
          <w:sz w:val="24"/>
        </w:rPr>
        <w:t>, 11 (10) 1 -13.</w:t>
      </w:r>
    </w:p>
    <w:p w14:paraId="72BE5D15" w14:textId="1047D096" w:rsidR="0019209F" w:rsidRPr="00375E32" w:rsidRDefault="00BC452B" w:rsidP="00375E32">
      <w:pPr>
        <w:spacing w:after="200" w:line="360" w:lineRule="auto"/>
        <w:jc w:val="both"/>
        <w:rPr>
          <w:rFonts w:ascii="Times New Roman" w:eastAsia="Times New Roman" w:hAnsi="Times New Roman" w:cs="Times New Roman"/>
          <w:sz w:val="24"/>
        </w:rPr>
      </w:pPr>
      <w:r w:rsidRPr="00367501">
        <w:rPr>
          <w:rFonts w:ascii="Times New Roman" w:eastAsia="Times New Roman" w:hAnsi="Times New Roman" w:cs="Times New Roman"/>
          <w:sz w:val="24"/>
        </w:rPr>
        <w:t xml:space="preserve">Zikmund, G. W., Babin, B. J., Carr, C. J., &amp; Griffin, M. (2020). </w:t>
      </w:r>
      <w:r w:rsidRPr="00367501">
        <w:rPr>
          <w:rFonts w:ascii="Times New Roman" w:eastAsia="Times New Roman" w:hAnsi="Times New Roman" w:cs="Times New Roman"/>
          <w:i/>
          <w:sz w:val="24"/>
        </w:rPr>
        <w:t>Business Research Methods (9th Ed.).</w:t>
      </w:r>
      <w:r w:rsidRPr="00367501">
        <w:rPr>
          <w:rFonts w:ascii="Times New Roman" w:eastAsia="Times New Roman" w:hAnsi="Times New Roman" w:cs="Times New Roman"/>
          <w:sz w:val="24"/>
        </w:rPr>
        <w:t xml:space="preserve"> South Western: Cengage Learning.</w:t>
      </w:r>
    </w:p>
    <w:p w14:paraId="7088F021" w14:textId="77777777" w:rsidR="00440E7F" w:rsidRDefault="00F462B8" w:rsidP="00375E32">
      <w:pPr>
        <w:keepNext/>
        <w:keepLines/>
        <w:spacing w:after="0" w:line="480" w:lineRule="auto"/>
        <w:jc w:val="center"/>
        <w:rPr>
          <w:rFonts w:ascii="Times New Roman" w:eastAsia="Times New Roman" w:hAnsi="Times New Roman" w:cs="Times New Roman"/>
          <w:b/>
          <w:color w:val="000000"/>
          <w:sz w:val="24"/>
        </w:rPr>
      </w:pPr>
      <w:r>
        <w:rPr>
          <w:rFonts w:ascii="Times New Roman" w:eastAsia="Times New Roman" w:hAnsi="Times New Roman" w:cs="Times New Roman"/>
          <w:b/>
          <w:color w:val="000000"/>
          <w:sz w:val="24"/>
        </w:rPr>
        <w:lastRenderedPageBreak/>
        <w:t>APPENDICES</w:t>
      </w:r>
    </w:p>
    <w:p w14:paraId="50712856" w14:textId="77777777" w:rsidR="00440E7F" w:rsidRDefault="00F462B8" w:rsidP="00375E32">
      <w:pPr>
        <w:pStyle w:val="Heading1"/>
        <w:spacing w:before="0" w:line="480" w:lineRule="auto"/>
        <w:rPr>
          <w:rFonts w:eastAsia="Times New Roman"/>
        </w:rPr>
      </w:pPr>
      <w:bookmarkStart w:id="86" w:name="_Toc118188302"/>
      <w:r>
        <w:rPr>
          <w:rFonts w:eastAsia="Times New Roman"/>
        </w:rPr>
        <w:t>APPENDIX I: LETTER OF INTRODUCTION</w:t>
      </w:r>
      <w:bookmarkEnd w:id="86"/>
    </w:p>
    <w:p w14:paraId="202538F2" w14:textId="77777777" w:rsidR="00440E7F" w:rsidRDefault="00F462B8" w:rsidP="000C5721">
      <w:pPr>
        <w:spacing w:after="0" w:line="480" w:lineRule="auto"/>
        <w:ind w:left="5040" w:firstLine="720"/>
        <w:jc w:val="both"/>
        <w:rPr>
          <w:rFonts w:ascii="Times New Roman" w:eastAsia="Times New Roman" w:hAnsi="Times New Roman" w:cs="Times New Roman"/>
          <w:sz w:val="24"/>
        </w:rPr>
      </w:pPr>
      <w:r>
        <w:rPr>
          <w:rFonts w:ascii="Times New Roman" w:eastAsia="Times New Roman" w:hAnsi="Times New Roman" w:cs="Times New Roman"/>
          <w:sz w:val="24"/>
        </w:rPr>
        <w:t>MBA</w:t>
      </w:r>
      <w:r>
        <w:rPr>
          <w:rFonts w:ascii="Times New Roman" w:eastAsia="Times New Roman" w:hAnsi="Times New Roman" w:cs="Times New Roman"/>
          <w:color w:val="FFFFFF"/>
          <w:sz w:val="10"/>
        </w:rPr>
        <w:t>i</w:t>
      </w:r>
      <w:r>
        <w:rPr>
          <w:rFonts w:ascii="Times New Roman" w:eastAsia="Times New Roman" w:hAnsi="Times New Roman" w:cs="Times New Roman"/>
          <w:sz w:val="24"/>
        </w:rPr>
        <w:t>Student</w:t>
      </w:r>
      <w:r>
        <w:rPr>
          <w:rFonts w:ascii="Times New Roman" w:eastAsia="Times New Roman" w:hAnsi="Times New Roman" w:cs="Times New Roman"/>
          <w:color w:val="FFFFFF"/>
          <w:sz w:val="10"/>
        </w:rPr>
        <w:t>i</w:t>
      </w:r>
    </w:p>
    <w:p w14:paraId="4F065D40" w14:textId="77777777" w:rsidR="00440E7F" w:rsidRDefault="00F462B8" w:rsidP="000C5721">
      <w:pPr>
        <w:spacing w:after="0" w:line="480" w:lineRule="auto"/>
        <w:ind w:left="5760"/>
        <w:jc w:val="both"/>
        <w:rPr>
          <w:rFonts w:ascii="Times New Roman" w:eastAsia="Times New Roman" w:hAnsi="Times New Roman" w:cs="Times New Roman"/>
          <w:color w:val="FFFFFF"/>
          <w:sz w:val="10"/>
          <w:shd w:val="clear" w:color="auto" w:fill="FFFFFF"/>
        </w:rPr>
      </w:pPr>
      <w:r>
        <w:rPr>
          <w:rFonts w:ascii="Times New Roman" w:eastAsia="Times New Roman" w:hAnsi="Times New Roman" w:cs="Times New Roman"/>
          <w:sz w:val="24"/>
          <w:shd w:val="clear" w:color="auto" w:fill="FFFFFF"/>
        </w:rPr>
        <w:t>Kenyatta</w:t>
      </w:r>
      <w:r>
        <w:rPr>
          <w:rFonts w:ascii="Times New Roman" w:eastAsia="Times New Roman" w:hAnsi="Times New Roman" w:cs="Times New Roman"/>
          <w:color w:val="FFFFFF"/>
          <w:sz w:val="10"/>
          <w:shd w:val="clear" w:color="auto" w:fill="FFFFFF"/>
        </w:rPr>
        <w:t>i</w:t>
      </w:r>
      <w:r>
        <w:rPr>
          <w:rFonts w:ascii="Times New Roman" w:eastAsia="Times New Roman" w:hAnsi="Times New Roman" w:cs="Times New Roman"/>
          <w:sz w:val="24"/>
          <w:shd w:val="clear" w:color="auto" w:fill="FFFFFF"/>
        </w:rPr>
        <w:t>University</w:t>
      </w:r>
      <w:r>
        <w:rPr>
          <w:rFonts w:ascii="Times New Roman" w:eastAsia="Times New Roman" w:hAnsi="Times New Roman" w:cs="Times New Roman"/>
          <w:color w:val="FFFFFF"/>
          <w:sz w:val="10"/>
          <w:shd w:val="clear" w:color="auto" w:fill="FFFFFF"/>
        </w:rPr>
        <w:t>i</w:t>
      </w:r>
      <w:r>
        <w:rPr>
          <w:rFonts w:ascii="Times New Roman" w:eastAsia="Times New Roman" w:hAnsi="Times New Roman" w:cs="Times New Roman"/>
          <w:sz w:val="24"/>
          <w:shd w:val="clear" w:color="auto" w:fill="FFFFFF"/>
        </w:rPr>
        <w:t>Mombasa</w:t>
      </w:r>
      <w:r>
        <w:rPr>
          <w:rFonts w:ascii="Times New Roman" w:eastAsia="Times New Roman" w:hAnsi="Times New Roman" w:cs="Times New Roman"/>
          <w:color w:val="FFFFFF"/>
          <w:sz w:val="10"/>
          <w:shd w:val="clear" w:color="auto" w:fill="FFFFFF"/>
        </w:rPr>
        <w:t>i</w:t>
      </w:r>
    </w:p>
    <w:p w14:paraId="42344913" w14:textId="77777777" w:rsidR="00440E7F" w:rsidRDefault="00F462B8" w:rsidP="000C5721">
      <w:pPr>
        <w:spacing w:after="0" w:line="480" w:lineRule="auto"/>
        <w:ind w:left="5760"/>
        <w:jc w:val="both"/>
        <w:rPr>
          <w:rFonts w:ascii="Times New Roman" w:eastAsia="Times New Roman" w:hAnsi="Times New Roman" w:cs="Times New Roman"/>
          <w:sz w:val="24"/>
          <w:shd w:val="clear" w:color="auto" w:fill="FFFFFF"/>
        </w:rPr>
      </w:pPr>
      <w:r>
        <w:rPr>
          <w:rFonts w:ascii="Times New Roman" w:eastAsia="Times New Roman" w:hAnsi="Times New Roman" w:cs="Times New Roman"/>
          <w:sz w:val="24"/>
          <w:shd w:val="clear" w:color="auto" w:fill="FFFFFF"/>
        </w:rPr>
        <w:t>Campus</w:t>
      </w:r>
    </w:p>
    <w:p w14:paraId="6AE43C29" w14:textId="77777777" w:rsidR="00440E7F" w:rsidRDefault="00440E7F" w:rsidP="000C5721">
      <w:pPr>
        <w:spacing w:after="0" w:line="480" w:lineRule="auto"/>
        <w:jc w:val="both"/>
        <w:rPr>
          <w:rFonts w:ascii="Times New Roman" w:eastAsia="Times New Roman" w:hAnsi="Times New Roman" w:cs="Times New Roman"/>
          <w:sz w:val="24"/>
          <w:shd w:val="clear" w:color="auto" w:fill="FFFFFF"/>
        </w:rPr>
      </w:pPr>
    </w:p>
    <w:p w14:paraId="50E4DE10" w14:textId="77777777" w:rsidR="00440E7F" w:rsidRDefault="00F462B8" w:rsidP="000C5721">
      <w:pPr>
        <w:spacing w:after="0" w:line="480" w:lineRule="auto"/>
        <w:jc w:val="both"/>
        <w:rPr>
          <w:rFonts w:ascii="Times New Roman" w:eastAsia="Times New Roman" w:hAnsi="Times New Roman" w:cs="Times New Roman"/>
          <w:sz w:val="24"/>
          <w:shd w:val="clear" w:color="auto" w:fill="FFFFFF"/>
        </w:rPr>
      </w:pPr>
      <w:r>
        <w:rPr>
          <w:rFonts w:ascii="Times New Roman" w:eastAsia="Times New Roman" w:hAnsi="Times New Roman" w:cs="Times New Roman"/>
          <w:sz w:val="24"/>
          <w:shd w:val="clear" w:color="auto" w:fill="FFFFFF"/>
        </w:rPr>
        <w:t>Dear Respondent,</w:t>
      </w:r>
    </w:p>
    <w:p w14:paraId="7727FEAD" w14:textId="77777777" w:rsidR="00440E7F" w:rsidRDefault="00440E7F" w:rsidP="000C5721">
      <w:pPr>
        <w:spacing w:after="0" w:line="480" w:lineRule="auto"/>
        <w:jc w:val="center"/>
        <w:rPr>
          <w:rFonts w:ascii="Times New Roman" w:eastAsia="Times New Roman" w:hAnsi="Times New Roman" w:cs="Times New Roman"/>
          <w:b/>
          <w:sz w:val="24"/>
          <w:shd w:val="clear" w:color="auto" w:fill="FFFFFF"/>
        </w:rPr>
      </w:pPr>
    </w:p>
    <w:p w14:paraId="532B4F7A" w14:textId="5C535CAB" w:rsidR="00440E7F" w:rsidRDefault="00F462B8" w:rsidP="00C5028C">
      <w:pPr>
        <w:spacing w:after="0" w:line="480" w:lineRule="auto"/>
        <w:jc w:val="center"/>
        <w:rPr>
          <w:rFonts w:ascii="Times New Roman" w:eastAsia="Times New Roman" w:hAnsi="Times New Roman" w:cs="Times New Roman"/>
          <w:b/>
          <w:sz w:val="24"/>
          <w:shd w:val="clear" w:color="auto" w:fill="FFFFFF"/>
        </w:rPr>
      </w:pPr>
      <w:r w:rsidRPr="002F7585">
        <w:rPr>
          <w:rFonts w:ascii="Times New Roman" w:eastAsia="Times New Roman" w:hAnsi="Times New Roman" w:cs="Times New Roman"/>
          <w:b/>
          <w:sz w:val="24"/>
          <w:shd w:val="clear" w:color="auto" w:fill="FFFFFF"/>
        </w:rPr>
        <w:t>DATA</w:t>
      </w:r>
      <w:r w:rsidRPr="002F7585">
        <w:rPr>
          <w:rFonts w:ascii="Times New Roman" w:eastAsia="Times New Roman" w:hAnsi="Times New Roman" w:cs="Times New Roman"/>
          <w:b/>
          <w:color w:val="FFFFFF"/>
          <w:sz w:val="10"/>
          <w:shd w:val="clear" w:color="auto" w:fill="FFFFFF"/>
        </w:rPr>
        <w:t>i</w:t>
      </w:r>
      <w:r w:rsidRPr="002F7585">
        <w:rPr>
          <w:rFonts w:ascii="Times New Roman" w:eastAsia="Times New Roman" w:hAnsi="Times New Roman" w:cs="Times New Roman"/>
          <w:b/>
          <w:sz w:val="24"/>
          <w:shd w:val="clear" w:color="auto" w:fill="FFFFFF"/>
        </w:rPr>
        <w:t xml:space="preserve">COLLECTION </w:t>
      </w:r>
    </w:p>
    <w:p w14:paraId="3F94D396" w14:textId="77777777" w:rsidR="00440E7F" w:rsidRDefault="00F462B8" w:rsidP="000C5721">
      <w:pPr>
        <w:spacing w:after="200" w:line="480" w:lineRule="auto"/>
        <w:jc w:val="both"/>
        <w:rPr>
          <w:rFonts w:ascii="Times New Roman" w:eastAsia="Times New Roman" w:hAnsi="Times New Roman" w:cs="Times New Roman"/>
          <w:b/>
          <w:sz w:val="24"/>
        </w:rPr>
      </w:pPr>
      <w:r>
        <w:rPr>
          <w:rFonts w:ascii="Times New Roman" w:eastAsia="Times New Roman" w:hAnsi="Times New Roman" w:cs="Times New Roman"/>
          <w:sz w:val="24"/>
        </w:rPr>
        <w:t>I</w:t>
      </w:r>
      <w:r>
        <w:rPr>
          <w:rFonts w:ascii="Times New Roman" w:eastAsia="Times New Roman" w:hAnsi="Times New Roman" w:cs="Times New Roman"/>
          <w:color w:val="FFFFFF"/>
          <w:sz w:val="24"/>
        </w:rPr>
        <w:t>i</w:t>
      </w:r>
      <w:r>
        <w:rPr>
          <w:rFonts w:ascii="Times New Roman" w:eastAsia="Times New Roman" w:hAnsi="Times New Roman" w:cs="Times New Roman"/>
          <w:sz w:val="24"/>
        </w:rPr>
        <w:t>am</w:t>
      </w:r>
      <w:r>
        <w:rPr>
          <w:rFonts w:ascii="Times New Roman" w:eastAsia="Times New Roman" w:hAnsi="Times New Roman" w:cs="Times New Roman"/>
          <w:color w:val="FFFFFF"/>
          <w:sz w:val="24"/>
        </w:rPr>
        <w:t>i</w:t>
      </w:r>
      <w:r>
        <w:rPr>
          <w:rFonts w:ascii="Times New Roman" w:eastAsia="Times New Roman" w:hAnsi="Times New Roman" w:cs="Times New Roman"/>
          <w:sz w:val="24"/>
        </w:rPr>
        <w:t>a</w:t>
      </w:r>
      <w:r>
        <w:rPr>
          <w:rFonts w:ascii="Times New Roman" w:eastAsia="Times New Roman" w:hAnsi="Times New Roman" w:cs="Times New Roman"/>
          <w:color w:val="FFFFFF"/>
          <w:sz w:val="24"/>
        </w:rPr>
        <w:t>i</w:t>
      </w:r>
      <w:r>
        <w:rPr>
          <w:rFonts w:ascii="Times New Roman" w:eastAsia="Times New Roman" w:hAnsi="Times New Roman" w:cs="Times New Roman"/>
          <w:sz w:val="24"/>
        </w:rPr>
        <w:t>student</w:t>
      </w:r>
      <w:r>
        <w:rPr>
          <w:rFonts w:ascii="Times New Roman" w:eastAsia="Times New Roman" w:hAnsi="Times New Roman" w:cs="Times New Roman"/>
          <w:color w:val="FFFFFF"/>
          <w:sz w:val="24"/>
        </w:rPr>
        <w:t>i</w:t>
      </w:r>
      <w:r>
        <w:rPr>
          <w:rFonts w:ascii="Times New Roman" w:eastAsia="Times New Roman" w:hAnsi="Times New Roman" w:cs="Times New Roman"/>
          <w:sz w:val="24"/>
        </w:rPr>
        <w:t>at</w:t>
      </w:r>
      <w:r>
        <w:rPr>
          <w:rFonts w:ascii="Times New Roman" w:eastAsia="Times New Roman" w:hAnsi="Times New Roman" w:cs="Times New Roman"/>
          <w:color w:val="FFFFFF"/>
          <w:sz w:val="24"/>
        </w:rPr>
        <w:t>i</w:t>
      </w:r>
      <w:r>
        <w:rPr>
          <w:rFonts w:ascii="Times New Roman" w:eastAsia="Times New Roman" w:hAnsi="Times New Roman" w:cs="Times New Roman"/>
          <w:sz w:val="24"/>
        </w:rPr>
        <w:t>Kenyatta</w:t>
      </w:r>
      <w:r>
        <w:rPr>
          <w:rFonts w:ascii="Times New Roman" w:eastAsia="Times New Roman" w:hAnsi="Times New Roman" w:cs="Times New Roman"/>
          <w:color w:val="FFFFFF"/>
          <w:sz w:val="24"/>
        </w:rPr>
        <w:t>i</w:t>
      </w:r>
      <w:r>
        <w:rPr>
          <w:rFonts w:ascii="Times New Roman" w:eastAsia="Times New Roman" w:hAnsi="Times New Roman" w:cs="Times New Roman"/>
          <w:sz w:val="24"/>
        </w:rPr>
        <w:t>University</w:t>
      </w:r>
      <w:r>
        <w:rPr>
          <w:rFonts w:ascii="Times New Roman" w:eastAsia="Times New Roman" w:hAnsi="Times New Roman" w:cs="Times New Roman"/>
          <w:color w:val="FFFFFF"/>
          <w:sz w:val="24"/>
        </w:rPr>
        <w:t>i</w:t>
      </w:r>
      <w:r>
        <w:rPr>
          <w:rFonts w:ascii="Times New Roman" w:eastAsia="Times New Roman" w:hAnsi="Times New Roman" w:cs="Times New Roman"/>
          <w:sz w:val="24"/>
        </w:rPr>
        <w:t>Mombasa</w:t>
      </w:r>
      <w:r>
        <w:rPr>
          <w:rFonts w:ascii="Times New Roman" w:eastAsia="Times New Roman" w:hAnsi="Times New Roman" w:cs="Times New Roman"/>
          <w:color w:val="FFFFFF"/>
          <w:sz w:val="24"/>
        </w:rPr>
        <w:t>i</w:t>
      </w:r>
      <w:r>
        <w:rPr>
          <w:rFonts w:ascii="Times New Roman" w:eastAsia="Times New Roman" w:hAnsi="Times New Roman" w:cs="Times New Roman"/>
          <w:sz w:val="24"/>
        </w:rPr>
        <w:t>Campus.</w:t>
      </w:r>
      <w:r>
        <w:rPr>
          <w:rFonts w:ascii="Times New Roman" w:eastAsia="Times New Roman" w:hAnsi="Times New Roman" w:cs="Times New Roman"/>
          <w:color w:val="FFFFFF"/>
          <w:sz w:val="24"/>
        </w:rPr>
        <w:t>i</w:t>
      </w:r>
      <w:r>
        <w:rPr>
          <w:rFonts w:ascii="Times New Roman" w:eastAsia="Times New Roman" w:hAnsi="Times New Roman" w:cs="Times New Roman"/>
          <w:sz w:val="24"/>
        </w:rPr>
        <w:t>I</w:t>
      </w:r>
      <w:r>
        <w:rPr>
          <w:rFonts w:ascii="Times New Roman" w:eastAsia="Times New Roman" w:hAnsi="Times New Roman" w:cs="Times New Roman"/>
          <w:color w:val="FFFFFF"/>
          <w:sz w:val="24"/>
        </w:rPr>
        <w:t>i</w:t>
      </w:r>
      <w:r>
        <w:rPr>
          <w:rFonts w:ascii="Times New Roman" w:eastAsia="Times New Roman" w:hAnsi="Times New Roman" w:cs="Times New Roman"/>
          <w:sz w:val="24"/>
        </w:rPr>
        <w:t>am</w:t>
      </w:r>
      <w:r>
        <w:rPr>
          <w:rFonts w:ascii="Times New Roman" w:eastAsia="Times New Roman" w:hAnsi="Times New Roman" w:cs="Times New Roman"/>
          <w:color w:val="FFFFFF"/>
          <w:sz w:val="24"/>
        </w:rPr>
        <w:t>i</w:t>
      </w:r>
      <w:r>
        <w:rPr>
          <w:rFonts w:ascii="Times New Roman" w:eastAsia="Times New Roman" w:hAnsi="Times New Roman" w:cs="Times New Roman"/>
          <w:sz w:val="24"/>
        </w:rPr>
        <w:t>carrying</w:t>
      </w:r>
      <w:r>
        <w:rPr>
          <w:rFonts w:ascii="Times New Roman" w:eastAsia="Times New Roman" w:hAnsi="Times New Roman" w:cs="Times New Roman"/>
          <w:color w:val="FFFFFF"/>
          <w:sz w:val="24"/>
        </w:rPr>
        <w:t>i</w:t>
      </w:r>
      <w:r>
        <w:rPr>
          <w:rFonts w:ascii="Times New Roman" w:eastAsia="Times New Roman" w:hAnsi="Times New Roman" w:cs="Times New Roman"/>
          <w:sz w:val="24"/>
        </w:rPr>
        <w:t>out</w:t>
      </w:r>
      <w:r>
        <w:rPr>
          <w:rFonts w:ascii="Times New Roman" w:eastAsia="Times New Roman" w:hAnsi="Times New Roman" w:cs="Times New Roman"/>
          <w:color w:val="FFFFFF"/>
          <w:sz w:val="24"/>
        </w:rPr>
        <w:t>i</w:t>
      </w:r>
      <w:r>
        <w:rPr>
          <w:rFonts w:ascii="Times New Roman" w:eastAsia="Times New Roman" w:hAnsi="Times New Roman" w:cs="Times New Roman"/>
          <w:sz w:val="24"/>
        </w:rPr>
        <w:t>a</w:t>
      </w:r>
      <w:r>
        <w:rPr>
          <w:rFonts w:ascii="Times New Roman" w:eastAsia="Times New Roman" w:hAnsi="Times New Roman" w:cs="Times New Roman"/>
          <w:color w:val="FFFFFF"/>
          <w:sz w:val="24"/>
        </w:rPr>
        <w:t>i</w:t>
      </w:r>
      <w:r>
        <w:rPr>
          <w:rFonts w:ascii="Times New Roman" w:eastAsia="Times New Roman" w:hAnsi="Times New Roman" w:cs="Times New Roman"/>
          <w:sz w:val="24"/>
        </w:rPr>
        <w:t>proposal</w:t>
      </w:r>
      <w:r>
        <w:rPr>
          <w:rFonts w:ascii="Times New Roman" w:eastAsia="Times New Roman" w:hAnsi="Times New Roman" w:cs="Times New Roman"/>
          <w:color w:val="FFFFFF"/>
          <w:sz w:val="24"/>
        </w:rPr>
        <w:t>i</w:t>
      </w:r>
      <w:r>
        <w:rPr>
          <w:rFonts w:ascii="Times New Roman" w:eastAsia="Times New Roman" w:hAnsi="Times New Roman" w:cs="Times New Roman"/>
          <w:sz w:val="24"/>
        </w:rPr>
        <w:t>on</w:t>
      </w:r>
      <w:r>
        <w:rPr>
          <w:rFonts w:ascii="Times New Roman" w:eastAsia="Times New Roman" w:hAnsi="Times New Roman" w:cs="Times New Roman"/>
          <w:color w:val="FFFFFF"/>
          <w:sz w:val="24"/>
        </w:rPr>
        <w:t>i</w:t>
      </w:r>
      <w:r>
        <w:rPr>
          <w:rFonts w:ascii="Times New Roman" w:eastAsia="Times New Roman" w:hAnsi="Times New Roman" w:cs="Times New Roman"/>
          <w:sz w:val="24"/>
        </w:rPr>
        <w:t>the government</w:t>
      </w:r>
      <w:r>
        <w:rPr>
          <w:rFonts w:ascii="Times New Roman" w:eastAsia="Times New Roman" w:hAnsi="Times New Roman" w:cs="Times New Roman"/>
          <w:color w:val="FFFFFF"/>
          <w:sz w:val="24"/>
        </w:rPr>
        <w:t>i</w:t>
      </w:r>
      <w:r>
        <w:rPr>
          <w:rFonts w:ascii="Times New Roman" w:eastAsia="Times New Roman" w:hAnsi="Times New Roman" w:cs="Times New Roman"/>
          <w:sz w:val="24"/>
        </w:rPr>
        <w:t>intervention</w:t>
      </w:r>
      <w:r>
        <w:rPr>
          <w:rFonts w:ascii="Times New Roman" w:eastAsia="Times New Roman" w:hAnsi="Times New Roman" w:cs="Times New Roman"/>
          <w:color w:val="FFFFFF"/>
          <w:sz w:val="24"/>
        </w:rPr>
        <w:t>i</w:t>
      </w:r>
      <w:r>
        <w:rPr>
          <w:rFonts w:ascii="Times New Roman" w:eastAsia="Times New Roman" w:hAnsi="Times New Roman" w:cs="Times New Roman"/>
          <w:sz w:val="24"/>
        </w:rPr>
        <w:t>and</w:t>
      </w:r>
      <w:r>
        <w:rPr>
          <w:rFonts w:ascii="Times New Roman" w:eastAsia="Times New Roman" w:hAnsi="Times New Roman" w:cs="Times New Roman"/>
          <w:color w:val="FFFFFF"/>
          <w:sz w:val="24"/>
        </w:rPr>
        <w:t>i</w:t>
      </w:r>
      <w:r>
        <w:rPr>
          <w:rFonts w:ascii="Times New Roman" w:eastAsia="Times New Roman" w:hAnsi="Times New Roman" w:cs="Times New Roman"/>
          <w:sz w:val="24"/>
        </w:rPr>
        <w:t>performance</w:t>
      </w:r>
      <w:r>
        <w:rPr>
          <w:rFonts w:ascii="Times New Roman" w:eastAsia="Times New Roman" w:hAnsi="Times New Roman" w:cs="Times New Roman"/>
          <w:color w:val="FFFFFF"/>
          <w:sz w:val="24"/>
        </w:rPr>
        <w:t>i</w:t>
      </w:r>
      <w:r>
        <w:rPr>
          <w:rFonts w:ascii="Times New Roman" w:eastAsia="Times New Roman" w:hAnsi="Times New Roman" w:cs="Times New Roman"/>
          <w:sz w:val="24"/>
        </w:rPr>
        <w:t>of</w:t>
      </w:r>
      <w:r>
        <w:rPr>
          <w:rFonts w:ascii="Times New Roman" w:eastAsia="Times New Roman" w:hAnsi="Times New Roman" w:cs="Times New Roman"/>
          <w:color w:val="FFFFFF"/>
          <w:sz w:val="24"/>
        </w:rPr>
        <w:t>i</w:t>
      </w:r>
      <w:r>
        <w:rPr>
          <w:rFonts w:ascii="Times New Roman" w:eastAsia="Times New Roman" w:hAnsi="Times New Roman" w:cs="Times New Roman"/>
          <w:sz w:val="24"/>
        </w:rPr>
        <w:t>micro</w:t>
      </w:r>
      <w:r>
        <w:rPr>
          <w:rFonts w:ascii="Times New Roman" w:eastAsia="Times New Roman" w:hAnsi="Times New Roman" w:cs="Times New Roman"/>
          <w:color w:val="FFFFFF"/>
          <w:sz w:val="24"/>
        </w:rPr>
        <w:t>i</w:t>
      </w:r>
      <w:r>
        <w:rPr>
          <w:rFonts w:ascii="Times New Roman" w:eastAsia="Times New Roman" w:hAnsi="Times New Roman" w:cs="Times New Roman"/>
          <w:sz w:val="24"/>
        </w:rPr>
        <w:t>and</w:t>
      </w:r>
      <w:r>
        <w:rPr>
          <w:rFonts w:ascii="Times New Roman" w:eastAsia="Times New Roman" w:hAnsi="Times New Roman" w:cs="Times New Roman"/>
          <w:color w:val="FFFFFF"/>
          <w:sz w:val="24"/>
        </w:rPr>
        <w:t>i</w:t>
      </w:r>
      <w:r>
        <w:rPr>
          <w:rFonts w:ascii="Times New Roman" w:eastAsia="Times New Roman" w:hAnsi="Times New Roman" w:cs="Times New Roman"/>
          <w:sz w:val="24"/>
        </w:rPr>
        <w:t>small</w:t>
      </w:r>
      <w:r>
        <w:rPr>
          <w:rFonts w:ascii="Times New Roman" w:eastAsia="Times New Roman" w:hAnsi="Times New Roman" w:cs="Times New Roman"/>
          <w:color w:val="FFFFFF"/>
          <w:sz w:val="24"/>
        </w:rPr>
        <w:t>i</w:t>
      </w:r>
      <w:r>
        <w:rPr>
          <w:rFonts w:ascii="Times New Roman" w:eastAsia="Times New Roman" w:hAnsi="Times New Roman" w:cs="Times New Roman"/>
          <w:sz w:val="24"/>
        </w:rPr>
        <w:t>enterprises</w:t>
      </w:r>
      <w:r>
        <w:rPr>
          <w:rFonts w:ascii="Times New Roman" w:eastAsia="Times New Roman" w:hAnsi="Times New Roman" w:cs="Times New Roman"/>
          <w:color w:val="FFFFFF"/>
          <w:sz w:val="24"/>
        </w:rPr>
        <w:t>i</w:t>
      </w:r>
      <w:r>
        <w:rPr>
          <w:rFonts w:ascii="Times New Roman" w:eastAsia="Times New Roman" w:hAnsi="Times New Roman" w:cs="Times New Roman"/>
          <w:sz w:val="24"/>
        </w:rPr>
        <w:t>(MSES)</w:t>
      </w:r>
      <w:r>
        <w:rPr>
          <w:rFonts w:ascii="Times New Roman" w:eastAsia="Times New Roman" w:hAnsi="Times New Roman" w:cs="Times New Roman"/>
          <w:color w:val="FFFFFF"/>
          <w:sz w:val="24"/>
        </w:rPr>
        <w:t>i</w:t>
      </w:r>
      <w:r>
        <w:rPr>
          <w:rFonts w:ascii="Times New Roman" w:eastAsia="Times New Roman" w:hAnsi="Times New Roman" w:cs="Times New Roman"/>
          <w:sz w:val="24"/>
        </w:rPr>
        <w:t>in</w:t>
      </w:r>
      <w:r>
        <w:rPr>
          <w:rFonts w:ascii="Times New Roman" w:eastAsia="Times New Roman" w:hAnsi="Times New Roman" w:cs="Times New Roman"/>
          <w:color w:val="FFFFFF"/>
          <w:sz w:val="24"/>
        </w:rPr>
        <w:t>i</w:t>
      </w:r>
      <w:r>
        <w:rPr>
          <w:rFonts w:ascii="Times New Roman" w:eastAsia="Times New Roman" w:hAnsi="Times New Roman" w:cs="Times New Roman"/>
          <w:sz w:val="24"/>
        </w:rPr>
        <w:t>the manufacturing</w:t>
      </w:r>
      <w:r>
        <w:rPr>
          <w:rFonts w:ascii="Times New Roman" w:eastAsia="Times New Roman" w:hAnsi="Times New Roman" w:cs="Times New Roman"/>
          <w:color w:val="FFFFFF"/>
          <w:sz w:val="24"/>
        </w:rPr>
        <w:t>i</w:t>
      </w:r>
      <w:r>
        <w:rPr>
          <w:rFonts w:ascii="Times New Roman" w:eastAsia="Times New Roman" w:hAnsi="Times New Roman" w:cs="Times New Roman"/>
          <w:sz w:val="24"/>
        </w:rPr>
        <w:t>sector</w:t>
      </w:r>
      <w:r>
        <w:rPr>
          <w:rFonts w:ascii="Times New Roman" w:eastAsia="Times New Roman" w:hAnsi="Times New Roman" w:cs="Times New Roman"/>
          <w:color w:val="FFFFFF"/>
          <w:sz w:val="24"/>
        </w:rPr>
        <w:t>i</w:t>
      </w:r>
      <w:r>
        <w:rPr>
          <w:rFonts w:ascii="Times New Roman" w:eastAsia="Times New Roman" w:hAnsi="Times New Roman" w:cs="Times New Roman"/>
          <w:sz w:val="24"/>
        </w:rPr>
        <w:t>in</w:t>
      </w:r>
      <w:r>
        <w:rPr>
          <w:rFonts w:ascii="Times New Roman" w:eastAsia="Times New Roman" w:hAnsi="Times New Roman" w:cs="Times New Roman"/>
          <w:color w:val="FFFFFF"/>
          <w:sz w:val="24"/>
        </w:rPr>
        <w:t>i</w:t>
      </w:r>
      <w:r>
        <w:rPr>
          <w:rFonts w:ascii="Times New Roman" w:eastAsia="Times New Roman" w:hAnsi="Times New Roman" w:cs="Times New Roman"/>
          <w:sz w:val="24"/>
        </w:rPr>
        <w:t>Mombasa</w:t>
      </w:r>
      <w:r>
        <w:rPr>
          <w:rFonts w:ascii="Times New Roman" w:eastAsia="Times New Roman" w:hAnsi="Times New Roman" w:cs="Times New Roman"/>
          <w:color w:val="FFFFFF"/>
          <w:sz w:val="24"/>
        </w:rPr>
        <w:t>i</w:t>
      </w:r>
      <w:r>
        <w:rPr>
          <w:rFonts w:ascii="Times New Roman" w:eastAsia="Times New Roman" w:hAnsi="Times New Roman" w:cs="Times New Roman"/>
          <w:sz w:val="24"/>
        </w:rPr>
        <w:t>County,</w:t>
      </w:r>
      <w:r>
        <w:rPr>
          <w:rFonts w:ascii="Times New Roman" w:eastAsia="Times New Roman" w:hAnsi="Times New Roman" w:cs="Times New Roman"/>
          <w:color w:val="FFFFFF"/>
          <w:sz w:val="24"/>
        </w:rPr>
        <w:t>i</w:t>
      </w:r>
      <w:r>
        <w:rPr>
          <w:rFonts w:ascii="Times New Roman" w:eastAsia="Times New Roman" w:hAnsi="Times New Roman" w:cs="Times New Roman"/>
          <w:sz w:val="24"/>
        </w:rPr>
        <w:t>Kenya.</w:t>
      </w:r>
      <w:r>
        <w:rPr>
          <w:rFonts w:ascii="Times New Roman" w:eastAsia="Times New Roman" w:hAnsi="Times New Roman" w:cs="Times New Roman"/>
          <w:color w:val="FFFFFF"/>
          <w:sz w:val="24"/>
        </w:rPr>
        <w:t>i</w:t>
      </w:r>
      <w:r>
        <w:rPr>
          <w:rFonts w:ascii="Times New Roman" w:eastAsia="Times New Roman" w:hAnsi="Times New Roman" w:cs="Times New Roman"/>
          <w:sz w:val="24"/>
        </w:rPr>
        <w:t>This</w:t>
      </w:r>
      <w:r>
        <w:rPr>
          <w:rFonts w:ascii="Times New Roman" w:eastAsia="Times New Roman" w:hAnsi="Times New Roman" w:cs="Times New Roman"/>
          <w:color w:val="FFFFFF"/>
          <w:sz w:val="24"/>
        </w:rPr>
        <w:t>i</w:t>
      </w:r>
      <w:r>
        <w:rPr>
          <w:rFonts w:ascii="Times New Roman" w:eastAsia="Times New Roman" w:hAnsi="Times New Roman" w:cs="Times New Roman"/>
          <w:sz w:val="24"/>
        </w:rPr>
        <w:t>paper</w:t>
      </w:r>
      <w:r>
        <w:rPr>
          <w:rFonts w:ascii="Times New Roman" w:eastAsia="Times New Roman" w:hAnsi="Times New Roman" w:cs="Times New Roman"/>
          <w:color w:val="FFFFFF"/>
          <w:sz w:val="24"/>
        </w:rPr>
        <w:t>i</w:t>
      </w:r>
      <w:r>
        <w:rPr>
          <w:rFonts w:ascii="Times New Roman" w:eastAsia="Times New Roman" w:hAnsi="Times New Roman" w:cs="Times New Roman"/>
          <w:sz w:val="24"/>
        </w:rPr>
        <w:t>is</w:t>
      </w:r>
      <w:r>
        <w:rPr>
          <w:rFonts w:ascii="Times New Roman" w:eastAsia="Times New Roman" w:hAnsi="Times New Roman" w:cs="Times New Roman"/>
          <w:color w:val="FFFFFF"/>
          <w:sz w:val="24"/>
        </w:rPr>
        <w:t>i</w:t>
      </w:r>
      <w:r>
        <w:rPr>
          <w:rFonts w:ascii="Times New Roman" w:eastAsia="Times New Roman" w:hAnsi="Times New Roman" w:cs="Times New Roman"/>
          <w:sz w:val="24"/>
        </w:rPr>
        <w:t>a</w:t>
      </w:r>
      <w:r>
        <w:rPr>
          <w:rFonts w:ascii="Times New Roman" w:eastAsia="Times New Roman" w:hAnsi="Times New Roman" w:cs="Times New Roman"/>
          <w:color w:val="FFFFFF"/>
          <w:sz w:val="24"/>
        </w:rPr>
        <w:t>i</w:t>
      </w:r>
      <w:r>
        <w:rPr>
          <w:rFonts w:ascii="Times New Roman" w:eastAsia="Times New Roman" w:hAnsi="Times New Roman" w:cs="Times New Roman"/>
          <w:sz w:val="24"/>
        </w:rPr>
        <w:t>requirement</w:t>
      </w:r>
      <w:r>
        <w:rPr>
          <w:rFonts w:ascii="Times New Roman" w:eastAsia="Times New Roman" w:hAnsi="Times New Roman" w:cs="Times New Roman"/>
          <w:color w:val="FFFFFF"/>
          <w:sz w:val="24"/>
        </w:rPr>
        <w:t>i</w:t>
      </w:r>
      <w:r>
        <w:rPr>
          <w:rFonts w:ascii="Times New Roman" w:eastAsia="Times New Roman" w:hAnsi="Times New Roman" w:cs="Times New Roman"/>
          <w:sz w:val="24"/>
        </w:rPr>
        <w:t>for</w:t>
      </w:r>
      <w:r>
        <w:rPr>
          <w:rFonts w:ascii="Times New Roman" w:eastAsia="Times New Roman" w:hAnsi="Times New Roman" w:cs="Times New Roman"/>
          <w:color w:val="FFFFFF"/>
          <w:sz w:val="24"/>
        </w:rPr>
        <w:t>i</w:t>
      </w:r>
      <w:r>
        <w:rPr>
          <w:rFonts w:ascii="Times New Roman" w:eastAsia="Times New Roman" w:hAnsi="Times New Roman" w:cs="Times New Roman"/>
          <w:sz w:val="24"/>
        </w:rPr>
        <w:t>any</w:t>
      </w:r>
      <w:r>
        <w:rPr>
          <w:rFonts w:ascii="Times New Roman" w:eastAsia="Times New Roman" w:hAnsi="Times New Roman" w:cs="Times New Roman"/>
          <w:color w:val="FFFFFF"/>
          <w:sz w:val="24"/>
        </w:rPr>
        <w:t>i</w:t>
      </w:r>
      <w:r>
        <w:rPr>
          <w:rFonts w:ascii="Times New Roman" w:eastAsia="Times New Roman" w:hAnsi="Times New Roman" w:cs="Times New Roman"/>
          <w:sz w:val="24"/>
        </w:rPr>
        <w:t>business</w:t>
      </w:r>
      <w:r>
        <w:rPr>
          <w:rFonts w:ascii="Times New Roman" w:eastAsia="Times New Roman" w:hAnsi="Times New Roman" w:cs="Times New Roman"/>
          <w:color w:val="FFFFFF"/>
          <w:sz w:val="24"/>
        </w:rPr>
        <w:t>i</w:t>
      </w:r>
      <w:r>
        <w:rPr>
          <w:rFonts w:ascii="Times New Roman" w:eastAsia="Times New Roman" w:hAnsi="Times New Roman" w:cs="Times New Roman"/>
          <w:sz w:val="24"/>
        </w:rPr>
        <w:t>administration</w:t>
      </w:r>
      <w:r>
        <w:rPr>
          <w:rFonts w:ascii="Times New Roman" w:eastAsia="Times New Roman" w:hAnsi="Times New Roman" w:cs="Times New Roman"/>
          <w:color w:val="FFFFFF"/>
          <w:sz w:val="24"/>
        </w:rPr>
        <w:t>i</w:t>
      </w:r>
      <w:r>
        <w:rPr>
          <w:rFonts w:ascii="Times New Roman" w:eastAsia="Times New Roman" w:hAnsi="Times New Roman" w:cs="Times New Roman"/>
          <w:sz w:val="24"/>
        </w:rPr>
        <w:t>degree</w:t>
      </w:r>
      <w:r>
        <w:rPr>
          <w:rFonts w:ascii="Times New Roman" w:eastAsia="Times New Roman" w:hAnsi="Times New Roman" w:cs="Times New Roman"/>
          <w:color w:val="FFFFFF"/>
          <w:sz w:val="24"/>
        </w:rPr>
        <w:t>i</w:t>
      </w:r>
      <w:r>
        <w:rPr>
          <w:rFonts w:ascii="Times New Roman" w:eastAsia="Times New Roman" w:hAnsi="Times New Roman" w:cs="Times New Roman"/>
          <w:sz w:val="24"/>
        </w:rPr>
        <w:t>qualification.</w:t>
      </w:r>
      <w:r>
        <w:rPr>
          <w:rFonts w:ascii="Times New Roman" w:eastAsia="Times New Roman" w:hAnsi="Times New Roman" w:cs="Times New Roman"/>
          <w:color w:val="FFFFFF"/>
          <w:sz w:val="24"/>
        </w:rPr>
        <w:t>i</w:t>
      </w:r>
      <w:r>
        <w:rPr>
          <w:rFonts w:ascii="Times New Roman" w:eastAsia="Times New Roman" w:hAnsi="Times New Roman" w:cs="Times New Roman"/>
          <w:sz w:val="24"/>
        </w:rPr>
        <w:t>I</w:t>
      </w:r>
      <w:r>
        <w:rPr>
          <w:rFonts w:ascii="Times New Roman" w:eastAsia="Times New Roman" w:hAnsi="Times New Roman" w:cs="Times New Roman"/>
          <w:color w:val="FFFFFF"/>
          <w:sz w:val="24"/>
        </w:rPr>
        <w:t>i</w:t>
      </w:r>
      <w:r>
        <w:rPr>
          <w:rFonts w:ascii="Times New Roman" w:eastAsia="Times New Roman" w:hAnsi="Times New Roman" w:cs="Times New Roman"/>
          <w:sz w:val="24"/>
        </w:rPr>
        <w:t>kindly</w:t>
      </w:r>
      <w:r>
        <w:rPr>
          <w:rFonts w:ascii="Times New Roman" w:eastAsia="Times New Roman" w:hAnsi="Times New Roman" w:cs="Times New Roman"/>
          <w:color w:val="FFFFFF"/>
          <w:sz w:val="24"/>
        </w:rPr>
        <w:t>i</w:t>
      </w:r>
      <w:r>
        <w:rPr>
          <w:rFonts w:ascii="Times New Roman" w:eastAsia="Times New Roman" w:hAnsi="Times New Roman" w:cs="Times New Roman"/>
          <w:sz w:val="24"/>
        </w:rPr>
        <w:t>request</w:t>
      </w:r>
      <w:r>
        <w:rPr>
          <w:rFonts w:ascii="Times New Roman" w:eastAsia="Times New Roman" w:hAnsi="Times New Roman" w:cs="Times New Roman"/>
          <w:color w:val="FFFFFF"/>
          <w:sz w:val="24"/>
        </w:rPr>
        <w:t>i</w:t>
      </w:r>
      <w:r>
        <w:rPr>
          <w:rFonts w:ascii="Times New Roman" w:eastAsia="Times New Roman" w:hAnsi="Times New Roman" w:cs="Times New Roman"/>
          <w:sz w:val="24"/>
        </w:rPr>
        <w:t>you</w:t>
      </w:r>
      <w:r>
        <w:rPr>
          <w:rFonts w:ascii="Times New Roman" w:eastAsia="Times New Roman" w:hAnsi="Times New Roman" w:cs="Times New Roman"/>
          <w:color w:val="FFFFFF"/>
          <w:sz w:val="24"/>
        </w:rPr>
        <w:t>i</w:t>
      </w:r>
      <w:r>
        <w:rPr>
          <w:rFonts w:ascii="Times New Roman" w:eastAsia="Times New Roman" w:hAnsi="Times New Roman" w:cs="Times New Roman"/>
          <w:sz w:val="24"/>
        </w:rPr>
        <w:t>to</w:t>
      </w:r>
      <w:r>
        <w:rPr>
          <w:rFonts w:ascii="Times New Roman" w:eastAsia="Times New Roman" w:hAnsi="Times New Roman" w:cs="Times New Roman"/>
          <w:color w:val="FFFFFF"/>
          <w:sz w:val="24"/>
        </w:rPr>
        <w:t>i</w:t>
      </w:r>
      <w:r>
        <w:rPr>
          <w:rFonts w:ascii="Times New Roman" w:eastAsia="Times New Roman" w:hAnsi="Times New Roman" w:cs="Times New Roman"/>
          <w:sz w:val="24"/>
        </w:rPr>
        <w:t>give</w:t>
      </w:r>
      <w:r>
        <w:rPr>
          <w:rFonts w:ascii="Times New Roman" w:eastAsia="Times New Roman" w:hAnsi="Times New Roman" w:cs="Times New Roman"/>
          <w:color w:val="FFFFFF"/>
          <w:sz w:val="24"/>
        </w:rPr>
        <w:t>i</w:t>
      </w:r>
      <w:r>
        <w:rPr>
          <w:rFonts w:ascii="Times New Roman" w:eastAsia="Times New Roman" w:hAnsi="Times New Roman" w:cs="Times New Roman"/>
          <w:sz w:val="24"/>
        </w:rPr>
        <w:t>me</w:t>
      </w:r>
      <w:r>
        <w:rPr>
          <w:rFonts w:ascii="Times New Roman" w:eastAsia="Times New Roman" w:hAnsi="Times New Roman" w:cs="Times New Roman"/>
          <w:color w:val="FFFFFF"/>
          <w:sz w:val="24"/>
        </w:rPr>
        <w:t>i</w:t>
      </w:r>
      <w:r>
        <w:rPr>
          <w:rFonts w:ascii="Times New Roman" w:eastAsia="Times New Roman" w:hAnsi="Times New Roman" w:cs="Times New Roman"/>
          <w:sz w:val="24"/>
        </w:rPr>
        <w:t>an</w:t>
      </w:r>
      <w:r>
        <w:rPr>
          <w:rFonts w:ascii="Times New Roman" w:eastAsia="Times New Roman" w:hAnsi="Times New Roman" w:cs="Times New Roman"/>
          <w:color w:val="FFFFFF"/>
          <w:sz w:val="24"/>
        </w:rPr>
        <w:t>i</w:t>
      </w:r>
      <w:r>
        <w:rPr>
          <w:rFonts w:ascii="Times New Roman" w:eastAsia="Times New Roman" w:hAnsi="Times New Roman" w:cs="Times New Roman"/>
          <w:sz w:val="24"/>
        </w:rPr>
        <w:t>opportunity</w:t>
      </w:r>
      <w:r>
        <w:rPr>
          <w:rFonts w:ascii="Times New Roman" w:eastAsia="Times New Roman" w:hAnsi="Times New Roman" w:cs="Times New Roman"/>
          <w:color w:val="FFFFFF"/>
          <w:sz w:val="24"/>
        </w:rPr>
        <w:t>i</w:t>
      </w:r>
      <w:r>
        <w:rPr>
          <w:rFonts w:ascii="Times New Roman" w:eastAsia="Times New Roman" w:hAnsi="Times New Roman" w:cs="Times New Roman"/>
          <w:sz w:val="24"/>
        </w:rPr>
        <w:t>to</w:t>
      </w:r>
      <w:r>
        <w:rPr>
          <w:rFonts w:ascii="Times New Roman" w:eastAsia="Times New Roman" w:hAnsi="Times New Roman" w:cs="Times New Roman"/>
          <w:color w:val="FFFFFF"/>
          <w:sz w:val="24"/>
        </w:rPr>
        <w:t>i</w:t>
      </w:r>
      <w:r>
        <w:rPr>
          <w:rFonts w:ascii="Times New Roman" w:eastAsia="Times New Roman" w:hAnsi="Times New Roman" w:cs="Times New Roman"/>
          <w:sz w:val="24"/>
        </w:rPr>
        <w:t>conduct the</w:t>
      </w:r>
      <w:r>
        <w:rPr>
          <w:rFonts w:ascii="Times New Roman" w:eastAsia="Times New Roman" w:hAnsi="Times New Roman" w:cs="Times New Roman"/>
          <w:color w:val="FFFFFF"/>
          <w:sz w:val="24"/>
        </w:rPr>
        <w:t>i</w:t>
      </w:r>
      <w:r>
        <w:rPr>
          <w:rFonts w:ascii="Times New Roman" w:eastAsia="Times New Roman" w:hAnsi="Times New Roman" w:cs="Times New Roman"/>
          <w:sz w:val="24"/>
        </w:rPr>
        <w:t>research</w:t>
      </w:r>
      <w:r>
        <w:rPr>
          <w:rFonts w:ascii="Times New Roman" w:eastAsia="Times New Roman" w:hAnsi="Times New Roman" w:cs="Times New Roman"/>
          <w:color w:val="FFFFFF"/>
          <w:sz w:val="24"/>
        </w:rPr>
        <w:t>i</w:t>
      </w:r>
      <w:r>
        <w:rPr>
          <w:rFonts w:ascii="Times New Roman" w:eastAsia="Times New Roman" w:hAnsi="Times New Roman" w:cs="Times New Roman"/>
          <w:sz w:val="24"/>
        </w:rPr>
        <w:t>in</w:t>
      </w:r>
      <w:r>
        <w:rPr>
          <w:rFonts w:ascii="Times New Roman" w:eastAsia="Times New Roman" w:hAnsi="Times New Roman" w:cs="Times New Roman"/>
          <w:color w:val="FFFFFF"/>
          <w:sz w:val="24"/>
        </w:rPr>
        <w:t>i</w:t>
      </w:r>
      <w:r>
        <w:rPr>
          <w:rFonts w:ascii="Times New Roman" w:eastAsia="Times New Roman" w:hAnsi="Times New Roman" w:cs="Times New Roman"/>
          <w:sz w:val="24"/>
        </w:rPr>
        <w:t>your</w:t>
      </w:r>
      <w:r>
        <w:rPr>
          <w:rFonts w:ascii="Times New Roman" w:eastAsia="Times New Roman" w:hAnsi="Times New Roman" w:cs="Times New Roman"/>
          <w:color w:val="FFFFFF"/>
          <w:sz w:val="24"/>
        </w:rPr>
        <w:t>i</w:t>
      </w:r>
      <w:r>
        <w:rPr>
          <w:rFonts w:ascii="Times New Roman" w:eastAsia="Times New Roman" w:hAnsi="Times New Roman" w:cs="Times New Roman"/>
          <w:sz w:val="24"/>
        </w:rPr>
        <w:t>organization.</w:t>
      </w:r>
      <w:r>
        <w:rPr>
          <w:rFonts w:ascii="Times New Roman" w:eastAsia="Times New Roman" w:hAnsi="Times New Roman" w:cs="Times New Roman"/>
          <w:color w:val="FFFFFF"/>
          <w:sz w:val="24"/>
        </w:rPr>
        <w:t>i</w:t>
      </w:r>
    </w:p>
    <w:p w14:paraId="4B85FA48" w14:textId="31316280" w:rsidR="00440E7F" w:rsidRDefault="00F462B8" w:rsidP="000C5721">
      <w:pPr>
        <w:spacing w:after="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The</w:t>
      </w:r>
      <w:r>
        <w:rPr>
          <w:rFonts w:ascii="Times New Roman" w:eastAsia="Times New Roman" w:hAnsi="Times New Roman" w:cs="Times New Roman"/>
          <w:color w:val="FFFFFF"/>
          <w:sz w:val="24"/>
        </w:rPr>
        <w:t>i</w:t>
      </w:r>
      <w:r>
        <w:rPr>
          <w:rFonts w:ascii="Times New Roman" w:eastAsia="Times New Roman" w:hAnsi="Times New Roman" w:cs="Times New Roman"/>
          <w:sz w:val="24"/>
        </w:rPr>
        <w:t>information</w:t>
      </w:r>
      <w:r>
        <w:rPr>
          <w:rFonts w:ascii="Times New Roman" w:eastAsia="Times New Roman" w:hAnsi="Times New Roman" w:cs="Times New Roman"/>
          <w:color w:val="FFFFFF"/>
          <w:sz w:val="24"/>
        </w:rPr>
        <w:t>i</w:t>
      </w:r>
      <w:r>
        <w:rPr>
          <w:rFonts w:ascii="Times New Roman" w:eastAsia="Times New Roman" w:hAnsi="Times New Roman" w:cs="Times New Roman"/>
          <w:sz w:val="24"/>
        </w:rPr>
        <w:t>gathered</w:t>
      </w:r>
      <w:r>
        <w:rPr>
          <w:rFonts w:ascii="Times New Roman" w:eastAsia="Times New Roman" w:hAnsi="Times New Roman" w:cs="Times New Roman"/>
          <w:color w:val="FFFFFF"/>
          <w:sz w:val="24"/>
        </w:rPr>
        <w:t>i</w:t>
      </w:r>
      <w:r>
        <w:rPr>
          <w:rFonts w:ascii="Times New Roman" w:eastAsia="Times New Roman" w:hAnsi="Times New Roman" w:cs="Times New Roman"/>
          <w:sz w:val="24"/>
        </w:rPr>
        <w:t>will</w:t>
      </w:r>
      <w:r>
        <w:rPr>
          <w:rFonts w:ascii="Times New Roman" w:eastAsia="Times New Roman" w:hAnsi="Times New Roman" w:cs="Times New Roman"/>
          <w:color w:val="FFFFFF"/>
          <w:sz w:val="24"/>
        </w:rPr>
        <w:t>i</w:t>
      </w:r>
      <w:r>
        <w:rPr>
          <w:rFonts w:ascii="Times New Roman" w:eastAsia="Times New Roman" w:hAnsi="Times New Roman" w:cs="Times New Roman"/>
          <w:sz w:val="24"/>
        </w:rPr>
        <w:t>be</w:t>
      </w:r>
      <w:r>
        <w:rPr>
          <w:rFonts w:ascii="Times New Roman" w:eastAsia="Times New Roman" w:hAnsi="Times New Roman" w:cs="Times New Roman"/>
          <w:color w:val="FFFFFF"/>
          <w:sz w:val="24"/>
        </w:rPr>
        <w:t>i</w:t>
      </w:r>
      <w:r>
        <w:rPr>
          <w:rFonts w:ascii="Times New Roman" w:eastAsia="Times New Roman" w:hAnsi="Times New Roman" w:cs="Times New Roman"/>
          <w:sz w:val="24"/>
        </w:rPr>
        <w:t>used</w:t>
      </w:r>
      <w:r>
        <w:rPr>
          <w:rFonts w:ascii="Times New Roman" w:eastAsia="Times New Roman" w:hAnsi="Times New Roman" w:cs="Times New Roman"/>
          <w:color w:val="FFFFFF"/>
          <w:sz w:val="24"/>
        </w:rPr>
        <w:t>i</w:t>
      </w:r>
      <w:r>
        <w:rPr>
          <w:rFonts w:ascii="Times New Roman" w:eastAsia="Times New Roman" w:hAnsi="Times New Roman" w:cs="Times New Roman"/>
          <w:sz w:val="24"/>
        </w:rPr>
        <w:t>exclusively</w:t>
      </w:r>
      <w:r>
        <w:rPr>
          <w:rFonts w:ascii="Times New Roman" w:eastAsia="Times New Roman" w:hAnsi="Times New Roman" w:cs="Times New Roman"/>
          <w:color w:val="FFFFFF"/>
          <w:sz w:val="24"/>
        </w:rPr>
        <w:t>i</w:t>
      </w:r>
      <w:r>
        <w:rPr>
          <w:rFonts w:ascii="Times New Roman" w:eastAsia="Times New Roman" w:hAnsi="Times New Roman" w:cs="Times New Roman"/>
          <w:sz w:val="24"/>
        </w:rPr>
        <w:t>for</w:t>
      </w:r>
      <w:r>
        <w:rPr>
          <w:rFonts w:ascii="Times New Roman" w:eastAsia="Times New Roman" w:hAnsi="Times New Roman" w:cs="Times New Roman"/>
          <w:color w:val="FFFFFF"/>
          <w:sz w:val="24"/>
        </w:rPr>
        <w:t>i</w:t>
      </w:r>
      <w:r>
        <w:rPr>
          <w:rFonts w:ascii="Times New Roman" w:eastAsia="Times New Roman" w:hAnsi="Times New Roman" w:cs="Times New Roman"/>
          <w:sz w:val="24"/>
        </w:rPr>
        <w:t>the</w:t>
      </w:r>
      <w:r>
        <w:rPr>
          <w:rFonts w:ascii="Times New Roman" w:eastAsia="Times New Roman" w:hAnsi="Times New Roman" w:cs="Times New Roman"/>
          <w:color w:val="FFFFFF"/>
          <w:sz w:val="24"/>
        </w:rPr>
        <w:t>i</w:t>
      </w:r>
      <w:r>
        <w:rPr>
          <w:rFonts w:ascii="Times New Roman" w:eastAsia="Times New Roman" w:hAnsi="Times New Roman" w:cs="Times New Roman"/>
          <w:sz w:val="24"/>
        </w:rPr>
        <w:t>purposes</w:t>
      </w:r>
      <w:r>
        <w:rPr>
          <w:rFonts w:ascii="Times New Roman" w:eastAsia="Times New Roman" w:hAnsi="Times New Roman" w:cs="Times New Roman"/>
          <w:color w:val="FFFFFF"/>
          <w:sz w:val="24"/>
        </w:rPr>
        <w:t>i</w:t>
      </w:r>
      <w:r>
        <w:rPr>
          <w:rFonts w:ascii="Times New Roman" w:eastAsia="Times New Roman" w:hAnsi="Times New Roman" w:cs="Times New Roman"/>
          <w:sz w:val="24"/>
        </w:rPr>
        <w:t>of</w:t>
      </w:r>
      <w:r>
        <w:rPr>
          <w:rFonts w:ascii="Times New Roman" w:eastAsia="Times New Roman" w:hAnsi="Times New Roman" w:cs="Times New Roman"/>
          <w:color w:val="FFFFFF"/>
          <w:sz w:val="24"/>
        </w:rPr>
        <w:t>i</w:t>
      </w:r>
      <w:r>
        <w:rPr>
          <w:rFonts w:ascii="Times New Roman" w:eastAsia="Times New Roman" w:hAnsi="Times New Roman" w:cs="Times New Roman"/>
          <w:sz w:val="24"/>
        </w:rPr>
        <w:t>this</w:t>
      </w:r>
      <w:r>
        <w:rPr>
          <w:rFonts w:ascii="Times New Roman" w:eastAsia="Times New Roman" w:hAnsi="Times New Roman" w:cs="Times New Roman"/>
          <w:color w:val="FFFFFF"/>
          <w:sz w:val="24"/>
        </w:rPr>
        <w:t>i</w:t>
      </w:r>
      <w:r>
        <w:rPr>
          <w:rFonts w:ascii="Times New Roman" w:eastAsia="Times New Roman" w:hAnsi="Times New Roman" w:cs="Times New Roman"/>
          <w:sz w:val="24"/>
        </w:rPr>
        <w:t>study</w:t>
      </w:r>
      <w:r>
        <w:rPr>
          <w:rFonts w:ascii="Times New Roman" w:eastAsia="Times New Roman" w:hAnsi="Times New Roman" w:cs="Times New Roman"/>
          <w:color w:val="FFFFFF"/>
          <w:sz w:val="24"/>
        </w:rPr>
        <w:t>i</w:t>
      </w:r>
      <w:r>
        <w:rPr>
          <w:rFonts w:ascii="Times New Roman" w:eastAsia="Times New Roman" w:hAnsi="Times New Roman" w:cs="Times New Roman"/>
          <w:sz w:val="24"/>
        </w:rPr>
        <w:t>and</w:t>
      </w:r>
      <w:r>
        <w:rPr>
          <w:rFonts w:ascii="Times New Roman" w:eastAsia="Times New Roman" w:hAnsi="Times New Roman" w:cs="Times New Roman"/>
          <w:color w:val="FFFFFF"/>
          <w:sz w:val="24"/>
        </w:rPr>
        <w:t>i</w:t>
      </w:r>
      <w:r>
        <w:rPr>
          <w:rFonts w:ascii="Times New Roman" w:eastAsia="Times New Roman" w:hAnsi="Times New Roman" w:cs="Times New Roman"/>
          <w:sz w:val="24"/>
        </w:rPr>
        <w:t>shall</w:t>
      </w:r>
      <w:r>
        <w:rPr>
          <w:rFonts w:ascii="Times New Roman" w:eastAsia="Times New Roman" w:hAnsi="Times New Roman" w:cs="Times New Roman"/>
          <w:color w:val="FFFFFF"/>
          <w:sz w:val="24"/>
        </w:rPr>
        <w:t>i</w:t>
      </w:r>
      <w:r>
        <w:rPr>
          <w:rFonts w:ascii="Times New Roman" w:eastAsia="Times New Roman" w:hAnsi="Times New Roman" w:cs="Times New Roman"/>
          <w:sz w:val="24"/>
        </w:rPr>
        <w:t>be kept</w:t>
      </w:r>
      <w:r>
        <w:rPr>
          <w:rFonts w:ascii="Times New Roman" w:eastAsia="Times New Roman" w:hAnsi="Times New Roman" w:cs="Times New Roman"/>
          <w:color w:val="FFFFFF"/>
          <w:sz w:val="24"/>
        </w:rPr>
        <w:t>i</w:t>
      </w:r>
      <w:r>
        <w:rPr>
          <w:rFonts w:ascii="Times New Roman" w:eastAsia="Times New Roman" w:hAnsi="Times New Roman" w:cs="Times New Roman"/>
          <w:sz w:val="24"/>
        </w:rPr>
        <w:t>confidential</w:t>
      </w:r>
      <w:r>
        <w:rPr>
          <w:rFonts w:ascii="Times New Roman" w:eastAsia="Times New Roman" w:hAnsi="Times New Roman" w:cs="Times New Roman"/>
          <w:color w:val="FFFFFF"/>
          <w:sz w:val="24"/>
        </w:rPr>
        <w:t>i</w:t>
      </w:r>
      <w:r>
        <w:rPr>
          <w:rFonts w:ascii="Times New Roman" w:eastAsia="Times New Roman" w:hAnsi="Times New Roman" w:cs="Times New Roman"/>
          <w:sz w:val="24"/>
        </w:rPr>
        <w:t>and</w:t>
      </w:r>
      <w:r>
        <w:rPr>
          <w:rFonts w:ascii="Times New Roman" w:eastAsia="Times New Roman" w:hAnsi="Times New Roman" w:cs="Times New Roman"/>
          <w:color w:val="FFFFFF"/>
          <w:sz w:val="24"/>
        </w:rPr>
        <w:t>i</w:t>
      </w:r>
      <w:r>
        <w:rPr>
          <w:rFonts w:ascii="Times New Roman" w:eastAsia="Times New Roman" w:hAnsi="Times New Roman" w:cs="Times New Roman"/>
          <w:sz w:val="24"/>
        </w:rPr>
        <w:t>used</w:t>
      </w:r>
      <w:r>
        <w:rPr>
          <w:rFonts w:ascii="Times New Roman" w:eastAsia="Times New Roman" w:hAnsi="Times New Roman" w:cs="Times New Roman"/>
          <w:color w:val="FFFFFF"/>
          <w:sz w:val="24"/>
        </w:rPr>
        <w:t>i</w:t>
      </w:r>
      <w:r>
        <w:rPr>
          <w:rFonts w:ascii="Times New Roman" w:eastAsia="Times New Roman" w:hAnsi="Times New Roman" w:cs="Times New Roman"/>
          <w:sz w:val="24"/>
        </w:rPr>
        <w:t>only</w:t>
      </w:r>
      <w:r>
        <w:rPr>
          <w:rFonts w:ascii="Times New Roman" w:eastAsia="Times New Roman" w:hAnsi="Times New Roman" w:cs="Times New Roman"/>
          <w:color w:val="FFFFFF"/>
          <w:sz w:val="24"/>
        </w:rPr>
        <w:t>i</w:t>
      </w:r>
      <w:r>
        <w:rPr>
          <w:rFonts w:ascii="Times New Roman" w:eastAsia="Times New Roman" w:hAnsi="Times New Roman" w:cs="Times New Roman"/>
          <w:sz w:val="24"/>
        </w:rPr>
        <w:t>for</w:t>
      </w:r>
      <w:r>
        <w:rPr>
          <w:rFonts w:ascii="Times New Roman" w:eastAsia="Times New Roman" w:hAnsi="Times New Roman" w:cs="Times New Roman"/>
          <w:color w:val="FFFFFF"/>
          <w:sz w:val="24"/>
        </w:rPr>
        <w:t>i</w:t>
      </w:r>
      <w:r>
        <w:rPr>
          <w:rFonts w:ascii="Times New Roman" w:eastAsia="Times New Roman" w:hAnsi="Times New Roman" w:cs="Times New Roman"/>
          <w:sz w:val="24"/>
        </w:rPr>
        <w:t>academic</w:t>
      </w:r>
      <w:r>
        <w:rPr>
          <w:rFonts w:ascii="Times New Roman" w:eastAsia="Times New Roman" w:hAnsi="Times New Roman" w:cs="Times New Roman"/>
          <w:color w:val="FFFFFF"/>
          <w:sz w:val="24"/>
        </w:rPr>
        <w:t>i</w:t>
      </w:r>
      <w:r>
        <w:rPr>
          <w:rFonts w:ascii="Times New Roman" w:eastAsia="Times New Roman" w:hAnsi="Times New Roman" w:cs="Times New Roman"/>
          <w:sz w:val="24"/>
        </w:rPr>
        <w:t>purposes.</w:t>
      </w:r>
      <w:r>
        <w:rPr>
          <w:rFonts w:ascii="Times New Roman" w:eastAsia="Times New Roman" w:hAnsi="Times New Roman" w:cs="Times New Roman"/>
          <w:color w:val="FFFFFF"/>
          <w:sz w:val="24"/>
        </w:rPr>
        <w:t>i</w:t>
      </w:r>
      <w:r>
        <w:rPr>
          <w:rFonts w:ascii="Times New Roman" w:eastAsia="Times New Roman" w:hAnsi="Times New Roman" w:cs="Times New Roman"/>
          <w:sz w:val="24"/>
        </w:rPr>
        <w:t>A</w:t>
      </w:r>
      <w:r>
        <w:rPr>
          <w:rFonts w:ascii="Times New Roman" w:eastAsia="Times New Roman" w:hAnsi="Times New Roman" w:cs="Times New Roman"/>
          <w:color w:val="FFFFFF"/>
          <w:sz w:val="24"/>
        </w:rPr>
        <w:t>i</w:t>
      </w:r>
      <w:r>
        <w:rPr>
          <w:rFonts w:ascii="Times New Roman" w:eastAsia="Times New Roman" w:hAnsi="Times New Roman" w:cs="Times New Roman"/>
          <w:sz w:val="24"/>
        </w:rPr>
        <w:t>copy</w:t>
      </w:r>
      <w:r>
        <w:rPr>
          <w:rFonts w:ascii="Times New Roman" w:eastAsia="Times New Roman" w:hAnsi="Times New Roman" w:cs="Times New Roman"/>
          <w:color w:val="FFFFFF"/>
          <w:sz w:val="24"/>
        </w:rPr>
        <w:t>i</w:t>
      </w:r>
      <w:r>
        <w:rPr>
          <w:rFonts w:ascii="Times New Roman" w:eastAsia="Times New Roman" w:hAnsi="Times New Roman" w:cs="Times New Roman"/>
          <w:sz w:val="24"/>
        </w:rPr>
        <w:t>of</w:t>
      </w:r>
      <w:r>
        <w:rPr>
          <w:rFonts w:ascii="Times New Roman" w:eastAsia="Times New Roman" w:hAnsi="Times New Roman" w:cs="Times New Roman"/>
          <w:color w:val="FFFFFF"/>
          <w:sz w:val="24"/>
        </w:rPr>
        <w:t>i</w:t>
      </w:r>
      <w:r>
        <w:rPr>
          <w:rFonts w:ascii="Times New Roman" w:eastAsia="Times New Roman" w:hAnsi="Times New Roman" w:cs="Times New Roman"/>
          <w:sz w:val="24"/>
        </w:rPr>
        <w:t>all</w:t>
      </w:r>
      <w:r>
        <w:rPr>
          <w:rFonts w:ascii="Times New Roman" w:eastAsia="Times New Roman" w:hAnsi="Times New Roman" w:cs="Times New Roman"/>
          <w:color w:val="FFFFFF"/>
          <w:sz w:val="24"/>
        </w:rPr>
        <w:t>i</w:t>
      </w:r>
      <w:r>
        <w:rPr>
          <w:rFonts w:ascii="Times New Roman" w:eastAsia="Times New Roman" w:hAnsi="Times New Roman" w:cs="Times New Roman"/>
          <w:sz w:val="24"/>
        </w:rPr>
        <w:t>the</w:t>
      </w:r>
      <w:r>
        <w:rPr>
          <w:rFonts w:ascii="Times New Roman" w:eastAsia="Times New Roman" w:hAnsi="Times New Roman" w:cs="Times New Roman"/>
          <w:color w:val="FFFFFF"/>
          <w:sz w:val="24"/>
        </w:rPr>
        <w:t>i</w:t>
      </w:r>
      <w:r>
        <w:rPr>
          <w:rFonts w:ascii="Times New Roman" w:eastAsia="Times New Roman" w:hAnsi="Times New Roman" w:cs="Times New Roman"/>
          <w:sz w:val="24"/>
        </w:rPr>
        <w:t>findings</w:t>
      </w:r>
      <w:r>
        <w:rPr>
          <w:rFonts w:ascii="Times New Roman" w:eastAsia="Times New Roman" w:hAnsi="Times New Roman" w:cs="Times New Roman"/>
          <w:color w:val="FFFFFF"/>
          <w:sz w:val="24"/>
        </w:rPr>
        <w:t>i</w:t>
      </w:r>
      <w:r>
        <w:rPr>
          <w:rFonts w:ascii="Times New Roman" w:eastAsia="Times New Roman" w:hAnsi="Times New Roman" w:cs="Times New Roman"/>
          <w:sz w:val="24"/>
        </w:rPr>
        <w:t>will</w:t>
      </w:r>
      <w:r>
        <w:rPr>
          <w:rFonts w:ascii="Times New Roman" w:eastAsia="Times New Roman" w:hAnsi="Times New Roman" w:cs="Times New Roman"/>
          <w:color w:val="FFFFFF"/>
          <w:sz w:val="24"/>
        </w:rPr>
        <w:t>i</w:t>
      </w:r>
      <w:r>
        <w:rPr>
          <w:rFonts w:ascii="Times New Roman" w:eastAsia="Times New Roman" w:hAnsi="Times New Roman" w:cs="Times New Roman"/>
          <w:sz w:val="24"/>
        </w:rPr>
        <w:t xml:space="preserve">be </w:t>
      </w:r>
      <w:r w:rsidR="000D4161">
        <w:rPr>
          <w:rFonts w:ascii="Times New Roman" w:eastAsia="Times New Roman" w:hAnsi="Times New Roman" w:cs="Times New Roman"/>
          <w:sz w:val="24"/>
        </w:rPr>
        <w:t>made</w:t>
      </w:r>
      <w:r>
        <w:rPr>
          <w:rFonts w:ascii="Times New Roman" w:eastAsia="Times New Roman" w:hAnsi="Times New Roman" w:cs="Times New Roman"/>
          <w:color w:val="FFFFFF"/>
          <w:sz w:val="24"/>
        </w:rPr>
        <w:t xml:space="preserve"> </w:t>
      </w:r>
      <w:r>
        <w:rPr>
          <w:rFonts w:ascii="Times New Roman" w:eastAsia="Times New Roman" w:hAnsi="Times New Roman" w:cs="Times New Roman"/>
          <w:sz w:val="24"/>
        </w:rPr>
        <w:t>available</w:t>
      </w:r>
      <w:r>
        <w:rPr>
          <w:rFonts w:ascii="Times New Roman" w:eastAsia="Times New Roman" w:hAnsi="Times New Roman" w:cs="Times New Roman"/>
          <w:color w:val="FFFFFF"/>
          <w:sz w:val="24"/>
        </w:rPr>
        <w:t>i</w:t>
      </w:r>
      <w:r>
        <w:rPr>
          <w:rFonts w:ascii="Times New Roman" w:eastAsia="Times New Roman" w:hAnsi="Times New Roman" w:cs="Times New Roman"/>
          <w:sz w:val="24"/>
        </w:rPr>
        <w:t>to</w:t>
      </w:r>
      <w:r>
        <w:rPr>
          <w:rFonts w:ascii="Times New Roman" w:eastAsia="Times New Roman" w:hAnsi="Times New Roman" w:cs="Times New Roman"/>
          <w:color w:val="FFFFFF"/>
          <w:sz w:val="24"/>
        </w:rPr>
        <w:t>i</w:t>
      </w:r>
      <w:r>
        <w:rPr>
          <w:rFonts w:ascii="Times New Roman" w:eastAsia="Times New Roman" w:hAnsi="Times New Roman" w:cs="Times New Roman"/>
          <w:sz w:val="24"/>
        </w:rPr>
        <w:t>you</w:t>
      </w:r>
      <w:r>
        <w:rPr>
          <w:rFonts w:ascii="Times New Roman" w:eastAsia="Times New Roman" w:hAnsi="Times New Roman" w:cs="Times New Roman"/>
          <w:color w:val="FFFFFF"/>
          <w:sz w:val="24"/>
        </w:rPr>
        <w:t>i</w:t>
      </w:r>
      <w:r>
        <w:rPr>
          <w:rFonts w:ascii="Times New Roman" w:eastAsia="Times New Roman" w:hAnsi="Times New Roman" w:cs="Times New Roman"/>
          <w:sz w:val="24"/>
        </w:rPr>
        <w:t>on</w:t>
      </w:r>
      <w:r>
        <w:rPr>
          <w:rFonts w:ascii="Times New Roman" w:eastAsia="Times New Roman" w:hAnsi="Times New Roman" w:cs="Times New Roman"/>
          <w:color w:val="FFFFFF"/>
          <w:sz w:val="24"/>
        </w:rPr>
        <w:t>i</w:t>
      </w:r>
      <w:r>
        <w:rPr>
          <w:rFonts w:ascii="Times New Roman" w:eastAsia="Times New Roman" w:hAnsi="Times New Roman" w:cs="Times New Roman"/>
          <w:sz w:val="24"/>
        </w:rPr>
        <w:t>request.</w:t>
      </w:r>
      <w:r>
        <w:rPr>
          <w:rFonts w:ascii="Times New Roman" w:eastAsia="Times New Roman" w:hAnsi="Times New Roman" w:cs="Times New Roman"/>
          <w:color w:val="FFFFFF"/>
          <w:sz w:val="24"/>
        </w:rPr>
        <w:t>i</w:t>
      </w:r>
    </w:p>
    <w:p w14:paraId="6DDF7F5C" w14:textId="77777777" w:rsidR="00440E7F" w:rsidRDefault="00F462B8" w:rsidP="000C5721">
      <w:pPr>
        <w:spacing w:after="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Thank</w:t>
      </w:r>
      <w:r>
        <w:rPr>
          <w:rFonts w:ascii="Times New Roman" w:eastAsia="Times New Roman" w:hAnsi="Times New Roman" w:cs="Times New Roman"/>
          <w:color w:val="FFFFFF"/>
          <w:sz w:val="24"/>
        </w:rPr>
        <w:t>i</w:t>
      </w:r>
      <w:r>
        <w:rPr>
          <w:rFonts w:ascii="Times New Roman" w:eastAsia="Times New Roman" w:hAnsi="Times New Roman" w:cs="Times New Roman"/>
          <w:sz w:val="24"/>
        </w:rPr>
        <w:t>you</w:t>
      </w:r>
      <w:r>
        <w:rPr>
          <w:rFonts w:ascii="Times New Roman" w:eastAsia="Times New Roman" w:hAnsi="Times New Roman" w:cs="Times New Roman"/>
          <w:color w:val="FFFFFF"/>
          <w:sz w:val="24"/>
        </w:rPr>
        <w:t>i</w:t>
      </w:r>
      <w:r>
        <w:rPr>
          <w:rFonts w:ascii="Times New Roman" w:eastAsia="Times New Roman" w:hAnsi="Times New Roman" w:cs="Times New Roman"/>
          <w:sz w:val="24"/>
        </w:rPr>
        <w:t>in</w:t>
      </w:r>
      <w:r>
        <w:rPr>
          <w:rFonts w:ascii="Times New Roman" w:eastAsia="Times New Roman" w:hAnsi="Times New Roman" w:cs="Times New Roman"/>
          <w:color w:val="FFFFFF"/>
          <w:sz w:val="24"/>
        </w:rPr>
        <w:t>i</w:t>
      </w:r>
      <w:r>
        <w:rPr>
          <w:rFonts w:ascii="Times New Roman" w:eastAsia="Times New Roman" w:hAnsi="Times New Roman" w:cs="Times New Roman"/>
          <w:sz w:val="24"/>
        </w:rPr>
        <w:t>advance</w:t>
      </w:r>
      <w:r>
        <w:rPr>
          <w:rFonts w:ascii="Times New Roman" w:eastAsia="Times New Roman" w:hAnsi="Times New Roman" w:cs="Times New Roman"/>
          <w:color w:val="FFFFFF"/>
          <w:sz w:val="24"/>
        </w:rPr>
        <w:t>i</w:t>
      </w:r>
      <w:r>
        <w:rPr>
          <w:rFonts w:ascii="Times New Roman" w:eastAsia="Times New Roman" w:hAnsi="Times New Roman" w:cs="Times New Roman"/>
          <w:sz w:val="24"/>
        </w:rPr>
        <w:t>for</w:t>
      </w:r>
      <w:r>
        <w:rPr>
          <w:rFonts w:ascii="Times New Roman" w:eastAsia="Times New Roman" w:hAnsi="Times New Roman" w:cs="Times New Roman"/>
          <w:color w:val="FFFFFF"/>
          <w:sz w:val="24"/>
        </w:rPr>
        <w:t>i</w:t>
      </w:r>
      <w:r>
        <w:rPr>
          <w:rFonts w:ascii="Times New Roman" w:eastAsia="Times New Roman" w:hAnsi="Times New Roman" w:cs="Times New Roman"/>
          <w:sz w:val="24"/>
        </w:rPr>
        <w:t>your</w:t>
      </w:r>
      <w:r>
        <w:rPr>
          <w:rFonts w:ascii="Times New Roman" w:eastAsia="Times New Roman" w:hAnsi="Times New Roman" w:cs="Times New Roman"/>
          <w:color w:val="FFFFFF"/>
          <w:sz w:val="24"/>
        </w:rPr>
        <w:t>i</w:t>
      </w:r>
      <w:r>
        <w:rPr>
          <w:rFonts w:ascii="Times New Roman" w:eastAsia="Times New Roman" w:hAnsi="Times New Roman" w:cs="Times New Roman"/>
          <w:sz w:val="24"/>
        </w:rPr>
        <w:t>kind</w:t>
      </w:r>
      <w:r>
        <w:rPr>
          <w:rFonts w:ascii="Times New Roman" w:eastAsia="Times New Roman" w:hAnsi="Times New Roman" w:cs="Times New Roman"/>
          <w:color w:val="FFFFFF"/>
          <w:sz w:val="24"/>
        </w:rPr>
        <w:t>i</w:t>
      </w:r>
      <w:r>
        <w:rPr>
          <w:rFonts w:ascii="Times New Roman" w:eastAsia="Times New Roman" w:hAnsi="Times New Roman" w:cs="Times New Roman"/>
          <w:sz w:val="24"/>
        </w:rPr>
        <w:t>support.</w:t>
      </w:r>
      <w:r>
        <w:rPr>
          <w:rFonts w:ascii="Times New Roman" w:eastAsia="Times New Roman" w:hAnsi="Times New Roman" w:cs="Times New Roman"/>
          <w:color w:val="FFFFFF"/>
          <w:sz w:val="24"/>
        </w:rPr>
        <w:t>i</w:t>
      </w:r>
    </w:p>
    <w:p w14:paraId="3225D925" w14:textId="700D4D15" w:rsidR="00440E7F" w:rsidRDefault="00F462B8" w:rsidP="000C5721">
      <w:pPr>
        <w:spacing w:after="0" w:line="480" w:lineRule="auto"/>
        <w:jc w:val="both"/>
        <w:rPr>
          <w:rFonts w:ascii="Times New Roman" w:eastAsia="Times New Roman" w:hAnsi="Times New Roman" w:cs="Times New Roman"/>
          <w:color w:val="FFFFFF"/>
          <w:sz w:val="24"/>
        </w:rPr>
      </w:pPr>
      <w:r>
        <w:rPr>
          <w:rFonts w:ascii="Times New Roman" w:eastAsia="Times New Roman" w:hAnsi="Times New Roman" w:cs="Times New Roman"/>
          <w:sz w:val="24"/>
        </w:rPr>
        <w:t>Yours</w:t>
      </w:r>
      <w:r>
        <w:rPr>
          <w:rFonts w:ascii="Times New Roman" w:eastAsia="Times New Roman" w:hAnsi="Times New Roman" w:cs="Times New Roman"/>
          <w:color w:val="FFFFFF"/>
          <w:sz w:val="24"/>
        </w:rPr>
        <w:t>i</w:t>
      </w:r>
      <w:r>
        <w:rPr>
          <w:rFonts w:ascii="Times New Roman" w:eastAsia="Times New Roman" w:hAnsi="Times New Roman" w:cs="Times New Roman"/>
          <w:sz w:val="24"/>
        </w:rPr>
        <w:t>sincerely,</w:t>
      </w:r>
      <w:r>
        <w:rPr>
          <w:rFonts w:ascii="Times New Roman" w:eastAsia="Times New Roman" w:hAnsi="Times New Roman" w:cs="Times New Roman"/>
          <w:color w:val="FFFFFF"/>
          <w:sz w:val="24"/>
        </w:rPr>
        <w:t>i</w:t>
      </w:r>
    </w:p>
    <w:p w14:paraId="495312D8" w14:textId="1306B7D2" w:rsidR="0017301C" w:rsidRDefault="0017301C" w:rsidP="000C5721">
      <w:pPr>
        <w:spacing w:after="0" w:line="480" w:lineRule="auto"/>
        <w:jc w:val="both"/>
        <w:rPr>
          <w:rFonts w:ascii="Times New Roman" w:eastAsia="Times New Roman" w:hAnsi="Times New Roman" w:cs="Times New Roman"/>
          <w:color w:val="FFFFFF"/>
          <w:sz w:val="24"/>
        </w:rPr>
      </w:pPr>
    </w:p>
    <w:p w14:paraId="03C6B47B" w14:textId="77777777" w:rsidR="0017301C" w:rsidRDefault="0017301C" w:rsidP="000C5721">
      <w:pPr>
        <w:spacing w:after="0" w:line="480" w:lineRule="auto"/>
        <w:jc w:val="both"/>
        <w:rPr>
          <w:rFonts w:ascii="Times New Roman" w:eastAsia="Times New Roman" w:hAnsi="Times New Roman" w:cs="Times New Roman"/>
          <w:color w:val="FFFFFF"/>
          <w:sz w:val="24"/>
        </w:rPr>
      </w:pPr>
    </w:p>
    <w:p w14:paraId="1FAB59C4" w14:textId="45528F6D" w:rsidR="00E777B7" w:rsidRPr="00375E32" w:rsidRDefault="00F462B8" w:rsidP="00375E32">
      <w:pPr>
        <w:spacing w:after="200" w:line="480" w:lineRule="auto"/>
        <w:jc w:val="both"/>
        <w:rPr>
          <w:rFonts w:ascii="Times New Roman" w:eastAsia="Times New Roman" w:hAnsi="Times New Roman" w:cs="Times New Roman"/>
          <w:b/>
          <w:color w:val="000000" w:themeColor="text1"/>
          <w:sz w:val="24"/>
        </w:rPr>
      </w:pPr>
      <w:r w:rsidRPr="000D4161">
        <w:rPr>
          <w:rFonts w:ascii="Times New Roman" w:eastAsia="Times New Roman" w:hAnsi="Times New Roman" w:cs="Times New Roman"/>
          <w:b/>
          <w:color w:val="000000" w:themeColor="text1"/>
          <w:sz w:val="24"/>
        </w:rPr>
        <w:t>JACINTA</w:t>
      </w:r>
      <w:r w:rsidR="000D4161">
        <w:rPr>
          <w:rFonts w:ascii="Times New Roman" w:eastAsia="Times New Roman" w:hAnsi="Times New Roman" w:cs="Times New Roman"/>
          <w:b/>
          <w:color w:val="000000" w:themeColor="text1"/>
          <w:sz w:val="10"/>
        </w:rPr>
        <w:t xml:space="preserve"> </w:t>
      </w:r>
      <w:r w:rsidRPr="000D4161">
        <w:rPr>
          <w:rFonts w:ascii="Times New Roman" w:eastAsia="Times New Roman" w:hAnsi="Times New Roman" w:cs="Times New Roman"/>
          <w:b/>
          <w:color w:val="000000" w:themeColor="text1"/>
          <w:sz w:val="10"/>
        </w:rPr>
        <w:t xml:space="preserve"> </w:t>
      </w:r>
      <w:r w:rsidRPr="000D4161">
        <w:rPr>
          <w:rFonts w:ascii="Times New Roman" w:eastAsia="Times New Roman" w:hAnsi="Times New Roman" w:cs="Times New Roman"/>
          <w:b/>
          <w:color w:val="000000" w:themeColor="text1"/>
          <w:sz w:val="24"/>
        </w:rPr>
        <w:t>NDUNGE</w:t>
      </w:r>
      <w:r w:rsidRPr="000D4161">
        <w:rPr>
          <w:rFonts w:ascii="Times New Roman" w:eastAsia="Times New Roman" w:hAnsi="Times New Roman" w:cs="Times New Roman"/>
          <w:b/>
          <w:color w:val="000000" w:themeColor="text1"/>
          <w:sz w:val="10"/>
        </w:rPr>
        <w:t xml:space="preserve">i </w:t>
      </w:r>
      <w:r w:rsidRPr="000D4161">
        <w:rPr>
          <w:rFonts w:ascii="Times New Roman" w:eastAsia="Times New Roman" w:hAnsi="Times New Roman" w:cs="Times New Roman"/>
          <w:b/>
          <w:color w:val="000000" w:themeColor="text1"/>
          <w:sz w:val="24"/>
        </w:rPr>
        <w:t>NZYOK</w:t>
      </w:r>
      <w:r w:rsidR="00AC0D38">
        <w:rPr>
          <w:rFonts w:ascii="Times New Roman" w:eastAsia="Times New Roman" w:hAnsi="Times New Roman" w:cs="Times New Roman"/>
          <w:b/>
          <w:color w:val="000000" w:themeColor="text1"/>
          <w:sz w:val="24"/>
        </w:rPr>
        <w:t>A</w:t>
      </w:r>
    </w:p>
    <w:p w14:paraId="0B9F728C" w14:textId="77777777" w:rsidR="00E777B7" w:rsidRPr="00E777B7" w:rsidRDefault="00E777B7" w:rsidP="000C5721">
      <w:pPr>
        <w:pStyle w:val="Heading1"/>
        <w:spacing w:line="480" w:lineRule="auto"/>
        <w:rPr>
          <w:rFonts w:eastAsiaTheme="minorHAnsi"/>
        </w:rPr>
      </w:pPr>
      <w:bookmarkStart w:id="87" w:name="_Toc86577318"/>
      <w:bookmarkStart w:id="88" w:name="_Toc118188303"/>
      <w:r w:rsidRPr="00E777B7">
        <w:rPr>
          <w:rFonts w:eastAsiaTheme="minorHAnsi"/>
        </w:rPr>
        <w:lastRenderedPageBreak/>
        <w:t>APPENDIX II: RESEARCH QUESTIONNAIRE</w:t>
      </w:r>
      <w:bookmarkEnd w:id="87"/>
      <w:bookmarkEnd w:id="88"/>
    </w:p>
    <w:p w14:paraId="7EFA1D21" w14:textId="77777777" w:rsidR="00E777B7" w:rsidRPr="00E777B7" w:rsidRDefault="00E777B7" w:rsidP="000C5721">
      <w:pPr>
        <w:spacing w:after="0" w:line="480" w:lineRule="auto"/>
        <w:rPr>
          <w:rFonts w:ascii="Times New Roman" w:hAnsi="Times New Roman" w:cs="Times New Roman"/>
          <w:b/>
          <w:sz w:val="24"/>
          <w:szCs w:val="24"/>
        </w:rPr>
      </w:pPr>
      <w:r w:rsidRPr="00E777B7">
        <w:rPr>
          <w:rFonts w:ascii="Times New Roman" w:hAnsi="Times New Roman" w:cs="Times New Roman"/>
          <w:b/>
          <w:sz w:val="24"/>
          <w:szCs w:val="24"/>
        </w:rPr>
        <w:t>Part</w:t>
      </w:r>
      <w:r w:rsidRPr="00E777B7">
        <w:rPr>
          <w:rFonts w:ascii="Times New Roman" w:hAnsi="Times New Roman" w:cs="Times New Roman"/>
          <w:b/>
          <w:color w:val="FFFFFF" w:themeColor="background1"/>
          <w:sz w:val="24"/>
          <w:szCs w:val="24"/>
        </w:rPr>
        <w:t>i</w:t>
      </w:r>
      <w:r w:rsidRPr="00E777B7">
        <w:rPr>
          <w:rFonts w:ascii="Times New Roman" w:hAnsi="Times New Roman" w:cs="Times New Roman"/>
          <w:b/>
          <w:sz w:val="24"/>
          <w:szCs w:val="24"/>
        </w:rPr>
        <w:t>A:</w:t>
      </w:r>
      <w:r w:rsidRPr="00E777B7">
        <w:rPr>
          <w:rFonts w:ascii="Times New Roman" w:hAnsi="Times New Roman" w:cs="Times New Roman"/>
          <w:b/>
          <w:color w:val="FFFFFF" w:themeColor="background1"/>
          <w:sz w:val="24"/>
          <w:szCs w:val="24"/>
        </w:rPr>
        <w:t>i</w:t>
      </w:r>
      <w:r w:rsidRPr="00E777B7">
        <w:rPr>
          <w:rFonts w:ascii="Times New Roman" w:hAnsi="Times New Roman" w:cs="Times New Roman"/>
          <w:b/>
          <w:sz w:val="24"/>
          <w:szCs w:val="24"/>
        </w:rPr>
        <w:t>General</w:t>
      </w:r>
      <w:r w:rsidRPr="00E777B7">
        <w:rPr>
          <w:rFonts w:ascii="Times New Roman" w:hAnsi="Times New Roman" w:cs="Times New Roman"/>
          <w:b/>
          <w:color w:val="FFFFFF" w:themeColor="background1"/>
          <w:sz w:val="24"/>
          <w:szCs w:val="24"/>
        </w:rPr>
        <w:t>i</w:t>
      </w:r>
      <w:r w:rsidRPr="00E777B7">
        <w:rPr>
          <w:rFonts w:ascii="Times New Roman" w:hAnsi="Times New Roman" w:cs="Times New Roman"/>
          <w:b/>
          <w:sz w:val="24"/>
          <w:szCs w:val="24"/>
        </w:rPr>
        <w:t>Information</w:t>
      </w:r>
    </w:p>
    <w:p w14:paraId="5C3C64A3" w14:textId="77777777" w:rsidR="00E777B7" w:rsidRPr="00E777B7" w:rsidRDefault="00E777B7" w:rsidP="000C5721">
      <w:pPr>
        <w:spacing w:after="0" w:line="480" w:lineRule="auto"/>
        <w:rPr>
          <w:rFonts w:ascii="Times New Roman" w:hAnsi="Times New Roman" w:cs="Times New Roman"/>
          <w:b/>
          <w:i/>
          <w:sz w:val="24"/>
          <w:szCs w:val="24"/>
        </w:rPr>
      </w:pPr>
      <w:r w:rsidRPr="00E777B7">
        <w:rPr>
          <w:rFonts w:ascii="Times New Roman" w:hAnsi="Times New Roman" w:cs="Times New Roman"/>
          <w:b/>
          <w:i/>
          <w:sz w:val="24"/>
          <w:szCs w:val="24"/>
        </w:rPr>
        <w:t>Please</w:t>
      </w:r>
      <w:r w:rsidRPr="00E777B7">
        <w:rPr>
          <w:rFonts w:ascii="Times New Roman" w:hAnsi="Times New Roman" w:cs="Times New Roman"/>
          <w:b/>
          <w:i/>
          <w:color w:val="FFFFFF" w:themeColor="background1"/>
          <w:sz w:val="24"/>
          <w:szCs w:val="24"/>
        </w:rPr>
        <w:t>i</w:t>
      </w:r>
      <w:r w:rsidRPr="00E777B7">
        <w:rPr>
          <w:rFonts w:ascii="Times New Roman" w:hAnsi="Times New Roman" w:cs="Times New Roman"/>
          <w:b/>
          <w:i/>
          <w:sz w:val="24"/>
          <w:szCs w:val="24"/>
        </w:rPr>
        <w:t>tick</w:t>
      </w:r>
      <w:r w:rsidRPr="00E777B7">
        <w:rPr>
          <w:rFonts w:ascii="Times New Roman" w:hAnsi="Times New Roman" w:cs="Times New Roman"/>
          <w:b/>
          <w:i/>
          <w:color w:val="FFFFFF" w:themeColor="background1"/>
          <w:sz w:val="24"/>
          <w:szCs w:val="24"/>
        </w:rPr>
        <w:t>i</w:t>
      </w:r>
      <w:r w:rsidRPr="00E777B7">
        <w:rPr>
          <w:rFonts w:ascii="Times New Roman" w:hAnsi="Times New Roman" w:cs="Times New Roman"/>
          <w:b/>
          <w:i/>
          <w:sz w:val="24"/>
          <w:szCs w:val="24"/>
        </w:rPr>
        <w:t>(√)</w:t>
      </w:r>
      <w:r w:rsidRPr="00E777B7">
        <w:rPr>
          <w:rFonts w:ascii="Times New Roman" w:hAnsi="Times New Roman" w:cs="Times New Roman"/>
          <w:b/>
          <w:i/>
          <w:color w:val="FFFFFF" w:themeColor="background1"/>
          <w:sz w:val="24"/>
          <w:szCs w:val="24"/>
        </w:rPr>
        <w:t>i</w:t>
      </w:r>
      <w:r w:rsidRPr="00E777B7">
        <w:rPr>
          <w:rFonts w:ascii="Times New Roman" w:hAnsi="Times New Roman" w:cs="Times New Roman"/>
          <w:b/>
          <w:i/>
          <w:sz w:val="24"/>
          <w:szCs w:val="24"/>
        </w:rPr>
        <w:t>appropriately</w:t>
      </w:r>
    </w:p>
    <w:p w14:paraId="13ED9F8D" w14:textId="77777777" w:rsidR="00E777B7" w:rsidRPr="00E777B7" w:rsidRDefault="00E777B7" w:rsidP="000C5721">
      <w:pPr>
        <w:keepNext/>
        <w:numPr>
          <w:ilvl w:val="0"/>
          <w:numId w:val="11"/>
        </w:numPr>
        <w:spacing w:after="0" w:line="480" w:lineRule="auto"/>
        <w:contextualSpacing/>
        <w:jc w:val="both"/>
        <w:rPr>
          <w:rFonts w:ascii="Times New Roman" w:hAnsi="Times New Roman" w:cs="Times New Roman"/>
          <w:b/>
          <w:sz w:val="24"/>
          <w:szCs w:val="24"/>
        </w:rPr>
      </w:pPr>
      <w:r w:rsidRPr="00E777B7">
        <w:rPr>
          <w:rFonts w:ascii="Times New Roman" w:hAnsi="Times New Roman" w:cs="Times New Roman"/>
          <w:b/>
          <w:bCs/>
          <w:sz w:val="24"/>
          <w:szCs w:val="24"/>
        </w:rPr>
        <w:t>Gender</w:t>
      </w:r>
      <w:r w:rsidRPr="00E777B7">
        <w:rPr>
          <w:rFonts w:ascii="Times New Roman" w:hAnsi="Times New Roman" w:cs="Times New Roman"/>
          <w:b/>
          <w:bCs/>
          <w:color w:val="FFFFFF" w:themeColor="background1"/>
          <w:sz w:val="24"/>
          <w:szCs w:val="24"/>
        </w:rPr>
        <w:t>i</w:t>
      </w:r>
      <w:r w:rsidRPr="00E777B7">
        <w:rPr>
          <w:rFonts w:ascii="Times New Roman" w:hAnsi="Times New Roman" w:cs="Times New Roman"/>
          <w:b/>
          <w:bCs/>
          <w:sz w:val="24"/>
          <w:szCs w:val="24"/>
        </w:rPr>
        <w:t>(please</w:t>
      </w:r>
      <w:r w:rsidRPr="00E777B7">
        <w:rPr>
          <w:rFonts w:ascii="Times New Roman" w:hAnsi="Times New Roman" w:cs="Times New Roman"/>
          <w:b/>
          <w:bCs/>
          <w:color w:val="FFFFFF" w:themeColor="background1"/>
          <w:sz w:val="24"/>
          <w:szCs w:val="24"/>
        </w:rPr>
        <w:t>i</w:t>
      </w:r>
      <w:r w:rsidRPr="00E777B7">
        <w:rPr>
          <w:rFonts w:ascii="Times New Roman" w:hAnsi="Times New Roman" w:cs="Times New Roman"/>
          <w:b/>
          <w:bCs/>
          <w:sz w:val="24"/>
          <w:szCs w:val="24"/>
        </w:rPr>
        <w:t>tick</w:t>
      </w:r>
      <w:r w:rsidRPr="00E777B7">
        <w:rPr>
          <w:rFonts w:ascii="Times New Roman" w:hAnsi="Times New Roman" w:cs="Times New Roman"/>
          <w:b/>
          <w:bCs/>
          <w:color w:val="FFFFFF" w:themeColor="background1"/>
          <w:sz w:val="24"/>
          <w:szCs w:val="24"/>
        </w:rPr>
        <w:t>i</w:t>
      </w:r>
      <w:r w:rsidRPr="00E777B7">
        <w:rPr>
          <w:rFonts w:ascii="Times New Roman" w:hAnsi="Times New Roman" w:cs="Times New Roman"/>
          <w:b/>
          <w:bCs/>
          <w:sz w:val="24"/>
          <w:szCs w:val="24"/>
        </w:rPr>
        <w:t>in</w:t>
      </w:r>
      <w:r w:rsidRPr="00E777B7">
        <w:rPr>
          <w:rFonts w:ascii="Times New Roman" w:hAnsi="Times New Roman" w:cs="Times New Roman"/>
          <w:b/>
          <w:bCs/>
          <w:color w:val="FFFFFF" w:themeColor="background1"/>
          <w:sz w:val="24"/>
          <w:szCs w:val="24"/>
        </w:rPr>
        <w:t>i</w:t>
      </w:r>
      <w:r w:rsidRPr="00E777B7">
        <w:rPr>
          <w:rFonts w:ascii="Times New Roman" w:hAnsi="Times New Roman" w:cs="Times New Roman"/>
          <w:b/>
          <w:bCs/>
          <w:sz w:val="24"/>
          <w:szCs w:val="24"/>
        </w:rPr>
        <w:t>the</w:t>
      </w:r>
      <w:r w:rsidRPr="00E777B7">
        <w:rPr>
          <w:rFonts w:ascii="Times New Roman" w:hAnsi="Times New Roman" w:cs="Times New Roman"/>
          <w:b/>
          <w:bCs/>
          <w:color w:val="FFFFFF" w:themeColor="background1"/>
          <w:sz w:val="24"/>
          <w:szCs w:val="24"/>
        </w:rPr>
        <w:t>i</w:t>
      </w:r>
      <w:r w:rsidRPr="00E777B7">
        <w:rPr>
          <w:rFonts w:ascii="Times New Roman" w:hAnsi="Times New Roman" w:cs="Times New Roman"/>
          <w:b/>
          <w:bCs/>
          <w:sz w:val="24"/>
          <w:szCs w:val="24"/>
        </w:rPr>
        <w:t>box)</w:t>
      </w:r>
    </w:p>
    <w:p w14:paraId="1E0EB200" w14:textId="77777777" w:rsidR="00E777B7" w:rsidRPr="00E777B7" w:rsidRDefault="00E777B7" w:rsidP="000C5721">
      <w:pPr>
        <w:numPr>
          <w:ilvl w:val="1"/>
          <w:numId w:val="11"/>
        </w:numPr>
        <w:spacing w:after="0" w:line="480" w:lineRule="auto"/>
        <w:contextualSpacing/>
        <w:jc w:val="both"/>
        <w:rPr>
          <w:rFonts w:ascii="Times New Roman" w:hAnsi="Times New Roman" w:cs="Times New Roman"/>
          <w:sz w:val="24"/>
          <w:szCs w:val="24"/>
        </w:rPr>
      </w:pPr>
      <w:r w:rsidRPr="00E777B7">
        <w:rPr>
          <w:rFonts w:ascii="Times New Roman" w:hAnsi="Times New Roman" w:cs="Times New Roman"/>
          <w:sz w:val="24"/>
          <w:szCs w:val="24"/>
        </w:rPr>
        <w:t>Male</w:t>
      </w:r>
      <w:r w:rsidRPr="00E777B7">
        <w:rPr>
          <w:rFonts w:ascii="Times New Roman" w:hAnsi="Times New Roman" w:cs="Times New Roman"/>
          <w:color w:val="FFFFFF" w:themeColor="background1"/>
          <w:sz w:val="24"/>
          <w:szCs w:val="24"/>
        </w:rPr>
        <w:t>iiiiiiiiiiiiiiiiiiiiiiiiiiiiiiiiiiiiiiiiiii</w:t>
      </w:r>
      <w:r w:rsidRPr="00E777B7">
        <w:rPr>
          <w:rFonts w:ascii="Times New Roman" w:hAnsi="Times New Roman" w:cs="Times New Roman"/>
          <w:sz w:val="24"/>
          <w:szCs w:val="24"/>
        </w:rPr>
        <w:tab/>
        <w:t>[</w:t>
      </w:r>
      <w:r w:rsidRPr="00E777B7">
        <w:rPr>
          <w:rFonts w:ascii="Times New Roman" w:hAnsi="Times New Roman" w:cs="Times New Roman"/>
          <w:color w:val="FFFFFF" w:themeColor="background1"/>
          <w:sz w:val="24"/>
          <w:szCs w:val="24"/>
        </w:rPr>
        <w:t>iiiii</w:t>
      </w:r>
      <w:r w:rsidRPr="00E777B7">
        <w:rPr>
          <w:rFonts w:ascii="Times New Roman" w:hAnsi="Times New Roman" w:cs="Times New Roman"/>
          <w:sz w:val="24"/>
          <w:szCs w:val="24"/>
        </w:rPr>
        <w:t>]</w:t>
      </w:r>
    </w:p>
    <w:p w14:paraId="34CF724F" w14:textId="77777777" w:rsidR="00E777B7" w:rsidRPr="00E777B7" w:rsidRDefault="00E777B7" w:rsidP="000C5721">
      <w:pPr>
        <w:numPr>
          <w:ilvl w:val="1"/>
          <w:numId w:val="11"/>
        </w:numPr>
        <w:spacing w:after="0" w:line="480" w:lineRule="auto"/>
        <w:contextualSpacing/>
        <w:jc w:val="both"/>
        <w:rPr>
          <w:rFonts w:ascii="Times New Roman" w:eastAsia="Batang" w:hAnsi="Times New Roman" w:cs="Times New Roman"/>
          <w:sz w:val="24"/>
          <w:szCs w:val="24"/>
        </w:rPr>
      </w:pP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Female</w:t>
      </w:r>
      <w:r w:rsidRPr="00E777B7">
        <w:rPr>
          <w:rFonts w:ascii="Times New Roman" w:hAnsi="Times New Roman" w:cs="Times New Roman"/>
          <w:color w:val="FFFFFF" w:themeColor="background1"/>
          <w:sz w:val="24"/>
          <w:szCs w:val="24"/>
        </w:rPr>
        <w:t>iiiiiiiiiiiiiiiiiiiiiiiiiiiiiiiiiiiiiii</w:t>
      </w:r>
      <w:r w:rsidRPr="00E777B7">
        <w:rPr>
          <w:rFonts w:ascii="Times New Roman" w:hAnsi="Times New Roman" w:cs="Times New Roman"/>
          <w:sz w:val="24"/>
          <w:szCs w:val="24"/>
        </w:rPr>
        <w:tab/>
        <w:t>[</w:t>
      </w:r>
      <w:r w:rsidRPr="00E777B7">
        <w:rPr>
          <w:rFonts w:ascii="Times New Roman" w:hAnsi="Times New Roman" w:cs="Times New Roman"/>
          <w:color w:val="FFFFFF" w:themeColor="background1"/>
          <w:sz w:val="24"/>
          <w:szCs w:val="24"/>
        </w:rPr>
        <w:t>iiiii</w:t>
      </w:r>
      <w:r w:rsidRPr="00E777B7">
        <w:rPr>
          <w:rFonts w:ascii="Times New Roman" w:hAnsi="Times New Roman" w:cs="Times New Roman"/>
          <w:sz w:val="24"/>
          <w:szCs w:val="24"/>
        </w:rPr>
        <w:t>]</w:t>
      </w:r>
    </w:p>
    <w:p w14:paraId="1560FF0B" w14:textId="77777777" w:rsidR="00E777B7" w:rsidRPr="00E777B7" w:rsidRDefault="00E777B7" w:rsidP="000C5721">
      <w:pPr>
        <w:keepNext/>
        <w:numPr>
          <w:ilvl w:val="0"/>
          <w:numId w:val="11"/>
        </w:numPr>
        <w:spacing w:after="0" w:line="480" w:lineRule="auto"/>
        <w:contextualSpacing/>
        <w:jc w:val="both"/>
        <w:rPr>
          <w:rFonts w:ascii="Times New Roman" w:eastAsia="Batang" w:hAnsi="Times New Roman" w:cs="Times New Roman"/>
          <w:sz w:val="24"/>
          <w:szCs w:val="24"/>
        </w:rPr>
      </w:pPr>
      <w:r w:rsidRPr="00E777B7">
        <w:rPr>
          <w:rFonts w:ascii="Times New Roman" w:eastAsia="Batang" w:hAnsi="Times New Roman" w:cs="Times New Roman"/>
          <w:b/>
          <w:bCs/>
          <w:sz w:val="24"/>
          <w:szCs w:val="24"/>
        </w:rPr>
        <w:t>Age</w:t>
      </w:r>
      <w:r w:rsidRPr="00E777B7">
        <w:rPr>
          <w:rFonts w:ascii="Times New Roman" w:eastAsia="Batang" w:hAnsi="Times New Roman" w:cs="Times New Roman"/>
          <w:b/>
          <w:bCs/>
          <w:color w:val="FFFFFF" w:themeColor="background1"/>
          <w:sz w:val="24"/>
          <w:szCs w:val="24"/>
        </w:rPr>
        <w:t>i</w:t>
      </w:r>
      <w:r w:rsidRPr="00E777B7">
        <w:rPr>
          <w:rFonts w:ascii="Times New Roman" w:eastAsia="Batang" w:hAnsi="Times New Roman" w:cs="Times New Roman"/>
          <w:b/>
          <w:bCs/>
          <w:sz w:val="24"/>
          <w:szCs w:val="24"/>
        </w:rPr>
        <w:t>of</w:t>
      </w:r>
      <w:r w:rsidRPr="00E777B7">
        <w:rPr>
          <w:rFonts w:ascii="Times New Roman" w:eastAsia="Batang" w:hAnsi="Times New Roman" w:cs="Times New Roman"/>
          <w:b/>
          <w:bCs/>
          <w:color w:val="FFFFFF" w:themeColor="background1"/>
          <w:sz w:val="24"/>
          <w:szCs w:val="24"/>
        </w:rPr>
        <w:t>i</w:t>
      </w:r>
      <w:r w:rsidRPr="00E777B7">
        <w:rPr>
          <w:rFonts w:ascii="Times New Roman" w:eastAsia="Batang" w:hAnsi="Times New Roman" w:cs="Times New Roman"/>
          <w:b/>
          <w:bCs/>
          <w:sz w:val="24"/>
          <w:szCs w:val="24"/>
        </w:rPr>
        <w:t>the</w:t>
      </w:r>
      <w:r w:rsidRPr="00E777B7">
        <w:rPr>
          <w:rFonts w:ascii="Times New Roman" w:eastAsia="Batang" w:hAnsi="Times New Roman" w:cs="Times New Roman"/>
          <w:b/>
          <w:bCs/>
          <w:color w:val="FFFFFF" w:themeColor="background1"/>
          <w:sz w:val="24"/>
          <w:szCs w:val="24"/>
        </w:rPr>
        <w:t>i</w:t>
      </w:r>
      <w:r w:rsidRPr="00E777B7">
        <w:rPr>
          <w:rFonts w:ascii="Times New Roman" w:eastAsia="Batang" w:hAnsi="Times New Roman" w:cs="Times New Roman"/>
          <w:b/>
          <w:bCs/>
          <w:sz w:val="24"/>
          <w:szCs w:val="24"/>
        </w:rPr>
        <w:t>respondents</w:t>
      </w:r>
      <w:r w:rsidRPr="00E777B7">
        <w:rPr>
          <w:rFonts w:ascii="Times New Roman" w:eastAsia="Batang" w:hAnsi="Times New Roman" w:cs="Times New Roman"/>
          <w:b/>
          <w:bCs/>
          <w:color w:val="FFFFFF" w:themeColor="background1"/>
          <w:sz w:val="24"/>
          <w:szCs w:val="24"/>
        </w:rPr>
        <w:t>i</w:t>
      </w:r>
    </w:p>
    <w:p w14:paraId="45250144" w14:textId="77777777" w:rsidR="00E777B7" w:rsidRPr="00E777B7" w:rsidRDefault="00E777B7" w:rsidP="000C5721">
      <w:pPr>
        <w:numPr>
          <w:ilvl w:val="0"/>
          <w:numId w:val="10"/>
        </w:numPr>
        <w:spacing w:after="200" w:line="480" w:lineRule="auto"/>
        <w:contextualSpacing/>
        <w:jc w:val="both"/>
        <w:rPr>
          <w:rFonts w:ascii="Times New Roman" w:eastAsia="Batang" w:hAnsi="Times New Roman" w:cs="Times New Roman"/>
          <w:sz w:val="24"/>
          <w:szCs w:val="24"/>
        </w:rPr>
      </w:pPr>
      <w:r w:rsidRPr="00E777B7">
        <w:rPr>
          <w:rFonts w:ascii="Times New Roman" w:eastAsia="Batang" w:hAnsi="Times New Roman" w:cs="Times New Roman"/>
          <w:sz w:val="24"/>
          <w:szCs w:val="24"/>
        </w:rPr>
        <w:t xml:space="preserve"> 20</w:t>
      </w:r>
      <w:r w:rsidRPr="00E777B7">
        <w:rPr>
          <w:rFonts w:ascii="Times New Roman" w:eastAsia="Batang" w:hAnsi="Times New Roman" w:cs="Times New Roman"/>
          <w:color w:val="FFFFFF" w:themeColor="background1"/>
          <w:sz w:val="24"/>
          <w:szCs w:val="24"/>
        </w:rPr>
        <w:t>i</w:t>
      </w:r>
      <w:r w:rsidRPr="00E777B7">
        <w:rPr>
          <w:rFonts w:ascii="Times New Roman" w:eastAsia="Batang" w:hAnsi="Times New Roman" w:cs="Times New Roman"/>
          <w:sz w:val="24"/>
          <w:szCs w:val="24"/>
        </w:rPr>
        <w:t>years</w:t>
      </w:r>
      <w:r w:rsidRPr="00E777B7">
        <w:rPr>
          <w:rFonts w:ascii="Times New Roman" w:eastAsia="Batang" w:hAnsi="Times New Roman" w:cs="Times New Roman"/>
          <w:color w:val="FFFFFF" w:themeColor="background1"/>
          <w:sz w:val="24"/>
          <w:szCs w:val="24"/>
        </w:rPr>
        <w:t>i</w:t>
      </w:r>
      <w:r w:rsidRPr="00E777B7">
        <w:rPr>
          <w:rFonts w:ascii="Times New Roman" w:eastAsia="Batang" w:hAnsi="Times New Roman" w:cs="Times New Roman"/>
          <w:sz w:val="24"/>
          <w:szCs w:val="24"/>
        </w:rPr>
        <w:t>and</w:t>
      </w:r>
      <w:r w:rsidRPr="00E777B7">
        <w:rPr>
          <w:rFonts w:ascii="Times New Roman" w:eastAsia="Batang" w:hAnsi="Times New Roman" w:cs="Times New Roman"/>
          <w:color w:val="FFFFFF" w:themeColor="background1"/>
          <w:sz w:val="24"/>
          <w:szCs w:val="24"/>
        </w:rPr>
        <w:t>i</w:t>
      </w:r>
      <w:r w:rsidRPr="00E777B7">
        <w:rPr>
          <w:rFonts w:ascii="Times New Roman" w:eastAsia="Batang" w:hAnsi="Times New Roman" w:cs="Times New Roman"/>
          <w:sz w:val="24"/>
          <w:szCs w:val="24"/>
        </w:rPr>
        <w:t>below</w:t>
      </w:r>
      <w:r w:rsidRPr="00E777B7">
        <w:rPr>
          <w:rFonts w:ascii="Times New Roman" w:eastAsia="Batang" w:hAnsi="Times New Roman" w:cs="Times New Roman"/>
          <w:color w:val="FFFFFF" w:themeColor="background1"/>
          <w:sz w:val="24"/>
          <w:szCs w:val="24"/>
        </w:rPr>
        <w:t>iiiiiiiiiiiiiiiiiiiiiiiii</w:t>
      </w:r>
      <w:r w:rsidRPr="00E777B7">
        <w:rPr>
          <w:rFonts w:ascii="Times New Roman" w:eastAsia="Batang" w:hAnsi="Times New Roman" w:cs="Times New Roman"/>
          <w:sz w:val="24"/>
          <w:szCs w:val="24"/>
        </w:rPr>
        <w:tab/>
        <w:t>[</w:t>
      </w:r>
      <w:r w:rsidRPr="00E777B7">
        <w:rPr>
          <w:rFonts w:ascii="Times New Roman" w:eastAsia="Batang" w:hAnsi="Times New Roman" w:cs="Times New Roman"/>
          <w:color w:val="FFFFFF" w:themeColor="background1"/>
          <w:sz w:val="24"/>
          <w:szCs w:val="24"/>
        </w:rPr>
        <w:t>iiiii</w:t>
      </w:r>
      <w:r w:rsidRPr="00E777B7">
        <w:rPr>
          <w:rFonts w:ascii="Times New Roman" w:eastAsia="Batang" w:hAnsi="Times New Roman" w:cs="Times New Roman"/>
          <w:sz w:val="24"/>
          <w:szCs w:val="24"/>
        </w:rPr>
        <w:t>]</w:t>
      </w:r>
    </w:p>
    <w:p w14:paraId="37AE775A" w14:textId="77777777" w:rsidR="00E777B7" w:rsidRPr="00E777B7" w:rsidRDefault="00E777B7" w:rsidP="000C5721">
      <w:pPr>
        <w:numPr>
          <w:ilvl w:val="0"/>
          <w:numId w:val="10"/>
        </w:numPr>
        <w:spacing w:after="200" w:line="480" w:lineRule="auto"/>
        <w:contextualSpacing/>
        <w:jc w:val="both"/>
        <w:rPr>
          <w:rFonts w:ascii="Times New Roman" w:eastAsia="Batang" w:hAnsi="Times New Roman" w:cs="Times New Roman"/>
          <w:sz w:val="24"/>
          <w:szCs w:val="24"/>
        </w:rPr>
      </w:pPr>
      <w:r w:rsidRPr="00E777B7">
        <w:rPr>
          <w:rFonts w:ascii="Times New Roman" w:eastAsia="Batang" w:hAnsi="Times New Roman" w:cs="Times New Roman"/>
          <w:sz w:val="24"/>
          <w:szCs w:val="24"/>
        </w:rPr>
        <w:t xml:space="preserve"> Between</w:t>
      </w:r>
      <w:r w:rsidRPr="00E777B7">
        <w:rPr>
          <w:rFonts w:ascii="Times New Roman" w:eastAsia="Batang" w:hAnsi="Times New Roman" w:cs="Times New Roman"/>
          <w:color w:val="FFFFFF" w:themeColor="background1"/>
          <w:sz w:val="24"/>
          <w:szCs w:val="24"/>
        </w:rPr>
        <w:t>i</w:t>
      </w:r>
      <w:r w:rsidRPr="00E777B7">
        <w:rPr>
          <w:rFonts w:ascii="Times New Roman" w:eastAsia="Batang" w:hAnsi="Times New Roman" w:cs="Times New Roman"/>
          <w:sz w:val="24"/>
          <w:szCs w:val="24"/>
        </w:rPr>
        <w:t>21-30</w:t>
      </w:r>
      <w:r w:rsidRPr="00E777B7">
        <w:rPr>
          <w:rFonts w:ascii="Times New Roman" w:eastAsia="Batang" w:hAnsi="Times New Roman" w:cs="Times New Roman"/>
          <w:color w:val="FFFFFF" w:themeColor="background1"/>
          <w:sz w:val="24"/>
          <w:szCs w:val="24"/>
        </w:rPr>
        <w:t>i</w:t>
      </w:r>
      <w:r w:rsidRPr="00E777B7">
        <w:rPr>
          <w:rFonts w:ascii="Times New Roman" w:eastAsia="Batang" w:hAnsi="Times New Roman" w:cs="Times New Roman"/>
          <w:sz w:val="24"/>
          <w:szCs w:val="24"/>
        </w:rPr>
        <w:t>years</w:t>
      </w:r>
      <w:r w:rsidRPr="00E777B7">
        <w:rPr>
          <w:rFonts w:ascii="Times New Roman" w:eastAsia="Batang" w:hAnsi="Times New Roman" w:cs="Times New Roman"/>
          <w:color w:val="FFFFFF" w:themeColor="background1"/>
          <w:sz w:val="24"/>
          <w:szCs w:val="24"/>
        </w:rPr>
        <w:t>i</w:t>
      </w:r>
      <w:r w:rsidRPr="00E777B7">
        <w:rPr>
          <w:rFonts w:ascii="Times New Roman" w:eastAsia="Batang" w:hAnsi="Times New Roman" w:cs="Times New Roman"/>
          <w:sz w:val="24"/>
          <w:szCs w:val="24"/>
        </w:rPr>
        <w:tab/>
      </w:r>
      <w:r w:rsidRPr="00E777B7">
        <w:rPr>
          <w:rFonts w:ascii="Times New Roman" w:eastAsia="Batang" w:hAnsi="Times New Roman" w:cs="Times New Roman"/>
          <w:sz w:val="24"/>
          <w:szCs w:val="24"/>
        </w:rPr>
        <w:tab/>
      </w:r>
      <w:r w:rsidRPr="00E777B7">
        <w:rPr>
          <w:rFonts w:ascii="Times New Roman" w:eastAsia="Batang" w:hAnsi="Times New Roman" w:cs="Times New Roman"/>
          <w:sz w:val="24"/>
          <w:szCs w:val="24"/>
        </w:rPr>
        <w:tab/>
        <w:t>[</w:t>
      </w:r>
      <w:r w:rsidRPr="00E777B7">
        <w:rPr>
          <w:rFonts w:ascii="Times New Roman" w:eastAsia="Batang" w:hAnsi="Times New Roman" w:cs="Times New Roman"/>
          <w:color w:val="FFFFFF" w:themeColor="background1"/>
          <w:sz w:val="24"/>
          <w:szCs w:val="24"/>
        </w:rPr>
        <w:t>iiiii</w:t>
      </w:r>
      <w:r w:rsidRPr="00E777B7">
        <w:rPr>
          <w:rFonts w:ascii="Times New Roman" w:eastAsia="Batang" w:hAnsi="Times New Roman" w:cs="Times New Roman"/>
          <w:sz w:val="24"/>
          <w:szCs w:val="24"/>
        </w:rPr>
        <w:t>]</w:t>
      </w:r>
    </w:p>
    <w:p w14:paraId="3B2595E1" w14:textId="77777777" w:rsidR="00E777B7" w:rsidRPr="00E777B7" w:rsidRDefault="00E777B7" w:rsidP="000C5721">
      <w:pPr>
        <w:numPr>
          <w:ilvl w:val="0"/>
          <w:numId w:val="10"/>
        </w:numPr>
        <w:spacing w:after="200" w:line="480" w:lineRule="auto"/>
        <w:contextualSpacing/>
        <w:jc w:val="both"/>
        <w:rPr>
          <w:rFonts w:ascii="Times New Roman" w:eastAsia="Batang" w:hAnsi="Times New Roman" w:cs="Times New Roman"/>
          <w:sz w:val="24"/>
          <w:szCs w:val="24"/>
        </w:rPr>
      </w:pPr>
      <w:r w:rsidRPr="00E777B7">
        <w:rPr>
          <w:rFonts w:ascii="Times New Roman" w:eastAsia="Batang" w:hAnsi="Times New Roman" w:cs="Times New Roman"/>
          <w:sz w:val="24"/>
          <w:szCs w:val="24"/>
        </w:rPr>
        <w:t xml:space="preserve"> Between</w:t>
      </w:r>
      <w:r w:rsidRPr="00E777B7">
        <w:rPr>
          <w:rFonts w:ascii="Times New Roman" w:eastAsia="Batang" w:hAnsi="Times New Roman" w:cs="Times New Roman"/>
          <w:color w:val="FFFFFF" w:themeColor="background1"/>
          <w:sz w:val="24"/>
          <w:szCs w:val="24"/>
        </w:rPr>
        <w:t>i</w:t>
      </w:r>
      <w:r w:rsidRPr="00E777B7">
        <w:rPr>
          <w:rFonts w:ascii="Times New Roman" w:eastAsia="Batang" w:hAnsi="Times New Roman" w:cs="Times New Roman"/>
          <w:sz w:val="24"/>
          <w:szCs w:val="24"/>
        </w:rPr>
        <w:t>31-40</w:t>
      </w:r>
      <w:r w:rsidRPr="00E777B7">
        <w:rPr>
          <w:rFonts w:ascii="Times New Roman" w:eastAsia="Batang" w:hAnsi="Times New Roman" w:cs="Times New Roman"/>
          <w:color w:val="FFFFFF" w:themeColor="background1"/>
          <w:sz w:val="24"/>
          <w:szCs w:val="24"/>
        </w:rPr>
        <w:t>i</w:t>
      </w:r>
      <w:r w:rsidRPr="00E777B7">
        <w:rPr>
          <w:rFonts w:ascii="Times New Roman" w:eastAsia="Batang" w:hAnsi="Times New Roman" w:cs="Times New Roman"/>
          <w:sz w:val="24"/>
          <w:szCs w:val="24"/>
        </w:rPr>
        <w:t>years</w:t>
      </w:r>
      <w:r w:rsidRPr="00E777B7">
        <w:rPr>
          <w:rFonts w:ascii="Times New Roman" w:eastAsia="Batang" w:hAnsi="Times New Roman" w:cs="Times New Roman"/>
          <w:color w:val="FFFFFF" w:themeColor="background1"/>
          <w:sz w:val="24"/>
          <w:szCs w:val="24"/>
        </w:rPr>
        <w:t>i</w:t>
      </w:r>
      <w:r w:rsidRPr="00E777B7">
        <w:rPr>
          <w:rFonts w:ascii="Times New Roman" w:eastAsia="Batang" w:hAnsi="Times New Roman" w:cs="Times New Roman"/>
          <w:sz w:val="24"/>
          <w:szCs w:val="24"/>
        </w:rPr>
        <w:tab/>
      </w:r>
      <w:r w:rsidRPr="00E777B7">
        <w:rPr>
          <w:rFonts w:ascii="Times New Roman" w:eastAsia="Batang" w:hAnsi="Times New Roman" w:cs="Times New Roman"/>
          <w:sz w:val="24"/>
          <w:szCs w:val="24"/>
        </w:rPr>
        <w:tab/>
      </w:r>
      <w:r w:rsidRPr="00E777B7">
        <w:rPr>
          <w:rFonts w:ascii="Times New Roman" w:eastAsia="Batang" w:hAnsi="Times New Roman" w:cs="Times New Roman"/>
          <w:sz w:val="24"/>
          <w:szCs w:val="24"/>
        </w:rPr>
        <w:tab/>
        <w:t>[</w:t>
      </w:r>
      <w:r w:rsidRPr="00E777B7">
        <w:rPr>
          <w:rFonts w:ascii="Times New Roman" w:eastAsia="Batang" w:hAnsi="Times New Roman" w:cs="Times New Roman"/>
          <w:color w:val="FFFFFF" w:themeColor="background1"/>
          <w:sz w:val="24"/>
          <w:szCs w:val="24"/>
        </w:rPr>
        <w:t>iiiii</w:t>
      </w:r>
      <w:r w:rsidRPr="00E777B7">
        <w:rPr>
          <w:rFonts w:ascii="Times New Roman" w:eastAsia="Batang" w:hAnsi="Times New Roman" w:cs="Times New Roman"/>
          <w:sz w:val="24"/>
          <w:szCs w:val="24"/>
        </w:rPr>
        <w:t>]</w:t>
      </w:r>
    </w:p>
    <w:p w14:paraId="2BF3BEF1" w14:textId="77777777" w:rsidR="00E777B7" w:rsidRPr="00E777B7" w:rsidRDefault="00E777B7" w:rsidP="000C5721">
      <w:pPr>
        <w:numPr>
          <w:ilvl w:val="0"/>
          <w:numId w:val="10"/>
        </w:numPr>
        <w:spacing w:after="200" w:line="480" w:lineRule="auto"/>
        <w:contextualSpacing/>
        <w:jc w:val="both"/>
        <w:rPr>
          <w:rFonts w:ascii="Times New Roman" w:eastAsia="Batang" w:hAnsi="Times New Roman" w:cs="Times New Roman"/>
          <w:sz w:val="24"/>
          <w:szCs w:val="24"/>
        </w:rPr>
      </w:pPr>
      <w:r w:rsidRPr="00E777B7">
        <w:rPr>
          <w:rFonts w:ascii="Times New Roman" w:eastAsia="Batang" w:hAnsi="Times New Roman" w:cs="Times New Roman"/>
          <w:sz w:val="24"/>
          <w:szCs w:val="24"/>
        </w:rPr>
        <w:t>41</w:t>
      </w:r>
      <w:r w:rsidRPr="00E777B7">
        <w:rPr>
          <w:rFonts w:ascii="Times New Roman" w:eastAsia="Batang" w:hAnsi="Times New Roman" w:cs="Times New Roman"/>
          <w:color w:val="FFFFFF" w:themeColor="background1"/>
          <w:sz w:val="24"/>
          <w:szCs w:val="24"/>
        </w:rPr>
        <w:t>i</w:t>
      </w:r>
      <w:r w:rsidRPr="00E777B7">
        <w:rPr>
          <w:rFonts w:ascii="Times New Roman" w:eastAsia="Batang" w:hAnsi="Times New Roman" w:cs="Times New Roman"/>
          <w:sz w:val="24"/>
          <w:szCs w:val="24"/>
        </w:rPr>
        <w:t>years</w:t>
      </w:r>
      <w:r w:rsidRPr="00E777B7">
        <w:rPr>
          <w:rFonts w:ascii="Times New Roman" w:eastAsia="Batang" w:hAnsi="Times New Roman" w:cs="Times New Roman"/>
          <w:color w:val="FFFFFF" w:themeColor="background1"/>
          <w:sz w:val="24"/>
          <w:szCs w:val="24"/>
        </w:rPr>
        <w:t>i</w:t>
      </w:r>
      <w:r w:rsidRPr="00E777B7">
        <w:rPr>
          <w:rFonts w:ascii="Times New Roman" w:eastAsia="Batang" w:hAnsi="Times New Roman" w:cs="Times New Roman"/>
          <w:sz w:val="24"/>
          <w:szCs w:val="24"/>
        </w:rPr>
        <w:t>and</w:t>
      </w:r>
      <w:r w:rsidRPr="00E777B7">
        <w:rPr>
          <w:rFonts w:ascii="Times New Roman" w:eastAsia="Batang" w:hAnsi="Times New Roman" w:cs="Times New Roman"/>
          <w:color w:val="FFFFFF" w:themeColor="background1"/>
          <w:sz w:val="24"/>
          <w:szCs w:val="24"/>
        </w:rPr>
        <w:t>i</w:t>
      </w:r>
      <w:r w:rsidRPr="00E777B7">
        <w:rPr>
          <w:rFonts w:ascii="Times New Roman" w:eastAsia="Batang" w:hAnsi="Times New Roman" w:cs="Times New Roman"/>
          <w:sz w:val="24"/>
          <w:szCs w:val="24"/>
        </w:rPr>
        <w:t>above</w:t>
      </w:r>
      <w:r w:rsidRPr="00E777B7">
        <w:rPr>
          <w:rFonts w:ascii="Times New Roman" w:eastAsia="Batang" w:hAnsi="Times New Roman" w:cs="Times New Roman"/>
          <w:color w:val="FFFFFF" w:themeColor="background1"/>
          <w:sz w:val="24"/>
          <w:szCs w:val="24"/>
        </w:rPr>
        <w:t>iiiiii</w:t>
      </w:r>
      <w:r w:rsidRPr="00E777B7">
        <w:rPr>
          <w:rFonts w:ascii="Times New Roman" w:eastAsia="Batang" w:hAnsi="Times New Roman" w:cs="Times New Roman"/>
          <w:sz w:val="24"/>
          <w:szCs w:val="24"/>
        </w:rPr>
        <w:tab/>
      </w:r>
      <w:r w:rsidRPr="00E777B7">
        <w:rPr>
          <w:rFonts w:ascii="Times New Roman" w:eastAsia="Batang" w:hAnsi="Times New Roman" w:cs="Times New Roman"/>
          <w:sz w:val="24"/>
          <w:szCs w:val="24"/>
        </w:rPr>
        <w:tab/>
      </w:r>
      <w:r w:rsidRPr="00E777B7">
        <w:rPr>
          <w:rFonts w:ascii="Times New Roman" w:eastAsia="Batang" w:hAnsi="Times New Roman" w:cs="Times New Roman"/>
          <w:sz w:val="24"/>
          <w:szCs w:val="24"/>
        </w:rPr>
        <w:tab/>
        <w:t>[</w:t>
      </w:r>
      <w:r w:rsidRPr="00E777B7">
        <w:rPr>
          <w:rFonts w:ascii="Times New Roman" w:eastAsia="Batang" w:hAnsi="Times New Roman" w:cs="Times New Roman"/>
          <w:color w:val="FFFFFF" w:themeColor="background1"/>
          <w:sz w:val="24"/>
          <w:szCs w:val="24"/>
        </w:rPr>
        <w:t>iiiii</w:t>
      </w:r>
      <w:r w:rsidRPr="00E777B7">
        <w:rPr>
          <w:rFonts w:ascii="Times New Roman" w:eastAsia="Batang" w:hAnsi="Times New Roman" w:cs="Times New Roman"/>
          <w:sz w:val="24"/>
          <w:szCs w:val="24"/>
        </w:rPr>
        <w:t>]</w:t>
      </w:r>
    </w:p>
    <w:p w14:paraId="40F0F419" w14:textId="77777777" w:rsidR="00E777B7" w:rsidRPr="00E777B7" w:rsidRDefault="00E777B7" w:rsidP="000C5721">
      <w:pPr>
        <w:keepNext/>
        <w:numPr>
          <w:ilvl w:val="0"/>
          <w:numId w:val="11"/>
        </w:numPr>
        <w:spacing w:after="0" w:line="480" w:lineRule="auto"/>
        <w:contextualSpacing/>
        <w:jc w:val="both"/>
        <w:rPr>
          <w:rFonts w:ascii="Times New Roman" w:eastAsia="Batang" w:hAnsi="Times New Roman" w:cs="Times New Roman"/>
          <w:sz w:val="24"/>
          <w:szCs w:val="24"/>
        </w:rPr>
      </w:pPr>
      <w:r w:rsidRPr="00E777B7">
        <w:rPr>
          <w:rFonts w:ascii="Times New Roman" w:eastAsia="Batang" w:hAnsi="Times New Roman" w:cs="Times New Roman"/>
          <w:b/>
          <w:bCs/>
          <w:sz w:val="24"/>
          <w:szCs w:val="24"/>
        </w:rPr>
        <w:t>For</w:t>
      </w:r>
      <w:r w:rsidRPr="00E777B7">
        <w:rPr>
          <w:rFonts w:ascii="Times New Roman" w:eastAsia="Batang" w:hAnsi="Times New Roman" w:cs="Times New Roman"/>
          <w:b/>
          <w:bCs/>
          <w:color w:val="FFFFFF" w:themeColor="background1"/>
          <w:sz w:val="24"/>
          <w:szCs w:val="24"/>
        </w:rPr>
        <w:t>i</w:t>
      </w:r>
      <w:r w:rsidRPr="00E777B7">
        <w:rPr>
          <w:rFonts w:ascii="Times New Roman" w:eastAsia="Batang" w:hAnsi="Times New Roman" w:cs="Times New Roman"/>
          <w:b/>
          <w:bCs/>
          <w:sz w:val="24"/>
          <w:szCs w:val="24"/>
        </w:rPr>
        <w:t>how</w:t>
      </w:r>
      <w:r w:rsidRPr="00E777B7">
        <w:rPr>
          <w:rFonts w:ascii="Times New Roman" w:eastAsia="Batang" w:hAnsi="Times New Roman" w:cs="Times New Roman"/>
          <w:b/>
          <w:bCs/>
          <w:color w:val="FFFFFF" w:themeColor="background1"/>
          <w:sz w:val="24"/>
          <w:szCs w:val="24"/>
        </w:rPr>
        <w:t>i</w:t>
      </w:r>
      <w:r w:rsidRPr="00E777B7">
        <w:rPr>
          <w:rFonts w:ascii="Times New Roman" w:eastAsia="Batang" w:hAnsi="Times New Roman" w:cs="Times New Roman"/>
          <w:b/>
          <w:bCs/>
          <w:sz w:val="24"/>
          <w:szCs w:val="24"/>
        </w:rPr>
        <w:t>long</w:t>
      </w:r>
      <w:r w:rsidRPr="00E777B7">
        <w:rPr>
          <w:rFonts w:ascii="Times New Roman" w:eastAsia="Batang" w:hAnsi="Times New Roman" w:cs="Times New Roman"/>
          <w:b/>
          <w:bCs/>
          <w:color w:val="FFFFFF" w:themeColor="background1"/>
          <w:sz w:val="24"/>
          <w:szCs w:val="24"/>
        </w:rPr>
        <w:t>i</w:t>
      </w:r>
      <w:r w:rsidRPr="00E777B7">
        <w:rPr>
          <w:rFonts w:ascii="Times New Roman" w:eastAsia="Batang" w:hAnsi="Times New Roman" w:cs="Times New Roman"/>
          <w:b/>
          <w:bCs/>
          <w:sz w:val="24"/>
          <w:szCs w:val="24"/>
        </w:rPr>
        <w:t>have</w:t>
      </w:r>
      <w:r w:rsidRPr="00E777B7">
        <w:rPr>
          <w:rFonts w:ascii="Times New Roman" w:eastAsia="Batang" w:hAnsi="Times New Roman" w:cs="Times New Roman"/>
          <w:b/>
          <w:bCs/>
          <w:color w:val="FFFFFF" w:themeColor="background1"/>
          <w:sz w:val="24"/>
          <w:szCs w:val="24"/>
        </w:rPr>
        <w:t>i</w:t>
      </w:r>
      <w:r w:rsidRPr="00E777B7">
        <w:rPr>
          <w:rFonts w:ascii="Times New Roman" w:eastAsia="Batang" w:hAnsi="Times New Roman" w:cs="Times New Roman"/>
          <w:b/>
          <w:bCs/>
          <w:sz w:val="24"/>
          <w:szCs w:val="24"/>
        </w:rPr>
        <w:t>you</w:t>
      </w:r>
      <w:r w:rsidRPr="00E777B7">
        <w:rPr>
          <w:rFonts w:ascii="Times New Roman" w:eastAsia="Batang" w:hAnsi="Times New Roman" w:cs="Times New Roman"/>
          <w:b/>
          <w:bCs/>
          <w:color w:val="FFFFFF" w:themeColor="background1"/>
          <w:sz w:val="24"/>
          <w:szCs w:val="24"/>
        </w:rPr>
        <w:t>i</w:t>
      </w:r>
      <w:r w:rsidRPr="00E777B7">
        <w:rPr>
          <w:rFonts w:ascii="Times New Roman" w:eastAsia="Batang" w:hAnsi="Times New Roman" w:cs="Times New Roman"/>
          <w:b/>
          <w:bCs/>
          <w:sz w:val="24"/>
          <w:szCs w:val="24"/>
        </w:rPr>
        <w:t>been</w:t>
      </w:r>
      <w:r w:rsidRPr="00E777B7">
        <w:rPr>
          <w:rFonts w:ascii="Times New Roman" w:eastAsia="Batang" w:hAnsi="Times New Roman" w:cs="Times New Roman"/>
          <w:b/>
          <w:bCs/>
          <w:color w:val="FFFFFF" w:themeColor="background1"/>
          <w:sz w:val="24"/>
          <w:szCs w:val="24"/>
        </w:rPr>
        <w:t>i</w:t>
      </w:r>
      <w:r w:rsidRPr="00E777B7">
        <w:rPr>
          <w:rFonts w:ascii="Times New Roman" w:eastAsia="Batang" w:hAnsi="Times New Roman" w:cs="Times New Roman"/>
          <w:b/>
          <w:bCs/>
          <w:sz w:val="24"/>
          <w:szCs w:val="24"/>
        </w:rPr>
        <w:t>in</w:t>
      </w:r>
      <w:r w:rsidRPr="00E777B7">
        <w:rPr>
          <w:rFonts w:ascii="Times New Roman" w:eastAsia="Batang" w:hAnsi="Times New Roman" w:cs="Times New Roman"/>
          <w:b/>
          <w:bCs/>
          <w:color w:val="FFFFFF" w:themeColor="background1"/>
          <w:sz w:val="24"/>
          <w:szCs w:val="24"/>
        </w:rPr>
        <w:t>i</w:t>
      </w:r>
      <w:r w:rsidRPr="00E777B7">
        <w:rPr>
          <w:rFonts w:ascii="Times New Roman" w:eastAsia="Batang" w:hAnsi="Times New Roman" w:cs="Times New Roman"/>
          <w:b/>
          <w:bCs/>
          <w:sz w:val="24"/>
          <w:szCs w:val="24"/>
        </w:rPr>
        <w:t>the</w:t>
      </w:r>
      <w:r w:rsidRPr="00E777B7">
        <w:rPr>
          <w:rFonts w:ascii="Times New Roman" w:eastAsia="Batang" w:hAnsi="Times New Roman" w:cs="Times New Roman"/>
          <w:b/>
          <w:bCs/>
          <w:color w:val="FFFFFF" w:themeColor="background1"/>
          <w:sz w:val="24"/>
          <w:szCs w:val="24"/>
        </w:rPr>
        <w:t>i</w:t>
      </w:r>
      <w:r w:rsidRPr="00E777B7">
        <w:rPr>
          <w:rFonts w:ascii="Times New Roman" w:eastAsia="Batang" w:hAnsi="Times New Roman" w:cs="Times New Roman"/>
          <w:b/>
          <w:bCs/>
          <w:sz w:val="24"/>
          <w:szCs w:val="24"/>
        </w:rPr>
        <w:t>businesses?</w:t>
      </w:r>
    </w:p>
    <w:p w14:paraId="76D14709" w14:textId="77777777" w:rsidR="00E777B7" w:rsidRPr="00E777B7" w:rsidRDefault="00E777B7" w:rsidP="000C5721">
      <w:pPr>
        <w:numPr>
          <w:ilvl w:val="1"/>
          <w:numId w:val="9"/>
        </w:numPr>
        <w:suppressAutoHyphens/>
        <w:autoSpaceDN w:val="0"/>
        <w:spacing w:after="0" w:line="480" w:lineRule="auto"/>
        <w:contextualSpacing/>
        <w:jc w:val="both"/>
        <w:textAlignment w:val="baseline"/>
        <w:rPr>
          <w:rFonts w:ascii="Times New Roman" w:eastAsia="Batang" w:hAnsi="Times New Roman" w:cs="Times New Roman"/>
          <w:sz w:val="24"/>
          <w:szCs w:val="24"/>
        </w:rPr>
      </w:pPr>
      <w:r w:rsidRPr="00E777B7">
        <w:rPr>
          <w:rFonts w:ascii="Times New Roman" w:eastAsia="Batang" w:hAnsi="Times New Roman" w:cs="Times New Roman"/>
          <w:sz w:val="24"/>
          <w:szCs w:val="24"/>
        </w:rPr>
        <w:t>Less</w:t>
      </w:r>
      <w:r w:rsidRPr="00E777B7">
        <w:rPr>
          <w:rFonts w:ascii="Times New Roman" w:eastAsia="Batang" w:hAnsi="Times New Roman" w:cs="Times New Roman"/>
          <w:color w:val="FFFFFF" w:themeColor="background1"/>
          <w:sz w:val="24"/>
          <w:szCs w:val="24"/>
        </w:rPr>
        <w:t>i</w:t>
      </w:r>
      <w:r w:rsidRPr="00E777B7">
        <w:rPr>
          <w:rFonts w:ascii="Times New Roman" w:eastAsia="Batang" w:hAnsi="Times New Roman" w:cs="Times New Roman"/>
          <w:sz w:val="24"/>
          <w:szCs w:val="24"/>
        </w:rPr>
        <w:t>than</w:t>
      </w:r>
      <w:r w:rsidRPr="00E777B7">
        <w:rPr>
          <w:rFonts w:ascii="Times New Roman" w:eastAsia="Batang" w:hAnsi="Times New Roman" w:cs="Times New Roman"/>
          <w:color w:val="FFFFFF" w:themeColor="background1"/>
          <w:sz w:val="24"/>
          <w:szCs w:val="24"/>
        </w:rPr>
        <w:t>i</w:t>
      </w:r>
      <w:r w:rsidRPr="00E777B7">
        <w:rPr>
          <w:rFonts w:ascii="Times New Roman" w:eastAsia="Batang" w:hAnsi="Times New Roman" w:cs="Times New Roman"/>
          <w:sz w:val="24"/>
          <w:szCs w:val="24"/>
        </w:rPr>
        <w:t>a</w:t>
      </w:r>
      <w:r w:rsidRPr="00E777B7">
        <w:rPr>
          <w:rFonts w:ascii="Times New Roman" w:eastAsia="Batang" w:hAnsi="Times New Roman" w:cs="Times New Roman"/>
          <w:color w:val="FFFFFF" w:themeColor="background1"/>
          <w:sz w:val="24"/>
          <w:szCs w:val="24"/>
        </w:rPr>
        <w:t>i</w:t>
      </w:r>
      <w:r w:rsidRPr="00E777B7">
        <w:rPr>
          <w:rFonts w:ascii="Times New Roman" w:eastAsia="Batang" w:hAnsi="Times New Roman" w:cs="Times New Roman"/>
          <w:sz w:val="24"/>
          <w:szCs w:val="24"/>
        </w:rPr>
        <w:t>year</w:t>
      </w:r>
      <w:r w:rsidRPr="00E777B7">
        <w:rPr>
          <w:rFonts w:ascii="Times New Roman" w:eastAsia="Batang" w:hAnsi="Times New Roman" w:cs="Times New Roman"/>
          <w:color w:val="FFFFFF" w:themeColor="background1"/>
          <w:sz w:val="24"/>
          <w:szCs w:val="24"/>
        </w:rPr>
        <w:t>iiiiiiiiiiiiiiiiiiiiiiiiiiiiii</w:t>
      </w:r>
      <w:r w:rsidRPr="00E777B7">
        <w:rPr>
          <w:rFonts w:ascii="Times New Roman" w:eastAsia="Batang" w:hAnsi="Times New Roman" w:cs="Times New Roman"/>
          <w:sz w:val="24"/>
          <w:szCs w:val="24"/>
        </w:rPr>
        <w:t>[</w:t>
      </w:r>
      <w:r w:rsidRPr="00E777B7">
        <w:rPr>
          <w:rFonts w:ascii="Times New Roman" w:eastAsia="Batang" w:hAnsi="Times New Roman" w:cs="Times New Roman"/>
          <w:color w:val="FFFFFF" w:themeColor="background1"/>
          <w:sz w:val="24"/>
          <w:szCs w:val="24"/>
        </w:rPr>
        <w:t>iiiii</w:t>
      </w:r>
      <w:r w:rsidRPr="00E777B7">
        <w:rPr>
          <w:rFonts w:ascii="Times New Roman" w:eastAsia="Batang" w:hAnsi="Times New Roman" w:cs="Times New Roman"/>
          <w:sz w:val="24"/>
          <w:szCs w:val="24"/>
        </w:rPr>
        <w:t>]</w:t>
      </w:r>
    </w:p>
    <w:p w14:paraId="559F09F2" w14:textId="77777777" w:rsidR="00E777B7" w:rsidRPr="00E777B7" w:rsidRDefault="00E777B7" w:rsidP="000C5721">
      <w:pPr>
        <w:numPr>
          <w:ilvl w:val="1"/>
          <w:numId w:val="9"/>
        </w:numPr>
        <w:suppressAutoHyphens/>
        <w:autoSpaceDN w:val="0"/>
        <w:spacing w:after="0" w:line="480" w:lineRule="auto"/>
        <w:contextualSpacing/>
        <w:jc w:val="both"/>
        <w:textAlignment w:val="baseline"/>
        <w:rPr>
          <w:rFonts w:ascii="Times New Roman" w:eastAsia="Batang" w:hAnsi="Times New Roman" w:cs="Times New Roman"/>
          <w:sz w:val="24"/>
          <w:szCs w:val="24"/>
        </w:rPr>
      </w:pPr>
      <w:r w:rsidRPr="00E777B7">
        <w:rPr>
          <w:rFonts w:ascii="Times New Roman" w:eastAsia="Batang" w:hAnsi="Times New Roman" w:cs="Times New Roman"/>
          <w:sz w:val="24"/>
          <w:szCs w:val="24"/>
        </w:rPr>
        <w:t>Between</w:t>
      </w:r>
      <w:r w:rsidRPr="00E777B7">
        <w:rPr>
          <w:rFonts w:ascii="Times New Roman" w:eastAsia="Batang" w:hAnsi="Times New Roman" w:cs="Times New Roman"/>
          <w:color w:val="FFFFFF" w:themeColor="background1"/>
          <w:sz w:val="24"/>
          <w:szCs w:val="24"/>
        </w:rPr>
        <w:t>i</w:t>
      </w:r>
      <w:r w:rsidRPr="00E777B7">
        <w:rPr>
          <w:rFonts w:ascii="Times New Roman" w:eastAsia="Batang" w:hAnsi="Times New Roman" w:cs="Times New Roman"/>
          <w:sz w:val="24"/>
          <w:szCs w:val="24"/>
        </w:rPr>
        <w:t>Years</w:t>
      </w:r>
      <w:r w:rsidRPr="00E777B7">
        <w:rPr>
          <w:rFonts w:ascii="Times New Roman" w:eastAsia="Batang" w:hAnsi="Times New Roman" w:cs="Times New Roman"/>
          <w:color w:val="FFFFFF" w:themeColor="background1"/>
          <w:sz w:val="24"/>
          <w:szCs w:val="24"/>
        </w:rPr>
        <w:t>i</w:t>
      </w:r>
      <w:r w:rsidRPr="00E777B7">
        <w:rPr>
          <w:rFonts w:ascii="Times New Roman" w:eastAsia="Batang" w:hAnsi="Times New Roman" w:cs="Times New Roman"/>
          <w:sz w:val="24"/>
          <w:szCs w:val="24"/>
        </w:rPr>
        <w:t>1-5</w:t>
      </w:r>
      <w:r w:rsidRPr="00E777B7">
        <w:rPr>
          <w:rFonts w:ascii="Times New Roman" w:eastAsia="Batang" w:hAnsi="Times New Roman" w:cs="Times New Roman"/>
          <w:color w:val="FFFFFF" w:themeColor="background1"/>
          <w:sz w:val="24"/>
          <w:szCs w:val="24"/>
        </w:rPr>
        <w:t>i</w:t>
      </w:r>
      <w:r w:rsidRPr="00E777B7">
        <w:rPr>
          <w:rFonts w:ascii="Times New Roman" w:eastAsia="Batang" w:hAnsi="Times New Roman" w:cs="Times New Roman"/>
          <w:sz w:val="24"/>
          <w:szCs w:val="24"/>
        </w:rPr>
        <w:t>years</w:t>
      </w:r>
      <w:r w:rsidRPr="00E777B7">
        <w:rPr>
          <w:rFonts w:ascii="Times New Roman" w:eastAsia="Batang" w:hAnsi="Times New Roman" w:cs="Times New Roman"/>
          <w:color w:val="FFFFFF" w:themeColor="background1"/>
          <w:sz w:val="24"/>
          <w:szCs w:val="24"/>
        </w:rPr>
        <w:t>iiiiiiiiiiiiii</w:t>
      </w:r>
      <w:r w:rsidRPr="00E777B7">
        <w:rPr>
          <w:rFonts w:ascii="Times New Roman" w:eastAsia="Batang" w:hAnsi="Times New Roman" w:cs="Times New Roman"/>
          <w:sz w:val="24"/>
          <w:szCs w:val="24"/>
        </w:rPr>
        <w:tab/>
        <w:t>[</w:t>
      </w:r>
      <w:r w:rsidRPr="00E777B7">
        <w:rPr>
          <w:rFonts w:ascii="Times New Roman" w:eastAsia="Batang" w:hAnsi="Times New Roman" w:cs="Times New Roman"/>
          <w:color w:val="FFFFFF" w:themeColor="background1"/>
          <w:sz w:val="24"/>
          <w:szCs w:val="24"/>
        </w:rPr>
        <w:t>iiiii</w:t>
      </w:r>
      <w:r w:rsidRPr="00E777B7">
        <w:rPr>
          <w:rFonts w:ascii="Times New Roman" w:eastAsia="Batang" w:hAnsi="Times New Roman" w:cs="Times New Roman"/>
          <w:sz w:val="24"/>
          <w:szCs w:val="24"/>
        </w:rPr>
        <w:t>]</w:t>
      </w:r>
    </w:p>
    <w:p w14:paraId="514D757C" w14:textId="77777777" w:rsidR="00E777B7" w:rsidRPr="00E777B7" w:rsidRDefault="00E777B7" w:rsidP="000C5721">
      <w:pPr>
        <w:numPr>
          <w:ilvl w:val="1"/>
          <w:numId w:val="9"/>
        </w:numPr>
        <w:suppressAutoHyphens/>
        <w:autoSpaceDN w:val="0"/>
        <w:spacing w:after="0" w:line="480" w:lineRule="auto"/>
        <w:contextualSpacing/>
        <w:jc w:val="both"/>
        <w:textAlignment w:val="baseline"/>
        <w:rPr>
          <w:rFonts w:ascii="Times New Roman" w:eastAsia="Batang" w:hAnsi="Times New Roman" w:cs="Times New Roman"/>
          <w:sz w:val="24"/>
          <w:szCs w:val="24"/>
        </w:rPr>
      </w:pPr>
      <w:r w:rsidRPr="00E777B7">
        <w:rPr>
          <w:rFonts w:ascii="Times New Roman" w:eastAsia="Batang" w:hAnsi="Times New Roman" w:cs="Times New Roman"/>
          <w:sz w:val="24"/>
          <w:szCs w:val="24"/>
        </w:rPr>
        <w:t>Between</w:t>
      </w:r>
      <w:r w:rsidRPr="00E777B7">
        <w:rPr>
          <w:rFonts w:ascii="Times New Roman" w:eastAsia="Batang" w:hAnsi="Times New Roman" w:cs="Times New Roman"/>
          <w:color w:val="FFFFFF" w:themeColor="background1"/>
          <w:sz w:val="24"/>
          <w:szCs w:val="24"/>
        </w:rPr>
        <w:t>i</w:t>
      </w:r>
      <w:r w:rsidRPr="00E777B7">
        <w:rPr>
          <w:rFonts w:ascii="Times New Roman" w:eastAsia="Batang" w:hAnsi="Times New Roman" w:cs="Times New Roman"/>
          <w:sz w:val="24"/>
          <w:szCs w:val="24"/>
        </w:rPr>
        <w:t>5-10</w:t>
      </w:r>
      <w:r w:rsidRPr="00E777B7">
        <w:rPr>
          <w:rFonts w:ascii="Times New Roman" w:eastAsia="Batang" w:hAnsi="Times New Roman" w:cs="Times New Roman"/>
          <w:color w:val="FFFFFF" w:themeColor="background1"/>
          <w:sz w:val="24"/>
          <w:szCs w:val="24"/>
        </w:rPr>
        <w:t>i</w:t>
      </w:r>
      <w:r w:rsidRPr="00E777B7">
        <w:rPr>
          <w:rFonts w:ascii="Times New Roman" w:eastAsia="Batang" w:hAnsi="Times New Roman" w:cs="Times New Roman"/>
          <w:sz w:val="24"/>
          <w:szCs w:val="24"/>
        </w:rPr>
        <w:t>years</w:t>
      </w:r>
      <w:r w:rsidRPr="00E777B7">
        <w:rPr>
          <w:rFonts w:ascii="Times New Roman" w:eastAsia="Batang" w:hAnsi="Times New Roman" w:cs="Times New Roman"/>
          <w:color w:val="FFFFFF" w:themeColor="background1"/>
          <w:sz w:val="24"/>
          <w:szCs w:val="24"/>
        </w:rPr>
        <w:t>iiiiiiiiiiiiiiiiiiiii</w:t>
      </w:r>
      <w:r w:rsidRPr="00E777B7">
        <w:rPr>
          <w:rFonts w:ascii="Times New Roman" w:eastAsia="Batang" w:hAnsi="Times New Roman" w:cs="Times New Roman"/>
          <w:sz w:val="24"/>
          <w:szCs w:val="24"/>
        </w:rPr>
        <w:tab/>
        <w:t>[</w:t>
      </w:r>
      <w:r w:rsidRPr="00E777B7">
        <w:rPr>
          <w:rFonts w:ascii="Times New Roman" w:eastAsia="Batang" w:hAnsi="Times New Roman" w:cs="Times New Roman"/>
          <w:color w:val="FFFFFF" w:themeColor="background1"/>
          <w:sz w:val="24"/>
          <w:szCs w:val="24"/>
        </w:rPr>
        <w:t>iiiii</w:t>
      </w:r>
      <w:r w:rsidRPr="00E777B7">
        <w:rPr>
          <w:rFonts w:ascii="Times New Roman" w:eastAsia="Batang" w:hAnsi="Times New Roman" w:cs="Times New Roman"/>
          <w:sz w:val="24"/>
          <w:szCs w:val="24"/>
        </w:rPr>
        <w:t>]</w:t>
      </w:r>
    </w:p>
    <w:p w14:paraId="23A0F775" w14:textId="77777777" w:rsidR="00E777B7" w:rsidRPr="00E777B7" w:rsidRDefault="00E777B7" w:rsidP="000C5721">
      <w:pPr>
        <w:numPr>
          <w:ilvl w:val="1"/>
          <w:numId w:val="9"/>
        </w:numPr>
        <w:suppressAutoHyphens/>
        <w:autoSpaceDN w:val="0"/>
        <w:spacing w:after="0" w:line="480" w:lineRule="auto"/>
        <w:contextualSpacing/>
        <w:jc w:val="both"/>
        <w:textAlignment w:val="baseline"/>
        <w:rPr>
          <w:rFonts w:ascii="Times New Roman" w:eastAsia="Batang" w:hAnsi="Times New Roman" w:cs="Times New Roman"/>
          <w:sz w:val="24"/>
          <w:szCs w:val="24"/>
        </w:rPr>
      </w:pPr>
      <w:r w:rsidRPr="00E777B7">
        <w:rPr>
          <w:rFonts w:ascii="Times New Roman" w:eastAsia="Batang" w:hAnsi="Times New Roman" w:cs="Times New Roman"/>
          <w:sz w:val="24"/>
          <w:szCs w:val="24"/>
        </w:rPr>
        <w:t>10</w:t>
      </w:r>
      <w:r w:rsidRPr="00E777B7">
        <w:rPr>
          <w:rFonts w:ascii="Times New Roman" w:eastAsia="Batang" w:hAnsi="Times New Roman" w:cs="Times New Roman"/>
          <w:color w:val="FFFFFF" w:themeColor="background1"/>
          <w:sz w:val="24"/>
          <w:szCs w:val="24"/>
        </w:rPr>
        <w:t>i</w:t>
      </w:r>
      <w:r w:rsidRPr="00E777B7">
        <w:rPr>
          <w:rFonts w:ascii="Times New Roman" w:eastAsia="Batang" w:hAnsi="Times New Roman" w:cs="Times New Roman"/>
          <w:sz w:val="24"/>
          <w:szCs w:val="24"/>
        </w:rPr>
        <w:t>years</w:t>
      </w:r>
      <w:r w:rsidRPr="00E777B7">
        <w:rPr>
          <w:rFonts w:ascii="Times New Roman" w:eastAsia="Batang" w:hAnsi="Times New Roman" w:cs="Times New Roman"/>
          <w:color w:val="FFFFFF" w:themeColor="background1"/>
          <w:sz w:val="24"/>
          <w:szCs w:val="24"/>
        </w:rPr>
        <w:t>i</w:t>
      </w:r>
      <w:r w:rsidRPr="00E777B7">
        <w:rPr>
          <w:rFonts w:ascii="Times New Roman" w:eastAsia="Batang" w:hAnsi="Times New Roman" w:cs="Times New Roman"/>
          <w:sz w:val="24"/>
          <w:szCs w:val="24"/>
        </w:rPr>
        <w:t>and</w:t>
      </w:r>
      <w:r w:rsidRPr="00E777B7">
        <w:rPr>
          <w:rFonts w:ascii="Times New Roman" w:eastAsia="Batang" w:hAnsi="Times New Roman" w:cs="Times New Roman"/>
          <w:color w:val="FFFFFF" w:themeColor="background1"/>
          <w:sz w:val="24"/>
          <w:szCs w:val="24"/>
        </w:rPr>
        <w:t>i</w:t>
      </w:r>
      <w:r w:rsidRPr="00E777B7">
        <w:rPr>
          <w:rFonts w:ascii="Times New Roman" w:eastAsia="Batang" w:hAnsi="Times New Roman" w:cs="Times New Roman"/>
          <w:sz w:val="24"/>
          <w:szCs w:val="24"/>
        </w:rPr>
        <w:t>above</w:t>
      </w:r>
      <w:r w:rsidRPr="00E777B7">
        <w:rPr>
          <w:rFonts w:ascii="Times New Roman" w:eastAsia="Batang" w:hAnsi="Times New Roman" w:cs="Times New Roman"/>
          <w:color w:val="FFFFFF" w:themeColor="background1"/>
          <w:sz w:val="24"/>
          <w:szCs w:val="24"/>
        </w:rPr>
        <w:t>iiiiiiiiiiiiiiiiiiiiii</w:t>
      </w:r>
      <w:r w:rsidRPr="00E777B7">
        <w:rPr>
          <w:rFonts w:ascii="Times New Roman" w:eastAsia="Batang" w:hAnsi="Times New Roman" w:cs="Times New Roman"/>
          <w:sz w:val="24"/>
          <w:szCs w:val="24"/>
        </w:rPr>
        <w:tab/>
        <w:t>[</w:t>
      </w:r>
      <w:r w:rsidRPr="00E777B7">
        <w:rPr>
          <w:rFonts w:ascii="Times New Roman" w:eastAsia="Batang" w:hAnsi="Times New Roman" w:cs="Times New Roman"/>
          <w:color w:val="FFFFFF" w:themeColor="background1"/>
          <w:sz w:val="24"/>
          <w:szCs w:val="24"/>
        </w:rPr>
        <w:t>iiiii</w:t>
      </w:r>
      <w:r w:rsidRPr="00E777B7">
        <w:rPr>
          <w:rFonts w:ascii="Times New Roman" w:eastAsia="Batang" w:hAnsi="Times New Roman" w:cs="Times New Roman"/>
          <w:sz w:val="24"/>
          <w:szCs w:val="24"/>
        </w:rPr>
        <w:t>]</w:t>
      </w:r>
    </w:p>
    <w:p w14:paraId="7141FC12" w14:textId="77777777" w:rsidR="00E777B7" w:rsidRPr="00E777B7" w:rsidRDefault="00E777B7" w:rsidP="000C5721">
      <w:pPr>
        <w:pStyle w:val="NormalWeb"/>
        <w:keepNext/>
        <w:numPr>
          <w:ilvl w:val="0"/>
          <w:numId w:val="11"/>
        </w:numPr>
        <w:spacing w:before="0" w:beforeAutospacing="0" w:after="0" w:afterAutospacing="0" w:line="480" w:lineRule="auto"/>
        <w:contextualSpacing/>
        <w:rPr>
          <w:b/>
        </w:rPr>
      </w:pPr>
      <w:r w:rsidRPr="00E777B7">
        <w:rPr>
          <w:b/>
          <w:bCs/>
        </w:rPr>
        <w:t>Gender</w:t>
      </w:r>
      <w:r w:rsidRPr="00E777B7">
        <w:rPr>
          <w:b/>
          <w:bCs/>
          <w:color w:val="FFFFFF" w:themeColor="background1"/>
        </w:rPr>
        <w:t>i</w:t>
      </w:r>
      <w:r w:rsidRPr="00E777B7">
        <w:rPr>
          <w:b/>
          <w:bCs/>
        </w:rPr>
        <w:t>(please</w:t>
      </w:r>
      <w:r w:rsidRPr="00E777B7">
        <w:rPr>
          <w:b/>
          <w:bCs/>
          <w:color w:val="FFFFFF" w:themeColor="background1"/>
        </w:rPr>
        <w:t>i</w:t>
      </w:r>
      <w:r w:rsidRPr="00E777B7">
        <w:rPr>
          <w:b/>
          <w:bCs/>
        </w:rPr>
        <w:t>tick</w:t>
      </w:r>
      <w:r w:rsidRPr="00E777B7">
        <w:rPr>
          <w:b/>
          <w:bCs/>
          <w:color w:val="FFFFFF" w:themeColor="background1"/>
        </w:rPr>
        <w:t>i</w:t>
      </w:r>
      <w:r w:rsidRPr="00E777B7">
        <w:rPr>
          <w:b/>
          <w:bCs/>
        </w:rPr>
        <w:t>in</w:t>
      </w:r>
      <w:r w:rsidRPr="00E777B7">
        <w:rPr>
          <w:b/>
          <w:bCs/>
          <w:color w:val="FFFFFF" w:themeColor="background1"/>
        </w:rPr>
        <w:t>i</w:t>
      </w:r>
      <w:r w:rsidRPr="00E777B7">
        <w:rPr>
          <w:b/>
          <w:bCs/>
        </w:rPr>
        <w:t>the</w:t>
      </w:r>
      <w:r w:rsidRPr="00E777B7">
        <w:rPr>
          <w:b/>
          <w:bCs/>
          <w:color w:val="FFFFFF" w:themeColor="background1"/>
        </w:rPr>
        <w:t>i</w:t>
      </w:r>
      <w:r w:rsidRPr="00E777B7">
        <w:rPr>
          <w:b/>
          <w:bCs/>
        </w:rPr>
        <w:t>box)</w:t>
      </w:r>
    </w:p>
    <w:p w14:paraId="0B704411" w14:textId="77777777" w:rsidR="00E777B7" w:rsidRPr="00E777B7" w:rsidRDefault="00E777B7" w:rsidP="000C5721">
      <w:pPr>
        <w:numPr>
          <w:ilvl w:val="1"/>
          <w:numId w:val="11"/>
        </w:numPr>
        <w:spacing w:after="0" w:line="480" w:lineRule="auto"/>
        <w:contextualSpacing/>
        <w:jc w:val="both"/>
        <w:rPr>
          <w:rFonts w:ascii="Times New Roman" w:hAnsi="Times New Roman" w:cs="Times New Roman"/>
          <w:sz w:val="24"/>
          <w:szCs w:val="24"/>
        </w:rPr>
      </w:pPr>
      <w:r w:rsidRPr="00E777B7">
        <w:rPr>
          <w:rFonts w:ascii="Times New Roman" w:hAnsi="Times New Roman" w:cs="Times New Roman"/>
          <w:sz w:val="24"/>
          <w:szCs w:val="24"/>
        </w:rPr>
        <w:t>Male</w:t>
      </w:r>
      <w:r w:rsidRPr="00E777B7">
        <w:rPr>
          <w:rFonts w:ascii="Times New Roman" w:hAnsi="Times New Roman" w:cs="Times New Roman"/>
          <w:color w:val="FFFFFF" w:themeColor="background1"/>
          <w:sz w:val="24"/>
          <w:szCs w:val="24"/>
        </w:rPr>
        <w:t>iiiiiiiiiiiiiiiiiiiiiiiiiiiiiiiiiiiiiiiiiii</w:t>
      </w:r>
      <w:r w:rsidRPr="00E777B7">
        <w:rPr>
          <w:rFonts w:ascii="Times New Roman" w:hAnsi="Times New Roman" w:cs="Times New Roman"/>
          <w:sz w:val="24"/>
          <w:szCs w:val="24"/>
        </w:rPr>
        <w:tab/>
        <w:t>[</w:t>
      </w:r>
      <w:r w:rsidRPr="00E777B7">
        <w:rPr>
          <w:rFonts w:ascii="Times New Roman" w:hAnsi="Times New Roman" w:cs="Times New Roman"/>
          <w:color w:val="FFFFFF" w:themeColor="background1"/>
          <w:sz w:val="24"/>
          <w:szCs w:val="24"/>
        </w:rPr>
        <w:t>iiiii</w:t>
      </w:r>
      <w:r w:rsidRPr="00E777B7">
        <w:rPr>
          <w:rFonts w:ascii="Times New Roman" w:hAnsi="Times New Roman" w:cs="Times New Roman"/>
          <w:sz w:val="24"/>
          <w:szCs w:val="24"/>
        </w:rPr>
        <w:t>]</w:t>
      </w:r>
    </w:p>
    <w:p w14:paraId="6CEFE7A9" w14:textId="77777777" w:rsidR="00E777B7" w:rsidRPr="00E777B7" w:rsidRDefault="00E777B7" w:rsidP="000C5721">
      <w:pPr>
        <w:numPr>
          <w:ilvl w:val="1"/>
          <w:numId w:val="11"/>
        </w:numPr>
        <w:spacing w:after="0" w:line="480" w:lineRule="auto"/>
        <w:contextualSpacing/>
        <w:jc w:val="both"/>
        <w:rPr>
          <w:rFonts w:ascii="Times New Roman" w:eastAsia="Batang" w:hAnsi="Times New Roman" w:cs="Times New Roman"/>
          <w:sz w:val="24"/>
          <w:szCs w:val="24"/>
        </w:rPr>
      </w:pP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Female</w:t>
      </w:r>
      <w:r w:rsidRPr="00E777B7">
        <w:rPr>
          <w:rFonts w:ascii="Times New Roman" w:hAnsi="Times New Roman" w:cs="Times New Roman"/>
          <w:color w:val="FFFFFF" w:themeColor="background1"/>
          <w:sz w:val="24"/>
          <w:szCs w:val="24"/>
        </w:rPr>
        <w:t>iiiiiiiiiiiiiiiiiiiiiiiiiiiiiiiiiiiiiii</w:t>
      </w:r>
      <w:r w:rsidRPr="00E777B7">
        <w:rPr>
          <w:rFonts w:ascii="Times New Roman" w:hAnsi="Times New Roman" w:cs="Times New Roman"/>
          <w:sz w:val="24"/>
          <w:szCs w:val="24"/>
        </w:rPr>
        <w:tab/>
        <w:t>[</w:t>
      </w:r>
      <w:r w:rsidRPr="00E777B7">
        <w:rPr>
          <w:rFonts w:ascii="Times New Roman" w:hAnsi="Times New Roman" w:cs="Times New Roman"/>
          <w:color w:val="FFFFFF" w:themeColor="background1"/>
          <w:sz w:val="24"/>
          <w:szCs w:val="24"/>
        </w:rPr>
        <w:t>iiiii</w:t>
      </w:r>
      <w:r w:rsidRPr="00E777B7">
        <w:rPr>
          <w:rFonts w:ascii="Times New Roman" w:hAnsi="Times New Roman" w:cs="Times New Roman"/>
          <w:sz w:val="24"/>
          <w:szCs w:val="24"/>
        </w:rPr>
        <w:t>]</w:t>
      </w:r>
    </w:p>
    <w:p w14:paraId="4A973408" w14:textId="77777777" w:rsidR="00E777B7" w:rsidRPr="00E777B7" w:rsidRDefault="00E777B7" w:rsidP="000C5721">
      <w:pPr>
        <w:pStyle w:val="NormalWeb"/>
        <w:keepNext/>
        <w:numPr>
          <w:ilvl w:val="0"/>
          <w:numId w:val="11"/>
        </w:numPr>
        <w:spacing w:before="0" w:beforeAutospacing="0" w:after="0" w:afterAutospacing="0" w:line="480" w:lineRule="auto"/>
        <w:contextualSpacing/>
        <w:rPr>
          <w:rFonts w:eastAsia="Batang"/>
        </w:rPr>
      </w:pPr>
      <w:r w:rsidRPr="00E777B7">
        <w:rPr>
          <w:rFonts w:eastAsia="Batang"/>
          <w:b/>
          <w:bCs/>
        </w:rPr>
        <w:t>Age</w:t>
      </w:r>
      <w:r w:rsidRPr="00E777B7">
        <w:rPr>
          <w:rFonts w:eastAsia="Batang"/>
          <w:b/>
          <w:bCs/>
          <w:color w:val="FFFFFF" w:themeColor="background1"/>
        </w:rPr>
        <w:t>i</w:t>
      </w:r>
      <w:r w:rsidRPr="00E777B7">
        <w:rPr>
          <w:rFonts w:eastAsia="Batang"/>
          <w:b/>
          <w:bCs/>
        </w:rPr>
        <w:t>of</w:t>
      </w:r>
      <w:r w:rsidRPr="00E777B7">
        <w:rPr>
          <w:rFonts w:eastAsia="Batang"/>
          <w:b/>
          <w:bCs/>
          <w:color w:val="FFFFFF" w:themeColor="background1"/>
        </w:rPr>
        <w:t>i</w:t>
      </w:r>
      <w:r w:rsidRPr="00E777B7">
        <w:rPr>
          <w:rFonts w:eastAsia="Batang"/>
          <w:b/>
          <w:bCs/>
        </w:rPr>
        <w:t>the</w:t>
      </w:r>
      <w:r w:rsidRPr="00E777B7">
        <w:rPr>
          <w:rFonts w:eastAsia="Batang"/>
          <w:b/>
          <w:bCs/>
          <w:color w:val="FFFFFF" w:themeColor="background1"/>
        </w:rPr>
        <w:t>i</w:t>
      </w:r>
      <w:r w:rsidRPr="00E777B7">
        <w:rPr>
          <w:rFonts w:eastAsia="Batang"/>
          <w:b/>
          <w:bCs/>
        </w:rPr>
        <w:t>respondents</w:t>
      </w:r>
      <w:r w:rsidRPr="00E777B7">
        <w:rPr>
          <w:rFonts w:eastAsia="Batang"/>
          <w:b/>
          <w:bCs/>
          <w:color w:val="FFFFFF" w:themeColor="background1"/>
        </w:rPr>
        <w:t>i</w:t>
      </w:r>
    </w:p>
    <w:p w14:paraId="25B3F7A4" w14:textId="77777777" w:rsidR="00E777B7" w:rsidRPr="00E777B7" w:rsidRDefault="00E777B7" w:rsidP="003A13EB">
      <w:pPr>
        <w:pStyle w:val="ListParagraph"/>
        <w:numPr>
          <w:ilvl w:val="1"/>
          <w:numId w:val="11"/>
        </w:numPr>
        <w:spacing w:line="360" w:lineRule="auto"/>
        <w:rPr>
          <w:rFonts w:eastAsia="Batang" w:cs="Times New Roman"/>
          <w:szCs w:val="24"/>
        </w:rPr>
      </w:pPr>
      <w:r w:rsidRPr="00E777B7">
        <w:rPr>
          <w:rFonts w:eastAsia="Batang" w:cs="Times New Roman"/>
          <w:szCs w:val="24"/>
        </w:rPr>
        <w:t>20</w:t>
      </w:r>
      <w:r w:rsidRPr="00E777B7">
        <w:rPr>
          <w:rFonts w:eastAsia="Batang" w:cs="Times New Roman"/>
          <w:color w:val="FFFFFF" w:themeColor="background1"/>
          <w:szCs w:val="24"/>
        </w:rPr>
        <w:t>i</w:t>
      </w:r>
      <w:r w:rsidRPr="00E777B7">
        <w:rPr>
          <w:rFonts w:eastAsia="Batang" w:cs="Times New Roman"/>
          <w:szCs w:val="24"/>
        </w:rPr>
        <w:t>years</w:t>
      </w:r>
      <w:r w:rsidRPr="00E777B7">
        <w:rPr>
          <w:rFonts w:eastAsia="Batang" w:cs="Times New Roman"/>
          <w:color w:val="FFFFFF" w:themeColor="background1"/>
          <w:szCs w:val="24"/>
        </w:rPr>
        <w:t>i</w:t>
      </w:r>
      <w:r w:rsidRPr="00E777B7">
        <w:rPr>
          <w:rFonts w:eastAsia="Batang" w:cs="Times New Roman"/>
          <w:szCs w:val="24"/>
        </w:rPr>
        <w:t>and</w:t>
      </w:r>
      <w:r w:rsidRPr="00E777B7">
        <w:rPr>
          <w:rFonts w:eastAsia="Batang" w:cs="Times New Roman"/>
          <w:color w:val="FFFFFF" w:themeColor="background1"/>
          <w:szCs w:val="24"/>
        </w:rPr>
        <w:t>i</w:t>
      </w:r>
      <w:r w:rsidRPr="00E777B7">
        <w:rPr>
          <w:rFonts w:eastAsia="Batang" w:cs="Times New Roman"/>
          <w:szCs w:val="24"/>
        </w:rPr>
        <w:t>below</w:t>
      </w:r>
      <w:r w:rsidRPr="00E777B7">
        <w:rPr>
          <w:rFonts w:eastAsia="Batang" w:cs="Times New Roman"/>
          <w:color w:val="FFFFFF" w:themeColor="background1"/>
          <w:szCs w:val="24"/>
        </w:rPr>
        <w:t>iiiiiiiiiiiiiiiiiiiiiiiii</w:t>
      </w:r>
      <w:r w:rsidRPr="00E777B7">
        <w:rPr>
          <w:rFonts w:eastAsia="Batang" w:cs="Times New Roman"/>
          <w:szCs w:val="24"/>
        </w:rPr>
        <w:t>[</w:t>
      </w:r>
      <w:r w:rsidRPr="00E777B7">
        <w:rPr>
          <w:rFonts w:eastAsia="Batang" w:cs="Times New Roman"/>
          <w:color w:val="FFFFFF" w:themeColor="background1"/>
          <w:szCs w:val="24"/>
        </w:rPr>
        <w:t>iiiii</w:t>
      </w:r>
      <w:r w:rsidRPr="00E777B7">
        <w:rPr>
          <w:rFonts w:eastAsia="Batang" w:cs="Times New Roman"/>
          <w:szCs w:val="24"/>
        </w:rPr>
        <w:t>]</w:t>
      </w:r>
    </w:p>
    <w:p w14:paraId="0430152A" w14:textId="77777777" w:rsidR="00E777B7" w:rsidRPr="00E777B7" w:rsidRDefault="00E777B7" w:rsidP="003A13EB">
      <w:pPr>
        <w:spacing w:line="360" w:lineRule="auto"/>
        <w:ind w:left="180"/>
        <w:contextualSpacing/>
        <w:rPr>
          <w:rFonts w:ascii="Times New Roman" w:eastAsia="Batang" w:hAnsi="Times New Roman" w:cs="Times New Roman"/>
          <w:sz w:val="24"/>
          <w:szCs w:val="24"/>
        </w:rPr>
      </w:pPr>
      <w:r w:rsidRPr="00E777B7">
        <w:rPr>
          <w:rFonts w:ascii="Times New Roman" w:eastAsia="Batang" w:hAnsi="Times New Roman" w:cs="Times New Roman"/>
          <w:sz w:val="24"/>
          <w:szCs w:val="24"/>
        </w:rPr>
        <w:t xml:space="preserve">  ii.     Between</w:t>
      </w:r>
      <w:r w:rsidRPr="00E777B7">
        <w:rPr>
          <w:rFonts w:ascii="Times New Roman" w:eastAsia="Batang" w:hAnsi="Times New Roman" w:cs="Times New Roman"/>
          <w:color w:val="FFFFFF" w:themeColor="background1"/>
          <w:sz w:val="24"/>
          <w:szCs w:val="24"/>
        </w:rPr>
        <w:t>i</w:t>
      </w:r>
      <w:r w:rsidRPr="00E777B7">
        <w:rPr>
          <w:rFonts w:ascii="Times New Roman" w:eastAsia="Batang" w:hAnsi="Times New Roman" w:cs="Times New Roman"/>
          <w:sz w:val="24"/>
          <w:szCs w:val="24"/>
        </w:rPr>
        <w:t>21-30</w:t>
      </w:r>
      <w:r w:rsidRPr="00E777B7">
        <w:rPr>
          <w:rFonts w:ascii="Times New Roman" w:eastAsia="Batang" w:hAnsi="Times New Roman" w:cs="Times New Roman"/>
          <w:color w:val="FFFFFF" w:themeColor="background1"/>
          <w:sz w:val="24"/>
          <w:szCs w:val="24"/>
        </w:rPr>
        <w:t>i</w:t>
      </w:r>
      <w:r w:rsidRPr="00E777B7">
        <w:rPr>
          <w:rFonts w:ascii="Times New Roman" w:eastAsia="Batang" w:hAnsi="Times New Roman" w:cs="Times New Roman"/>
          <w:sz w:val="24"/>
          <w:szCs w:val="24"/>
        </w:rPr>
        <w:t>years</w:t>
      </w:r>
      <w:r w:rsidRPr="00E777B7">
        <w:rPr>
          <w:rFonts w:ascii="Times New Roman" w:eastAsia="Batang" w:hAnsi="Times New Roman" w:cs="Times New Roman"/>
          <w:color w:val="FFFFFF" w:themeColor="background1"/>
          <w:sz w:val="24"/>
          <w:szCs w:val="24"/>
        </w:rPr>
        <w:t>i</w:t>
      </w:r>
      <w:r w:rsidRPr="00E777B7">
        <w:rPr>
          <w:rFonts w:ascii="Times New Roman" w:eastAsia="Batang" w:hAnsi="Times New Roman" w:cs="Times New Roman"/>
          <w:sz w:val="24"/>
          <w:szCs w:val="24"/>
        </w:rPr>
        <w:tab/>
      </w:r>
      <w:r w:rsidRPr="00E777B7">
        <w:rPr>
          <w:rFonts w:ascii="Times New Roman" w:eastAsia="Batang" w:hAnsi="Times New Roman" w:cs="Times New Roman"/>
          <w:sz w:val="24"/>
          <w:szCs w:val="24"/>
        </w:rPr>
        <w:tab/>
        <w:t>[</w:t>
      </w:r>
      <w:r w:rsidRPr="00E777B7">
        <w:rPr>
          <w:rFonts w:ascii="Times New Roman" w:eastAsia="Batang" w:hAnsi="Times New Roman" w:cs="Times New Roman"/>
          <w:color w:val="FFFFFF" w:themeColor="background1"/>
          <w:sz w:val="24"/>
          <w:szCs w:val="24"/>
        </w:rPr>
        <w:t>iiiii</w:t>
      </w:r>
      <w:r w:rsidRPr="00E777B7">
        <w:rPr>
          <w:rFonts w:ascii="Times New Roman" w:eastAsia="Batang" w:hAnsi="Times New Roman" w:cs="Times New Roman"/>
          <w:sz w:val="24"/>
          <w:szCs w:val="24"/>
        </w:rPr>
        <w:t>]</w:t>
      </w:r>
    </w:p>
    <w:p w14:paraId="43A8A3C8" w14:textId="77777777" w:rsidR="00E777B7" w:rsidRPr="00E777B7" w:rsidRDefault="00E777B7" w:rsidP="000C5721">
      <w:pPr>
        <w:spacing w:line="480" w:lineRule="auto"/>
        <w:rPr>
          <w:rFonts w:ascii="Times New Roman" w:eastAsia="Batang" w:hAnsi="Times New Roman" w:cs="Times New Roman"/>
          <w:sz w:val="24"/>
          <w:szCs w:val="24"/>
        </w:rPr>
      </w:pPr>
      <w:r w:rsidRPr="00E777B7">
        <w:rPr>
          <w:rFonts w:ascii="Times New Roman" w:eastAsia="Batang" w:hAnsi="Times New Roman" w:cs="Times New Roman"/>
          <w:sz w:val="24"/>
          <w:szCs w:val="24"/>
        </w:rPr>
        <w:t xml:space="preserve">     iii.  Between</w:t>
      </w:r>
      <w:r w:rsidRPr="00E777B7">
        <w:rPr>
          <w:rFonts w:ascii="Times New Roman" w:eastAsia="Batang" w:hAnsi="Times New Roman" w:cs="Times New Roman"/>
          <w:color w:val="FFFFFF" w:themeColor="background1"/>
          <w:sz w:val="24"/>
          <w:szCs w:val="24"/>
        </w:rPr>
        <w:t>i</w:t>
      </w:r>
      <w:r w:rsidRPr="00E777B7">
        <w:rPr>
          <w:rFonts w:ascii="Times New Roman" w:eastAsia="Batang" w:hAnsi="Times New Roman" w:cs="Times New Roman"/>
          <w:sz w:val="24"/>
          <w:szCs w:val="24"/>
        </w:rPr>
        <w:t>31-40</w:t>
      </w:r>
      <w:r w:rsidRPr="00E777B7">
        <w:rPr>
          <w:rFonts w:ascii="Times New Roman" w:eastAsia="Batang" w:hAnsi="Times New Roman" w:cs="Times New Roman"/>
          <w:color w:val="FFFFFF" w:themeColor="background1"/>
          <w:sz w:val="24"/>
          <w:szCs w:val="24"/>
        </w:rPr>
        <w:t>i</w:t>
      </w:r>
      <w:r w:rsidRPr="00E777B7">
        <w:rPr>
          <w:rFonts w:ascii="Times New Roman" w:eastAsia="Batang" w:hAnsi="Times New Roman" w:cs="Times New Roman"/>
          <w:sz w:val="24"/>
          <w:szCs w:val="24"/>
        </w:rPr>
        <w:t>years</w:t>
      </w:r>
      <w:r w:rsidRPr="00E777B7">
        <w:rPr>
          <w:rFonts w:ascii="Times New Roman" w:eastAsia="Batang" w:hAnsi="Times New Roman" w:cs="Times New Roman"/>
          <w:color w:val="FFFFFF" w:themeColor="background1"/>
          <w:sz w:val="24"/>
          <w:szCs w:val="24"/>
        </w:rPr>
        <w:t>i</w:t>
      </w:r>
      <w:r w:rsidRPr="00E777B7">
        <w:rPr>
          <w:rFonts w:ascii="Times New Roman" w:eastAsia="Batang" w:hAnsi="Times New Roman" w:cs="Times New Roman"/>
          <w:sz w:val="24"/>
          <w:szCs w:val="24"/>
        </w:rPr>
        <w:tab/>
      </w:r>
      <w:r w:rsidRPr="00E777B7">
        <w:rPr>
          <w:rFonts w:ascii="Times New Roman" w:eastAsia="Batang" w:hAnsi="Times New Roman" w:cs="Times New Roman"/>
          <w:sz w:val="24"/>
          <w:szCs w:val="24"/>
        </w:rPr>
        <w:tab/>
        <w:t xml:space="preserve">  </w:t>
      </w:r>
      <w:r w:rsidRPr="00E777B7">
        <w:rPr>
          <w:rFonts w:ascii="Times New Roman" w:eastAsia="Batang" w:hAnsi="Times New Roman" w:cs="Times New Roman"/>
          <w:sz w:val="24"/>
          <w:szCs w:val="24"/>
        </w:rPr>
        <w:tab/>
        <w:t>[</w:t>
      </w:r>
      <w:r w:rsidRPr="00E777B7">
        <w:rPr>
          <w:rFonts w:ascii="Times New Roman" w:eastAsia="Batang" w:hAnsi="Times New Roman" w:cs="Times New Roman"/>
          <w:color w:val="FFFFFF" w:themeColor="background1"/>
          <w:sz w:val="24"/>
          <w:szCs w:val="24"/>
        </w:rPr>
        <w:t>iiiii</w:t>
      </w:r>
      <w:r w:rsidRPr="00E777B7">
        <w:rPr>
          <w:rFonts w:ascii="Times New Roman" w:eastAsia="Batang" w:hAnsi="Times New Roman" w:cs="Times New Roman"/>
          <w:sz w:val="24"/>
          <w:szCs w:val="24"/>
        </w:rPr>
        <w:t>]</w:t>
      </w:r>
    </w:p>
    <w:p w14:paraId="379FF9FC" w14:textId="77777777" w:rsidR="00E777B7" w:rsidRPr="00E777B7" w:rsidRDefault="00E777B7" w:rsidP="000C5721">
      <w:pPr>
        <w:spacing w:line="480" w:lineRule="auto"/>
        <w:ind w:left="360"/>
        <w:rPr>
          <w:rFonts w:ascii="Times New Roman" w:eastAsia="Batang" w:hAnsi="Times New Roman" w:cs="Times New Roman"/>
          <w:sz w:val="24"/>
          <w:szCs w:val="24"/>
        </w:rPr>
      </w:pPr>
      <w:r w:rsidRPr="00E777B7">
        <w:rPr>
          <w:rFonts w:ascii="Times New Roman" w:eastAsia="Batang" w:hAnsi="Times New Roman" w:cs="Times New Roman"/>
          <w:sz w:val="24"/>
          <w:szCs w:val="24"/>
        </w:rPr>
        <w:t>iv. 41</w:t>
      </w:r>
      <w:r w:rsidRPr="00E777B7">
        <w:rPr>
          <w:rFonts w:ascii="Times New Roman" w:eastAsia="Batang" w:hAnsi="Times New Roman" w:cs="Times New Roman"/>
          <w:color w:val="FFFFFF" w:themeColor="background1"/>
          <w:sz w:val="24"/>
          <w:szCs w:val="24"/>
        </w:rPr>
        <w:t>i</w:t>
      </w:r>
      <w:r w:rsidRPr="00E777B7">
        <w:rPr>
          <w:rFonts w:ascii="Times New Roman" w:eastAsia="Batang" w:hAnsi="Times New Roman" w:cs="Times New Roman"/>
          <w:sz w:val="24"/>
          <w:szCs w:val="24"/>
        </w:rPr>
        <w:t>years</w:t>
      </w:r>
      <w:r w:rsidRPr="00E777B7">
        <w:rPr>
          <w:rFonts w:ascii="Times New Roman" w:eastAsia="Batang" w:hAnsi="Times New Roman" w:cs="Times New Roman"/>
          <w:color w:val="FFFFFF" w:themeColor="background1"/>
          <w:sz w:val="24"/>
          <w:szCs w:val="24"/>
        </w:rPr>
        <w:t>i</w:t>
      </w:r>
      <w:r w:rsidRPr="00E777B7">
        <w:rPr>
          <w:rFonts w:ascii="Times New Roman" w:eastAsia="Batang" w:hAnsi="Times New Roman" w:cs="Times New Roman"/>
          <w:sz w:val="24"/>
          <w:szCs w:val="24"/>
        </w:rPr>
        <w:t>and</w:t>
      </w:r>
      <w:r w:rsidRPr="00E777B7">
        <w:rPr>
          <w:rFonts w:ascii="Times New Roman" w:eastAsia="Batang" w:hAnsi="Times New Roman" w:cs="Times New Roman"/>
          <w:color w:val="FFFFFF" w:themeColor="background1"/>
          <w:sz w:val="24"/>
          <w:szCs w:val="24"/>
        </w:rPr>
        <w:t>i</w:t>
      </w:r>
      <w:r w:rsidRPr="00E777B7">
        <w:rPr>
          <w:rFonts w:ascii="Times New Roman" w:eastAsia="Batang" w:hAnsi="Times New Roman" w:cs="Times New Roman"/>
          <w:sz w:val="24"/>
          <w:szCs w:val="24"/>
        </w:rPr>
        <w:t>above</w:t>
      </w:r>
      <w:r w:rsidRPr="00E777B7">
        <w:rPr>
          <w:rFonts w:ascii="Times New Roman" w:eastAsia="Batang" w:hAnsi="Times New Roman" w:cs="Times New Roman"/>
          <w:color w:val="FFFFFF" w:themeColor="background1"/>
          <w:sz w:val="24"/>
          <w:szCs w:val="24"/>
        </w:rPr>
        <w:t>iiiiii</w:t>
      </w:r>
      <w:r w:rsidRPr="00E777B7">
        <w:rPr>
          <w:rFonts w:ascii="Times New Roman" w:eastAsia="Batang" w:hAnsi="Times New Roman" w:cs="Times New Roman"/>
          <w:sz w:val="24"/>
          <w:szCs w:val="24"/>
        </w:rPr>
        <w:tab/>
        <w:t xml:space="preserve"> </w:t>
      </w:r>
      <w:r w:rsidRPr="00E777B7">
        <w:rPr>
          <w:rFonts w:ascii="Times New Roman" w:eastAsia="Batang" w:hAnsi="Times New Roman" w:cs="Times New Roman"/>
          <w:sz w:val="24"/>
          <w:szCs w:val="24"/>
        </w:rPr>
        <w:tab/>
        <w:t>[</w:t>
      </w:r>
      <w:r w:rsidRPr="00E777B7">
        <w:rPr>
          <w:rFonts w:ascii="Times New Roman" w:eastAsia="Batang" w:hAnsi="Times New Roman" w:cs="Times New Roman"/>
          <w:color w:val="FFFFFF" w:themeColor="background1"/>
          <w:sz w:val="24"/>
          <w:szCs w:val="24"/>
        </w:rPr>
        <w:t>iiiii</w:t>
      </w:r>
      <w:r w:rsidRPr="00E777B7">
        <w:rPr>
          <w:rFonts w:ascii="Times New Roman" w:eastAsia="Batang" w:hAnsi="Times New Roman" w:cs="Times New Roman"/>
          <w:sz w:val="24"/>
          <w:szCs w:val="24"/>
        </w:rPr>
        <w:t>]</w:t>
      </w:r>
    </w:p>
    <w:p w14:paraId="0F461995" w14:textId="77777777" w:rsidR="00E777B7" w:rsidRPr="00E777B7" w:rsidRDefault="00E777B7" w:rsidP="000C5721">
      <w:pPr>
        <w:pStyle w:val="NormalWeb"/>
        <w:keepNext/>
        <w:numPr>
          <w:ilvl w:val="0"/>
          <w:numId w:val="11"/>
        </w:numPr>
        <w:spacing w:before="0" w:beforeAutospacing="0" w:after="0" w:afterAutospacing="0" w:line="480" w:lineRule="auto"/>
        <w:contextualSpacing/>
        <w:rPr>
          <w:rFonts w:eastAsia="Batang"/>
        </w:rPr>
      </w:pPr>
      <w:r w:rsidRPr="00E777B7">
        <w:rPr>
          <w:rFonts w:eastAsia="Batang"/>
          <w:b/>
          <w:bCs/>
        </w:rPr>
        <w:lastRenderedPageBreak/>
        <w:t>For</w:t>
      </w:r>
      <w:r w:rsidRPr="00E777B7">
        <w:rPr>
          <w:rFonts w:eastAsia="Batang"/>
          <w:b/>
          <w:bCs/>
          <w:color w:val="FFFFFF" w:themeColor="background1"/>
        </w:rPr>
        <w:t>i</w:t>
      </w:r>
      <w:r w:rsidRPr="00E777B7">
        <w:rPr>
          <w:rFonts w:eastAsia="Batang"/>
          <w:b/>
          <w:bCs/>
        </w:rPr>
        <w:t>how</w:t>
      </w:r>
      <w:r w:rsidRPr="00E777B7">
        <w:rPr>
          <w:rFonts w:eastAsia="Batang"/>
          <w:b/>
          <w:bCs/>
          <w:color w:val="FFFFFF" w:themeColor="background1"/>
        </w:rPr>
        <w:t>i</w:t>
      </w:r>
      <w:r w:rsidRPr="00E777B7">
        <w:rPr>
          <w:rFonts w:eastAsia="Batang"/>
          <w:b/>
          <w:bCs/>
        </w:rPr>
        <w:t>long</w:t>
      </w:r>
      <w:r w:rsidRPr="00E777B7">
        <w:rPr>
          <w:rFonts w:eastAsia="Batang"/>
          <w:b/>
          <w:bCs/>
          <w:color w:val="FFFFFF" w:themeColor="background1"/>
        </w:rPr>
        <w:t>i</w:t>
      </w:r>
      <w:r w:rsidRPr="00E777B7">
        <w:rPr>
          <w:rFonts w:eastAsia="Batang"/>
          <w:b/>
          <w:bCs/>
        </w:rPr>
        <w:t>have</w:t>
      </w:r>
      <w:r w:rsidRPr="00E777B7">
        <w:rPr>
          <w:rFonts w:eastAsia="Batang"/>
          <w:b/>
          <w:bCs/>
          <w:color w:val="FFFFFF" w:themeColor="background1"/>
        </w:rPr>
        <w:t>i</w:t>
      </w:r>
      <w:r w:rsidRPr="00E777B7">
        <w:rPr>
          <w:rFonts w:eastAsia="Batang"/>
          <w:b/>
          <w:bCs/>
        </w:rPr>
        <w:t>you</w:t>
      </w:r>
      <w:r w:rsidRPr="00E777B7">
        <w:rPr>
          <w:rFonts w:eastAsia="Batang"/>
          <w:b/>
          <w:bCs/>
          <w:color w:val="FFFFFF" w:themeColor="background1"/>
        </w:rPr>
        <w:t>i</w:t>
      </w:r>
      <w:r w:rsidRPr="00E777B7">
        <w:rPr>
          <w:rFonts w:eastAsia="Batang"/>
          <w:b/>
          <w:bCs/>
        </w:rPr>
        <w:t>been</w:t>
      </w:r>
      <w:r w:rsidRPr="00E777B7">
        <w:rPr>
          <w:rFonts w:eastAsia="Batang"/>
          <w:b/>
          <w:bCs/>
          <w:color w:val="FFFFFF" w:themeColor="background1"/>
        </w:rPr>
        <w:t>i</w:t>
      </w:r>
      <w:r w:rsidRPr="00E777B7">
        <w:rPr>
          <w:rFonts w:eastAsia="Batang"/>
          <w:b/>
          <w:bCs/>
        </w:rPr>
        <w:t>in</w:t>
      </w:r>
      <w:r w:rsidRPr="00E777B7">
        <w:rPr>
          <w:rFonts w:eastAsia="Batang"/>
          <w:b/>
          <w:bCs/>
          <w:color w:val="FFFFFF" w:themeColor="background1"/>
        </w:rPr>
        <w:t>i</w:t>
      </w:r>
      <w:r w:rsidRPr="00E777B7">
        <w:rPr>
          <w:rFonts w:eastAsia="Batang"/>
          <w:b/>
          <w:bCs/>
        </w:rPr>
        <w:t>the</w:t>
      </w:r>
      <w:r w:rsidRPr="00E777B7">
        <w:rPr>
          <w:rFonts w:eastAsia="Batang"/>
          <w:b/>
          <w:bCs/>
          <w:color w:val="FFFFFF" w:themeColor="background1"/>
        </w:rPr>
        <w:t>i</w:t>
      </w:r>
      <w:r w:rsidRPr="00E777B7">
        <w:rPr>
          <w:rFonts w:eastAsia="Batang"/>
          <w:b/>
          <w:bCs/>
        </w:rPr>
        <w:t>businesses?</w:t>
      </w:r>
    </w:p>
    <w:p w14:paraId="0F50253A" w14:textId="0826CC09" w:rsidR="00E777B7" w:rsidRPr="00E777B7" w:rsidRDefault="00E777B7" w:rsidP="000C5721">
      <w:pPr>
        <w:pStyle w:val="ListParagraph"/>
        <w:numPr>
          <w:ilvl w:val="1"/>
          <w:numId w:val="11"/>
        </w:numPr>
        <w:suppressAutoHyphens/>
        <w:autoSpaceDN w:val="0"/>
        <w:spacing w:after="0" w:line="480" w:lineRule="auto"/>
        <w:textAlignment w:val="baseline"/>
        <w:rPr>
          <w:rFonts w:eastAsia="Batang" w:cs="Times New Roman"/>
          <w:szCs w:val="24"/>
        </w:rPr>
      </w:pPr>
      <w:r w:rsidRPr="00E777B7">
        <w:rPr>
          <w:rFonts w:eastAsia="Batang" w:cs="Times New Roman"/>
          <w:szCs w:val="24"/>
        </w:rPr>
        <w:t>Less</w:t>
      </w:r>
      <w:r w:rsidRPr="00E777B7">
        <w:rPr>
          <w:rFonts w:eastAsia="Batang" w:cs="Times New Roman"/>
          <w:color w:val="FFFFFF" w:themeColor="background1"/>
          <w:szCs w:val="24"/>
        </w:rPr>
        <w:t>i</w:t>
      </w:r>
      <w:r w:rsidRPr="00E777B7">
        <w:rPr>
          <w:rFonts w:eastAsia="Batang" w:cs="Times New Roman"/>
          <w:szCs w:val="24"/>
        </w:rPr>
        <w:t>than</w:t>
      </w:r>
      <w:r w:rsidRPr="00E777B7">
        <w:rPr>
          <w:rFonts w:eastAsia="Batang" w:cs="Times New Roman"/>
          <w:color w:val="FFFFFF" w:themeColor="background1"/>
          <w:szCs w:val="24"/>
        </w:rPr>
        <w:t>i</w:t>
      </w:r>
      <w:r w:rsidRPr="00E777B7">
        <w:rPr>
          <w:rFonts w:eastAsia="Batang" w:cs="Times New Roman"/>
          <w:szCs w:val="24"/>
        </w:rPr>
        <w:t>a</w:t>
      </w:r>
      <w:r w:rsidRPr="00E777B7">
        <w:rPr>
          <w:rFonts w:eastAsia="Batang" w:cs="Times New Roman"/>
          <w:color w:val="FFFFFF" w:themeColor="background1"/>
          <w:szCs w:val="24"/>
        </w:rPr>
        <w:t>i</w:t>
      </w:r>
      <w:r w:rsidRPr="00E777B7">
        <w:rPr>
          <w:rFonts w:eastAsia="Batang" w:cs="Times New Roman"/>
          <w:szCs w:val="24"/>
        </w:rPr>
        <w:t>year</w:t>
      </w:r>
      <w:r w:rsidRPr="00E777B7">
        <w:rPr>
          <w:rFonts w:eastAsia="Batang" w:cs="Times New Roman"/>
          <w:color w:val="FFFFFF" w:themeColor="background1"/>
          <w:szCs w:val="24"/>
        </w:rPr>
        <w:t xml:space="preserve">iiiiiiiiiiiiiiiiiii </w:t>
      </w:r>
      <w:r w:rsidRPr="00E777B7">
        <w:rPr>
          <w:rFonts w:eastAsia="Batang" w:cs="Times New Roman"/>
          <w:szCs w:val="24"/>
        </w:rPr>
        <w:t>[</w:t>
      </w:r>
      <w:r w:rsidRPr="00E777B7">
        <w:rPr>
          <w:rFonts w:eastAsia="Batang" w:cs="Times New Roman"/>
          <w:color w:val="FFFFFF" w:themeColor="background1"/>
          <w:szCs w:val="24"/>
        </w:rPr>
        <w:t>iiiii</w:t>
      </w:r>
      <w:r w:rsidRPr="00E777B7">
        <w:rPr>
          <w:rFonts w:eastAsia="Batang" w:cs="Times New Roman"/>
          <w:szCs w:val="24"/>
        </w:rPr>
        <w:t>]</w:t>
      </w:r>
    </w:p>
    <w:p w14:paraId="10B0C91C" w14:textId="77777777" w:rsidR="00E777B7" w:rsidRPr="00E777B7" w:rsidRDefault="00E777B7" w:rsidP="000C5721">
      <w:pPr>
        <w:pStyle w:val="ListParagraph"/>
        <w:numPr>
          <w:ilvl w:val="1"/>
          <w:numId w:val="11"/>
        </w:numPr>
        <w:suppressAutoHyphens/>
        <w:autoSpaceDN w:val="0"/>
        <w:spacing w:after="0" w:line="480" w:lineRule="auto"/>
        <w:textAlignment w:val="baseline"/>
        <w:rPr>
          <w:rFonts w:eastAsia="Batang" w:cs="Times New Roman"/>
          <w:szCs w:val="24"/>
        </w:rPr>
      </w:pPr>
      <w:r w:rsidRPr="00E777B7">
        <w:rPr>
          <w:rFonts w:eastAsia="Batang" w:cs="Times New Roman"/>
          <w:szCs w:val="24"/>
        </w:rPr>
        <w:t>Between</w:t>
      </w:r>
      <w:r w:rsidRPr="00E777B7">
        <w:rPr>
          <w:rFonts w:eastAsia="Batang" w:cs="Times New Roman"/>
          <w:color w:val="FFFFFF" w:themeColor="background1"/>
          <w:szCs w:val="24"/>
        </w:rPr>
        <w:t>i</w:t>
      </w:r>
      <w:r w:rsidRPr="00E777B7">
        <w:rPr>
          <w:rFonts w:eastAsia="Batang" w:cs="Times New Roman"/>
          <w:szCs w:val="24"/>
        </w:rPr>
        <w:t>Years</w:t>
      </w:r>
      <w:r w:rsidRPr="00E777B7">
        <w:rPr>
          <w:rFonts w:eastAsia="Batang" w:cs="Times New Roman"/>
          <w:color w:val="FFFFFF" w:themeColor="background1"/>
          <w:szCs w:val="24"/>
        </w:rPr>
        <w:t>i</w:t>
      </w:r>
      <w:r w:rsidRPr="00E777B7">
        <w:rPr>
          <w:rFonts w:eastAsia="Batang" w:cs="Times New Roman"/>
          <w:szCs w:val="24"/>
        </w:rPr>
        <w:t>1-5</w:t>
      </w:r>
      <w:r w:rsidRPr="00E777B7">
        <w:rPr>
          <w:rFonts w:eastAsia="Batang" w:cs="Times New Roman"/>
          <w:color w:val="FFFFFF" w:themeColor="background1"/>
          <w:szCs w:val="24"/>
        </w:rPr>
        <w:t>i</w:t>
      </w:r>
      <w:r w:rsidRPr="00E777B7">
        <w:rPr>
          <w:rFonts w:eastAsia="Batang" w:cs="Times New Roman"/>
          <w:szCs w:val="24"/>
        </w:rPr>
        <w:t>years</w:t>
      </w:r>
      <w:r w:rsidRPr="00E777B7">
        <w:rPr>
          <w:rFonts w:eastAsia="Batang" w:cs="Times New Roman"/>
          <w:color w:val="FFFFFF" w:themeColor="background1"/>
          <w:szCs w:val="24"/>
        </w:rPr>
        <w:t>iiiiiii</w:t>
      </w:r>
      <w:r w:rsidRPr="00E777B7">
        <w:rPr>
          <w:rFonts w:eastAsia="Batang" w:cs="Times New Roman"/>
          <w:szCs w:val="24"/>
        </w:rPr>
        <w:t>[</w:t>
      </w:r>
      <w:r w:rsidRPr="00E777B7">
        <w:rPr>
          <w:rFonts w:eastAsia="Batang" w:cs="Times New Roman"/>
          <w:color w:val="FFFFFF" w:themeColor="background1"/>
          <w:szCs w:val="24"/>
        </w:rPr>
        <w:t>iiiii</w:t>
      </w:r>
      <w:r w:rsidRPr="00E777B7">
        <w:rPr>
          <w:rFonts w:eastAsia="Batang" w:cs="Times New Roman"/>
          <w:szCs w:val="24"/>
        </w:rPr>
        <w:t>]</w:t>
      </w:r>
    </w:p>
    <w:p w14:paraId="692002FF" w14:textId="77777777" w:rsidR="00E777B7" w:rsidRPr="00E777B7" w:rsidRDefault="00E777B7" w:rsidP="000C5721">
      <w:pPr>
        <w:pStyle w:val="ListParagraph"/>
        <w:numPr>
          <w:ilvl w:val="1"/>
          <w:numId w:val="11"/>
        </w:numPr>
        <w:suppressAutoHyphens/>
        <w:autoSpaceDN w:val="0"/>
        <w:spacing w:after="0" w:line="480" w:lineRule="auto"/>
        <w:textAlignment w:val="baseline"/>
        <w:rPr>
          <w:rFonts w:eastAsia="Batang" w:cs="Times New Roman"/>
          <w:szCs w:val="24"/>
        </w:rPr>
      </w:pPr>
      <w:r w:rsidRPr="00E777B7">
        <w:rPr>
          <w:rFonts w:eastAsia="Batang" w:cs="Times New Roman"/>
          <w:szCs w:val="24"/>
        </w:rPr>
        <w:t xml:space="preserve">Between 5-10 years </w:t>
      </w:r>
      <w:r w:rsidRPr="00E777B7">
        <w:rPr>
          <w:rFonts w:eastAsia="Batang" w:cs="Times New Roman"/>
          <w:szCs w:val="24"/>
        </w:rPr>
        <w:tab/>
      </w:r>
      <w:r w:rsidRPr="00E777B7">
        <w:rPr>
          <w:rFonts w:eastAsia="Batang" w:cs="Times New Roman"/>
          <w:szCs w:val="24"/>
        </w:rPr>
        <w:tab/>
        <w:t xml:space="preserve"> [</w:t>
      </w:r>
      <w:r w:rsidRPr="00E777B7">
        <w:rPr>
          <w:rFonts w:eastAsia="Batang" w:cs="Times New Roman"/>
          <w:color w:val="FFFFFF" w:themeColor="background1"/>
          <w:szCs w:val="24"/>
        </w:rPr>
        <w:t>iiiii</w:t>
      </w:r>
      <w:r w:rsidRPr="00E777B7">
        <w:rPr>
          <w:rFonts w:eastAsia="Batang" w:cs="Times New Roman"/>
          <w:szCs w:val="24"/>
        </w:rPr>
        <w:t>]</w:t>
      </w:r>
    </w:p>
    <w:p w14:paraId="6CBD1524" w14:textId="12B4FFCF" w:rsidR="00E777B7" w:rsidRPr="00AC0D38" w:rsidRDefault="00E777B7" w:rsidP="00AC0D38">
      <w:pPr>
        <w:pStyle w:val="ListParagraph"/>
        <w:numPr>
          <w:ilvl w:val="1"/>
          <w:numId w:val="11"/>
        </w:numPr>
        <w:suppressAutoHyphens/>
        <w:autoSpaceDN w:val="0"/>
        <w:spacing w:after="0" w:line="480" w:lineRule="auto"/>
        <w:textAlignment w:val="baseline"/>
        <w:rPr>
          <w:rFonts w:eastAsia="Batang" w:cs="Times New Roman"/>
          <w:szCs w:val="24"/>
        </w:rPr>
      </w:pPr>
      <w:r w:rsidRPr="00E777B7">
        <w:rPr>
          <w:rFonts w:eastAsia="Batang" w:cs="Times New Roman"/>
          <w:szCs w:val="24"/>
        </w:rPr>
        <w:t xml:space="preserve"> 10</w:t>
      </w:r>
      <w:r w:rsidRPr="00E777B7">
        <w:rPr>
          <w:rFonts w:eastAsia="Batang" w:cs="Times New Roman"/>
          <w:color w:val="FFFFFF" w:themeColor="background1"/>
          <w:szCs w:val="24"/>
        </w:rPr>
        <w:t>i</w:t>
      </w:r>
      <w:r w:rsidRPr="00E777B7">
        <w:rPr>
          <w:rFonts w:eastAsia="Batang" w:cs="Times New Roman"/>
          <w:szCs w:val="24"/>
        </w:rPr>
        <w:t>years</w:t>
      </w:r>
      <w:r w:rsidRPr="00E777B7">
        <w:rPr>
          <w:rFonts w:eastAsia="Batang" w:cs="Times New Roman"/>
          <w:color w:val="FFFFFF" w:themeColor="background1"/>
          <w:szCs w:val="24"/>
        </w:rPr>
        <w:t>i</w:t>
      </w:r>
      <w:r w:rsidRPr="00E777B7">
        <w:rPr>
          <w:rFonts w:eastAsia="Batang" w:cs="Times New Roman"/>
          <w:szCs w:val="24"/>
        </w:rPr>
        <w:t>and</w:t>
      </w:r>
      <w:r w:rsidRPr="00E777B7">
        <w:rPr>
          <w:rFonts w:eastAsia="Batang" w:cs="Times New Roman"/>
          <w:color w:val="FFFFFF" w:themeColor="background1"/>
          <w:szCs w:val="24"/>
        </w:rPr>
        <w:t>i</w:t>
      </w:r>
      <w:r w:rsidRPr="00E777B7">
        <w:rPr>
          <w:rFonts w:eastAsia="Batang" w:cs="Times New Roman"/>
          <w:szCs w:val="24"/>
        </w:rPr>
        <w:t>above</w:t>
      </w:r>
      <w:r w:rsidRPr="00E777B7">
        <w:rPr>
          <w:rFonts w:eastAsia="Batang" w:cs="Times New Roman"/>
          <w:color w:val="FFFFFF" w:themeColor="background1"/>
          <w:szCs w:val="24"/>
        </w:rPr>
        <w:t>iiiiiiiiiiiiiii</w:t>
      </w:r>
      <w:r w:rsidRPr="00E777B7">
        <w:rPr>
          <w:rFonts w:eastAsia="Batang" w:cs="Times New Roman"/>
          <w:szCs w:val="24"/>
        </w:rPr>
        <w:t>[</w:t>
      </w:r>
      <w:r w:rsidRPr="00E777B7">
        <w:rPr>
          <w:rFonts w:eastAsia="Batang" w:cs="Times New Roman"/>
          <w:color w:val="FFFFFF" w:themeColor="background1"/>
          <w:szCs w:val="24"/>
        </w:rPr>
        <w:t>iiiii</w:t>
      </w:r>
      <w:r w:rsidRPr="00E777B7">
        <w:rPr>
          <w:rFonts w:eastAsia="Batang" w:cs="Times New Roman"/>
          <w:szCs w:val="24"/>
        </w:rPr>
        <w:t>]</w:t>
      </w:r>
    </w:p>
    <w:p w14:paraId="2CE10947" w14:textId="77777777" w:rsidR="00E777B7" w:rsidRPr="00E777B7" w:rsidRDefault="00E777B7" w:rsidP="000C5721">
      <w:pPr>
        <w:pStyle w:val="Heading2"/>
        <w:spacing w:line="480" w:lineRule="auto"/>
      </w:pPr>
      <w:bookmarkStart w:id="89" w:name="_Toc117003994"/>
      <w:bookmarkStart w:id="90" w:name="_Toc117004484"/>
      <w:bookmarkStart w:id="91" w:name="_Toc117005000"/>
      <w:bookmarkStart w:id="92" w:name="_Toc117014075"/>
      <w:bookmarkStart w:id="93" w:name="_Toc118188304"/>
      <w:r w:rsidRPr="00E777B7">
        <w:t>PART</w:t>
      </w:r>
      <w:r w:rsidRPr="00E777B7">
        <w:rPr>
          <w:color w:val="FFFFFF" w:themeColor="background1"/>
        </w:rPr>
        <w:t>i</w:t>
      </w:r>
      <w:r w:rsidRPr="00E777B7">
        <w:t>B:</w:t>
      </w:r>
      <w:r w:rsidRPr="00E777B7">
        <w:rPr>
          <w:color w:val="FFFFFF" w:themeColor="background1"/>
        </w:rPr>
        <w:t>i</w:t>
      </w:r>
      <w:r w:rsidRPr="00E777B7">
        <w:t>TAX</w:t>
      </w:r>
      <w:r w:rsidRPr="00E777B7">
        <w:rPr>
          <w:color w:val="FFFFFF" w:themeColor="background1"/>
        </w:rPr>
        <w:t>i</w:t>
      </w:r>
      <w:r w:rsidRPr="00E777B7">
        <w:t>SUBSIDIES</w:t>
      </w:r>
      <w:r w:rsidRPr="00E777B7">
        <w:rPr>
          <w:color w:val="FFFFFF" w:themeColor="background1"/>
        </w:rPr>
        <w:t>i</w:t>
      </w:r>
      <w:r w:rsidRPr="00E777B7">
        <w:t>TO</w:t>
      </w:r>
      <w:r w:rsidRPr="00E777B7">
        <w:rPr>
          <w:color w:val="FFFFFF" w:themeColor="background1"/>
        </w:rPr>
        <w:t>i</w:t>
      </w:r>
      <w:r w:rsidRPr="00E777B7">
        <w:t>MICRO</w:t>
      </w:r>
      <w:r w:rsidRPr="00E777B7">
        <w:rPr>
          <w:color w:val="FFFFFF" w:themeColor="background1"/>
        </w:rPr>
        <w:t>i</w:t>
      </w:r>
      <w:r w:rsidRPr="00E777B7">
        <w:t>AND</w:t>
      </w:r>
      <w:r w:rsidRPr="00E777B7">
        <w:rPr>
          <w:color w:val="FFFFFF" w:themeColor="background1"/>
        </w:rPr>
        <w:t>i</w:t>
      </w:r>
      <w:r w:rsidRPr="00E777B7">
        <w:t>SMALL</w:t>
      </w:r>
      <w:r w:rsidRPr="00E777B7">
        <w:rPr>
          <w:color w:val="FFFFFF" w:themeColor="background1"/>
        </w:rPr>
        <w:t>i</w:t>
      </w:r>
      <w:r w:rsidRPr="00E777B7">
        <w:t>ENTERPRISES</w:t>
      </w:r>
      <w:bookmarkEnd w:id="89"/>
      <w:bookmarkEnd w:id="90"/>
      <w:bookmarkEnd w:id="91"/>
      <w:bookmarkEnd w:id="92"/>
      <w:bookmarkEnd w:id="93"/>
    </w:p>
    <w:p w14:paraId="502DC4BB" w14:textId="77777777" w:rsidR="00E777B7" w:rsidRPr="00E777B7" w:rsidRDefault="00E777B7" w:rsidP="000C5721">
      <w:pPr>
        <w:keepNext/>
        <w:numPr>
          <w:ilvl w:val="0"/>
          <w:numId w:val="11"/>
        </w:numPr>
        <w:spacing w:after="0" w:line="480" w:lineRule="auto"/>
        <w:contextualSpacing/>
        <w:jc w:val="both"/>
        <w:rPr>
          <w:rFonts w:ascii="Times New Roman" w:hAnsi="Times New Roman" w:cs="Times New Roman"/>
          <w:b/>
          <w:bCs/>
          <w:sz w:val="24"/>
          <w:szCs w:val="24"/>
          <w:lang w:val="en-GB"/>
        </w:rPr>
      </w:pPr>
      <w:r w:rsidRPr="00E777B7">
        <w:rPr>
          <w:rFonts w:ascii="Times New Roman" w:hAnsi="Times New Roman" w:cs="Times New Roman"/>
          <w:b/>
          <w:bCs/>
          <w:sz w:val="24"/>
          <w:szCs w:val="24"/>
          <w:lang w:val="en-GB"/>
        </w:rPr>
        <w:t>Please</w:t>
      </w:r>
      <w:r w:rsidRPr="00E777B7">
        <w:rPr>
          <w:rFonts w:ascii="Times New Roman" w:hAnsi="Times New Roman" w:cs="Times New Roman"/>
          <w:b/>
          <w:bCs/>
          <w:color w:val="FFFFFF" w:themeColor="background1"/>
          <w:sz w:val="24"/>
          <w:szCs w:val="24"/>
          <w:lang w:val="en-GB"/>
        </w:rPr>
        <w:t>i</w:t>
      </w:r>
      <w:r w:rsidRPr="00E777B7">
        <w:rPr>
          <w:rFonts w:ascii="Times New Roman" w:hAnsi="Times New Roman" w:cs="Times New Roman"/>
          <w:b/>
          <w:bCs/>
          <w:sz w:val="24"/>
          <w:szCs w:val="24"/>
          <w:lang w:val="en-GB"/>
        </w:rPr>
        <w:t>tick</w:t>
      </w:r>
      <w:r w:rsidRPr="00E777B7">
        <w:rPr>
          <w:rFonts w:ascii="Times New Roman" w:hAnsi="Times New Roman" w:cs="Times New Roman"/>
          <w:b/>
          <w:bCs/>
          <w:color w:val="FFFFFF" w:themeColor="background1"/>
          <w:sz w:val="24"/>
          <w:szCs w:val="24"/>
          <w:lang w:val="en-GB"/>
        </w:rPr>
        <w:t>i</w:t>
      </w:r>
      <w:r w:rsidRPr="00E777B7">
        <w:rPr>
          <w:rFonts w:ascii="Times New Roman" w:hAnsi="Times New Roman" w:cs="Times New Roman"/>
          <w:b/>
          <w:bCs/>
          <w:sz w:val="24"/>
          <w:szCs w:val="24"/>
          <w:lang w:val="en-GB"/>
        </w:rPr>
        <w:t>the</w:t>
      </w:r>
      <w:r w:rsidRPr="00E777B7">
        <w:rPr>
          <w:rFonts w:ascii="Times New Roman" w:hAnsi="Times New Roman" w:cs="Times New Roman"/>
          <w:b/>
          <w:bCs/>
          <w:color w:val="FFFFFF" w:themeColor="background1"/>
          <w:sz w:val="24"/>
          <w:szCs w:val="24"/>
          <w:lang w:val="en-GB"/>
        </w:rPr>
        <w:t>i</w:t>
      </w:r>
      <w:r w:rsidRPr="00E777B7">
        <w:rPr>
          <w:rFonts w:ascii="Times New Roman" w:hAnsi="Times New Roman" w:cs="Times New Roman"/>
          <w:b/>
          <w:bCs/>
          <w:sz w:val="24"/>
          <w:szCs w:val="24"/>
          <w:lang w:val="en-GB"/>
        </w:rPr>
        <w:t>numerical</w:t>
      </w:r>
      <w:r w:rsidRPr="00E777B7">
        <w:rPr>
          <w:rFonts w:ascii="Times New Roman" w:hAnsi="Times New Roman" w:cs="Times New Roman"/>
          <w:b/>
          <w:bCs/>
          <w:color w:val="FFFFFF" w:themeColor="background1"/>
          <w:sz w:val="24"/>
          <w:szCs w:val="24"/>
          <w:lang w:val="en-GB"/>
        </w:rPr>
        <w:t>i</w:t>
      </w:r>
      <w:r w:rsidRPr="00E777B7">
        <w:rPr>
          <w:rFonts w:ascii="Times New Roman" w:hAnsi="Times New Roman" w:cs="Times New Roman"/>
          <w:b/>
          <w:bCs/>
          <w:sz w:val="24"/>
          <w:szCs w:val="24"/>
          <w:lang w:val="en-GB"/>
        </w:rPr>
        <w:t>value</w:t>
      </w:r>
      <w:r w:rsidRPr="00E777B7">
        <w:rPr>
          <w:rFonts w:ascii="Times New Roman" w:hAnsi="Times New Roman" w:cs="Times New Roman"/>
          <w:b/>
          <w:bCs/>
          <w:color w:val="FFFFFF" w:themeColor="background1"/>
          <w:sz w:val="24"/>
          <w:szCs w:val="24"/>
          <w:lang w:val="en-GB"/>
        </w:rPr>
        <w:t>i</w:t>
      </w:r>
      <w:r w:rsidRPr="00E777B7">
        <w:rPr>
          <w:rFonts w:ascii="Times New Roman" w:hAnsi="Times New Roman" w:cs="Times New Roman"/>
          <w:b/>
          <w:bCs/>
          <w:sz w:val="24"/>
          <w:szCs w:val="24"/>
          <w:lang w:val="en-GB"/>
        </w:rPr>
        <w:t>corresponding</w:t>
      </w:r>
      <w:r w:rsidRPr="00E777B7">
        <w:rPr>
          <w:rFonts w:ascii="Times New Roman" w:hAnsi="Times New Roman" w:cs="Times New Roman"/>
          <w:b/>
          <w:bCs/>
          <w:color w:val="FFFFFF" w:themeColor="background1"/>
          <w:sz w:val="24"/>
          <w:szCs w:val="24"/>
          <w:lang w:val="en-GB"/>
        </w:rPr>
        <w:t>i</w:t>
      </w:r>
      <w:r w:rsidRPr="00E777B7">
        <w:rPr>
          <w:rFonts w:ascii="Times New Roman" w:hAnsi="Times New Roman" w:cs="Times New Roman"/>
          <w:b/>
          <w:bCs/>
          <w:sz w:val="24"/>
          <w:szCs w:val="24"/>
          <w:lang w:val="en-GB"/>
        </w:rPr>
        <w:t>to</w:t>
      </w:r>
      <w:r w:rsidRPr="00E777B7">
        <w:rPr>
          <w:rFonts w:ascii="Times New Roman" w:hAnsi="Times New Roman" w:cs="Times New Roman"/>
          <w:b/>
          <w:bCs/>
          <w:color w:val="FFFFFF" w:themeColor="background1"/>
          <w:sz w:val="24"/>
          <w:szCs w:val="24"/>
          <w:lang w:val="en-GB"/>
        </w:rPr>
        <w:t>i</w:t>
      </w:r>
      <w:r w:rsidRPr="00E777B7">
        <w:rPr>
          <w:rFonts w:ascii="Times New Roman" w:hAnsi="Times New Roman" w:cs="Times New Roman"/>
          <w:b/>
          <w:bCs/>
          <w:sz w:val="24"/>
          <w:szCs w:val="24"/>
          <w:lang w:val="en-GB"/>
        </w:rPr>
        <w:t>your</w:t>
      </w:r>
      <w:r w:rsidRPr="00E777B7">
        <w:rPr>
          <w:rFonts w:ascii="Times New Roman" w:hAnsi="Times New Roman" w:cs="Times New Roman"/>
          <w:b/>
          <w:bCs/>
          <w:color w:val="FFFFFF" w:themeColor="background1"/>
          <w:sz w:val="24"/>
          <w:szCs w:val="24"/>
          <w:lang w:val="en-GB"/>
        </w:rPr>
        <w:t>i</w:t>
      </w:r>
      <w:r w:rsidRPr="00E777B7">
        <w:rPr>
          <w:rFonts w:ascii="Times New Roman" w:hAnsi="Times New Roman" w:cs="Times New Roman"/>
          <w:b/>
          <w:bCs/>
          <w:sz w:val="24"/>
          <w:szCs w:val="24"/>
          <w:lang w:val="en-GB"/>
        </w:rPr>
        <w:t>opinion</w:t>
      </w:r>
      <w:r w:rsidRPr="00E777B7">
        <w:rPr>
          <w:rFonts w:ascii="Times New Roman" w:hAnsi="Times New Roman" w:cs="Times New Roman"/>
          <w:b/>
          <w:bCs/>
          <w:color w:val="FFFFFF" w:themeColor="background1"/>
          <w:sz w:val="24"/>
          <w:szCs w:val="24"/>
          <w:lang w:val="en-GB"/>
        </w:rPr>
        <w:t>i</w:t>
      </w:r>
      <w:r w:rsidRPr="00E777B7">
        <w:rPr>
          <w:rFonts w:ascii="Times New Roman" w:hAnsi="Times New Roman" w:cs="Times New Roman"/>
          <w:b/>
          <w:bCs/>
          <w:sz w:val="24"/>
          <w:szCs w:val="24"/>
          <w:lang w:val="en-GB"/>
        </w:rPr>
        <w:t>for</w:t>
      </w:r>
      <w:r w:rsidRPr="00E777B7">
        <w:rPr>
          <w:rFonts w:ascii="Times New Roman" w:hAnsi="Times New Roman" w:cs="Times New Roman"/>
          <w:b/>
          <w:bCs/>
          <w:color w:val="FFFFFF" w:themeColor="background1"/>
          <w:sz w:val="24"/>
          <w:szCs w:val="24"/>
          <w:lang w:val="en-GB"/>
        </w:rPr>
        <w:t>i</w:t>
      </w:r>
      <w:r w:rsidRPr="00E777B7">
        <w:rPr>
          <w:rFonts w:ascii="Times New Roman" w:hAnsi="Times New Roman" w:cs="Times New Roman"/>
          <w:b/>
          <w:bCs/>
          <w:sz w:val="24"/>
          <w:szCs w:val="24"/>
          <w:lang w:val="en-GB"/>
        </w:rPr>
        <w:t>each</w:t>
      </w:r>
      <w:r w:rsidRPr="00E777B7">
        <w:rPr>
          <w:rFonts w:ascii="Times New Roman" w:hAnsi="Times New Roman" w:cs="Times New Roman"/>
          <w:b/>
          <w:bCs/>
          <w:color w:val="FFFFFF" w:themeColor="background1"/>
          <w:sz w:val="24"/>
          <w:szCs w:val="24"/>
          <w:lang w:val="en-GB"/>
        </w:rPr>
        <w:t>i</w:t>
      </w:r>
      <w:r w:rsidRPr="00E777B7">
        <w:rPr>
          <w:rFonts w:ascii="Times New Roman" w:hAnsi="Times New Roman" w:cs="Times New Roman"/>
          <w:b/>
          <w:bCs/>
          <w:sz w:val="24"/>
          <w:szCs w:val="24"/>
          <w:lang w:val="en-GB"/>
        </w:rPr>
        <w:t>statement.</w:t>
      </w:r>
      <w:r w:rsidRPr="00E777B7">
        <w:rPr>
          <w:rFonts w:ascii="Times New Roman" w:hAnsi="Times New Roman" w:cs="Times New Roman"/>
          <w:b/>
          <w:bCs/>
          <w:color w:val="FFFFFF" w:themeColor="background1"/>
          <w:sz w:val="24"/>
          <w:szCs w:val="24"/>
          <w:lang w:val="en-GB"/>
        </w:rPr>
        <w:t>i</w:t>
      </w:r>
      <w:r w:rsidRPr="00E777B7">
        <w:rPr>
          <w:rFonts w:ascii="Times New Roman" w:hAnsi="Times New Roman" w:cs="Times New Roman"/>
          <w:b/>
          <w:bCs/>
          <w:sz w:val="24"/>
          <w:szCs w:val="24"/>
          <w:lang w:val="en-GB"/>
        </w:rPr>
        <w:t>Use</w:t>
      </w:r>
      <w:r w:rsidRPr="00E777B7">
        <w:rPr>
          <w:rFonts w:ascii="Times New Roman" w:hAnsi="Times New Roman" w:cs="Times New Roman"/>
          <w:b/>
          <w:bCs/>
          <w:color w:val="FFFFFF" w:themeColor="background1"/>
          <w:sz w:val="24"/>
          <w:szCs w:val="24"/>
          <w:lang w:val="en-GB"/>
        </w:rPr>
        <w:t>i</w:t>
      </w:r>
      <w:r w:rsidRPr="00E777B7">
        <w:rPr>
          <w:rFonts w:ascii="Times New Roman" w:hAnsi="Times New Roman" w:cs="Times New Roman"/>
          <w:b/>
          <w:bCs/>
          <w:sz w:val="24"/>
          <w:szCs w:val="24"/>
          <w:lang w:val="en-GB"/>
        </w:rPr>
        <w:t>the</w:t>
      </w:r>
      <w:r w:rsidRPr="00E777B7">
        <w:rPr>
          <w:rFonts w:ascii="Times New Roman" w:hAnsi="Times New Roman" w:cs="Times New Roman"/>
          <w:b/>
          <w:bCs/>
          <w:color w:val="FFFFFF" w:themeColor="background1"/>
          <w:sz w:val="24"/>
          <w:szCs w:val="24"/>
          <w:lang w:val="en-GB"/>
        </w:rPr>
        <w:t>i</w:t>
      </w:r>
      <w:r w:rsidRPr="00E777B7">
        <w:rPr>
          <w:rFonts w:ascii="Times New Roman" w:hAnsi="Times New Roman" w:cs="Times New Roman"/>
          <w:b/>
          <w:bCs/>
          <w:sz w:val="24"/>
          <w:szCs w:val="24"/>
          <w:lang w:val="en-GB"/>
        </w:rPr>
        <w:t>scale</w:t>
      </w:r>
      <w:r w:rsidRPr="00E777B7">
        <w:rPr>
          <w:rFonts w:ascii="Times New Roman" w:hAnsi="Times New Roman" w:cs="Times New Roman"/>
          <w:b/>
          <w:bCs/>
          <w:color w:val="FFFFFF" w:themeColor="background1"/>
          <w:sz w:val="24"/>
          <w:szCs w:val="24"/>
          <w:lang w:val="en-GB"/>
        </w:rPr>
        <w:t>i</w:t>
      </w:r>
      <w:r w:rsidRPr="00E777B7">
        <w:rPr>
          <w:rFonts w:ascii="Times New Roman" w:hAnsi="Times New Roman" w:cs="Times New Roman"/>
          <w:b/>
          <w:bCs/>
          <w:sz w:val="24"/>
          <w:szCs w:val="24"/>
          <w:lang w:val="en-GB"/>
        </w:rPr>
        <w:t>provided</w:t>
      </w:r>
      <w:r w:rsidRPr="00E777B7">
        <w:rPr>
          <w:rFonts w:ascii="Times New Roman" w:hAnsi="Times New Roman" w:cs="Times New Roman"/>
          <w:b/>
          <w:bCs/>
          <w:color w:val="FFFFFF" w:themeColor="background1"/>
          <w:sz w:val="24"/>
          <w:szCs w:val="24"/>
          <w:lang w:val="en-GB"/>
        </w:rPr>
        <w:t>i</w:t>
      </w:r>
      <w:r w:rsidRPr="00E777B7">
        <w:rPr>
          <w:rFonts w:ascii="Times New Roman" w:hAnsi="Times New Roman" w:cs="Times New Roman"/>
          <w:b/>
          <w:bCs/>
          <w:sz w:val="24"/>
          <w:szCs w:val="24"/>
          <w:lang w:val="en-GB"/>
        </w:rPr>
        <w:t>to</w:t>
      </w:r>
      <w:r w:rsidRPr="00E777B7">
        <w:rPr>
          <w:rFonts w:ascii="Times New Roman" w:hAnsi="Times New Roman" w:cs="Times New Roman"/>
          <w:b/>
          <w:bCs/>
          <w:color w:val="FFFFFF" w:themeColor="background1"/>
          <w:sz w:val="24"/>
          <w:szCs w:val="24"/>
          <w:lang w:val="en-GB"/>
        </w:rPr>
        <w:t>i</w:t>
      </w:r>
      <w:r w:rsidRPr="00E777B7">
        <w:rPr>
          <w:rFonts w:ascii="Times New Roman" w:hAnsi="Times New Roman" w:cs="Times New Roman"/>
          <w:b/>
          <w:bCs/>
          <w:sz w:val="24"/>
          <w:szCs w:val="24"/>
          <w:lang w:val="en-GB"/>
        </w:rPr>
        <w:t>guide</w:t>
      </w:r>
      <w:r w:rsidRPr="00E777B7">
        <w:rPr>
          <w:rFonts w:ascii="Times New Roman" w:hAnsi="Times New Roman" w:cs="Times New Roman"/>
          <w:b/>
          <w:bCs/>
          <w:color w:val="FFFFFF" w:themeColor="background1"/>
          <w:sz w:val="24"/>
          <w:szCs w:val="24"/>
          <w:lang w:val="en-GB"/>
        </w:rPr>
        <w:t>i</w:t>
      </w:r>
      <w:r w:rsidRPr="00E777B7">
        <w:rPr>
          <w:rFonts w:ascii="Times New Roman" w:hAnsi="Times New Roman" w:cs="Times New Roman"/>
          <w:b/>
          <w:bCs/>
          <w:sz w:val="24"/>
          <w:szCs w:val="24"/>
          <w:lang w:val="en-GB"/>
        </w:rPr>
        <w:t>you.</w:t>
      </w:r>
      <w:r w:rsidRPr="00E777B7">
        <w:rPr>
          <w:rFonts w:ascii="Times New Roman" w:hAnsi="Times New Roman" w:cs="Times New Roman"/>
          <w:b/>
          <w:bCs/>
          <w:color w:val="FFFFFF" w:themeColor="background1"/>
          <w:sz w:val="24"/>
          <w:szCs w:val="24"/>
          <w:lang w:val="en-GB"/>
        </w:rPr>
        <w:t>i</w:t>
      </w:r>
      <w:r w:rsidRPr="00E777B7">
        <w:rPr>
          <w:rFonts w:ascii="Times New Roman" w:hAnsi="Times New Roman" w:cs="Times New Roman"/>
          <w:b/>
          <w:bCs/>
          <w:sz w:val="24"/>
          <w:szCs w:val="24"/>
          <w:lang w:val="en-GB"/>
        </w:rPr>
        <w:t>Please</w:t>
      </w:r>
      <w:r w:rsidRPr="00E777B7">
        <w:rPr>
          <w:rFonts w:ascii="Times New Roman" w:hAnsi="Times New Roman" w:cs="Times New Roman"/>
          <w:b/>
          <w:bCs/>
          <w:color w:val="FFFFFF" w:themeColor="background1"/>
          <w:sz w:val="24"/>
          <w:szCs w:val="24"/>
          <w:lang w:val="en-GB"/>
        </w:rPr>
        <w:t>i</w:t>
      </w:r>
      <w:r w:rsidRPr="00E777B7">
        <w:rPr>
          <w:rFonts w:ascii="Times New Roman" w:hAnsi="Times New Roman" w:cs="Times New Roman"/>
          <w:b/>
          <w:bCs/>
          <w:sz w:val="24"/>
          <w:szCs w:val="24"/>
          <w:lang w:val="en-GB"/>
        </w:rPr>
        <w:t>tick</w:t>
      </w:r>
      <w:r w:rsidRPr="00E777B7">
        <w:rPr>
          <w:rFonts w:ascii="Times New Roman" w:hAnsi="Times New Roman" w:cs="Times New Roman"/>
          <w:b/>
          <w:bCs/>
          <w:color w:val="FFFFFF" w:themeColor="background1"/>
          <w:sz w:val="24"/>
          <w:szCs w:val="24"/>
          <w:lang w:val="en-GB"/>
        </w:rPr>
        <w:t>i</w:t>
      </w:r>
      <w:r w:rsidRPr="00E777B7">
        <w:rPr>
          <w:rFonts w:ascii="Times New Roman" w:hAnsi="Times New Roman" w:cs="Times New Roman"/>
          <w:b/>
          <w:bCs/>
          <w:sz w:val="24"/>
          <w:szCs w:val="24"/>
          <w:lang w:val="en-GB"/>
        </w:rPr>
        <w:t>(√)</w:t>
      </w:r>
      <w:r w:rsidRPr="00E777B7">
        <w:rPr>
          <w:rFonts w:ascii="Times New Roman" w:hAnsi="Times New Roman" w:cs="Times New Roman"/>
          <w:b/>
          <w:bCs/>
          <w:color w:val="FFFFFF" w:themeColor="background1"/>
          <w:sz w:val="24"/>
          <w:szCs w:val="24"/>
          <w:lang w:val="en-GB"/>
        </w:rPr>
        <w:t>i</w:t>
      </w:r>
      <w:r w:rsidRPr="00E777B7">
        <w:rPr>
          <w:rFonts w:ascii="Times New Roman" w:hAnsi="Times New Roman" w:cs="Times New Roman"/>
          <w:b/>
          <w:bCs/>
          <w:sz w:val="24"/>
          <w:szCs w:val="24"/>
          <w:lang w:val="en-GB"/>
        </w:rPr>
        <w:t>appropriately.</w:t>
      </w:r>
    </w:p>
    <w:p w14:paraId="06E10EE8" w14:textId="77777777" w:rsidR="00E777B7" w:rsidRPr="00E777B7" w:rsidRDefault="00E777B7" w:rsidP="000C5721">
      <w:pPr>
        <w:spacing w:after="0" w:line="480" w:lineRule="auto"/>
        <w:rPr>
          <w:rFonts w:ascii="Times New Roman" w:hAnsi="Times New Roman" w:cs="Times New Roman"/>
          <w:sz w:val="24"/>
          <w:szCs w:val="24"/>
          <w:lang w:val="en-GB"/>
        </w:rPr>
      </w:pPr>
      <w:r w:rsidRPr="00E777B7">
        <w:rPr>
          <w:rFonts w:ascii="Times New Roman" w:hAnsi="Times New Roman" w:cs="Times New Roman"/>
          <w:sz w:val="24"/>
          <w:szCs w:val="24"/>
        </w:rPr>
        <w:t>1=Strongly</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Disagree,</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2=Disagree,</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3=</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Moderate,</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4=Agree,</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5=Strongly</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Agree</w:t>
      </w:r>
    </w:p>
    <w:tbl>
      <w:tblPr>
        <w:tblW w:w="9510" w:type="dxa"/>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51"/>
        <w:gridCol w:w="291"/>
        <w:gridCol w:w="292"/>
        <w:gridCol w:w="6"/>
        <w:gridCol w:w="286"/>
        <w:gridCol w:w="292"/>
        <w:gridCol w:w="292"/>
      </w:tblGrid>
      <w:tr w:rsidR="00E777B7" w:rsidRPr="00E777B7" w14:paraId="1B697012" w14:textId="77777777" w:rsidTr="00F462B8">
        <w:trPr>
          <w:trHeight w:val="458"/>
        </w:trPr>
        <w:tc>
          <w:tcPr>
            <w:tcW w:w="8051" w:type="dxa"/>
            <w:tcBorders>
              <w:top w:val="single" w:sz="4" w:space="0" w:color="auto"/>
              <w:left w:val="single" w:sz="4" w:space="0" w:color="auto"/>
              <w:bottom w:val="single" w:sz="4" w:space="0" w:color="auto"/>
              <w:right w:val="single" w:sz="4" w:space="0" w:color="auto"/>
            </w:tcBorders>
            <w:hideMark/>
          </w:tcPr>
          <w:p w14:paraId="03058D03" w14:textId="77777777" w:rsidR="00E777B7" w:rsidRPr="00E777B7" w:rsidRDefault="00E777B7" w:rsidP="00AC0D38">
            <w:pPr>
              <w:spacing w:after="0" w:line="360" w:lineRule="auto"/>
              <w:rPr>
                <w:rFonts w:ascii="Times New Roman" w:hAnsi="Times New Roman" w:cs="Times New Roman"/>
                <w:b/>
                <w:bCs/>
                <w:sz w:val="24"/>
                <w:szCs w:val="24"/>
              </w:rPr>
            </w:pPr>
            <w:r w:rsidRPr="00E777B7">
              <w:rPr>
                <w:rFonts w:ascii="Times New Roman" w:hAnsi="Times New Roman" w:cs="Times New Roman"/>
                <w:b/>
                <w:sz w:val="24"/>
                <w:szCs w:val="24"/>
              </w:rPr>
              <w:t>TAX</w:t>
            </w:r>
            <w:r w:rsidRPr="00E777B7">
              <w:rPr>
                <w:rFonts w:ascii="Times New Roman" w:hAnsi="Times New Roman" w:cs="Times New Roman"/>
                <w:b/>
                <w:color w:val="FFFFFF" w:themeColor="background1"/>
                <w:sz w:val="24"/>
                <w:szCs w:val="24"/>
              </w:rPr>
              <w:t>i</w:t>
            </w:r>
            <w:r w:rsidRPr="00E777B7">
              <w:rPr>
                <w:rFonts w:ascii="Times New Roman" w:hAnsi="Times New Roman" w:cs="Times New Roman"/>
                <w:b/>
                <w:sz w:val="24"/>
                <w:szCs w:val="24"/>
              </w:rPr>
              <w:t>SUBSIDIES</w:t>
            </w:r>
            <w:r w:rsidRPr="00E777B7">
              <w:rPr>
                <w:rFonts w:ascii="Times New Roman" w:hAnsi="Times New Roman" w:cs="Times New Roman"/>
                <w:b/>
                <w:color w:val="FFFFFF" w:themeColor="background1"/>
                <w:sz w:val="24"/>
                <w:szCs w:val="24"/>
              </w:rPr>
              <w:t>i</w:t>
            </w:r>
            <w:r w:rsidRPr="00E777B7">
              <w:rPr>
                <w:rFonts w:ascii="Times New Roman" w:hAnsi="Times New Roman" w:cs="Times New Roman"/>
                <w:b/>
                <w:sz w:val="24"/>
                <w:szCs w:val="24"/>
              </w:rPr>
              <w:t>TO</w:t>
            </w:r>
            <w:r w:rsidRPr="00E777B7">
              <w:rPr>
                <w:rFonts w:ascii="Times New Roman" w:hAnsi="Times New Roman" w:cs="Times New Roman"/>
                <w:b/>
                <w:color w:val="FFFFFF" w:themeColor="background1"/>
                <w:sz w:val="24"/>
                <w:szCs w:val="24"/>
              </w:rPr>
              <w:t>i</w:t>
            </w:r>
            <w:r w:rsidRPr="00E777B7">
              <w:rPr>
                <w:rFonts w:ascii="Times New Roman" w:hAnsi="Times New Roman" w:cs="Times New Roman"/>
                <w:b/>
                <w:sz w:val="24"/>
                <w:szCs w:val="24"/>
              </w:rPr>
              <w:t>MICRO</w:t>
            </w:r>
            <w:r w:rsidRPr="00E777B7">
              <w:rPr>
                <w:rFonts w:ascii="Times New Roman" w:hAnsi="Times New Roman" w:cs="Times New Roman"/>
                <w:b/>
                <w:color w:val="FFFFFF" w:themeColor="background1"/>
                <w:sz w:val="24"/>
                <w:szCs w:val="24"/>
              </w:rPr>
              <w:t>i</w:t>
            </w:r>
            <w:r w:rsidRPr="00E777B7">
              <w:rPr>
                <w:rFonts w:ascii="Times New Roman" w:hAnsi="Times New Roman" w:cs="Times New Roman"/>
                <w:b/>
                <w:sz w:val="24"/>
                <w:szCs w:val="24"/>
              </w:rPr>
              <w:t>AND</w:t>
            </w:r>
            <w:r w:rsidRPr="00E777B7">
              <w:rPr>
                <w:rFonts w:ascii="Times New Roman" w:hAnsi="Times New Roman" w:cs="Times New Roman"/>
                <w:b/>
                <w:color w:val="FFFFFF" w:themeColor="background1"/>
                <w:sz w:val="24"/>
                <w:szCs w:val="24"/>
              </w:rPr>
              <w:t>i</w:t>
            </w:r>
            <w:r w:rsidRPr="00E777B7">
              <w:rPr>
                <w:rFonts w:ascii="Times New Roman" w:hAnsi="Times New Roman" w:cs="Times New Roman"/>
                <w:b/>
                <w:sz w:val="24"/>
                <w:szCs w:val="24"/>
              </w:rPr>
              <w:t>SMALL</w:t>
            </w:r>
            <w:r w:rsidRPr="00E777B7">
              <w:rPr>
                <w:rFonts w:ascii="Times New Roman" w:hAnsi="Times New Roman" w:cs="Times New Roman"/>
                <w:b/>
                <w:color w:val="FFFFFF" w:themeColor="background1"/>
                <w:sz w:val="24"/>
                <w:szCs w:val="24"/>
              </w:rPr>
              <w:t>i</w:t>
            </w:r>
            <w:r w:rsidRPr="00E777B7">
              <w:rPr>
                <w:rFonts w:ascii="Times New Roman" w:hAnsi="Times New Roman" w:cs="Times New Roman"/>
                <w:b/>
                <w:sz w:val="24"/>
                <w:szCs w:val="24"/>
              </w:rPr>
              <w:t>ENTERPRISES</w:t>
            </w:r>
          </w:p>
        </w:tc>
        <w:tc>
          <w:tcPr>
            <w:tcW w:w="291" w:type="dxa"/>
            <w:tcBorders>
              <w:top w:val="single" w:sz="4" w:space="0" w:color="auto"/>
              <w:left w:val="single" w:sz="4" w:space="0" w:color="auto"/>
              <w:bottom w:val="single" w:sz="4" w:space="0" w:color="auto"/>
              <w:right w:val="single" w:sz="4" w:space="0" w:color="auto"/>
            </w:tcBorders>
            <w:hideMark/>
          </w:tcPr>
          <w:p w14:paraId="06FF5E72" w14:textId="77777777" w:rsidR="00E777B7" w:rsidRPr="00E777B7" w:rsidRDefault="00E777B7" w:rsidP="00AC0D38">
            <w:pPr>
              <w:spacing w:after="0" w:line="360" w:lineRule="auto"/>
              <w:rPr>
                <w:rFonts w:ascii="Times New Roman" w:hAnsi="Times New Roman" w:cs="Times New Roman"/>
                <w:sz w:val="24"/>
                <w:szCs w:val="24"/>
              </w:rPr>
            </w:pPr>
            <w:r w:rsidRPr="00E777B7">
              <w:rPr>
                <w:rFonts w:ascii="Times New Roman" w:hAnsi="Times New Roman" w:cs="Times New Roman"/>
                <w:sz w:val="24"/>
                <w:szCs w:val="24"/>
              </w:rPr>
              <w:t>1</w:t>
            </w:r>
          </w:p>
        </w:tc>
        <w:tc>
          <w:tcPr>
            <w:tcW w:w="298" w:type="dxa"/>
            <w:gridSpan w:val="2"/>
            <w:tcBorders>
              <w:top w:val="single" w:sz="4" w:space="0" w:color="auto"/>
              <w:left w:val="single" w:sz="4" w:space="0" w:color="auto"/>
              <w:bottom w:val="single" w:sz="4" w:space="0" w:color="auto"/>
              <w:right w:val="single" w:sz="4" w:space="0" w:color="auto"/>
            </w:tcBorders>
            <w:hideMark/>
          </w:tcPr>
          <w:p w14:paraId="0DD6F14B" w14:textId="77777777" w:rsidR="00E777B7" w:rsidRPr="00E777B7" w:rsidRDefault="00E777B7" w:rsidP="00AC0D38">
            <w:pPr>
              <w:spacing w:after="0" w:line="360" w:lineRule="auto"/>
              <w:rPr>
                <w:rFonts w:ascii="Times New Roman" w:hAnsi="Times New Roman" w:cs="Times New Roman"/>
                <w:sz w:val="24"/>
                <w:szCs w:val="24"/>
              </w:rPr>
            </w:pPr>
            <w:r w:rsidRPr="00E777B7">
              <w:rPr>
                <w:rFonts w:ascii="Times New Roman" w:hAnsi="Times New Roman" w:cs="Times New Roman"/>
                <w:sz w:val="24"/>
                <w:szCs w:val="24"/>
              </w:rPr>
              <w:t>2</w:t>
            </w:r>
          </w:p>
        </w:tc>
        <w:tc>
          <w:tcPr>
            <w:tcW w:w="286" w:type="dxa"/>
            <w:tcBorders>
              <w:top w:val="single" w:sz="4" w:space="0" w:color="auto"/>
              <w:left w:val="single" w:sz="4" w:space="0" w:color="auto"/>
              <w:bottom w:val="single" w:sz="4" w:space="0" w:color="auto"/>
              <w:right w:val="single" w:sz="4" w:space="0" w:color="auto"/>
            </w:tcBorders>
            <w:hideMark/>
          </w:tcPr>
          <w:p w14:paraId="09F3855C" w14:textId="77777777" w:rsidR="00E777B7" w:rsidRPr="00E777B7" w:rsidRDefault="00E777B7" w:rsidP="00AC0D38">
            <w:pPr>
              <w:spacing w:after="0" w:line="360" w:lineRule="auto"/>
              <w:rPr>
                <w:rFonts w:ascii="Times New Roman" w:hAnsi="Times New Roman" w:cs="Times New Roman"/>
                <w:sz w:val="24"/>
                <w:szCs w:val="24"/>
              </w:rPr>
            </w:pPr>
            <w:r w:rsidRPr="00E777B7">
              <w:rPr>
                <w:rFonts w:ascii="Times New Roman" w:hAnsi="Times New Roman" w:cs="Times New Roman"/>
                <w:sz w:val="24"/>
                <w:szCs w:val="24"/>
              </w:rPr>
              <w:t>3</w:t>
            </w:r>
          </w:p>
        </w:tc>
        <w:tc>
          <w:tcPr>
            <w:tcW w:w="292" w:type="dxa"/>
            <w:tcBorders>
              <w:top w:val="single" w:sz="4" w:space="0" w:color="auto"/>
              <w:left w:val="single" w:sz="4" w:space="0" w:color="auto"/>
              <w:bottom w:val="single" w:sz="4" w:space="0" w:color="auto"/>
              <w:right w:val="single" w:sz="4" w:space="0" w:color="auto"/>
            </w:tcBorders>
            <w:hideMark/>
          </w:tcPr>
          <w:p w14:paraId="5E4FCAB6" w14:textId="77777777" w:rsidR="00E777B7" w:rsidRPr="00E777B7" w:rsidRDefault="00E777B7" w:rsidP="00AC0D38">
            <w:pPr>
              <w:spacing w:after="0" w:line="360" w:lineRule="auto"/>
              <w:rPr>
                <w:rFonts w:ascii="Times New Roman" w:hAnsi="Times New Roman" w:cs="Times New Roman"/>
                <w:sz w:val="24"/>
                <w:szCs w:val="24"/>
              </w:rPr>
            </w:pPr>
            <w:r w:rsidRPr="00E777B7">
              <w:rPr>
                <w:rFonts w:ascii="Times New Roman" w:hAnsi="Times New Roman" w:cs="Times New Roman"/>
                <w:sz w:val="24"/>
                <w:szCs w:val="24"/>
              </w:rPr>
              <w:t>4</w:t>
            </w:r>
          </w:p>
        </w:tc>
        <w:tc>
          <w:tcPr>
            <w:tcW w:w="292" w:type="dxa"/>
            <w:tcBorders>
              <w:top w:val="single" w:sz="4" w:space="0" w:color="auto"/>
              <w:left w:val="single" w:sz="4" w:space="0" w:color="auto"/>
              <w:bottom w:val="single" w:sz="4" w:space="0" w:color="auto"/>
              <w:right w:val="single" w:sz="4" w:space="0" w:color="auto"/>
            </w:tcBorders>
            <w:hideMark/>
          </w:tcPr>
          <w:p w14:paraId="362097B9" w14:textId="77777777" w:rsidR="00E777B7" w:rsidRPr="00E777B7" w:rsidRDefault="00E777B7" w:rsidP="00AC0D38">
            <w:pPr>
              <w:spacing w:after="0" w:line="360" w:lineRule="auto"/>
              <w:rPr>
                <w:rFonts w:ascii="Times New Roman" w:hAnsi="Times New Roman" w:cs="Times New Roman"/>
                <w:sz w:val="24"/>
                <w:szCs w:val="24"/>
              </w:rPr>
            </w:pPr>
            <w:r w:rsidRPr="00E777B7">
              <w:rPr>
                <w:rFonts w:ascii="Times New Roman" w:hAnsi="Times New Roman" w:cs="Times New Roman"/>
                <w:sz w:val="24"/>
                <w:szCs w:val="24"/>
              </w:rPr>
              <w:t>5</w:t>
            </w:r>
          </w:p>
        </w:tc>
      </w:tr>
      <w:tr w:rsidR="00E777B7" w:rsidRPr="00E777B7" w14:paraId="7F33254F" w14:textId="77777777" w:rsidTr="00F462B8">
        <w:trPr>
          <w:trHeight w:val="458"/>
        </w:trPr>
        <w:tc>
          <w:tcPr>
            <w:tcW w:w="8051" w:type="dxa"/>
            <w:tcBorders>
              <w:top w:val="single" w:sz="4" w:space="0" w:color="auto"/>
              <w:left w:val="single" w:sz="4" w:space="0" w:color="auto"/>
              <w:bottom w:val="single" w:sz="4" w:space="0" w:color="auto"/>
              <w:right w:val="single" w:sz="4" w:space="0" w:color="auto"/>
            </w:tcBorders>
            <w:hideMark/>
          </w:tcPr>
          <w:p w14:paraId="36FD308A" w14:textId="77777777" w:rsidR="00E777B7" w:rsidRPr="00E777B7" w:rsidRDefault="00E777B7" w:rsidP="00AC0D38">
            <w:pPr>
              <w:spacing w:after="0" w:line="360" w:lineRule="auto"/>
              <w:rPr>
                <w:rFonts w:ascii="Times New Roman" w:hAnsi="Times New Roman" w:cs="Times New Roman"/>
                <w:sz w:val="24"/>
                <w:szCs w:val="24"/>
              </w:rPr>
            </w:pPr>
            <w:r w:rsidRPr="00E777B7">
              <w:rPr>
                <w:rFonts w:ascii="Times New Roman" w:hAnsi="Times New Roman" w:cs="Times New Roman"/>
                <w:sz w:val="24"/>
                <w:szCs w:val="24"/>
              </w:rPr>
              <w:t>MSEs</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have</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been</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able</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to</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benefit</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from</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tax</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holidays</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offered</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by</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the</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government</w:t>
            </w:r>
            <w:r w:rsidRPr="00E777B7">
              <w:rPr>
                <w:rFonts w:ascii="Times New Roman" w:hAnsi="Times New Roman" w:cs="Times New Roman"/>
                <w:color w:val="FFFFFF" w:themeColor="background1"/>
                <w:sz w:val="24"/>
                <w:szCs w:val="24"/>
              </w:rPr>
              <w:t>i</w:t>
            </w:r>
          </w:p>
        </w:tc>
        <w:tc>
          <w:tcPr>
            <w:tcW w:w="291" w:type="dxa"/>
            <w:tcBorders>
              <w:top w:val="single" w:sz="4" w:space="0" w:color="auto"/>
              <w:left w:val="single" w:sz="4" w:space="0" w:color="auto"/>
              <w:bottom w:val="single" w:sz="4" w:space="0" w:color="auto"/>
              <w:right w:val="single" w:sz="4" w:space="0" w:color="auto"/>
            </w:tcBorders>
            <w:hideMark/>
          </w:tcPr>
          <w:p w14:paraId="2A3BFB58" w14:textId="77777777" w:rsidR="00E777B7" w:rsidRPr="00E777B7" w:rsidRDefault="00E777B7" w:rsidP="00AC0D38">
            <w:pPr>
              <w:tabs>
                <w:tab w:val="left" w:pos="1155"/>
              </w:tabs>
              <w:spacing w:after="0" w:line="360" w:lineRule="auto"/>
              <w:rPr>
                <w:rFonts w:ascii="Times New Roman" w:hAnsi="Times New Roman" w:cs="Times New Roman"/>
                <w:sz w:val="24"/>
                <w:szCs w:val="24"/>
              </w:rPr>
            </w:pPr>
            <w:r w:rsidRPr="00E777B7">
              <w:rPr>
                <w:rFonts w:ascii="Times New Roman" w:hAnsi="Times New Roman" w:cs="Times New Roman"/>
                <w:sz w:val="24"/>
                <w:szCs w:val="24"/>
              </w:rPr>
              <w:tab/>
            </w:r>
          </w:p>
        </w:tc>
        <w:tc>
          <w:tcPr>
            <w:tcW w:w="292" w:type="dxa"/>
            <w:tcBorders>
              <w:top w:val="single" w:sz="4" w:space="0" w:color="auto"/>
              <w:left w:val="single" w:sz="4" w:space="0" w:color="auto"/>
              <w:bottom w:val="single" w:sz="4" w:space="0" w:color="auto"/>
              <w:right w:val="single" w:sz="4" w:space="0" w:color="auto"/>
            </w:tcBorders>
          </w:tcPr>
          <w:p w14:paraId="5A26374F" w14:textId="77777777" w:rsidR="00E777B7" w:rsidRPr="00E777B7" w:rsidRDefault="00E777B7" w:rsidP="00AC0D38">
            <w:pPr>
              <w:spacing w:after="0" w:line="360" w:lineRule="auto"/>
              <w:rPr>
                <w:rFonts w:ascii="Times New Roman" w:hAnsi="Times New Roman" w:cs="Times New Roman"/>
                <w:sz w:val="24"/>
                <w:szCs w:val="24"/>
              </w:rPr>
            </w:pPr>
          </w:p>
        </w:tc>
        <w:tc>
          <w:tcPr>
            <w:tcW w:w="292" w:type="dxa"/>
            <w:gridSpan w:val="2"/>
            <w:tcBorders>
              <w:top w:val="single" w:sz="4" w:space="0" w:color="auto"/>
              <w:left w:val="single" w:sz="4" w:space="0" w:color="auto"/>
              <w:bottom w:val="single" w:sz="4" w:space="0" w:color="auto"/>
              <w:right w:val="single" w:sz="4" w:space="0" w:color="auto"/>
            </w:tcBorders>
          </w:tcPr>
          <w:p w14:paraId="0724B176" w14:textId="77777777" w:rsidR="00E777B7" w:rsidRPr="00E777B7" w:rsidRDefault="00E777B7" w:rsidP="00AC0D38">
            <w:pPr>
              <w:spacing w:after="0" w:line="360" w:lineRule="auto"/>
              <w:rPr>
                <w:rFonts w:ascii="Times New Roman" w:hAnsi="Times New Roman" w:cs="Times New Roman"/>
                <w:sz w:val="24"/>
                <w:szCs w:val="24"/>
              </w:rPr>
            </w:pPr>
          </w:p>
        </w:tc>
        <w:tc>
          <w:tcPr>
            <w:tcW w:w="292" w:type="dxa"/>
            <w:tcBorders>
              <w:top w:val="single" w:sz="4" w:space="0" w:color="auto"/>
              <w:left w:val="single" w:sz="4" w:space="0" w:color="auto"/>
              <w:bottom w:val="single" w:sz="4" w:space="0" w:color="auto"/>
              <w:right w:val="single" w:sz="4" w:space="0" w:color="auto"/>
            </w:tcBorders>
          </w:tcPr>
          <w:p w14:paraId="25B8B497" w14:textId="77777777" w:rsidR="00E777B7" w:rsidRPr="00E777B7" w:rsidRDefault="00E777B7" w:rsidP="00AC0D38">
            <w:pPr>
              <w:spacing w:after="0" w:line="360" w:lineRule="auto"/>
              <w:rPr>
                <w:rFonts w:ascii="Times New Roman" w:hAnsi="Times New Roman" w:cs="Times New Roman"/>
                <w:sz w:val="24"/>
                <w:szCs w:val="24"/>
              </w:rPr>
            </w:pPr>
          </w:p>
        </w:tc>
        <w:tc>
          <w:tcPr>
            <w:tcW w:w="292" w:type="dxa"/>
            <w:tcBorders>
              <w:top w:val="single" w:sz="4" w:space="0" w:color="auto"/>
              <w:left w:val="single" w:sz="4" w:space="0" w:color="auto"/>
              <w:bottom w:val="single" w:sz="4" w:space="0" w:color="auto"/>
              <w:right w:val="single" w:sz="4" w:space="0" w:color="auto"/>
            </w:tcBorders>
          </w:tcPr>
          <w:p w14:paraId="39F4CB97" w14:textId="77777777" w:rsidR="00E777B7" w:rsidRPr="00E777B7" w:rsidRDefault="00E777B7" w:rsidP="00AC0D38">
            <w:pPr>
              <w:spacing w:after="0" w:line="360" w:lineRule="auto"/>
              <w:rPr>
                <w:rFonts w:ascii="Times New Roman" w:hAnsi="Times New Roman" w:cs="Times New Roman"/>
                <w:sz w:val="24"/>
                <w:szCs w:val="24"/>
              </w:rPr>
            </w:pPr>
          </w:p>
        </w:tc>
      </w:tr>
      <w:tr w:rsidR="00E777B7" w:rsidRPr="00E777B7" w14:paraId="4316A1BC" w14:textId="77777777" w:rsidTr="00F462B8">
        <w:trPr>
          <w:trHeight w:val="458"/>
        </w:trPr>
        <w:tc>
          <w:tcPr>
            <w:tcW w:w="8051" w:type="dxa"/>
            <w:tcBorders>
              <w:top w:val="single" w:sz="4" w:space="0" w:color="auto"/>
              <w:left w:val="single" w:sz="4" w:space="0" w:color="auto"/>
              <w:bottom w:val="single" w:sz="4" w:space="0" w:color="auto"/>
              <w:right w:val="single" w:sz="4" w:space="0" w:color="auto"/>
            </w:tcBorders>
            <w:hideMark/>
          </w:tcPr>
          <w:p w14:paraId="682B5683" w14:textId="1F1ECA48" w:rsidR="00E777B7" w:rsidRPr="00E777B7" w:rsidRDefault="00AC0D38" w:rsidP="00AC0D38">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MSEs are entitled to duty – free imports and sales tax refunds for products and services purchased locally. </w:t>
            </w:r>
          </w:p>
        </w:tc>
        <w:tc>
          <w:tcPr>
            <w:tcW w:w="291" w:type="dxa"/>
            <w:tcBorders>
              <w:top w:val="single" w:sz="4" w:space="0" w:color="auto"/>
              <w:left w:val="single" w:sz="4" w:space="0" w:color="auto"/>
              <w:bottom w:val="single" w:sz="4" w:space="0" w:color="auto"/>
              <w:right w:val="single" w:sz="4" w:space="0" w:color="auto"/>
            </w:tcBorders>
          </w:tcPr>
          <w:p w14:paraId="61A2C185" w14:textId="77777777" w:rsidR="00E777B7" w:rsidRPr="00E777B7" w:rsidRDefault="00E777B7" w:rsidP="00AC0D38">
            <w:pPr>
              <w:tabs>
                <w:tab w:val="left" w:pos="1155"/>
              </w:tabs>
              <w:spacing w:after="0" w:line="360" w:lineRule="auto"/>
              <w:rPr>
                <w:rFonts w:ascii="Times New Roman" w:hAnsi="Times New Roman" w:cs="Times New Roman"/>
                <w:sz w:val="24"/>
                <w:szCs w:val="24"/>
              </w:rPr>
            </w:pPr>
          </w:p>
        </w:tc>
        <w:tc>
          <w:tcPr>
            <w:tcW w:w="292" w:type="dxa"/>
            <w:tcBorders>
              <w:top w:val="single" w:sz="4" w:space="0" w:color="auto"/>
              <w:left w:val="single" w:sz="4" w:space="0" w:color="auto"/>
              <w:bottom w:val="single" w:sz="4" w:space="0" w:color="auto"/>
              <w:right w:val="single" w:sz="4" w:space="0" w:color="auto"/>
            </w:tcBorders>
          </w:tcPr>
          <w:p w14:paraId="3BE6F4AB" w14:textId="77777777" w:rsidR="00E777B7" w:rsidRPr="00E777B7" w:rsidRDefault="00E777B7" w:rsidP="00AC0D38">
            <w:pPr>
              <w:spacing w:after="0" w:line="360" w:lineRule="auto"/>
              <w:rPr>
                <w:rFonts w:ascii="Times New Roman" w:hAnsi="Times New Roman" w:cs="Times New Roman"/>
                <w:sz w:val="24"/>
                <w:szCs w:val="24"/>
              </w:rPr>
            </w:pPr>
          </w:p>
        </w:tc>
        <w:tc>
          <w:tcPr>
            <w:tcW w:w="292" w:type="dxa"/>
            <w:gridSpan w:val="2"/>
            <w:tcBorders>
              <w:top w:val="single" w:sz="4" w:space="0" w:color="auto"/>
              <w:left w:val="single" w:sz="4" w:space="0" w:color="auto"/>
              <w:bottom w:val="single" w:sz="4" w:space="0" w:color="auto"/>
              <w:right w:val="single" w:sz="4" w:space="0" w:color="auto"/>
            </w:tcBorders>
          </w:tcPr>
          <w:p w14:paraId="2645066F" w14:textId="77777777" w:rsidR="00E777B7" w:rsidRPr="00E777B7" w:rsidRDefault="00E777B7" w:rsidP="00AC0D38">
            <w:pPr>
              <w:spacing w:after="0" w:line="360" w:lineRule="auto"/>
              <w:rPr>
                <w:rFonts w:ascii="Times New Roman" w:hAnsi="Times New Roman" w:cs="Times New Roman"/>
                <w:sz w:val="24"/>
                <w:szCs w:val="24"/>
              </w:rPr>
            </w:pPr>
          </w:p>
        </w:tc>
        <w:tc>
          <w:tcPr>
            <w:tcW w:w="292" w:type="dxa"/>
            <w:tcBorders>
              <w:top w:val="single" w:sz="4" w:space="0" w:color="auto"/>
              <w:left w:val="single" w:sz="4" w:space="0" w:color="auto"/>
              <w:bottom w:val="single" w:sz="4" w:space="0" w:color="auto"/>
              <w:right w:val="single" w:sz="4" w:space="0" w:color="auto"/>
            </w:tcBorders>
          </w:tcPr>
          <w:p w14:paraId="4114A0A6" w14:textId="77777777" w:rsidR="00E777B7" w:rsidRPr="00E777B7" w:rsidRDefault="00E777B7" w:rsidP="00AC0D38">
            <w:pPr>
              <w:spacing w:after="0" w:line="360" w:lineRule="auto"/>
              <w:rPr>
                <w:rFonts w:ascii="Times New Roman" w:hAnsi="Times New Roman" w:cs="Times New Roman"/>
                <w:sz w:val="24"/>
                <w:szCs w:val="24"/>
              </w:rPr>
            </w:pPr>
          </w:p>
        </w:tc>
        <w:tc>
          <w:tcPr>
            <w:tcW w:w="292" w:type="dxa"/>
            <w:tcBorders>
              <w:top w:val="single" w:sz="4" w:space="0" w:color="auto"/>
              <w:left w:val="single" w:sz="4" w:space="0" w:color="auto"/>
              <w:bottom w:val="single" w:sz="4" w:space="0" w:color="auto"/>
              <w:right w:val="single" w:sz="4" w:space="0" w:color="auto"/>
            </w:tcBorders>
          </w:tcPr>
          <w:p w14:paraId="4F63CF5A" w14:textId="77777777" w:rsidR="00E777B7" w:rsidRPr="00E777B7" w:rsidRDefault="00E777B7" w:rsidP="00AC0D38">
            <w:pPr>
              <w:spacing w:after="0" w:line="360" w:lineRule="auto"/>
              <w:rPr>
                <w:rFonts w:ascii="Times New Roman" w:hAnsi="Times New Roman" w:cs="Times New Roman"/>
                <w:sz w:val="24"/>
                <w:szCs w:val="24"/>
              </w:rPr>
            </w:pPr>
          </w:p>
        </w:tc>
      </w:tr>
      <w:tr w:rsidR="00E777B7" w:rsidRPr="00E777B7" w14:paraId="3981EACF" w14:textId="77777777" w:rsidTr="00F462B8">
        <w:trPr>
          <w:trHeight w:val="489"/>
        </w:trPr>
        <w:tc>
          <w:tcPr>
            <w:tcW w:w="8051" w:type="dxa"/>
            <w:tcBorders>
              <w:top w:val="single" w:sz="4" w:space="0" w:color="auto"/>
              <w:left w:val="single" w:sz="4" w:space="0" w:color="auto"/>
              <w:bottom w:val="single" w:sz="4" w:space="0" w:color="auto"/>
              <w:right w:val="single" w:sz="4" w:space="0" w:color="auto"/>
            </w:tcBorders>
            <w:hideMark/>
          </w:tcPr>
          <w:p w14:paraId="564794AB" w14:textId="036AC5F5" w:rsidR="00E777B7" w:rsidRPr="00E777B7" w:rsidRDefault="00E777B7" w:rsidP="00AC0D38">
            <w:pPr>
              <w:autoSpaceDE w:val="0"/>
              <w:autoSpaceDN w:val="0"/>
              <w:adjustRightInd w:val="0"/>
              <w:spacing w:after="0" w:line="240" w:lineRule="auto"/>
              <w:rPr>
                <w:rFonts w:ascii="Times New Roman" w:hAnsi="Times New Roman" w:cs="Times New Roman"/>
                <w:sz w:val="24"/>
                <w:szCs w:val="24"/>
              </w:rPr>
            </w:pPr>
            <w:r w:rsidRPr="00E777B7">
              <w:rPr>
                <w:rFonts w:ascii="Times New Roman" w:hAnsi="Times New Roman" w:cs="Times New Roman"/>
                <w:sz w:val="24"/>
                <w:szCs w:val="24"/>
              </w:rPr>
              <w:t>Capital</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gains,</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shareholder</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taxes,</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a</w:t>
            </w:r>
            <w:r w:rsidR="00AC0D38">
              <w:rPr>
                <w:rFonts w:ascii="Times New Roman" w:hAnsi="Times New Roman" w:cs="Times New Roman"/>
                <w:sz w:val="24"/>
                <w:szCs w:val="24"/>
              </w:rPr>
              <w:t>nd non – resident interest taxes are all waived for MSEs.</w:t>
            </w:r>
          </w:p>
        </w:tc>
        <w:tc>
          <w:tcPr>
            <w:tcW w:w="291" w:type="dxa"/>
            <w:tcBorders>
              <w:top w:val="single" w:sz="4" w:space="0" w:color="auto"/>
              <w:left w:val="single" w:sz="4" w:space="0" w:color="auto"/>
              <w:bottom w:val="single" w:sz="4" w:space="0" w:color="auto"/>
              <w:right w:val="single" w:sz="4" w:space="0" w:color="auto"/>
            </w:tcBorders>
          </w:tcPr>
          <w:p w14:paraId="131F4921" w14:textId="77777777" w:rsidR="00E777B7" w:rsidRPr="00E777B7" w:rsidRDefault="00E777B7" w:rsidP="00AC0D38">
            <w:pPr>
              <w:spacing w:after="0" w:line="360" w:lineRule="auto"/>
              <w:rPr>
                <w:rFonts w:ascii="Times New Roman" w:hAnsi="Times New Roman" w:cs="Times New Roman"/>
                <w:sz w:val="24"/>
                <w:szCs w:val="24"/>
              </w:rPr>
            </w:pPr>
          </w:p>
        </w:tc>
        <w:tc>
          <w:tcPr>
            <w:tcW w:w="292" w:type="dxa"/>
            <w:tcBorders>
              <w:top w:val="single" w:sz="4" w:space="0" w:color="auto"/>
              <w:left w:val="single" w:sz="4" w:space="0" w:color="auto"/>
              <w:bottom w:val="single" w:sz="4" w:space="0" w:color="auto"/>
              <w:right w:val="single" w:sz="4" w:space="0" w:color="auto"/>
            </w:tcBorders>
          </w:tcPr>
          <w:p w14:paraId="324524C5" w14:textId="77777777" w:rsidR="00E777B7" w:rsidRPr="00E777B7" w:rsidRDefault="00E777B7" w:rsidP="00AC0D38">
            <w:pPr>
              <w:spacing w:after="0" w:line="360" w:lineRule="auto"/>
              <w:rPr>
                <w:rFonts w:ascii="Times New Roman" w:hAnsi="Times New Roman" w:cs="Times New Roman"/>
                <w:sz w:val="24"/>
                <w:szCs w:val="24"/>
              </w:rPr>
            </w:pPr>
          </w:p>
        </w:tc>
        <w:tc>
          <w:tcPr>
            <w:tcW w:w="292" w:type="dxa"/>
            <w:gridSpan w:val="2"/>
            <w:tcBorders>
              <w:top w:val="single" w:sz="4" w:space="0" w:color="auto"/>
              <w:left w:val="single" w:sz="4" w:space="0" w:color="auto"/>
              <w:bottom w:val="single" w:sz="4" w:space="0" w:color="auto"/>
              <w:right w:val="single" w:sz="4" w:space="0" w:color="auto"/>
            </w:tcBorders>
          </w:tcPr>
          <w:p w14:paraId="21A072BC" w14:textId="77777777" w:rsidR="00E777B7" w:rsidRPr="00E777B7" w:rsidRDefault="00E777B7" w:rsidP="00AC0D38">
            <w:pPr>
              <w:spacing w:after="0" w:line="360" w:lineRule="auto"/>
              <w:rPr>
                <w:rFonts w:ascii="Times New Roman" w:hAnsi="Times New Roman" w:cs="Times New Roman"/>
                <w:sz w:val="24"/>
                <w:szCs w:val="24"/>
              </w:rPr>
            </w:pPr>
          </w:p>
        </w:tc>
        <w:tc>
          <w:tcPr>
            <w:tcW w:w="292" w:type="dxa"/>
            <w:tcBorders>
              <w:top w:val="single" w:sz="4" w:space="0" w:color="auto"/>
              <w:left w:val="single" w:sz="4" w:space="0" w:color="auto"/>
              <w:bottom w:val="single" w:sz="4" w:space="0" w:color="auto"/>
              <w:right w:val="single" w:sz="4" w:space="0" w:color="auto"/>
            </w:tcBorders>
          </w:tcPr>
          <w:p w14:paraId="235E4F9E" w14:textId="77777777" w:rsidR="00E777B7" w:rsidRPr="00E777B7" w:rsidRDefault="00E777B7" w:rsidP="00AC0D38">
            <w:pPr>
              <w:spacing w:after="0" w:line="360" w:lineRule="auto"/>
              <w:rPr>
                <w:rFonts w:ascii="Times New Roman" w:hAnsi="Times New Roman" w:cs="Times New Roman"/>
                <w:sz w:val="24"/>
                <w:szCs w:val="24"/>
              </w:rPr>
            </w:pPr>
          </w:p>
        </w:tc>
        <w:tc>
          <w:tcPr>
            <w:tcW w:w="292" w:type="dxa"/>
            <w:tcBorders>
              <w:top w:val="single" w:sz="4" w:space="0" w:color="auto"/>
              <w:left w:val="single" w:sz="4" w:space="0" w:color="auto"/>
              <w:bottom w:val="single" w:sz="4" w:space="0" w:color="auto"/>
              <w:right w:val="single" w:sz="4" w:space="0" w:color="auto"/>
            </w:tcBorders>
          </w:tcPr>
          <w:p w14:paraId="74213883" w14:textId="77777777" w:rsidR="00E777B7" w:rsidRPr="00E777B7" w:rsidRDefault="00E777B7" w:rsidP="00AC0D38">
            <w:pPr>
              <w:spacing w:after="0" w:line="360" w:lineRule="auto"/>
              <w:rPr>
                <w:rFonts w:ascii="Times New Roman" w:hAnsi="Times New Roman" w:cs="Times New Roman"/>
                <w:sz w:val="24"/>
                <w:szCs w:val="24"/>
              </w:rPr>
            </w:pPr>
          </w:p>
        </w:tc>
      </w:tr>
      <w:tr w:rsidR="00E777B7" w:rsidRPr="00E777B7" w14:paraId="6D04F797" w14:textId="77777777" w:rsidTr="00F462B8">
        <w:trPr>
          <w:trHeight w:val="570"/>
        </w:trPr>
        <w:tc>
          <w:tcPr>
            <w:tcW w:w="8051" w:type="dxa"/>
            <w:tcBorders>
              <w:top w:val="single" w:sz="4" w:space="0" w:color="auto"/>
              <w:left w:val="single" w:sz="4" w:space="0" w:color="auto"/>
              <w:bottom w:val="single" w:sz="4" w:space="0" w:color="auto"/>
              <w:right w:val="single" w:sz="4" w:space="0" w:color="auto"/>
            </w:tcBorders>
            <w:hideMark/>
          </w:tcPr>
          <w:p w14:paraId="4819CC5C" w14:textId="77777777" w:rsidR="00E777B7" w:rsidRPr="00E777B7" w:rsidRDefault="00E777B7" w:rsidP="00AC0D38">
            <w:pPr>
              <w:autoSpaceDE w:val="0"/>
              <w:autoSpaceDN w:val="0"/>
              <w:adjustRightInd w:val="0"/>
              <w:spacing w:after="0" w:line="360" w:lineRule="auto"/>
              <w:rPr>
                <w:rFonts w:ascii="Times New Roman" w:eastAsia="Calibri" w:hAnsi="Times New Roman" w:cs="Times New Roman"/>
                <w:sz w:val="24"/>
                <w:szCs w:val="24"/>
              </w:rPr>
            </w:pPr>
            <w:r w:rsidRPr="00E777B7">
              <w:rPr>
                <w:rFonts w:ascii="Times New Roman" w:eastAsia="Calibri" w:hAnsi="Times New Roman" w:cs="Times New Roman"/>
                <w:sz w:val="24"/>
                <w:szCs w:val="24"/>
              </w:rPr>
              <w:t>The</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government</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has</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offered</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reduced</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tax</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rates</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on</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profits</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for</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MSEs</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to</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encourage</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them</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to</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operate</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smoothly.</w:t>
            </w:r>
            <w:r w:rsidRPr="00E777B7">
              <w:rPr>
                <w:rFonts w:ascii="Times New Roman" w:eastAsia="Calibri" w:hAnsi="Times New Roman" w:cs="Times New Roman"/>
                <w:color w:val="FFFFFF" w:themeColor="background1"/>
                <w:sz w:val="24"/>
                <w:szCs w:val="24"/>
              </w:rPr>
              <w:t>i</w:t>
            </w:r>
          </w:p>
        </w:tc>
        <w:tc>
          <w:tcPr>
            <w:tcW w:w="291" w:type="dxa"/>
            <w:tcBorders>
              <w:top w:val="single" w:sz="4" w:space="0" w:color="auto"/>
              <w:left w:val="single" w:sz="4" w:space="0" w:color="auto"/>
              <w:bottom w:val="single" w:sz="4" w:space="0" w:color="auto"/>
              <w:right w:val="single" w:sz="4" w:space="0" w:color="auto"/>
            </w:tcBorders>
          </w:tcPr>
          <w:p w14:paraId="20C1B200" w14:textId="77777777" w:rsidR="00E777B7" w:rsidRPr="00E777B7" w:rsidRDefault="00E777B7" w:rsidP="00AC0D38">
            <w:pPr>
              <w:spacing w:after="0" w:line="360" w:lineRule="auto"/>
              <w:rPr>
                <w:rFonts w:ascii="Times New Roman" w:hAnsi="Times New Roman" w:cs="Times New Roman"/>
                <w:sz w:val="24"/>
                <w:szCs w:val="24"/>
              </w:rPr>
            </w:pPr>
          </w:p>
        </w:tc>
        <w:tc>
          <w:tcPr>
            <w:tcW w:w="292" w:type="dxa"/>
            <w:tcBorders>
              <w:top w:val="single" w:sz="4" w:space="0" w:color="auto"/>
              <w:left w:val="single" w:sz="4" w:space="0" w:color="auto"/>
              <w:bottom w:val="single" w:sz="4" w:space="0" w:color="auto"/>
              <w:right w:val="single" w:sz="4" w:space="0" w:color="auto"/>
            </w:tcBorders>
          </w:tcPr>
          <w:p w14:paraId="41D675E7" w14:textId="77777777" w:rsidR="00E777B7" w:rsidRPr="00E777B7" w:rsidRDefault="00E777B7" w:rsidP="00AC0D38">
            <w:pPr>
              <w:spacing w:after="0" w:line="360" w:lineRule="auto"/>
              <w:rPr>
                <w:rFonts w:ascii="Times New Roman" w:hAnsi="Times New Roman" w:cs="Times New Roman"/>
                <w:sz w:val="24"/>
                <w:szCs w:val="24"/>
              </w:rPr>
            </w:pPr>
          </w:p>
        </w:tc>
        <w:tc>
          <w:tcPr>
            <w:tcW w:w="292" w:type="dxa"/>
            <w:gridSpan w:val="2"/>
            <w:tcBorders>
              <w:top w:val="single" w:sz="4" w:space="0" w:color="auto"/>
              <w:left w:val="single" w:sz="4" w:space="0" w:color="auto"/>
              <w:bottom w:val="single" w:sz="4" w:space="0" w:color="auto"/>
              <w:right w:val="single" w:sz="4" w:space="0" w:color="auto"/>
            </w:tcBorders>
          </w:tcPr>
          <w:p w14:paraId="5B75F8D5" w14:textId="77777777" w:rsidR="00E777B7" w:rsidRPr="00E777B7" w:rsidRDefault="00E777B7" w:rsidP="00AC0D38">
            <w:pPr>
              <w:spacing w:after="0" w:line="360" w:lineRule="auto"/>
              <w:rPr>
                <w:rFonts w:ascii="Times New Roman" w:hAnsi="Times New Roman" w:cs="Times New Roman"/>
                <w:sz w:val="24"/>
                <w:szCs w:val="24"/>
              </w:rPr>
            </w:pPr>
          </w:p>
        </w:tc>
        <w:tc>
          <w:tcPr>
            <w:tcW w:w="292" w:type="dxa"/>
            <w:tcBorders>
              <w:top w:val="single" w:sz="4" w:space="0" w:color="auto"/>
              <w:left w:val="single" w:sz="4" w:space="0" w:color="auto"/>
              <w:bottom w:val="single" w:sz="4" w:space="0" w:color="auto"/>
              <w:right w:val="single" w:sz="4" w:space="0" w:color="auto"/>
            </w:tcBorders>
          </w:tcPr>
          <w:p w14:paraId="57D7DC05" w14:textId="77777777" w:rsidR="00E777B7" w:rsidRPr="00E777B7" w:rsidRDefault="00E777B7" w:rsidP="00AC0D38">
            <w:pPr>
              <w:spacing w:after="0" w:line="360" w:lineRule="auto"/>
              <w:rPr>
                <w:rFonts w:ascii="Times New Roman" w:hAnsi="Times New Roman" w:cs="Times New Roman"/>
                <w:sz w:val="24"/>
                <w:szCs w:val="24"/>
              </w:rPr>
            </w:pPr>
          </w:p>
        </w:tc>
        <w:tc>
          <w:tcPr>
            <w:tcW w:w="292" w:type="dxa"/>
            <w:tcBorders>
              <w:top w:val="single" w:sz="4" w:space="0" w:color="auto"/>
              <w:left w:val="single" w:sz="4" w:space="0" w:color="auto"/>
              <w:bottom w:val="single" w:sz="4" w:space="0" w:color="auto"/>
              <w:right w:val="single" w:sz="4" w:space="0" w:color="auto"/>
            </w:tcBorders>
          </w:tcPr>
          <w:p w14:paraId="0F208117" w14:textId="77777777" w:rsidR="00E777B7" w:rsidRPr="00E777B7" w:rsidRDefault="00E777B7" w:rsidP="00AC0D38">
            <w:pPr>
              <w:spacing w:after="0" w:line="360" w:lineRule="auto"/>
              <w:rPr>
                <w:rFonts w:ascii="Times New Roman" w:hAnsi="Times New Roman" w:cs="Times New Roman"/>
                <w:sz w:val="24"/>
                <w:szCs w:val="24"/>
              </w:rPr>
            </w:pPr>
          </w:p>
        </w:tc>
      </w:tr>
      <w:tr w:rsidR="00E777B7" w:rsidRPr="00E777B7" w14:paraId="6A2AB452" w14:textId="77777777" w:rsidTr="00F462B8">
        <w:trPr>
          <w:trHeight w:val="570"/>
        </w:trPr>
        <w:tc>
          <w:tcPr>
            <w:tcW w:w="8051" w:type="dxa"/>
            <w:tcBorders>
              <w:top w:val="single" w:sz="4" w:space="0" w:color="auto"/>
              <w:left w:val="single" w:sz="4" w:space="0" w:color="auto"/>
              <w:bottom w:val="single" w:sz="4" w:space="0" w:color="auto"/>
              <w:right w:val="single" w:sz="4" w:space="0" w:color="auto"/>
            </w:tcBorders>
            <w:hideMark/>
          </w:tcPr>
          <w:p w14:paraId="729B4A72" w14:textId="77777777" w:rsidR="00E777B7" w:rsidRPr="00E777B7" w:rsidRDefault="00E777B7" w:rsidP="00AC0D38">
            <w:pPr>
              <w:autoSpaceDE w:val="0"/>
              <w:autoSpaceDN w:val="0"/>
              <w:adjustRightInd w:val="0"/>
              <w:spacing w:after="0" w:line="360" w:lineRule="auto"/>
              <w:rPr>
                <w:rFonts w:ascii="Times New Roman" w:eastAsia="Calibri" w:hAnsi="Times New Roman" w:cs="Times New Roman"/>
                <w:sz w:val="24"/>
                <w:szCs w:val="24"/>
              </w:rPr>
            </w:pPr>
            <w:r w:rsidRPr="00E777B7">
              <w:rPr>
                <w:rFonts w:ascii="Times New Roman" w:eastAsia="Calibri" w:hAnsi="Times New Roman" w:cs="Times New Roman"/>
                <w:sz w:val="24"/>
                <w:szCs w:val="24"/>
              </w:rPr>
              <w:t>The</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government's</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development</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of</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Special</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zones</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assists</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MSEs</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by</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exempting</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them</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from</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a</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variety</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of</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taxes.</w:t>
            </w:r>
          </w:p>
        </w:tc>
        <w:tc>
          <w:tcPr>
            <w:tcW w:w="291" w:type="dxa"/>
            <w:tcBorders>
              <w:top w:val="single" w:sz="4" w:space="0" w:color="auto"/>
              <w:left w:val="single" w:sz="4" w:space="0" w:color="auto"/>
              <w:bottom w:val="single" w:sz="4" w:space="0" w:color="auto"/>
              <w:right w:val="single" w:sz="4" w:space="0" w:color="auto"/>
            </w:tcBorders>
          </w:tcPr>
          <w:p w14:paraId="4A83FB83" w14:textId="77777777" w:rsidR="00E777B7" w:rsidRPr="00E777B7" w:rsidRDefault="00E777B7" w:rsidP="00AC0D38">
            <w:pPr>
              <w:spacing w:after="0" w:line="360" w:lineRule="auto"/>
              <w:rPr>
                <w:rFonts w:ascii="Times New Roman" w:hAnsi="Times New Roman" w:cs="Times New Roman"/>
                <w:sz w:val="24"/>
                <w:szCs w:val="24"/>
              </w:rPr>
            </w:pPr>
          </w:p>
        </w:tc>
        <w:tc>
          <w:tcPr>
            <w:tcW w:w="292" w:type="dxa"/>
            <w:tcBorders>
              <w:top w:val="single" w:sz="4" w:space="0" w:color="auto"/>
              <w:left w:val="single" w:sz="4" w:space="0" w:color="auto"/>
              <w:bottom w:val="single" w:sz="4" w:space="0" w:color="auto"/>
              <w:right w:val="single" w:sz="4" w:space="0" w:color="auto"/>
            </w:tcBorders>
          </w:tcPr>
          <w:p w14:paraId="4454B36C" w14:textId="77777777" w:rsidR="00E777B7" w:rsidRPr="00E777B7" w:rsidRDefault="00E777B7" w:rsidP="00AC0D38">
            <w:pPr>
              <w:spacing w:after="0" w:line="360" w:lineRule="auto"/>
              <w:rPr>
                <w:rFonts w:ascii="Times New Roman" w:hAnsi="Times New Roman" w:cs="Times New Roman"/>
                <w:sz w:val="24"/>
                <w:szCs w:val="24"/>
              </w:rPr>
            </w:pPr>
          </w:p>
        </w:tc>
        <w:tc>
          <w:tcPr>
            <w:tcW w:w="292" w:type="dxa"/>
            <w:gridSpan w:val="2"/>
            <w:tcBorders>
              <w:top w:val="single" w:sz="4" w:space="0" w:color="auto"/>
              <w:left w:val="single" w:sz="4" w:space="0" w:color="auto"/>
              <w:bottom w:val="single" w:sz="4" w:space="0" w:color="auto"/>
              <w:right w:val="single" w:sz="4" w:space="0" w:color="auto"/>
            </w:tcBorders>
          </w:tcPr>
          <w:p w14:paraId="0074001E" w14:textId="77777777" w:rsidR="00E777B7" w:rsidRPr="00E777B7" w:rsidRDefault="00E777B7" w:rsidP="00AC0D38">
            <w:pPr>
              <w:spacing w:after="0" w:line="360" w:lineRule="auto"/>
              <w:rPr>
                <w:rFonts w:ascii="Times New Roman" w:hAnsi="Times New Roman" w:cs="Times New Roman"/>
                <w:sz w:val="24"/>
                <w:szCs w:val="24"/>
              </w:rPr>
            </w:pPr>
          </w:p>
        </w:tc>
        <w:tc>
          <w:tcPr>
            <w:tcW w:w="292" w:type="dxa"/>
            <w:tcBorders>
              <w:top w:val="single" w:sz="4" w:space="0" w:color="auto"/>
              <w:left w:val="single" w:sz="4" w:space="0" w:color="auto"/>
              <w:bottom w:val="single" w:sz="4" w:space="0" w:color="auto"/>
              <w:right w:val="single" w:sz="4" w:space="0" w:color="auto"/>
            </w:tcBorders>
          </w:tcPr>
          <w:p w14:paraId="7D35361E" w14:textId="77777777" w:rsidR="00E777B7" w:rsidRPr="00E777B7" w:rsidRDefault="00E777B7" w:rsidP="00AC0D38">
            <w:pPr>
              <w:spacing w:after="0" w:line="360" w:lineRule="auto"/>
              <w:rPr>
                <w:rFonts w:ascii="Times New Roman" w:hAnsi="Times New Roman" w:cs="Times New Roman"/>
                <w:sz w:val="24"/>
                <w:szCs w:val="24"/>
              </w:rPr>
            </w:pPr>
          </w:p>
        </w:tc>
        <w:tc>
          <w:tcPr>
            <w:tcW w:w="292" w:type="dxa"/>
            <w:tcBorders>
              <w:top w:val="single" w:sz="4" w:space="0" w:color="auto"/>
              <w:left w:val="single" w:sz="4" w:space="0" w:color="auto"/>
              <w:bottom w:val="single" w:sz="4" w:space="0" w:color="auto"/>
              <w:right w:val="single" w:sz="4" w:space="0" w:color="auto"/>
            </w:tcBorders>
          </w:tcPr>
          <w:p w14:paraId="7D6A1814" w14:textId="77777777" w:rsidR="00E777B7" w:rsidRPr="00E777B7" w:rsidRDefault="00E777B7" w:rsidP="00AC0D38">
            <w:pPr>
              <w:spacing w:after="0" w:line="360" w:lineRule="auto"/>
              <w:rPr>
                <w:rFonts w:ascii="Times New Roman" w:hAnsi="Times New Roman" w:cs="Times New Roman"/>
                <w:sz w:val="24"/>
                <w:szCs w:val="24"/>
              </w:rPr>
            </w:pPr>
          </w:p>
        </w:tc>
      </w:tr>
      <w:tr w:rsidR="00E777B7" w:rsidRPr="00E777B7" w14:paraId="5115D1E2" w14:textId="77777777" w:rsidTr="00F462B8">
        <w:trPr>
          <w:trHeight w:val="570"/>
        </w:trPr>
        <w:tc>
          <w:tcPr>
            <w:tcW w:w="8051" w:type="dxa"/>
            <w:tcBorders>
              <w:top w:val="single" w:sz="4" w:space="0" w:color="auto"/>
              <w:left w:val="single" w:sz="4" w:space="0" w:color="auto"/>
              <w:bottom w:val="single" w:sz="4" w:space="0" w:color="auto"/>
              <w:right w:val="single" w:sz="4" w:space="0" w:color="auto"/>
            </w:tcBorders>
            <w:hideMark/>
          </w:tcPr>
          <w:p w14:paraId="03548DC7" w14:textId="77777777" w:rsidR="00E777B7" w:rsidRPr="00E777B7" w:rsidRDefault="00E777B7" w:rsidP="00AC0D38">
            <w:pPr>
              <w:autoSpaceDE w:val="0"/>
              <w:autoSpaceDN w:val="0"/>
              <w:adjustRightInd w:val="0"/>
              <w:spacing w:after="0" w:line="360" w:lineRule="auto"/>
              <w:rPr>
                <w:rFonts w:ascii="Times New Roman" w:eastAsia="Calibri" w:hAnsi="Times New Roman" w:cs="Times New Roman"/>
                <w:sz w:val="24"/>
                <w:szCs w:val="24"/>
              </w:rPr>
            </w:pPr>
            <w:r w:rsidRPr="00E777B7">
              <w:rPr>
                <w:rFonts w:ascii="Times New Roman" w:eastAsia="Calibri" w:hAnsi="Times New Roman" w:cs="Times New Roman"/>
                <w:sz w:val="24"/>
                <w:szCs w:val="24"/>
              </w:rPr>
              <w:t>The</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government</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provides</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new</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MSEs</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with</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an</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investment</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tax</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credit,</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which</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allows</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them</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to</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offset</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a</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portion</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of</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their</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investment</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from</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their</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tax</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liability.</w:t>
            </w:r>
          </w:p>
        </w:tc>
        <w:tc>
          <w:tcPr>
            <w:tcW w:w="291" w:type="dxa"/>
            <w:tcBorders>
              <w:top w:val="single" w:sz="4" w:space="0" w:color="auto"/>
              <w:left w:val="single" w:sz="4" w:space="0" w:color="auto"/>
              <w:bottom w:val="single" w:sz="4" w:space="0" w:color="auto"/>
              <w:right w:val="single" w:sz="4" w:space="0" w:color="auto"/>
            </w:tcBorders>
          </w:tcPr>
          <w:p w14:paraId="5DCFB28E" w14:textId="77777777" w:rsidR="00E777B7" w:rsidRPr="00E777B7" w:rsidRDefault="00E777B7" w:rsidP="00AC0D38">
            <w:pPr>
              <w:spacing w:after="0" w:line="360" w:lineRule="auto"/>
              <w:rPr>
                <w:rFonts w:ascii="Times New Roman" w:hAnsi="Times New Roman" w:cs="Times New Roman"/>
                <w:sz w:val="24"/>
                <w:szCs w:val="24"/>
              </w:rPr>
            </w:pPr>
          </w:p>
        </w:tc>
        <w:tc>
          <w:tcPr>
            <w:tcW w:w="292" w:type="dxa"/>
            <w:tcBorders>
              <w:top w:val="single" w:sz="4" w:space="0" w:color="auto"/>
              <w:left w:val="single" w:sz="4" w:space="0" w:color="auto"/>
              <w:bottom w:val="single" w:sz="4" w:space="0" w:color="auto"/>
              <w:right w:val="single" w:sz="4" w:space="0" w:color="auto"/>
            </w:tcBorders>
          </w:tcPr>
          <w:p w14:paraId="0401D253" w14:textId="77777777" w:rsidR="00E777B7" w:rsidRPr="00E777B7" w:rsidRDefault="00E777B7" w:rsidP="00AC0D38">
            <w:pPr>
              <w:spacing w:after="0" w:line="360" w:lineRule="auto"/>
              <w:rPr>
                <w:rFonts w:ascii="Times New Roman" w:hAnsi="Times New Roman" w:cs="Times New Roman"/>
                <w:sz w:val="24"/>
                <w:szCs w:val="24"/>
              </w:rPr>
            </w:pPr>
          </w:p>
        </w:tc>
        <w:tc>
          <w:tcPr>
            <w:tcW w:w="292" w:type="dxa"/>
            <w:gridSpan w:val="2"/>
            <w:tcBorders>
              <w:top w:val="single" w:sz="4" w:space="0" w:color="auto"/>
              <w:left w:val="single" w:sz="4" w:space="0" w:color="auto"/>
              <w:bottom w:val="single" w:sz="4" w:space="0" w:color="auto"/>
              <w:right w:val="single" w:sz="4" w:space="0" w:color="auto"/>
            </w:tcBorders>
          </w:tcPr>
          <w:p w14:paraId="54EE7160" w14:textId="77777777" w:rsidR="00E777B7" w:rsidRPr="00E777B7" w:rsidRDefault="00E777B7" w:rsidP="00AC0D38">
            <w:pPr>
              <w:spacing w:after="0" w:line="360" w:lineRule="auto"/>
              <w:rPr>
                <w:rFonts w:ascii="Times New Roman" w:hAnsi="Times New Roman" w:cs="Times New Roman"/>
                <w:sz w:val="24"/>
                <w:szCs w:val="24"/>
              </w:rPr>
            </w:pPr>
          </w:p>
        </w:tc>
        <w:tc>
          <w:tcPr>
            <w:tcW w:w="292" w:type="dxa"/>
            <w:tcBorders>
              <w:top w:val="single" w:sz="4" w:space="0" w:color="auto"/>
              <w:left w:val="single" w:sz="4" w:space="0" w:color="auto"/>
              <w:bottom w:val="single" w:sz="4" w:space="0" w:color="auto"/>
              <w:right w:val="single" w:sz="4" w:space="0" w:color="auto"/>
            </w:tcBorders>
          </w:tcPr>
          <w:p w14:paraId="5A8044B1" w14:textId="77777777" w:rsidR="00E777B7" w:rsidRPr="00E777B7" w:rsidRDefault="00E777B7" w:rsidP="00AC0D38">
            <w:pPr>
              <w:spacing w:after="0" w:line="360" w:lineRule="auto"/>
              <w:rPr>
                <w:rFonts w:ascii="Times New Roman" w:hAnsi="Times New Roman" w:cs="Times New Roman"/>
                <w:sz w:val="24"/>
                <w:szCs w:val="24"/>
              </w:rPr>
            </w:pPr>
          </w:p>
        </w:tc>
        <w:tc>
          <w:tcPr>
            <w:tcW w:w="292" w:type="dxa"/>
            <w:tcBorders>
              <w:top w:val="single" w:sz="4" w:space="0" w:color="auto"/>
              <w:left w:val="single" w:sz="4" w:space="0" w:color="auto"/>
              <w:bottom w:val="single" w:sz="4" w:space="0" w:color="auto"/>
              <w:right w:val="single" w:sz="4" w:space="0" w:color="auto"/>
            </w:tcBorders>
          </w:tcPr>
          <w:p w14:paraId="05D82BD2" w14:textId="77777777" w:rsidR="00E777B7" w:rsidRPr="00E777B7" w:rsidRDefault="00E777B7" w:rsidP="00AC0D38">
            <w:pPr>
              <w:spacing w:after="0" w:line="360" w:lineRule="auto"/>
              <w:rPr>
                <w:rFonts w:ascii="Times New Roman" w:hAnsi="Times New Roman" w:cs="Times New Roman"/>
                <w:sz w:val="24"/>
                <w:szCs w:val="24"/>
              </w:rPr>
            </w:pPr>
          </w:p>
        </w:tc>
      </w:tr>
    </w:tbl>
    <w:p w14:paraId="4D21A697" w14:textId="77777777" w:rsidR="00E777B7" w:rsidRPr="00E777B7" w:rsidRDefault="00E777B7" w:rsidP="000C5721">
      <w:pPr>
        <w:spacing w:after="0" w:line="480" w:lineRule="auto"/>
        <w:rPr>
          <w:rFonts w:ascii="Times New Roman" w:hAnsi="Times New Roman" w:cs="Times New Roman"/>
          <w:sz w:val="24"/>
          <w:szCs w:val="24"/>
        </w:rPr>
      </w:pPr>
    </w:p>
    <w:p w14:paraId="7AE114B0" w14:textId="78108527" w:rsidR="00E777B7" w:rsidRPr="00AC0D38" w:rsidRDefault="00E777B7" w:rsidP="000C5721">
      <w:pPr>
        <w:keepNext/>
        <w:numPr>
          <w:ilvl w:val="0"/>
          <w:numId w:val="12"/>
        </w:numPr>
        <w:spacing w:after="0" w:line="480" w:lineRule="auto"/>
        <w:contextualSpacing/>
        <w:jc w:val="both"/>
        <w:rPr>
          <w:rFonts w:ascii="Times New Roman" w:hAnsi="Times New Roman" w:cs="Times New Roman"/>
          <w:sz w:val="24"/>
          <w:szCs w:val="24"/>
        </w:rPr>
      </w:pPr>
      <w:r w:rsidRPr="00E777B7">
        <w:rPr>
          <w:rFonts w:ascii="Times New Roman" w:hAnsi="Times New Roman" w:cs="Times New Roman"/>
          <w:b/>
          <w:bCs/>
          <w:sz w:val="24"/>
          <w:szCs w:val="24"/>
        </w:rPr>
        <w:t>Have</w:t>
      </w:r>
      <w:r w:rsidRPr="00E777B7">
        <w:rPr>
          <w:rFonts w:ascii="Times New Roman" w:hAnsi="Times New Roman" w:cs="Times New Roman"/>
          <w:b/>
          <w:bCs/>
          <w:color w:val="FFFFFF" w:themeColor="background1"/>
          <w:sz w:val="24"/>
          <w:szCs w:val="24"/>
        </w:rPr>
        <w:t>i</w:t>
      </w:r>
      <w:r w:rsidRPr="00E777B7">
        <w:rPr>
          <w:rFonts w:ascii="Times New Roman" w:hAnsi="Times New Roman" w:cs="Times New Roman"/>
          <w:b/>
          <w:bCs/>
          <w:sz w:val="24"/>
          <w:szCs w:val="24"/>
        </w:rPr>
        <w:t>you</w:t>
      </w:r>
      <w:r w:rsidRPr="00E777B7">
        <w:rPr>
          <w:rFonts w:ascii="Times New Roman" w:hAnsi="Times New Roman" w:cs="Times New Roman"/>
          <w:b/>
          <w:bCs/>
          <w:color w:val="FFFFFF" w:themeColor="background1"/>
          <w:sz w:val="24"/>
          <w:szCs w:val="24"/>
        </w:rPr>
        <w:t>i</w:t>
      </w:r>
      <w:r w:rsidRPr="00E777B7">
        <w:rPr>
          <w:rFonts w:ascii="Times New Roman" w:hAnsi="Times New Roman" w:cs="Times New Roman"/>
          <w:b/>
          <w:bCs/>
          <w:sz w:val="24"/>
          <w:szCs w:val="24"/>
        </w:rPr>
        <w:t>ever</w:t>
      </w:r>
      <w:r w:rsidRPr="00E777B7">
        <w:rPr>
          <w:rFonts w:ascii="Times New Roman" w:hAnsi="Times New Roman" w:cs="Times New Roman"/>
          <w:b/>
          <w:bCs/>
          <w:color w:val="FFFFFF" w:themeColor="background1"/>
          <w:sz w:val="24"/>
          <w:szCs w:val="24"/>
        </w:rPr>
        <w:t>i</w:t>
      </w:r>
      <w:r w:rsidRPr="00E777B7">
        <w:rPr>
          <w:rFonts w:ascii="Times New Roman" w:hAnsi="Times New Roman" w:cs="Times New Roman"/>
          <w:b/>
          <w:bCs/>
          <w:sz w:val="24"/>
          <w:szCs w:val="24"/>
        </w:rPr>
        <w:t>applied</w:t>
      </w:r>
      <w:r w:rsidRPr="00E777B7">
        <w:rPr>
          <w:rFonts w:ascii="Times New Roman" w:hAnsi="Times New Roman" w:cs="Times New Roman"/>
          <w:b/>
          <w:bCs/>
          <w:color w:val="FFFFFF" w:themeColor="background1"/>
          <w:sz w:val="24"/>
          <w:szCs w:val="24"/>
        </w:rPr>
        <w:t>i</w:t>
      </w:r>
      <w:r w:rsidRPr="00E777B7">
        <w:rPr>
          <w:rFonts w:ascii="Times New Roman" w:hAnsi="Times New Roman" w:cs="Times New Roman"/>
          <w:b/>
          <w:bCs/>
          <w:sz w:val="24"/>
          <w:szCs w:val="24"/>
        </w:rPr>
        <w:t>for</w:t>
      </w:r>
      <w:r w:rsidRPr="00E777B7">
        <w:rPr>
          <w:rFonts w:ascii="Times New Roman" w:hAnsi="Times New Roman" w:cs="Times New Roman"/>
          <w:b/>
          <w:bCs/>
          <w:color w:val="FFFFFF" w:themeColor="background1"/>
          <w:sz w:val="24"/>
          <w:szCs w:val="24"/>
        </w:rPr>
        <w:t>i</w:t>
      </w:r>
      <w:r w:rsidRPr="00E777B7">
        <w:rPr>
          <w:rFonts w:ascii="Times New Roman" w:hAnsi="Times New Roman" w:cs="Times New Roman"/>
          <w:b/>
          <w:bCs/>
          <w:sz w:val="24"/>
          <w:szCs w:val="24"/>
        </w:rPr>
        <w:t>tax</w:t>
      </w:r>
      <w:r w:rsidRPr="00E777B7">
        <w:rPr>
          <w:rFonts w:ascii="Times New Roman" w:hAnsi="Times New Roman" w:cs="Times New Roman"/>
          <w:b/>
          <w:bCs/>
          <w:color w:val="FFFFFF" w:themeColor="background1"/>
          <w:sz w:val="24"/>
          <w:szCs w:val="24"/>
        </w:rPr>
        <w:t>i</w:t>
      </w:r>
      <w:r w:rsidRPr="00E777B7">
        <w:rPr>
          <w:rFonts w:ascii="Times New Roman" w:hAnsi="Times New Roman" w:cs="Times New Roman"/>
          <w:b/>
          <w:bCs/>
          <w:sz w:val="24"/>
          <w:szCs w:val="24"/>
        </w:rPr>
        <w:t>exemption</w:t>
      </w:r>
      <w:r w:rsidRPr="00E777B7">
        <w:rPr>
          <w:rFonts w:ascii="Times New Roman" w:hAnsi="Times New Roman" w:cs="Times New Roman"/>
          <w:b/>
          <w:bCs/>
          <w:color w:val="FFFFFF" w:themeColor="background1"/>
          <w:sz w:val="24"/>
          <w:szCs w:val="24"/>
        </w:rPr>
        <w:t>i</w:t>
      </w:r>
      <w:r w:rsidRPr="00E777B7">
        <w:rPr>
          <w:rFonts w:ascii="Times New Roman" w:hAnsi="Times New Roman" w:cs="Times New Roman"/>
          <w:b/>
          <w:bCs/>
          <w:sz w:val="24"/>
          <w:szCs w:val="24"/>
        </w:rPr>
        <w:t>from</w:t>
      </w:r>
      <w:r w:rsidRPr="00E777B7">
        <w:rPr>
          <w:rFonts w:ascii="Times New Roman" w:hAnsi="Times New Roman" w:cs="Times New Roman"/>
          <w:b/>
          <w:bCs/>
          <w:color w:val="FFFFFF" w:themeColor="background1"/>
          <w:sz w:val="24"/>
          <w:szCs w:val="24"/>
        </w:rPr>
        <w:t>i</w:t>
      </w:r>
      <w:r w:rsidRPr="00E777B7">
        <w:rPr>
          <w:rFonts w:ascii="Times New Roman" w:hAnsi="Times New Roman" w:cs="Times New Roman"/>
          <w:b/>
          <w:bCs/>
          <w:sz w:val="24"/>
          <w:szCs w:val="24"/>
        </w:rPr>
        <w:t>the</w:t>
      </w:r>
      <w:r w:rsidRPr="00E777B7">
        <w:rPr>
          <w:rFonts w:ascii="Times New Roman" w:hAnsi="Times New Roman" w:cs="Times New Roman"/>
          <w:b/>
          <w:bCs/>
          <w:color w:val="FFFFFF" w:themeColor="background1"/>
          <w:sz w:val="24"/>
          <w:szCs w:val="24"/>
        </w:rPr>
        <w:t>i</w:t>
      </w:r>
      <w:r w:rsidRPr="00E777B7">
        <w:rPr>
          <w:rFonts w:ascii="Times New Roman" w:hAnsi="Times New Roman" w:cs="Times New Roman"/>
          <w:b/>
          <w:bCs/>
          <w:sz w:val="24"/>
          <w:szCs w:val="24"/>
        </w:rPr>
        <w:t>government?</w:t>
      </w:r>
    </w:p>
    <w:p w14:paraId="629B70B8" w14:textId="00615700" w:rsidR="00E777B7" w:rsidRPr="00E777B7" w:rsidRDefault="00E777B7" w:rsidP="000C5721">
      <w:pPr>
        <w:spacing w:after="0" w:line="480" w:lineRule="auto"/>
        <w:rPr>
          <w:rFonts w:ascii="Times New Roman" w:hAnsi="Times New Roman" w:cs="Times New Roman"/>
          <w:b/>
          <w:sz w:val="24"/>
          <w:szCs w:val="24"/>
        </w:rPr>
      </w:pPr>
      <w:r w:rsidRPr="00E777B7">
        <w:rPr>
          <w:rFonts w:ascii="Times New Roman" w:hAnsi="Times New Roman" w:cs="Times New Roman"/>
          <w:sz w:val="24"/>
          <w:szCs w:val="24"/>
        </w:rPr>
        <w:t xml:space="preserve">      </w:t>
      </w:r>
      <w:r w:rsidRPr="00E777B7">
        <w:rPr>
          <w:rFonts w:ascii="Times New Roman" w:hAnsi="Times New Roman" w:cs="Times New Roman"/>
          <w:sz w:val="24"/>
          <w:szCs w:val="24"/>
        </w:rPr>
        <w:tab/>
        <w:t>Yes</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 )</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No</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 )</w:t>
      </w:r>
    </w:p>
    <w:p w14:paraId="61F10745" w14:textId="77777777" w:rsidR="00DA0CE9" w:rsidRDefault="00DA0CE9" w:rsidP="000C5721">
      <w:pPr>
        <w:spacing w:beforeAutospacing="1" w:after="100" w:afterAutospacing="1" w:line="480" w:lineRule="auto"/>
        <w:contextualSpacing/>
        <w:rPr>
          <w:rFonts w:ascii="Times New Roman" w:hAnsi="Times New Roman" w:cs="Times New Roman"/>
          <w:bCs/>
          <w:sz w:val="24"/>
          <w:szCs w:val="24"/>
        </w:rPr>
      </w:pPr>
    </w:p>
    <w:p w14:paraId="792A96A7" w14:textId="536E187C" w:rsidR="00DA0CE9" w:rsidRDefault="00DA0CE9" w:rsidP="000C5721">
      <w:pPr>
        <w:spacing w:beforeAutospacing="1" w:after="100" w:afterAutospacing="1" w:line="480" w:lineRule="auto"/>
        <w:contextualSpacing/>
        <w:rPr>
          <w:rFonts w:ascii="Times New Roman" w:hAnsi="Times New Roman" w:cs="Times New Roman"/>
          <w:bCs/>
          <w:sz w:val="24"/>
          <w:szCs w:val="24"/>
        </w:rPr>
      </w:pPr>
    </w:p>
    <w:p w14:paraId="41AE351F" w14:textId="77777777" w:rsidR="003A13EB" w:rsidRDefault="003A13EB" w:rsidP="000C5721">
      <w:pPr>
        <w:spacing w:beforeAutospacing="1" w:after="100" w:afterAutospacing="1" w:line="480" w:lineRule="auto"/>
        <w:contextualSpacing/>
        <w:rPr>
          <w:rFonts w:ascii="Times New Roman" w:hAnsi="Times New Roman" w:cs="Times New Roman"/>
          <w:bCs/>
          <w:sz w:val="24"/>
          <w:szCs w:val="24"/>
        </w:rPr>
      </w:pPr>
    </w:p>
    <w:p w14:paraId="004023CE" w14:textId="76B0D6BA" w:rsidR="00E777B7" w:rsidRPr="00E777B7" w:rsidRDefault="00E777B7" w:rsidP="000C5721">
      <w:pPr>
        <w:spacing w:beforeAutospacing="1" w:after="100" w:afterAutospacing="1" w:line="480" w:lineRule="auto"/>
        <w:contextualSpacing/>
        <w:rPr>
          <w:rFonts w:ascii="Times New Roman" w:hAnsi="Times New Roman" w:cs="Times New Roman"/>
          <w:b/>
          <w:sz w:val="24"/>
          <w:szCs w:val="24"/>
        </w:rPr>
      </w:pPr>
      <w:r w:rsidRPr="00E777B7">
        <w:rPr>
          <w:rFonts w:ascii="Times New Roman" w:hAnsi="Times New Roman" w:cs="Times New Roman"/>
          <w:bCs/>
          <w:sz w:val="24"/>
          <w:szCs w:val="24"/>
        </w:rPr>
        <w:lastRenderedPageBreak/>
        <w:t>PART</w:t>
      </w:r>
      <w:r w:rsidRPr="00E777B7">
        <w:rPr>
          <w:rFonts w:ascii="Times New Roman" w:hAnsi="Times New Roman" w:cs="Times New Roman"/>
          <w:bCs/>
          <w:color w:val="FFFFFF" w:themeColor="background1"/>
          <w:sz w:val="24"/>
          <w:szCs w:val="24"/>
        </w:rPr>
        <w:t>i</w:t>
      </w:r>
      <w:r w:rsidRPr="00E777B7">
        <w:rPr>
          <w:rFonts w:ascii="Times New Roman" w:hAnsi="Times New Roman" w:cs="Times New Roman"/>
          <w:bCs/>
          <w:sz w:val="24"/>
          <w:szCs w:val="24"/>
        </w:rPr>
        <w:t>C:</w:t>
      </w:r>
      <w:r w:rsidRPr="00E777B7">
        <w:rPr>
          <w:rFonts w:ascii="Times New Roman" w:hAnsi="Times New Roman" w:cs="Times New Roman"/>
          <w:bCs/>
          <w:color w:val="FFFFFF" w:themeColor="background1"/>
          <w:sz w:val="24"/>
          <w:szCs w:val="24"/>
        </w:rPr>
        <w:t>ii</w:t>
      </w:r>
      <w:r w:rsidRPr="00E777B7">
        <w:rPr>
          <w:rFonts w:ascii="Times New Roman" w:hAnsi="Times New Roman" w:cs="Times New Roman"/>
          <w:bCs/>
          <w:sz w:val="24"/>
          <w:szCs w:val="24"/>
        </w:rPr>
        <w:t>GOVERNMENT</w:t>
      </w:r>
      <w:r w:rsidRPr="00E777B7">
        <w:rPr>
          <w:rFonts w:ascii="Times New Roman" w:hAnsi="Times New Roman" w:cs="Times New Roman"/>
          <w:bCs/>
          <w:color w:val="FFFFFF" w:themeColor="background1"/>
          <w:sz w:val="24"/>
          <w:szCs w:val="24"/>
        </w:rPr>
        <w:t>i</w:t>
      </w:r>
      <w:r w:rsidRPr="00E777B7">
        <w:rPr>
          <w:rFonts w:ascii="Times New Roman" w:hAnsi="Times New Roman" w:cs="Times New Roman"/>
          <w:bCs/>
          <w:sz w:val="24"/>
          <w:szCs w:val="24"/>
        </w:rPr>
        <w:t>TRAINING</w:t>
      </w:r>
      <w:r w:rsidRPr="00E777B7">
        <w:rPr>
          <w:rFonts w:ascii="Times New Roman" w:hAnsi="Times New Roman" w:cs="Times New Roman"/>
          <w:bCs/>
          <w:color w:val="FFFFFF" w:themeColor="background1"/>
          <w:sz w:val="24"/>
          <w:szCs w:val="24"/>
        </w:rPr>
        <w:t>i</w:t>
      </w:r>
      <w:r w:rsidRPr="00E777B7">
        <w:rPr>
          <w:rFonts w:ascii="Times New Roman" w:hAnsi="Times New Roman" w:cs="Times New Roman"/>
          <w:bCs/>
          <w:sz w:val="24"/>
          <w:szCs w:val="24"/>
        </w:rPr>
        <w:t>OF</w:t>
      </w:r>
      <w:r w:rsidRPr="00E777B7">
        <w:rPr>
          <w:rFonts w:ascii="Times New Roman" w:hAnsi="Times New Roman" w:cs="Times New Roman"/>
          <w:bCs/>
          <w:color w:val="FFFFFF" w:themeColor="background1"/>
          <w:sz w:val="24"/>
          <w:szCs w:val="24"/>
        </w:rPr>
        <w:t>i</w:t>
      </w:r>
      <w:r w:rsidRPr="00E777B7">
        <w:rPr>
          <w:rFonts w:ascii="Times New Roman" w:hAnsi="Times New Roman" w:cs="Times New Roman"/>
          <w:bCs/>
          <w:sz w:val="24"/>
          <w:szCs w:val="24"/>
        </w:rPr>
        <w:t>MICRO</w:t>
      </w:r>
      <w:r w:rsidRPr="00E777B7">
        <w:rPr>
          <w:rFonts w:ascii="Times New Roman" w:hAnsi="Times New Roman" w:cs="Times New Roman"/>
          <w:bCs/>
          <w:color w:val="FFFFFF" w:themeColor="background1"/>
          <w:sz w:val="24"/>
          <w:szCs w:val="24"/>
        </w:rPr>
        <w:t>i</w:t>
      </w:r>
      <w:r w:rsidRPr="00E777B7">
        <w:rPr>
          <w:rFonts w:ascii="Times New Roman" w:hAnsi="Times New Roman" w:cs="Times New Roman"/>
          <w:bCs/>
          <w:sz w:val="24"/>
          <w:szCs w:val="24"/>
        </w:rPr>
        <w:t>AND</w:t>
      </w:r>
      <w:r w:rsidRPr="00E777B7">
        <w:rPr>
          <w:rFonts w:ascii="Times New Roman" w:hAnsi="Times New Roman" w:cs="Times New Roman"/>
          <w:bCs/>
          <w:color w:val="FFFFFF" w:themeColor="background1"/>
          <w:sz w:val="24"/>
          <w:szCs w:val="24"/>
        </w:rPr>
        <w:t>i</w:t>
      </w:r>
      <w:r w:rsidRPr="00E777B7">
        <w:rPr>
          <w:rFonts w:ascii="Times New Roman" w:hAnsi="Times New Roman" w:cs="Times New Roman"/>
          <w:bCs/>
          <w:sz w:val="24"/>
          <w:szCs w:val="24"/>
        </w:rPr>
        <w:t>SMALL</w:t>
      </w:r>
      <w:r w:rsidRPr="00E777B7">
        <w:rPr>
          <w:rFonts w:ascii="Times New Roman" w:hAnsi="Times New Roman" w:cs="Times New Roman"/>
          <w:bCs/>
          <w:color w:val="FFFFFF" w:themeColor="background1"/>
          <w:sz w:val="24"/>
          <w:szCs w:val="24"/>
        </w:rPr>
        <w:t>i</w:t>
      </w:r>
      <w:r w:rsidRPr="00E777B7">
        <w:rPr>
          <w:rFonts w:ascii="Times New Roman" w:hAnsi="Times New Roman" w:cs="Times New Roman"/>
          <w:bCs/>
          <w:sz w:val="24"/>
          <w:szCs w:val="24"/>
        </w:rPr>
        <w:t>ENTERPRISES</w:t>
      </w:r>
    </w:p>
    <w:p w14:paraId="37AA4AF6" w14:textId="77777777" w:rsidR="00E777B7" w:rsidRPr="00E777B7" w:rsidRDefault="00E777B7" w:rsidP="000C5721">
      <w:pPr>
        <w:keepNext/>
        <w:numPr>
          <w:ilvl w:val="0"/>
          <w:numId w:val="11"/>
        </w:numPr>
        <w:spacing w:after="0" w:line="480" w:lineRule="auto"/>
        <w:contextualSpacing/>
        <w:jc w:val="both"/>
        <w:rPr>
          <w:rFonts w:ascii="Times New Roman" w:hAnsi="Times New Roman" w:cs="Times New Roman"/>
          <w:bCs/>
          <w:sz w:val="24"/>
          <w:szCs w:val="24"/>
        </w:rPr>
      </w:pPr>
      <w:r w:rsidRPr="00E777B7">
        <w:rPr>
          <w:rFonts w:ascii="Times New Roman" w:hAnsi="Times New Roman" w:cs="Times New Roman"/>
          <w:b/>
          <w:bCs/>
          <w:sz w:val="24"/>
          <w:szCs w:val="24"/>
          <w:lang w:val="en-GB"/>
        </w:rPr>
        <w:t>Please</w:t>
      </w:r>
      <w:r w:rsidRPr="00E777B7">
        <w:rPr>
          <w:rFonts w:ascii="Times New Roman" w:hAnsi="Times New Roman" w:cs="Times New Roman"/>
          <w:b/>
          <w:bCs/>
          <w:color w:val="FFFFFF" w:themeColor="background1"/>
          <w:sz w:val="24"/>
          <w:szCs w:val="24"/>
          <w:lang w:val="en-GB"/>
        </w:rPr>
        <w:t>i</w:t>
      </w:r>
      <w:r w:rsidRPr="00E777B7">
        <w:rPr>
          <w:rFonts w:ascii="Times New Roman" w:hAnsi="Times New Roman" w:cs="Times New Roman"/>
          <w:b/>
          <w:bCs/>
          <w:sz w:val="24"/>
          <w:szCs w:val="24"/>
          <w:lang w:val="en-GB"/>
        </w:rPr>
        <w:t>tick</w:t>
      </w:r>
      <w:r w:rsidRPr="00E777B7">
        <w:rPr>
          <w:rFonts w:ascii="Times New Roman" w:hAnsi="Times New Roman" w:cs="Times New Roman"/>
          <w:b/>
          <w:bCs/>
          <w:color w:val="FFFFFF" w:themeColor="background1"/>
          <w:sz w:val="24"/>
          <w:szCs w:val="24"/>
          <w:lang w:val="en-GB"/>
        </w:rPr>
        <w:t>i</w:t>
      </w:r>
      <w:r w:rsidRPr="00E777B7">
        <w:rPr>
          <w:rFonts w:ascii="Times New Roman" w:hAnsi="Times New Roman" w:cs="Times New Roman"/>
          <w:b/>
          <w:bCs/>
          <w:sz w:val="24"/>
          <w:szCs w:val="24"/>
          <w:lang w:val="en-GB"/>
        </w:rPr>
        <w:t>the</w:t>
      </w:r>
      <w:r w:rsidRPr="00E777B7">
        <w:rPr>
          <w:rFonts w:ascii="Times New Roman" w:hAnsi="Times New Roman" w:cs="Times New Roman"/>
          <w:b/>
          <w:bCs/>
          <w:color w:val="FFFFFF" w:themeColor="background1"/>
          <w:sz w:val="24"/>
          <w:szCs w:val="24"/>
          <w:lang w:val="en-GB"/>
        </w:rPr>
        <w:t>i</w:t>
      </w:r>
      <w:r w:rsidRPr="00E777B7">
        <w:rPr>
          <w:rFonts w:ascii="Times New Roman" w:hAnsi="Times New Roman" w:cs="Times New Roman"/>
          <w:b/>
          <w:bCs/>
          <w:sz w:val="24"/>
          <w:szCs w:val="24"/>
          <w:lang w:val="en-GB"/>
        </w:rPr>
        <w:t>numerical</w:t>
      </w:r>
      <w:r w:rsidRPr="00E777B7">
        <w:rPr>
          <w:rFonts w:ascii="Times New Roman" w:hAnsi="Times New Roman" w:cs="Times New Roman"/>
          <w:b/>
          <w:bCs/>
          <w:color w:val="FFFFFF" w:themeColor="background1"/>
          <w:sz w:val="24"/>
          <w:szCs w:val="24"/>
          <w:lang w:val="en-GB"/>
        </w:rPr>
        <w:t>i</w:t>
      </w:r>
      <w:r w:rsidRPr="00E777B7">
        <w:rPr>
          <w:rFonts w:ascii="Times New Roman" w:hAnsi="Times New Roman" w:cs="Times New Roman"/>
          <w:b/>
          <w:bCs/>
          <w:sz w:val="24"/>
          <w:szCs w:val="24"/>
          <w:lang w:val="en-GB"/>
        </w:rPr>
        <w:t>value</w:t>
      </w:r>
      <w:r w:rsidRPr="00E777B7">
        <w:rPr>
          <w:rFonts w:ascii="Times New Roman" w:hAnsi="Times New Roman" w:cs="Times New Roman"/>
          <w:b/>
          <w:bCs/>
          <w:color w:val="FFFFFF" w:themeColor="background1"/>
          <w:sz w:val="24"/>
          <w:szCs w:val="24"/>
          <w:lang w:val="en-GB"/>
        </w:rPr>
        <w:t>i</w:t>
      </w:r>
      <w:r w:rsidRPr="00E777B7">
        <w:rPr>
          <w:rFonts w:ascii="Times New Roman" w:hAnsi="Times New Roman" w:cs="Times New Roman"/>
          <w:b/>
          <w:bCs/>
          <w:sz w:val="24"/>
          <w:szCs w:val="24"/>
          <w:lang w:val="en-GB"/>
        </w:rPr>
        <w:t>corresponding</w:t>
      </w:r>
      <w:r w:rsidRPr="00E777B7">
        <w:rPr>
          <w:rFonts w:ascii="Times New Roman" w:hAnsi="Times New Roman" w:cs="Times New Roman"/>
          <w:b/>
          <w:bCs/>
          <w:color w:val="FFFFFF" w:themeColor="background1"/>
          <w:sz w:val="24"/>
          <w:szCs w:val="24"/>
          <w:lang w:val="en-GB"/>
        </w:rPr>
        <w:t>i</w:t>
      </w:r>
      <w:r w:rsidRPr="00E777B7">
        <w:rPr>
          <w:rFonts w:ascii="Times New Roman" w:hAnsi="Times New Roman" w:cs="Times New Roman"/>
          <w:b/>
          <w:bCs/>
          <w:sz w:val="24"/>
          <w:szCs w:val="24"/>
          <w:lang w:val="en-GB"/>
        </w:rPr>
        <w:t>to</w:t>
      </w:r>
      <w:r w:rsidRPr="00E777B7">
        <w:rPr>
          <w:rFonts w:ascii="Times New Roman" w:hAnsi="Times New Roman" w:cs="Times New Roman"/>
          <w:b/>
          <w:bCs/>
          <w:color w:val="FFFFFF" w:themeColor="background1"/>
          <w:sz w:val="24"/>
          <w:szCs w:val="24"/>
          <w:lang w:val="en-GB"/>
        </w:rPr>
        <w:t>i</w:t>
      </w:r>
      <w:r w:rsidRPr="00E777B7">
        <w:rPr>
          <w:rFonts w:ascii="Times New Roman" w:hAnsi="Times New Roman" w:cs="Times New Roman"/>
          <w:b/>
          <w:bCs/>
          <w:sz w:val="24"/>
          <w:szCs w:val="24"/>
          <w:lang w:val="en-GB"/>
        </w:rPr>
        <w:t>your</w:t>
      </w:r>
      <w:r w:rsidRPr="00E777B7">
        <w:rPr>
          <w:rFonts w:ascii="Times New Roman" w:hAnsi="Times New Roman" w:cs="Times New Roman"/>
          <w:b/>
          <w:bCs/>
          <w:color w:val="FFFFFF" w:themeColor="background1"/>
          <w:sz w:val="24"/>
          <w:szCs w:val="24"/>
          <w:lang w:val="en-GB"/>
        </w:rPr>
        <w:t>i</w:t>
      </w:r>
      <w:r w:rsidRPr="00E777B7">
        <w:rPr>
          <w:rFonts w:ascii="Times New Roman" w:hAnsi="Times New Roman" w:cs="Times New Roman"/>
          <w:b/>
          <w:bCs/>
          <w:sz w:val="24"/>
          <w:szCs w:val="24"/>
          <w:lang w:val="en-GB"/>
        </w:rPr>
        <w:t>personal</w:t>
      </w:r>
      <w:r w:rsidRPr="00E777B7">
        <w:rPr>
          <w:rFonts w:ascii="Times New Roman" w:hAnsi="Times New Roman" w:cs="Times New Roman"/>
          <w:b/>
          <w:bCs/>
          <w:color w:val="FFFFFF" w:themeColor="background1"/>
          <w:sz w:val="24"/>
          <w:szCs w:val="24"/>
          <w:lang w:val="en-GB"/>
        </w:rPr>
        <w:t>i</w:t>
      </w:r>
      <w:r w:rsidRPr="00E777B7">
        <w:rPr>
          <w:rFonts w:ascii="Times New Roman" w:hAnsi="Times New Roman" w:cs="Times New Roman"/>
          <w:b/>
          <w:bCs/>
          <w:sz w:val="24"/>
          <w:szCs w:val="24"/>
          <w:lang w:val="en-GB"/>
        </w:rPr>
        <w:t>opinion</w:t>
      </w:r>
      <w:r w:rsidRPr="00E777B7">
        <w:rPr>
          <w:rFonts w:ascii="Times New Roman" w:hAnsi="Times New Roman" w:cs="Times New Roman"/>
          <w:b/>
          <w:bCs/>
          <w:color w:val="FFFFFF" w:themeColor="background1"/>
          <w:sz w:val="24"/>
          <w:szCs w:val="24"/>
          <w:lang w:val="en-GB"/>
        </w:rPr>
        <w:t>i</w:t>
      </w:r>
      <w:r w:rsidRPr="00E777B7">
        <w:rPr>
          <w:rFonts w:ascii="Times New Roman" w:hAnsi="Times New Roman" w:cs="Times New Roman"/>
          <w:b/>
          <w:bCs/>
          <w:sz w:val="24"/>
          <w:szCs w:val="24"/>
          <w:lang w:val="en-GB"/>
        </w:rPr>
        <w:t>for</w:t>
      </w:r>
      <w:r w:rsidRPr="00E777B7">
        <w:rPr>
          <w:rFonts w:ascii="Times New Roman" w:hAnsi="Times New Roman" w:cs="Times New Roman"/>
          <w:b/>
          <w:bCs/>
          <w:color w:val="FFFFFF" w:themeColor="background1"/>
          <w:sz w:val="24"/>
          <w:szCs w:val="24"/>
          <w:lang w:val="en-GB"/>
        </w:rPr>
        <w:t>i</w:t>
      </w:r>
      <w:r w:rsidRPr="00E777B7">
        <w:rPr>
          <w:rFonts w:ascii="Times New Roman" w:hAnsi="Times New Roman" w:cs="Times New Roman"/>
          <w:b/>
          <w:bCs/>
          <w:sz w:val="24"/>
          <w:szCs w:val="24"/>
          <w:lang w:val="en-GB"/>
        </w:rPr>
        <w:t>each</w:t>
      </w:r>
      <w:r w:rsidRPr="00E777B7">
        <w:rPr>
          <w:rFonts w:ascii="Times New Roman" w:hAnsi="Times New Roman" w:cs="Times New Roman"/>
          <w:b/>
          <w:bCs/>
          <w:color w:val="FFFFFF" w:themeColor="background1"/>
          <w:sz w:val="24"/>
          <w:szCs w:val="24"/>
          <w:lang w:val="en-GB"/>
        </w:rPr>
        <w:t>i</w:t>
      </w:r>
      <w:r w:rsidRPr="00E777B7">
        <w:rPr>
          <w:rFonts w:ascii="Times New Roman" w:hAnsi="Times New Roman" w:cs="Times New Roman"/>
          <w:b/>
          <w:bCs/>
          <w:sz w:val="24"/>
          <w:szCs w:val="24"/>
          <w:lang w:val="en-GB"/>
        </w:rPr>
        <w:t>statement.</w:t>
      </w:r>
      <w:r w:rsidRPr="00E777B7">
        <w:rPr>
          <w:rFonts w:ascii="Times New Roman" w:hAnsi="Times New Roman" w:cs="Times New Roman"/>
          <w:b/>
          <w:bCs/>
          <w:color w:val="FFFFFF" w:themeColor="background1"/>
          <w:sz w:val="24"/>
          <w:szCs w:val="24"/>
          <w:lang w:val="en-GB"/>
        </w:rPr>
        <w:t>i</w:t>
      </w:r>
      <w:r w:rsidRPr="00E777B7">
        <w:rPr>
          <w:rFonts w:ascii="Times New Roman" w:hAnsi="Times New Roman" w:cs="Times New Roman"/>
          <w:b/>
          <w:bCs/>
          <w:sz w:val="24"/>
          <w:szCs w:val="24"/>
          <w:lang w:val="en-GB"/>
        </w:rPr>
        <w:t>Use</w:t>
      </w:r>
      <w:r w:rsidRPr="00E777B7">
        <w:rPr>
          <w:rFonts w:ascii="Times New Roman" w:hAnsi="Times New Roman" w:cs="Times New Roman"/>
          <w:b/>
          <w:bCs/>
          <w:color w:val="FFFFFF" w:themeColor="background1"/>
          <w:sz w:val="24"/>
          <w:szCs w:val="24"/>
          <w:lang w:val="en-GB"/>
        </w:rPr>
        <w:t>i</w:t>
      </w:r>
      <w:r w:rsidRPr="00E777B7">
        <w:rPr>
          <w:rFonts w:ascii="Times New Roman" w:hAnsi="Times New Roman" w:cs="Times New Roman"/>
          <w:b/>
          <w:bCs/>
          <w:sz w:val="24"/>
          <w:szCs w:val="24"/>
          <w:lang w:val="en-GB"/>
        </w:rPr>
        <w:t>the</w:t>
      </w:r>
      <w:r w:rsidRPr="00E777B7">
        <w:rPr>
          <w:rFonts w:ascii="Times New Roman" w:hAnsi="Times New Roman" w:cs="Times New Roman"/>
          <w:b/>
          <w:bCs/>
          <w:color w:val="FFFFFF" w:themeColor="background1"/>
          <w:sz w:val="24"/>
          <w:szCs w:val="24"/>
          <w:lang w:val="en-GB"/>
        </w:rPr>
        <w:t>i</w:t>
      </w:r>
      <w:r w:rsidRPr="00E777B7">
        <w:rPr>
          <w:rFonts w:ascii="Times New Roman" w:hAnsi="Times New Roman" w:cs="Times New Roman"/>
          <w:b/>
          <w:bCs/>
          <w:sz w:val="24"/>
          <w:szCs w:val="24"/>
          <w:lang w:val="en-GB"/>
        </w:rPr>
        <w:t>scale</w:t>
      </w:r>
      <w:r w:rsidRPr="00E777B7">
        <w:rPr>
          <w:rFonts w:ascii="Times New Roman" w:hAnsi="Times New Roman" w:cs="Times New Roman"/>
          <w:b/>
          <w:bCs/>
          <w:color w:val="FFFFFF" w:themeColor="background1"/>
          <w:sz w:val="24"/>
          <w:szCs w:val="24"/>
          <w:lang w:val="en-GB"/>
        </w:rPr>
        <w:t>i</w:t>
      </w:r>
      <w:r w:rsidRPr="00E777B7">
        <w:rPr>
          <w:rFonts w:ascii="Times New Roman" w:hAnsi="Times New Roman" w:cs="Times New Roman"/>
          <w:b/>
          <w:bCs/>
          <w:sz w:val="24"/>
          <w:szCs w:val="24"/>
          <w:lang w:val="en-GB"/>
        </w:rPr>
        <w:t>provided</w:t>
      </w:r>
      <w:r w:rsidRPr="00E777B7">
        <w:rPr>
          <w:rFonts w:ascii="Times New Roman" w:hAnsi="Times New Roman" w:cs="Times New Roman"/>
          <w:b/>
          <w:bCs/>
          <w:color w:val="FFFFFF" w:themeColor="background1"/>
          <w:sz w:val="24"/>
          <w:szCs w:val="24"/>
          <w:lang w:val="en-GB"/>
        </w:rPr>
        <w:t>i</w:t>
      </w:r>
      <w:r w:rsidRPr="00E777B7">
        <w:rPr>
          <w:rFonts w:ascii="Times New Roman" w:hAnsi="Times New Roman" w:cs="Times New Roman"/>
          <w:b/>
          <w:bCs/>
          <w:sz w:val="24"/>
          <w:szCs w:val="24"/>
          <w:lang w:val="en-GB"/>
        </w:rPr>
        <w:t>to</w:t>
      </w:r>
      <w:r w:rsidRPr="00E777B7">
        <w:rPr>
          <w:rFonts w:ascii="Times New Roman" w:hAnsi="Times New Roman" w:cs="Times New Roman"/>
          <w:b/>
          <w:bCs/>
          <w:color w:val="FFFFFF" w:themeColor="background1"/>
          <w:sz w:val="24"/>
          <w:szCs w:val="24"/>
          <w:lang w:val="en-GB"/>
        </w:rPr>
        <w:t>i</w:t>
      </w:r>
      <w:r w:rsidRPr="00E777B7">
        <w:rPr>
          <w:rFonts w:ascii="Times New Roman" w:hAnsi="Times New Roman" w:cs="Times New Roman"/>
          <w:b/>
          <w:bCs/>
          <w:sz w:val="24"/>
          <w:szCs w:val="24"/>
          <w:lang w:val="en-GB"/>
        </w:rPr>
        <w:t>guide</w:t>
      </w:r>
      <w:r w:rsidRPr="00E777B7">
        <w:rPr>
          <w:rFonts w:ascii="Times New Roman" w:hAnsi="Times New Roman" w:cs="Times New Roman"/>
          <w:b/>
          <w:bCs/>
          <w:color w:val="FFFFFF" w:themeColor="background1"/>
          <w:sz w:val="24"/>
          <w:szCs w:val="24"/>
          <w:lang w:val="en-GB"/>
        </w:rPr>
        <w:t>i</w:t>
      </w:r>
      <w:r w:rsidRPr="00E777B7">
        <w:rPr>
          <w:rFonts w:ascii="Times New Roman" w:hAnsi="Times New Roman" w:cs="Times New Roman"/>
          <w:b/>
          <w:bCs/>
          <w:sz w:val="24"/>
          <w:szCs w:val="24"/>
          <w:lang w:val="en-GB"/>
        </w:rPr>
        <w:t>you.</w:t>
      </w:r>
      <w:r w:rsidRPr="00E777B7">
        <w:rPr>
          <w:rFonts w:ascii="Times New Roman" w:hAnsi="Times New Roman" w:cs="Times New Roman"/>
          <w:b/>
          <w:bCs/>
          <w:color w:val="FFFFFF" w:themeColor="background1"/>
          <w:sz w:val="24"/>
          <w:szCs w:val="24"/>
          <w:lang w:val="en-GB"/>
        </w:rPr>
        <w:t>i</w:t>
      </w:r>
      <w:r w:rsidRPr="00E777B7">
        <w:rPr>
          <w:rFonts w:ascii="Times New Roman" w:hAnsi="Times New Roman" w:cs="Times New Roman"/>
          <w:b/>
          <w:bCs/>
          <w:sz w:val="24"/>
          <w:szCs w:val="24"/>
          <w:lang w:val="en-GB"/>
        </w:rPr>
        <w:t>Please</w:t>
      </w:r>
      <w:r w:rsidRPr="00E777B7">
        <w:rPr>
          <w:rFonts w:ascii="Times New Roman" w:hAnsi="Times New Roman" w:cs="Times New Roman"/>
          <w:b/>
          <w:bCs/>
          <w:color w:val="FFFFFF" w:themeColor="background1"/>
          <w:sz w:val="24"/>
          <w:szCs w:val="24"/>
          <w:lang w:val="en-GB"/>
        </w:rPr>
        <w:t>i</w:t>
      </w:r>
      <w:r w:rsidRPr="00E777B7">
        <w:rPr>
          <w:rFonts w:ascii="Times New Roman" w:hAnsi="Times New Roman" w:cs="Times New Roman"/>
          <w:b/>
          <w:bCs/>
          <w:sz w:val="24"/>
          <w:szCs w:val="24"/>
          <w:lang w:val="en-GB"/>
        </w:rPr>
        <w:t>tick</w:t>
      </w:r>
      <w:r w:rsidRPr="00E777B7">
        <w:rPr>
          <w:rFonts w:ascii="Times New Roman" w:hAnsi="Times New Roman" w:cs="Times New Roman"/>
          <w:b/>
          <w:bCs/>
          <w:color w:val="FFFFFF" w:themeColor="background1"/>
          <w:sz w:val="24"/>
          <w:szCs w:val="24"/>
          <w:lang w:val="en-GB"/>
        </w:rPr>
        <w:t>i</w:t>
      </w:r>
      <w:r w:rsidRPr="00E777B7">
        <w:rPr>
          <w:rFonts w:ascii="Times New Roman" w:hAnsi="Times New Roman" w:cs="Times New Roman"/>
          <w:b/>
          <w:bCs/>
          <w:sz w:val="24"/>
          <w:szCs w:val="24"/>
          <w:lang w:val="en-GB"/>
        </w:rPr>
        <w:t>(√)</w:t>
      </w:r>
      <w:r w:rsidRPr="00E777B7">
        <w:rPr>
          <w:rFonts w:ascii="Times New Roman" w:hAnsi="Times New Roman" w:cs="Times New Roman"/>
          <w:b/>
          <w:bCs/>
          <w:color w:val="FFFFFF" w:themeColor="background1"/>
          <w:sz w:val="24"/>
          <w:szCs w:val="24"/>
          <w:lang w:val="en-GB"/>
        </w:rPr>
        <w:t>i</w:t>
      </w:r>
      <w:r w:rsidRPr="00E777B7">
        <w:rPr>
          <w:rFonts w:ascii="Times New Roman" w:hAnsi="Times New Roman" w:cs="Times New Roman"/>
          <w:b/>
          <w:bCs/>
          <w:sz w:val="24"/>
          <w:szCs w:val="24"/>
          <w:lang w:val="en-GB"/>
        </w:rPr>
        <w:t>appropriately.</w:t>
      </w:r>
    </w:p>
    <w:p w14:paraId="1B0A90E5" w14:textId="77777777" w:rsidR="00E777B7" w:rsidRPr="00E777B7" w:rsidRDefault="00E777B7" w:rsidP="000C5721">
      <w:pPr>
        <w:spacing w:after="0" w:line="480" w:lineRule="auto"/>
        <w:rPr>
          <w:rFonts w:ascii="Times New Roman" w:hAnsi="Times New Roman" w:cs="Times New Roman"/>
          <w:sz w:val="24"/>
          <w:szCs w:val="24"/>
          <w:lang w:val="en-GB"/>
        </w:rPr>
      </w:pPr>
      <w:r w:rsidRPr="00E777B7">
        <w:rPr>
          <w:rFonts w:ascii="Times New Roman" w:hAnsi="Times New Roman" w:cs="Times New Roman"/>
          <w:sz w:val="24"/>
          <w:szCs w:val="24"/>
        </w:rPr>
        <w:t>1=Strongly</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Disagree,</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2=Disagree,</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3=</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Moderate,</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4=Agree,</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5=Strongly</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Agree</w:t>
      </w:r>
    </w:p>
    <w:tbl>
      <w:tblPr>
        <w:tblW w:w="98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310"/>
        <w:gridCol w:w="306"/>
        <w:gridCol w:w="306"/>
        <w:gridCol w:w="306"/>
        <w:gridCol w:w="306"/>
        <w:gridCol w:w="306"/>
      </w:tblGrid>
      <w:tr w:rsidR="00E777B7" w:rsidRPr="00E777B7" w14:paraId="42E83BE3" w14:textId="77777777" w:rsidTr="00F462B8">
        <w:trPr>
          <w:trHeight w:hRule="exact" w:val="433"/>
        </w:trPr>
        <w:tc>
          <w:tcPr>
            <w:tcW w:w="8309" w:type="dxa"/>
            <w:tcBorders>
              <w:top w:val="single" w:sz="4" w:space="0" w:color="000000"/>
              <w:left w:val="single" w:sz="4" w:space="0" w:color="000000"/>
              <w:bottom w:val="single" w:sz="4" w:space="0" w:color="000000"/>
              <w:right w:val="single" w:sz="4" w:space="0" w:color="000000"/>
            </w:tcBorders>
            <w:hideMark/>
          </w:tcPr>
          <w:p w14:paraId="7F6554AA" w14:textId="77777777" w:rsidR="00E777B7" w:rsidRPr="00E777B7" w:rsidRDefault="00E777B7" w:rsidP="000C5721">
            <w:pPr>
              <w:autoSpaceDE w:val="0"/>
              <w:autoSpaceDN w:val="0"/>
              <w:adjustRightInd w:val="0"/>
              <w:spacing w:after="0" w:line="480" w:lineRule="auto"/>
              <w:rPr>
                <w:rFonts w:ascii="Times New Roman" w:hAnsi="Times New Roman" w:cs="Times New Roman"/>
                <w:b/>
                <w:sz w:val="24"/>
                <w:szCs w:val="24"/>
              </w:rPr>
            </w:pPr>
            <w:r w:rsidRPr="00E777B7">
              <w:rPr>
                <w:rFonts w:ascii="Times New Roman" w:eastAsia="Times New Roman" w:hAnsi="Times New Roman" w:cs="Times New Roman"/>
                <w:b/>
                <w:sz w:val="24"/>
                <w:szCs w:val="24"/>
              </w:rPr>
              <w:t>Government</w:t>
            </w:r>
            <w:r w:rsidRPr="00E777B7">
              <w:rPr>
                <w:rFonts w:ascii="Times New Roman" w:eastAsia="Times New Roman" w:hAnsi="Times New Roman" w:cs="Times New Roman"/>
                <w:b/>
                <w:color w:val="FFFFFF" w:themeColor="background1"/>
                <w:sz w:val="24"/>
                <w:szCs w:val="24"/>
              </w:rPr>
              <w:t>i</w:t>
            </w:r>
            <w:r w:rsidRPr="00E777B7">
              <w:rPr>
                <w:rFonts w:ascii="Times New Roman" w:eastAsia="Times New Roman" w:hAnsi="Times New Roman" w:cs="Times New Roman"/>
                <w:b/>
                <w:sz w:val="24"/>
                <w:szCs w:val="24"/>
              </w:rPr>
              <w:t>Training</w:t>
            </w:r>
            <w:r w:rsidRPr="00E777B7">
              <w:rPr>
                <w:rFonts w:ascii="Times New Roman" w:eastAsia="Times New Roman" w:hAnsi="Times New Roman" w:cs="Times New Roman"/>
                <w:b/>
                <w:color w:val="FFFFFF" w:themeColor="background1"/>
                <w:sz w:val="24"/>
                <w:szCs w:val="24"/>
              </w:rPr>
              <w:t>i</w:t>
            </w:r>
            <w:r w:rsidRPr="00E777B7">
              <w:rPr>
                <w:rFonts w:ascii="Times New Roman" w:hAnsi="Times New Roman" w:cs="Times New Roman"/>
                <w:b/>
                <w:sz w:val="24"/>
                <w:szCs w:val="24"/>
              </w:rPr>
              <w:t>of</w:t>
            </w:r>
            <w:r w:rsidRPr="00E777B7">
              <w:rPr>
                <w:rFonts w:ascii="Times New Roman" w:hAnsi="Times New Roman" w:cs="Times New Roman"/>
                <w:b/>
                <w:color w:val="FFFFFF" w:themeColor="background1"/>
                <w:sz w:val="24"/>
                <w:szCs w:val="24"/>
              </w:rPr>
              <w:t>i</w:t>
            </w:r>
            <w:r w:rsidRPr="00E777B7">
              <w:rPr>
                <w:rFonts w:ascii="Times New Roman" w:hAnsi="Times New Roman" w:cs="Times New Roman"/>
                <w:b/>
                <w:sz w:val="24"/>
                <w:szCs w:val="24"/>
              </w:rPr>
              <w:t>Micro</w:t>
            </w:r>
            <w:r w:rsidRPr="00E777B7">
              <w:rPr>
                <w:rFonts w:ascii="Times New Roman" w:hAnsi="Times New Roman" w:cs="Times New Roman"/>
                <w:b/>
                <w:color w:val="FFFFFF" w:themeColor="background1"/>
                <w:sz w:val="24"/>
                <w:szCs w:val="24"/>
              </w:rPr>
              <w:t>i</w:t>
            </w:r>
            <w:r w:rsidRPr="00E777B7">
              <w:rPr>
                <w:rFonts w:ascii="Times New Roman" w:hAnsi="Times New Roman" w:cs="Times New Roman"/>
                <w:b/>
                <w:sz w:val="24"/>
                <w:szCs w:val="24"/>
              </w:rPr>
              <w:t>and</w:t>
            </w:r>
            <w:r w:rsidRPr="00E777B7">
              <w:rPr>
                <w:rFonts w:ascii="Times New Roman" w:hAnsi="Times New Roman" w:cs="Times New Roman"/>
                <w:b/>
                <w:color w:val="FFFFFF" w:themeColor="background1"/>
                <w:sz w:val="24"/>
                <w:szCs w:val="24"/>
              </w:rPr>
              <w:t>i</w:t>
            </w:r>
            <w:r w:rsidRPr="00E777B7">
              <w:rPr>
                <w:rFonts w:ascii="Times New Roman" w:hAnsi="Times New Roman" w:cs="Times New Roman"/>
                <w:b/>
                <w:sz w:val="24"/>
                <w:szCs w:val="24"/>
              </w:rPr>
              <w:t>Small</w:t>
            </w:r>
            <w:r w:rsidRPr="00E777B7">
              <w:rPr>
                <w:rFonts w:ascii="Times New Roman" w:hAnsi="Times New Roman" w:cs="Times New Roman"/>
                <w:b/>
                <w:color w:val="FFFFFF" w:themeColor="background1"/>
                <w:sz w:val="24"/>
                <w:szCs w:val="24"/>
              </w:rPr>
              <w:t>i</w:t>
            </w:r>
            <w:r w:rsidRPr="00E777B7">
              <w:rPr>
                <w:rFonts w:ascii="Times New Roman" w:hAnsi="Times New Roman" w:cs="Times New Roman"/>
                <w:b/>
                <w:sz w:val="24"/>
                <w:szCs w:val="24"/>
              </w:rPr>
              <w:t>Enterprises</w:t>
            </w:r>
          </w:p>
        </w:tc>
        <w:tc>
          <w:tcPr>
            <w:tcW w:w="306" w:type="dxa"/>
            <w:tcBorders>
              <w:top w:val="single" w:sz="4" w:space="0" w:color="000000"/>
              <w:left w:val="single" w:sz="4" w:space="0" w:color="000000"/>
              <w:bottom w:val="single" w:sz="4" w:space="0" w:color="000000"/>
              <w:right w:val="single" w:sz="4" w:space="0" w:color="000000"/>
            </w:tcBorders>
            <w:hideMark/>
          </w:tcPr>
          <w:p w14:paraId="6D6DF5CA" w14:textId="77777777" w:rsidR="00E777B7" w:rsidRPr="00E777B7" w:rsidRDefault="00E777B7" w:rsidP="000C5721">
            <w:pPr>
              <w:autoSpaceDE w:val="0"/>
              <w:autoSpaceDN w:val="0"/>
              <w:adjustRightInd w:val="0"/>
              <w:spacing w:after="0" w:line="480" w:lineRule="auto"/>
              <w:rPr>
                <w:rFonts w:ascii="Times New Roman" w:hAnsi="Times New Roman" w:cs="Times New Roman"/>
                <w:b/>
                <w:sz w:val="24"/>
                <w:szCs w:val="24"/>
              </w:rPr>
            </w:pPr>
            <w:r w:rsidRPr="00E777B7">
              <w:rPr>
                <w:rFonts w:ascii="Times New Roman" w:hAnsi="Times New Roman" w:cs="Times New Roman"/>
                <w:b/>
                <w:sz w:val="24"/>
                <w:szCs w:val="24"/>
              </w:rPr>
              <w:t>1</w:t>
            </w:r>
          </w:p>
        </w:tc>
        <w:tc>
          <w:tcPr>
            <w:tcW w:w="306" w:type="dxa"/>
            <w:tcBorders>
              <w:top w:val="single" w:sz="4" w:space="0" w:color="000000"/>
              <w:left w:val="single" w:sz="4" w:space="0" w:color="000000"/>
              <w:bottom w:val="single" w:sz="4" w:space="0" w:color="000000"/>
              <w:right w:val="single" w:sz="4" w:space="0" w:color="000000"/>
            </w:tcBorders>
            <w:hideMark/>
          </w:tcPr>
          <w:p w14:paraId="2E7B4649" w14:textId="77777777" w:rsidR="00E777B7" w:rsidRPr="00E777B7" w:rsidRDefault="00E777B7" w:rsidP="000C5721">
            <w:pPr>
              <w:autoSpaceDE w:val="0"/>
              <w:autoSpaceDN w:val="0"/>
              <w:adjustRightInd w:val="0"/>
              <w:spacing w:after="0" w:line="480" w:lineRule="auto"/>
              <w:rPr>
                <w:rFonts w:ascii="Times New Roman" w:hAnsi="Times New Roman" w:cs="Times New Roman"/>
                <w:b/>
                <w:sz w:val="24"/>
                <w:szCs w:val="24"/>
              </w:rPr>
            </w:pPr>
            <w:r w:rsidRPr="00E777B7">
              <w:rPr>
                <w:rFonts w:ascii="Times New Roman" w:hAnsi="Times New Roman" w:cs="Times New Roman"/>
                <w:b/>
                <w:sz w:val="24"/>
                <w:szCs w:val="24"/>
              </w:rPr>
              <w:t>2</w:t>
            </w:r>
          </w:p>
        </w:tc>
        <w:tc>
          <w:tcPr>
            <w:tcW w:w="306" w:type="dxa"/>
            <w:tcBorders>
              <w:top w:val="single" w:sz="4" w:space="0" w:color="000000"/>
              <w:left w:val="single" w:sz="4" w:space="0" w:color="000000"/>
              <w:bottom w:val="single" w:sz="4" w:space="0" w:color="000000"/>
              <w:right w:val="single" w:sz="4" w:space="0" w:color="000000"/>
            </w:tcBorders>
            <w:hideMark/>
          </w:tcPr>
          <w:p w14:paraId="4A443AC2" w14:textId="77777777" w:rsidR="00E777B7" w:rsidRPr="00E777B7" w:rsidRDefault="00E777B7" w:rsidP="000C5721">
            <w:pPr>
              <w:autoSpaceDE w:val="0"/>
              <w:autoSpaceDN w:val="0"/>
              <w:adjustRightInd w:val="0"/>
              <w:spacing w:after="0" w:line="480" w:lineRule="auto"/>
              <w:rPr>
                <w:rFonts w:ascii="Times New Roman" w:hAnsi="Times New Roman" w:cs="Times New Roman"/>
                <w:b/>
                <w:sz w:val="24"/>
                <w:szCs w:val="24"/>
              </w:rPr>
            </w:pPr>
            <w:r w:rsidRPr="00E777B7">
              <w:rPr>
                <w:rFonts w:ascii="Times New Roman" w:hAnsi="Times New Roman" w:cs="Times New Roman"/>
                <w:b/>
                <w:sz w:val="24"/>
                <w:szCs w:val="24"/>
              </w:rPr>
              <w:t>3</w:t>
            </w:r>
          </w:p>
        </w:tc>
        <w:tc>
          <w:tcPr>
            <w:tcW w:w="306" w:type="dxa"/>
            <w:tcBorders>
              <w:top w:val="single" w:sz="4" w:space="0" w:color="000000"/>
              <w:left w:val="single" w:sz="4" w:space="0" w:color="000000"/>
              <w:bottom w:val="single" w:sz="4" w:space="0" w:color="000000"/>
              <w:right w:val="single" w:sz="4" w:space="0" w:color="000000"/>
            </w:tcBorders>
            <w:hideMark/>
          </w:tcPr>
          <w:p w14:paraId="368EEEF5" w14:textId="77777777" w:rsidR="00E777B7" w:rsidRPr="00E777B7" w:rsidRDefault="00E777B7" w:rsidP="000C5721">
            <w:pPr>
              <w:autoSpaceDE w:val="0"/>
              <w:autoSpaceDN w:val="0"/>
              <w:adjustRightInd w:val="0"/>
              <w:spacing w:after="0" w:line="480" w:lineRule="auto"/>
              <w:rPr>
                <w:rFonts w:ascii="Times New Roman" w:hAnsi="Times New Roman" w:cs="Times New Roman"/>
                <w:b/>
                <w:sz w:val="24"/>
                <w:szCs w:val="24"/>
              </w:rPr>
            </w:pPr>
            <w:r w:rsidRPr="00E777B7">
              <w:rPr>
                <w:rFonts w:ascii="Times New Roman" w:hAnsi="Times New Roman" w:cs="Times New Roman"/>
                <w:b/>
                <w:sz w:val="24"/>
                <w:szCs w:val="24"/>
              </w:rPr>
              <w:t>4</w:t>
            </w:r>
          </w:p>
        </w:tc>
        <w:tc>
          <w:tcPr>
            <w:tcW w:w="306" w:type="dxa"/>
            <w:tcBorders>
              <w:top w:val="single" w:sz="4" w:space="0" w:color="000000"/>
              <w:left w:val="single" w:sz="4" w:space="0" w:color="000000"/>
              <w:bottom w:val="single" w:sz="4" w:space="0" w:color="000000"/>
              <w:right w:val="single" w:sz="4" w:space="0" w:color="000000"/>
            </w:tcBorders>
            <w:hideMark/>
          </w:tcPr>
          <w:p w14:paraId="2471F59D" w14:textId="77777777" w:rsidR="00E777B7" w:rsidRPr="00E777B7" w:rsidRDefault="00E777B7" w:rsidP="000C5721">
            <w:pPr>
              <w:autoSpaceDE w:val="0"/>
              <w:autoSpaceDN w:val="0"/>
              <w:adjustRightInd w:val="0"/>
              <w:spacing w:after="0" w:line="480" w:lineRule="auto"/>
              <w:rPr>
                <w:rFonts w:ascii="Times New Roman" w:hAnsi="Times New Roman" w:cs="Times New Roman"/>
                <w:b/>
                <w:sz w:val="24"/>
                <w:szCs w:val="24"/>
              </w:rPr>
            </w:pPr>
            <w:r w:rsidRPr="00E777B7">
              <w:rPr>
                <w:rFonts w:ascii="Times New Roman" w:hAnsi="Times New Roman" w:cs="Times New Roman"/>
                <w:b/>
                <w:sz w:val="24"/>
                <w:szCs w:val="24"/>
              </w:rPr>
              <w:t>5</w:t>
            </w:r>
          </w:p>
        </w:tc>
      </w:tr>
      <w:tr w:rsidR="00E777B7" w:rsidRPr="00E777B7" w14:paraId="38752D0C" w14:textId="77777777" w:rsidTr="00AC0D38">
        <w:trPr>
          <w:trHeight w:hRule="exact" w:val="1153"/>
        </w:trPr>
        <w:tc>
          <w:tcPr>
            <w:tcW w:w="8309" w:type="dxa"/>
            <w:tcBorders>
              <w:top w:val="single" w:sz="4" w:space="0" w:color="000000"/>
              <w:left w:val="single" w:sz="4" w:space="0" w:color="000000"/>
              <w:bottom w:val="single" w:sz="4" w:space="0" w:color="000000"/>
              <w:right w:val="single" w:sz="4" w:space="0" w:color="000000"/>
            </w:tcBorders>
            <w:hideMark/>
          </w:tcPr>
          <w:p w14:paraId="624E419D" w14:textId="77777777" w:rsidR="00E777B7" w:rsidRPr="00E777B7" w:rsidRDefault="00E777B7" w:rsidP="00AC0D38">
            <w:pPr>
              <w:autoSpaceDE w:val="0"/>
              <w:autoSpaceDN w:val="0"/>
              <w:adjustRightInd w:val="0"/>
              <w:spacing w:after="0" w:line="240" w:lineRule="auto"/>
              <w:rPr>
                <w:rFonts w:ascii="Times New Roman" w:eastAsia="Calibri" w:hAnsi="Times New Roman" w:cs="Times New Roman"/>
                <w:sz w:val="24"/>
                <w:szCs w:val="24"/>
              </w:rPr>
            </w:pPr>
            <w:r w:rsidRPr="00E777B7">
              <w:rPr>
                <w:rFonts w:ascii="Times New Roman" w:eastAsia="Calibri" w:hAnsi="Times New Roman" w:cs="Times New Roman"/>
                <w:sz w:val="24"/>
                <w:szCs w:val="24"/>
              </w:rPr>
              <w:t>To</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encourage</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businesses</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to</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develop,</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the</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government</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offers</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funds,</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skills</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and</w:t>
            </w:r>
            <w:r w:rsidRPr="00E777B7">
              <w:rPr>
                <w:rFonts w:ascii="Times New Roman" w:eastAsia="Calibri" w:hAnsi="Times New Roman" w:cs="Times New Roman"/>
                <w:color w:val="FFFFFF" w:themeColor="background1"/>
                <w:sz w:val="24"/>
                <w:szCs w:val="24"/>
              </w:rPr>
              <w:t xml:space="preserve">i </w:t>
            </w:r>
            <w:r w:rsidRPr="00E777B7">
              <w:rPr>
                <w:rFonts w:ascii="Times New Roman" w:eastAsia="Calibri" w:hAnsi="Times New Roman" w:cs="Times New Roman"/>
                <w:sz w:val="24"/>
                <w:szCs w:val="24"/>
              </w:rPr>
              <w:t>monitor</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businesses</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run</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by</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the</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groups</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in</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the</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community</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to</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ensure</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that</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the</w:t>
            </w:r>
            <w:r w:rsidRPr="00E777B7">
              <w:rPr>
                <w:rFonts w:ascii="Times New Roman" w:eastAsia="Calibri" w:hAnsi="Times New Roman" w:cs="Times New Roman"/>
                <w:color w:val="FFFFFF" w:themeColor="background1"/>
                <w:sz w:val="24"/>
                <w:szCs w:val="24"/>
              </w:rPr>
              <w:t xml:space="preserve">i </w:t>
            </w:r>
            <w:r w:rsidRPr="00E777B7">
              <w:rPr>
                <w:rFonts w:ascii="Times New Roman" w:eastAsia="Calibri" w:hAnsi="Times New Roman" w:cs="Times New Roman"/>
                <w:sz w:val="24"/>
                <w:szCs w:val="24"/>
              </w:rPr>
              <w:t>businesses</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remain</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sustainable.</w:t>
            </w:r>
            <w:r w:rsidRPr="00E777B7">
              <w:rPr>
                <w:rFonts w:ascii="Times New Roman" w:eastAsia="Calibri" w:hAnsi="Times New Roman" w:cs="Times New Roman"/>
                <w:color w:val="FFFFFF" w:themeColor="background1"/>
                <w:sz w:val="24"/>
                <w:szCs w:val="24"/>
              </w:rPr>
              <w:t>i</w:t>
            </w:r>
          </w:p>
        </w:tc>
        <w:tc>
          <w:tcPr>
            <w:tcW w:w="306" w:type="dxa"/>
            <w:tcBorders>
              <w:top w:val="single" w:sz="4" w:space="0" w:color="000000"/>
              <w:left w:val="single" w:sz="4" w:space="0" w:color="000000"/>
              <w:bottom w:val="single" w:sz="4" w:space="0" w:color="000000"/>
              <w:right w:val="single" w:sz="4" w:space="0" w:color="000000"/>
            </w:tcBorders>
          </w:tcPr>
          <w:p w14:paraId="6F380F2E" w14:textId="77777777" w:rsidR="00E777B7" w:rsidRPr="00E777B7" w:rsidRDefault="00E777B7" w:rsidP="000C5721">
            <w:pPr>
              <w:autoSpaceDE w:val="0"/>
              <w:autoSpaceDN w:val="0"/>
              <w:adjustRightInd w:val="0"/>
              <w:spacing w:after="0" w:line="480" w:lineRule="auto"/>
              <w:rPr>
                <w:rFonts w:ascii="Times New Roman" w:hAnsi="Times New Roman" w:cs="Times New Roman"/>
                <w:b/>
                <w:sz w:val="24"/>
                <w:szCs w:val="24"/>
              </w:rPr>
            </w:pPr>
          </w:p>
        </w:tc>
        <w:tc>
          <w:tcPr>
            <w:tcW w:w="306" w:type="dxa"/>
            <w:tcBorders>
              <w:top w:val="single" w:sz="4" w:space="0" w:color="000000"/>
              <w:left w:val="single" w:sz="4" w:space="0" w:color="000000"/>
              <w:bottom w:val="single" w:sz="4" w:space="0" w:color="000000"/>
              <w:right w:val="single" w:sz="4" w:space="0" w:color="000000"/>
            </w:tcBorders>
          </w:tcPr>
          <w:p w14:paraId="54AB4E2C" w14:textId="77777777" w:rsidR="00E777B7" w:rsidRPr="00E777B7" w:rsidRDefault="00E777B7" w:rsidP="000C5721">
            <w:pPr>
              <w:autoSpaceDE w:val="0"/>
              <w:autoSpaceDN w:val="0"/>
              <w:adjustRightInd w:val="0"/>
              <w:spacing w:after="0" w:line="480" w:lineRule="auto"/>
              <w:rPr>
                <w:rFonts w:ascii="Times New Roman" w:hAnsi="Times New Roman" w:cs="Times New Roman"/>
                <w:b/>
                <w:sz w:val="24"/>
                <w:szCs w:val="24"/>
              </w:rPr>
            </w:pPr>
          </w:p>
        </w:tc>
        <w:tc>
          <w:tcPr>
            <w:tcW w:w="306" w:type="dxa"/>
            <w:tcBorders>
              <w:top w:val="single" w:sz="4" w:space="0" w:color="000000"/>
              <w:left w:val="single" w:sz="4" w:space="0" w:color="000000"/>
              <w:bottom w:val="single" w:sz="4" w:space="0" w:color="000000"/>
              <w:right w:val="single" w:sz="4" w:space="0" w:color="000000"/>
            </w:tcBorders>
          </w:tcPr>
          <w:p w14:paraId="4AE2CE91" w14:textId="77777777" w:rsidR="00E777B7" w:rsidRPr="00E777B7" w:rsidRDefault="00E777B7" w:rsidP="000C5721">
            <w:pPr>
              <w:autoSpaceDE w:val="0"/>
              <w:autoSpaceDN w:val="0"/>
              <w:adjustRightInd w:val="0"/>
              <w:spacing w:after="0" w:line="480" w:lineRule="auto"/>
              <w:rPr>
                <w:rFonts w:ascii="Times New Roman" w:hAnsi="Times New Roman" w:cs="Times New Roman"/>
                <w:b/>
                <w:sz w:val="24"/>
                <w:szCs w:val="24"/>
              </w:rPr>
            </w:pPr>
          </w:p>
        </w:tc>
        <w:tc>
          <w:tcPr>
            <w:tcW w:w="306" w:type="dxa"/>
            <w:tcBorders>
              <w:top w:val="single" w:sz="4" w:space="0" w:color="000000"/>
              <w:left w:val="single" w:sz="4" w:space="0" w:color="000000"/>
              <w:bottom w:val="single" w:sz="4" w:space="0" w:color="000000"/>
              <w:right w:val="single" w:sz="4" w:space="0" w:color="000000"/>
            </w:tcBorders>
          </w:tcPr>
          <w:p w14:paraId="7A1B6FAE" w14:textId="77777777" w:rsidR="00E777B7" w:rsidRPr="00E777B7" w:rsidRDefault="00E777B7" w:rsidP="000C5721">
            <w:pPr>
              <w:autoSpaceDE w:val="0"/>
              <w:autoSpaceDN w:val="0"/>
              <w:adjustRightInd w:val="0"/>
              <w:spacing w:after="0" w:line="480" w:lineRule="auto"/>
              <w:rPr>
                <w:rFonts w:ascii="Times New Roman" w:hAnsi="Times New Roman" w:cs="Times New Roman"/>
                <w:b/>
                <w:sz w:val="24"/>
                <w:szCs w:val="24"/>
              </w:rPr>
            </w:pPr>
          </w:p>
        </w:tc>
        <w:tc>
          <w:tcPr>
            <w:tcW w:w="306" w:type="dxa"/>
            <w:tcBorders>
              <w:top w:val="single" w:sz="4" w:space="0" w:color="000000"/>
              <w:left w:val="single" w:sz="4" w:space="0" w:color="000000"/>
              <w:bottom w:val="single" w:sz="4" w:space="0" w:color="000000"/>
              <w:right w:val="single" w:sz="4" w:space="0" w:color="000000"/>
            </w:tcBorders>
          </w:tcPr>
          <w:p w14:paraId="099872B5" w14:textId="77777777" w:rsidR="00E777B7" w:rsidRPr="00E777B7" w:rsidRDefault="00E777B7" w:rsidP="000C5721">
            <w:pPr>
              <w:autoSpaceDE w:val="0"/>
              <w:autoSpaceDN w:val="0"/>
              <w:adjustRightInd w:val="0"/>
              <w:spacing w:after="0" w:line="480" w:lineRule="auto"/>
              <w:rPr>
                <w:rFonts w:ascii="Times New Roman" w:hAnsi="Times New Roman" w:cs="Times New Roman"/>
                <w:b/>
                <w:sz w:val="24"/>
                <w:szCs w:val="24"/>
              </w:rPr>
            </w:pPr>
          </w:p>
        </w:tc>
      </w:tr>
      <w:tr w:rsidR="00E777B7" w:rsidRPr="00E777B7" w14:paraId="38E88A05" w14:textId="77777777" w:rsidTr="00F462B8">
        <w:trPr>
          <w:trHeight w:hRule="exact" w:val="892"/>
        </w:trPr>
        <w:tc>
          <w:tcPr>
            <w:tcW w:w="8309" w:type="dxa"/>
            <w:tcBorders>
              <w:top w:val="single" w:sz="4" w:space="0" w:color="000000"/>
              <w:left w:val="single" w:sz="4" w:space="0" w:color="000000"/>
              <w:bottom w:val="single" w:sz="4" w:space="0" w:color="000000"/>
              <w:right w:val="single" w:sz="4" w:space="0" w:color="000000"/>
            </w:tcBorders>
            <w:hideMark/>
          </w:tcPr>
          <w:p w14:paraId="024DEE0B" w14:textId="77777777" w:rsidR="00E777B7" w:rsidRPr="00E777B7" w:rsidRDefault="00E777B7" w:rsidP="00AC0D38">
            <w:pPr>
              <w:autoSpaceDE w:val="0"/>
              <w:autoSpaceDN w:val="0"/>
              <w:adjustRightInd w:val="0"/>
              <w:spacing w:line="240" w:lineRule="auto"/>
              <w:rPr>
                <w:rFonts w:ascii="Times New Roman" w:eastAsia="Calibri" w:hAnsi="Times New Roman" w:cs="Times New Roman"/>
                <w:sz w:val="24"/>
                <w:szCs w:val="24"/>
              </w:rPr>
            </w:pPr>
            <w:r w:rsidRPr="00E777B7">
              <w:rPr>
                <w:rFonts w:ascii="Times New Roman" w:eastAsia="Calibri" w:hAnsi="Times New Roman" w:cs="Times New Roman"/>
                <w:sz w:val="24"/>
                <w:szCs w:val="24"/>
              </w:rPr>
              <w:t>The</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government</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partner</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with</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non-governmental</w:t>
            </w:r>
            <w:r w:rsidRPr="00E777B7">
              <w:rPr>
                <w:rFonts w:ascii="Times New Roman" w:eastAsia="Calibri" w:hAnsi="Times New Roman" w:cs="Times New Roman"/>
                <w:color w:val="FFFFFF" w:themeColor="background1"/>
                <w:sz w:val="24"/>
                <w:szCs w:val="24"/>
              </w:rPr>
              <w:t xml:space="preserve">i </w:t>
            </w:r>
            <w:r w:rsidRPr="00E777B7">
              <w:rPr>
                <w:rFonts w:ascii="Times New Roman" w:eastAsia="Calibri" w:hAnsi="Times New Roman" w:cs="Times New Roman"/>
                <w:sz w:val="24"/>
                <w:szCs w:val="24"/>
              </w:rPr>
              <w:t>organizations</w:t>
            </w:r>
            <w:r w:rsidRPr="00E777B7">
              <w:rPr>
                <w:rFonts w:ascii="Times New Roman" w:eastAsia="Calibri" w:hAnsi="Times New Roman" w:cs="Times New Roman"/>
                <w:color w:val="FFFFFF" w:themeColor="background1"/>
                <w:sz w:val="24"/>
                <w:szCs w:val="24"/>
              </w:rPr>
              <w:t xml:space="preserve"> </w:t>
            </w:r>
            <w:r w:rsidRPr="00E777B7">
              <w:rPr>
                <w:rFonts w:ascii="Times New Roman" w:eastAsia="Calibri" w:hAnsi="Times New Roman" w:cs="Times New Roman"/>
                <w:sz w:val="24"/>
                <w:szCs w:val="24"/>
              </w:rPr>
              <w:t>in</w:t>
            </w:r>
            <w:r w:rsidRPr="00E777B7">
              <w:rPr>
                <w:rFonts w:ascii="Times New Roman" w:eastAsia="Calibri" w:hAnsi="Times New Roman" w:cs="Times New Roman"/>
                <w:color w:val="FFFFFF" w:themeColor="background1"/>
                <w:sz w:val="24"/>
                <w:szCs w:val="24"/>
              </w:rPr>
              <w:t xml:space="preserve"> </w:t>
            </w:r>
            <w:r w:rsidRPr="00E777B7">
              <w:rPr>
                <w:rFonts w:ascii="Times New Roman" w:eastAsia="Calibri" w:hAnsi="Times New Roman" w:cs="Times New Roman"/>
                <w:sz w:val="24"/>
                <w:szCs w:val="24"/>
              </w:rPr>
              <w:t>offering MSEs</w:t>
            </w:r>
            <w:r w:rsidRPr="00E777B7">
              <w:rPr>
                <w:rFonts w:ascii="Times New Roman" w:eastAsia="Calibri" w:hAnsi="Times New Roman" w:cs="Times New Roman"/>
                <w:color w:val="FFFFFF" w:themeColor="background1"/>
                <w:sz w:val="24"/>
                <w:szCs w:val="24"/>
              </w:rPr>
              <w:t xml:space="preserve">i </w:t>
            </w:r>
            <w:r w:rsidRPr="00E777B7">
              <w:rPr>
                <w:rFonts w:ascii="Times New Roman" w:eastAsia="Calibri" w:hAnsi="Times New Roman" w:cs="Times New Roman"/>
                <w:sz w:val="24"/>
                <w:szCs w:val="24"/>
              </w:rPr>
              <w:t>with</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training</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programmers</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which</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helps</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them</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very</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much</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in</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calculating</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their</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profits, keeping</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their</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business</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records.</w:t>
            </w:r>
            <w:r w:rsidRPr="00E777B7">
              <w:rPr>
                <w:rFonts w:ascii="Times New Roman" w:eastAsia="Calibri" w:hAnsi="Times New Roman" w:cs="Times New Roman"/>
                <w:color w:val="FFFFFF" w:themeColor="background1"/>
                <w:sz w:val="24"/>
                <w:szCs w:val="24"/>
              </w:rPr>
              <w:t>i</w:t>
            </w:r>
          </w:p>
        </w:tc>
        <w:tc>
          <w:tcPr>
            <w:tcW w:w="306" w:type="dxa"/>
            <w:tcBorders>
              <w:top w:val="single" w:sz="4" w:space="0" w:color="000000"/>
              <w:left w:val="single" w:sz="4" w:space="0" w:color="000000"/>
              <w:bottom w:val="single" w:sz="4" w:space="0" w:color="000000"/>
              <w:right w:val="single" w:sz="4" w:space="0" w:color="000000"/>
            </w:tcBorders>
          </w:tcPr>
          <w:p w14:paraId="02B1D6D2" w14:textId="77777777" w:rsidR="00E777B7" w:rsidRPr="00E777B7" w:rsidRDefault="00E777B7" w:rsidP="00AC0D38">
            <w:pPr>
              <w:autoSpaceDE w:val="0"/>
              <w:autoSpaceDN w:val="0"/>
              <w:adjustRightInd w:val="0"/>
              <w:spacing w:line="480" w:lineRule="auto"/>
              <w:rPr>
                <w:rFonts w:ascii="Times New Roman" w:hAnsi="Times New Roman" w:cs="Times New Roman"/>
                <w:b/>
                <w:sz w:val="24"/>
                <w:szCs w:val="24"/>
              </w:rPr>
            </w:pPr>
          </w:p>
        </w:tc>
        <w:tc>
          <w:tcPr>
            <w:tcW w:w="306" w:type="dxa"/>
            <w:tcBorders>
              <w:top w:val="single" w:sz="4" w:space="0" w:color="000000"/>
              <w:left w:val="single" w:sz="4" w:space="0" w:color="000000"/>
              <w:bottom w:val="single" w:sz="4" w:space="0" w:color="000000"/>
              <w:right w:val="single" w:sz="4" w:space="0" w:color="000000"/>
            </w:tcBorders>
          </w:tcPr>
          <w:p w14:paraId="7B8AD9F4" w14:textId="77777777" w:rsidR="00E777B7" w:rsidRPr="00E777B7" w:rsidRDefault="00E777B7" w:rsidP="00AC0D38">
            <w:pPr>
              <w:autoSpaceDE w:val="0"/>
              <w:autoSpaceDN w:val="0"/>
              <w:adjustRightInd w:val="0"/>
              <w:spacing w:line="480" w:lineRule="auto"/>
              <w:rPr>
                <w:rFonts w:ascii="Times New Roman" w:hAnsi="Times New Roman" w:cs="Times New Roman"/>
                <w:b/>
                <w:sz w:val="24"/>
                <w:szCs w:val="24"/>
              </w:rPr>
            </w:pPr>
          </w:p>
        </w:tc>
        <w:tc>
          <w:tcPr>
            <w:tcW w:w="306" w:type="dxa"/>
            <w:tcBorders>
              <w:top w:val="single" w:sz="4" w:space="0" w:color="000000"/>
              <w:left w:val="single" w:sz="4" w:space="0" w:color="000000"/>
              <w:bottom w:val="single" w:sz="4" w:space="0" w:color="000000"/>
              <w:right w:val="single" w:sz="4" w:space="0" w:color="000000"/>
            </w:tcBorders>
          </w:tcPr>
          <w:p w14:paraId="18D8682A" w14:textId="77777777" w:rsidR="00E777B7" w:rsidRPr="00E777B7" w:rsidRDefault="00E777B7" w:rsidP="00AC0D38">
            <w:pPr>
              <w:autoSpaceDE w:val="0"/>
              <w:autoSpaceDN w:val="0"/>
              <w:adjustRightInd w:val="0"/>
              <w:spacing w:line="480" w:lineRule="auto"/>
              <w:rPr>
                <w:rFonts w:ascii="Times New Roman" w:hAnsi="Times New Roman" w:cs="Times New Roman"/>
                <w:b/>
                <w:sz w:val="24"/>
                <w:szCs w:val="24"/>
              </w:rPr>
            </w:pPr>
          </w:p>
        </w:tc>
        <w:tc>
          <w:tcPr>
            <w:tcW w:w="306" w:type="dxa"/>
            <w:tcBorders>
              <w:top w:val="single" w:sz="4" w:space="0" w:color="000000"/>
              <w:left w:val="single" w:sz="4" w:space="0" w:color="000000"/>
              <w:bottom w:val="single" w:sz="4" w:space="0" w:color="000000"/>
              <w:right w:val="single" w:sz="4" w:space="0" w:color="000000"/>
            </w:tcBorders>
          </w:tcPr>
          <w:p w14:paraId="4120CF47" w14:textId="77777777" w:rsidR="00E777B7" w:rsidRPr="00E777B7" w:rsidRDefault="00E777B7" w:rsidP="00AC0D38">
            <w:pPr>
              <w:autoSpaceDE w:val="0"/>
              <w:autoSpaceDN w:val="0"/>
              <w:adjustRightInd w:val="0"/>
              <w:spacing w:line="480" w:lineRule="auto"/>
              <w:rPr>
                <w:rFonts w:ascii="Times New Roman" w:hAnsi="Times New Roman" w:cs="Times New Roman"/>
                <w:b/>
                <w:sz w:val="24"/>
                <w:szCs w:val="24"/>
              </w:rPr>
            </w:pPr>
          </w:p>
        </w:tc>
        <w:tc>
          <w:tcPr>
            <w:tcW w:w="306" w:type="dxa"/>
            <w:tcBorders>
              <w:top w:val="single" w:sz="4" w:space="0" w:color="000000"/>
              <w:left w:val="single" w:sz="4" w:space="0" w:color="000000"/>
              <w:bottom w:val="single" w:sz="4" w:space="0" w:color="000000"/>
              <w:right w:val="single" w:sz="4" w:space="0" w:color="000000"/>
            </w:tcBorders>
          </w:tcPr>
          <w:p w14:paraId="22BC9D3A" w14:textId="77777777" w:rsidR="00E777B7" w:rsidRPr="00E777B7" w:rsidRDefault="00E777B7" w:rsidP="00AC0D38">
            <w:pPr>
              <w:autoSpaceDE w:val="0"/>
              <w:autoSpaceDN w:val="0"/>
              <w:adjustRightInd w:val="0"/>
              <w:spacing w:line="480" w:lineRule="auto"/>
              <w:rPr>
                <w:rFonts w:ascii="Times New Roman" w:hAnsi="Times New Roman" w:cs="Times New Roman"/>
                <w:b/>
                <w:sz w:val="24"/>
                <w:szCs w:val="24"/>
              </w:rPr>
            </w:pPr>
          </w:p>
        </w:tc>
      </w:tr>
      <w:tr w:rsidR="00E777B7" w:rsidRPr="00E777B7" w14:paraId="5C140CAB" w14:textId="77777777" w:rsidTr="00F462B8">
        <w:trPr>
          <w:trHeight w:hRule="exact" w:val="712"/>
        </w:trPr>
        <w:tc>
          <w:tcPr>
            <w:tcW w:w="8309" w:type="dxa"/>
            <w:tcBorders>
              <w:top w:val="single" w:sz="4" w:space="0" w:color="000000"/>
              <w:left w:val="single" w:sz="4" w:space="0" w:color="000000"/>
              <w:bottom w:val="single" w:sz="4" w:space="0" w:color="000000"/>
              <w:right w:val="single" w:sz="4" w:space="0" w:color="000000"/>
            </w:tcBorders>
            <w:hideMark/>
          </w:tcPr>
          <w:p w14:paraId="4C03B463" w14:textId="77777777" w:rsidR="00E777B7" w:rsidRPr="00E777B7" w:rsidRDefault="00E777B7" w:rsidP="00AC0D38">
            <w:pPr>
              <w:autoSpaceDE w:val="0"/>
              <w:autoSpaceDN w:val="0"/>
              <w:adjustRightInd w:val="0"/>
              <w:spacing w:after="0" w:line="240" w:lineRule="auto"/>
              <w:rPr>
                <w:rFonts w:ascii="Times New Roman" w:eastAsia="Calibri" w:hAnsi="Times New Roman" w:cs="Times New Roman"/>
                <w:sz w:val="24"/>
                <w:szCs w:val="24"/>
              </w:rPr>
            </w:pPr>
            <w:r w:rsidRPr="00E777B7">
              <w:rPr>
                <w:rFonts w:ascii="Times New Roman" w:eastAsia="Calibri" w:hAnsi="Times New Roman" w:cs="Times New Roman"/>
                <w:sz w:val="24"/>
                <w:szCs w:val="24"/>
              </w:rPr>
              <w:t>The</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government</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through</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corporations</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train</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MSEs</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on</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how</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to</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deal</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with</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market</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competition</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as</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well</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as</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incorporate</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innovation</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and</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differentiation</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in</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their</w:t>
            </w:r>
            <w:r w:rsidRPr="00E777B7">
              <w:rPr>
                <w:rFonts w:ascii="Times New Roman" w:eastAsia="Calibri" w:hAnsi="Times New Roman" w:cs="Times New Roman"/>
                <w:color w:val="FFFFFF" w:themeColor="background1"/>
                <w:sz w:val="24"/>
                <w:szCs w:val="24"/>
              </w:rPr>
              <w:t>i</w:t>
            </w:r>
            <w:r w:rsidRPr="00E777B7">
              <w:rPr>
                <w:rFonts w:ascii="Times New Roman" w:eastAsia="Calibri" w:hAnsi="Times New Roman" w:cs="Times New Roman"/>
                <w:sz w:val="24"/>
                <w:szCs w:val="24"/>
              </w:rPr>
              <w:t>products</w:t>
            </w:r>
          </w:p>
        </w:tc>
        <w:tc>
          <w:tcPr>
            <w:tcW w:w="306" w:type="dxa"/>
            <w:tcBorders>
              <w:top w:val="single" w:sz="4" w:space="0" w:color="000000"/>
              <w:left w:val="single" w:sz="4" w:space="0" w:color="000000"/>
              <w:bottom w:val="single" w:sz="4" w:space="0" w:color="000000"/>
              <w:right w:val="single" w:sz="4" w:space="0" w:color="000000"/>
            </w:tcBorders>
          </w:tcPr>
          <w:p w14:paraId="452C1A3F" w14:textId="77777777" w:rsidR="00E777B7" w:rsidRPr="00E777B7" w:rsidRDefault="00E777B7" w:rsidP="00AC0D38">
            <w:pPr>
              <w:autoSpaceDE w:val="0"/>
              <w:autoSpaceDN w:val="0"/>
              <w:adjustRightInd w:val="0"/>
              <w:spacing w:after="0" w:line="240" w:lineRule="auto"/>
              <w:rPr>
                <w:rFonts w:ascii="Times New Roman" w:hAnsi="Times New Roman" w:cs="Times New Roman"/>
                <w:b/>
                <w:sz w:val="24"/>
                <w:szCs w:val="24"/>
              </w:rPr>
            </w:pPr>
          </w:p>
        </w:tc>
        <w:tc>
          <w:tcPr>
            <w:tcW w:w="306" w:type="dxa"/>
            <w:tcBorders>
              <w:top w:val="single" w:sz="4" w:space="0" w:color="000000"/>
              <w:left w:val="single" w:sz="4" w:space="0" w:color="000000"/>
              <w:bottom w:val="single" w:sz="4" w:space="0" w:color="000000"/>
              <w:right w:val="single" w:sz="4" w:space="0" w:color="000000"/>
            </w:tcBorders>
          </w:tcPr>
          <w:p w14:paraId="47F7CC63" w14:textId="77777777" w:rsidR="00E777B7" w:rsidRPr="00E777B7" w:rsidRDefault="00E777B7" w:rsidP="00AC0D38">
            <w:pPr>
              <w:autoSpaceDE w:val="0"/>
              <w:autoSpaceDN w:val="0"/>
              <w:adjustRightInd w:val="0"/>
              <w:spacing w:after="0" w:line="240" w:lineRule="auto"/>
              <w:rPr>
                <w:rFonts w:ascii="Times New Roman" w:hAnsi="Times New Roman" w:cs="Times New Roman"/>
                <w:b/>
                <w:sz w:val="24"/>
                <w:szCs w:val="24"/>
              </w:rPr>
            </w:pPr>
          </w:p>
        </w:tc>
        <w:tc>
          <w:tcPr>
            <w:tcW w:w="306" w:type="dxa"/>
            <w:tcBorders>
              <w:top w:val="single" w:sz="4" w:space="0" w:color="000000"/>
              <w:left w:val="single" w:sz="4" w:space="0" w:color="000000"/>
              <w:bottom w:val="single" w:sz="4" w:space="0" w:color="000000"/>
              <w:right w:val="single" w:sz="4" w:space="0" w:color="000000"/>
            </w:tcBorders>
          </w:tcPr>
          <w:p w14:paraId="0868C237" w14:textId="77777777" w:rsidR="00E777B7" w:rsidRPr="00E777B7" w:rsidRDefault="00E777B7" w:rsidP="00AC0D38">
            <w:pPr>
              <w:autoSpaceDE w:val="0"/>
              <w:autoSpaceDN w:val="0"/>
              <w:adjustRightInd w:val="0"/>
              <w:spacing w:after="0" w:line="240" w:lineRule="auto"/>
              <w:rPr>
                <w:rFonts w:ascii="Times New Roman" w:hAnsi="Times New Roman" w:cs="Times New Roman"/>
                <w:b/>
                <w:sz w:val="24"/>
                <w:szCs w:val="24"/>
              </w:rPr>
            </w:pPr>
          </w:p>
        </w:tc>
        <w:tc>
          <w:tcPr>
            <w:tcW w:w="306" w:type="dxa"/>
            <w:tcBorders>
              <w:top w:val="single" w:sz="4" w:space="0" w:color="000000"/>
              <w:left w:val="single" w:sz="4" w:space="0" w:color="000000"/>
              <w:bottom w:val="single" w:sz="4" w:space="0" w:color="000000"/>
              <w:right w:val="single" w:sz="4" w:space="0" w:color="000000"/>
            </w:tcBorders>
          </w:tcPr>
          <w:p w14:paraId="35EF8010" w14:textId="77777777" w:rsidR="00E777B7" w:rsidRPr="00E777B7" w:rsidRDefault="00E777B7" w:rsidP="00AC0D38">
            <w:pPr>
              <w:autoSpaceDE w:val="0"/>
              <w:autoSpaceDN w:val="0"/>
              <w:adjustRightInd w:val="0"/>
              <w:spacing w:after="0" w:line="240" w:lineRule="auto"/>
              <w:rPr>
                <w:rFonts w:ascii="Times New Roman" w:hAnsi="Times New Roman" w:cs="Times New Roman"/>
                <w:b/>
                <w:sz w:val="24"/>
                <w:szCs w:val="24"/>
              </w:rPr>
            </w:pPr>
          </w:p>
        </w:tc>
        <w:tc>
          <w:tcPr>
            <w:tcW w:w="306" w:type="dxa"/>
            <w:tcBorders>
              <w:top w:val="single" w:sz="4" w:space="0" w:color="000000"/>
              <w:left w:val="single" w:sz="4" w:space="0" w:color="000000"/>
              <w:bottom w:val="single" w:sz="4" w:space="0" w:color="000000"/>
              <w:right w:val="single" w:sz="4" w:space="0" w:color="000000"/>
            </w:tcBorders>
          </w:tcPr>
          <w:p w14:paraId="4010B59D" w14:textId="77777777" w:rsidR="00E777B7" w:rsidRPr="00E777B7" w:rsidRDefault="00E777B7" w:rsidP="00AC0D38">
            <w:pPr>
              <w:autoSpaceDE w:val="0"/>
              <w:autoSpaceDN w:val="0"/>
              <w:adjustRightInd w:val="0"/>
              <w:spacing w:after="0" w:line="240" w:lineRule="auto"/>
              <w:rPr>
                <w:rFonts w:ascii="Times New Roman" w:hAnsi="Times New Roman" w:cs="Times New Roman"/>
                <w:b/>
                <w:sz w:val="24"/>
                <w:szCs w:val="24"/>
              </w:rPr>
            </w:pPr>
          </w:p>
        </w:tc>
      </w:tr>
      <w:tr w:rsidR="00E777B7" w:rsidRPr="00E777B7" w14:paraId="73B6EB8A" w14:textId="77777777" w:rsidTr="00F462B8">
        <w:trPr>
          <w:trHeight w:hRule="exact" w:val="1180"/>
        </w:trPr>
        <w:tc>
          <w:tcPr>
            <w:tcW w:w="8309" w:type="dxa"/>
            <w:tcBorders>
              <w:top w:val="single" w:sz="4" w:space="0" w:color="000000"/>
              <w:left w:val="single" w:sz="4" w:space="0" w:color="000000"/>
              <w:bottom w:val="single" w:sz="4" w:space="0" w:color="000000"/>
              <w:right w:val="single" w:sz="4" w:space="0" w:color="000000"/>
            </w:tcBorders>
            <w:hideMark/>
          </w:tcPr>
          <w:p w14:paraId="0836E4A6" w14:textId="77777777" w:rsidR="00E777B7" w:rsidRPr="00E777B7" w:rsidRDefault="00E777B7" w:rsidP="00AC0D38">
            <w:pPr>
              <w:autoSpaceDE w:val="0"/>
              <w:autoSpaceDN w:val="0"/>
              <w:adjustRightInd w:val="0"/>
              <w:spacing w:after="0" w:line="240" w:lineRule="auto"/>
              <w:rPr>
                <w:rFonts w:ascii="Times New Roman" w:eastAsia="Calibri" w:hAnsi="Times New Roman" w:cs="Times New Roman"/>
                <w:sz w:val="24"/>
                <w:szCs w:val="24"/>
              </w:rPr>
            </w:pPr>
            <w:r w:rsidRPr="00E777B7">
              <w:rPr>
                <w:rFonts w:ascii="Times New Roman" w:eastAsia="Calibri" w:hAnsi="Times New Roman" w:cs="Times New Roman"/>
                <w:color w:val="000000"/>
                <w:sz w:val="24"/>
                <w:szCs w:val="24"/>
                <w:shd w:val="clear" w:color="auto" w:fill="FFFFFF"/>
              </w:rPr>
              <w:t>MSEs</w:t>
            </w:r>
            <w:r w:rsidRPr="00E777B7">
              <w:rPr>
                <w:rFonts w:ascii="Times New Roman" w:eastAsia="Calibri" w:hAnsi="Times New Roman" w:cs="Times New Roman"/>
                <w:color w:val="FFFFFF" w:themeColor="background1"/>
                <w:sz w:val="24"/>
                <w:szCs w:val="24"/>
                <w:shd w:val="clear" w:color="auto" w:fill="FFFFFF"/>
              </w:rPr>
              <w:t>i</w:t>
            </w:r>
            <w:r w:rsidRPr="00E777B7">
              <w:rPr>
                <w:rFonts w:ascii="Times New Roman" w:eastAsia="Calibri" w:hAnsi="Times New Roman" w:cs="Times New Roman"/>
                <w:color w:val="000000"/>
                <w:sz w:val="24"/>
                <w:szCs w:val="24"/>
                <w:shd w:val="clear" w:color="auto" w:fill="FFFFFF"/>
              </w:rPr>
              <w:t>have</w:t>
            </w:r>
            <w:r w:rsidRPr="00E777B7">
              <w:rPr>
                <w:rFonts w:ascii="Times New Roman" w:eastAsia="Calibri" w:hAnsi="Times New Roman" w:cs="Times New Roman"/>
                <w:color w:val="FFFFFF" w:themeColor="background1"/>
                <w:sz w:val="24"/>
                <w:szCs w:val="24"/>
                <w:shd w:val="clear" w:color="auto" w:fill="FFFFFF"/>
              </w:rPr>
              <w:t>i</w:t>
            </w:r>
            <w:r w:rsidRPr="00E777B7">
              <w:rPr>
                <w:rFonts w:ascii="Times New Roman" w:eastAsia="Calibri" w:hAnsi="Times New Roman" w:cs="Times New Roman"/>
                <w:color w:val="000000"/>
                <w:sz w:val="24"/>
                <w:szCs w:val="24"/>
                <w:shd w:val="clear" w:color="auto" w:fill="FFFFFF"/>
              </w:rPr>
              <w:t>been</w:t>
            </w:r>
            <w:r w:rsidRPr="00E777B7">
              <w:rPr>
                <w:rFonts w:ascii="Times New Roman" w:eastAsia="Calibri" w:hAnsi="Times New Roman" w:cs="Times New Roman"/>
                <w:color w:val="FFFFFF" w:themeColor="background1"/>
                <w:sz w:val="24"/>
                <w:szCs w:val="24"/>
                <w:shd w:val="clear" w:color="auto" w:fill="FFFFFF"/>
              </w:rPr>
              <w:t>i</w:t>
            </w:r>
            <w:r w:rsidRPr="00E777B7">
              <w:rPr>
                <w:rFonts w:ascii="Times New Roman" w:eastAsia="Calibri" w:hAnsi="Times New Roman" w:cs="Times New Roman"/>
                <w:color w:val="000000"/>
                <w:sz w:val="24"/>
                <w:szCs w:val="24"/>
                <w:shd w:val="clear" w:color="auto" w:fill="FFFFFF"/>
              </w:rPr>
              <w:t>able</w:t>
            </w:r>
            <w:r w:rsidRPr="00E777B7">
              <w:rPr>
                <w:rFonts w:ascii="Times New Roman" w:eastAsia="Calibri" w:hAnsi="Times New Roman" w:cs="Times New Roman"/>
                <w:color w:val="FFFFFF" w:themeColor="background1"/>
                <w:sz w:val="24"/>
                <w:szCs w:val="24"/>
                <w:shd w:val="clear" w:color="auto" w:fill="FFFFFF"/>
              </w:rPr>
              <w:t>i</w:t>
            </w:r>
            <w:r w:rsidRPr="00E777B7">
              <w:rPr>
                <w:rFonts w:ascii="Times New Roman" w:eastAsia="Calibri" w:hAnsi="Times New Roman" w:cs="Times New Roman"/>
                <w:color w:val="000000"/>
                <w:sz w:val="24"/>
                <w:szCs w:val="24"/>
                <w:shd w:val="clear" w:color="auto" w:fill="FFFFFF"/>
              </w:rPr>
              <w:t>to</w:t>
            </w:r>
            <w:r w:rsidRPr="00E777B7">
              <w:rPr>
                <w:rFonts w:ascii="Times New Roman" w:eastAsia="Calibri" w:hAnsi="Times New Roman" w:cs="Times New Roman"/>
                <w:color w:val="FFFFFF" w:themeColor="background1"/>
                <w:sz w:val="24"/>
                <w:szCs w:val="24"/>
                <w:shd w:val="clear" w:color="auto" w:fill="FFFFFF"/>
              </w:rPr>
              <w:t>i</w:t>
            </w:r>
            <w:r w:rsidRPr="00E777B7">
              <w:rPr>
                <w:rFonts w:ascii="Times New Roman" w:eastAsia="Calibri" w:hAnsi="Times New Roman" w:cs="Times New Roman"/>
                <w:color w:val="000000"/>
                <w:sz w:val="24"/>
                <w:szCs w:val="24"/>
                <w:shd w:val="clear" w:color="auto" w:fill="FFFFFF"/>
              </w:rPr>
              <w:t>access</w:t>
            </w:r>
            <w:r w:rsidRPr="00E777B7">
              <w:rPr>
                <w:rFonts w:ascii="Times New Roman" w:eastAsia="Calibri" w:hAnsi="Times New Roman" w:cs="Times New Roman"/>
                <w:color w:val="FFFFFF" w:themeColor="background1"/>
                <w:sz w:val="24"/>
                <w:szCs w:val="24"/>
                <w:shd w:val="clear" w:color="auto" w:fill="FFFFFF"/>
              </w:rPr>
              <w:t>i</w:t>
            </w:r>
            <w:r w:rsidRPr="00E777B7">
              <w:rPr>
                <w:rFonts w:ascii="Times New Roman" w:eastAsia="Calibri" w:hAnsi="Times New Roman" w:cs="Times New Roman"/>
                <w:color w:val="000000"/>
                <w:sz w:val="24"/>
                <w:szCs w:val="24"/>
                <w:shd w:val="clear" w:color="auto" w:fill="FFFFFF"/>
              </w:rPr>
              <w:t>government-sponsored</w:t>
            </w:r>
            <w:r w:rsidRPr="00E777B7">
              <w:rPr>
                <w:rFonts w:ascii="Times New Roman" w:eastAsia="Calibri" w:hAnsi="Times New Roman" w:cs="Times New Roman"/>
                <w:color w:val="FFFFFF" w:themeColor="background1"/>
                <w:sz w:val="24"/>
                <w:szCs w:val="24"/>
                <w:shd w:val="clear" w:color="auto" w:fill="FFFFFF"/>
              </w:rPr>
              <w:t xml:space="preserve">i </w:t>
            </w:r>
            <w:r w:rsidRPr="00E777B7">
              <w:rPr>
                <w:rFonts w:ascii="Times New Roman" w:eastAsia="Calibri" w:hAnsi="Times New Roman" w:cs="Times New Roman"/>
                <w:color w:val="000000"/>
                <w:sz w:val="24"/>
                <w:szCs w:val="24"/>
                <w:shd w:val="clear" w:color="auto" w:fill="FFFFFF"/>
              </w:rPr>
              <w:t>training from</w:t>
            </w:r>
            <w:r w:rsidRPr="00E777B7">
              <w:rPr>
                <w:rFonts w:ascii="Times New Roman" w:eastAsia="Calibri" w:hAnsi="Times New Roman" w:cs="Times New Roman"/>
                <w:color w:val="FFFFFF" w:themeColor="background1"/>
                <w:sz w:val="24"/>
                <w:szCs w:val="24"/>
                <w:shd w:val="clear" w:color="auto" w:fill="FFFFFF"/>
              </w:rPr>
              <w:t xml:space="preserve"> </w:t>
            </w:r>
            <w:r w:rsidRPr="00E777B7">
              <w:rPr>
                <w:rFonts w:ascii="Times New Roman" w:eastAsia="Calibri" w:hAnsi="Times New Roman" w:cs="Times New Roman"/>
                <w:color w:val="000000"/>
                <w:sz w:val="24"/>
                <w:szCs w:val="24"/>
                <w:shd w:val="clear" w:color="auto" w:fill="FFFFFF"/>
              </w:rPr>
              <w:t>the</w:t>
            </w:r>
            <w:r w:rsidRPr="00E777B7">
              <w:rPr>
                <w:rFonts w:ascii="Times New Roman" w:eastAsia="Calibri" w:hAnsi="Times New Roman" w:cs="Times New Roman"/>
                <w:color w:val="FFFFFF" w:themeColor="background1"/>
                <w:sz w:val="24"/>
                <w:szCs w:val="24"/>
                <w:shd w:val="clear" w:color="auto" w:fill="FFFFFF"/>
              </w:rPr>
              <w:t xml:space="preserve">i </w:t>
            </w:r>
            <w:r w:rsidRPr="00E777B7">
              <w:rPr>
                <w:rFonts w:ascii="Times New Roman" w:eastAsia="Calibri" w:hAnsi="Times New Roman" w:cs="Times New Roman"/>
                <w:color w:val="000000"/>
                <w:sz w:val="24"/>
                <w:szCs w:val="24"/>
                <w:shd w:val="clear" w:color="auto" w:fill="FFFFFF"/>
              </w:rPr>
              <w:t>Kenya</w:t>
            </w:r>
            <w:r w:rsidRPr="00E777B7">
              <w:rPr>
                <w:rFonts w:ascii="Times New Roman" w:eastAsia="Calibri" w:hAnsi="Times New Roman" w:cs="Times New Roman"/>
                <w:color w:val="FFFFFF" w:themeColor="background1"/>
                <w:sz w:val="24"/>
                <w:szCs w:val="24"/>
                <w:shd w:val="clear" w:color="auto" w:fill="FFFFFF"/>
              </w:rPr>
              <w:t xml:space="preserve"> </w:t>
            </w:r>
            <w:r w:rsidRPr="00E777B7">
              <w:rPr>
                <w:rFonts w:ascii="Times New Roman" w:eastAsia="Calibri" w:hAnsi="Times New Roman" w:cs="Times New Roman"/>
                <w:color w:val="000000"/>
                <w:sz w:val="24"/>
                <w:szCs w:val="24"/>
                <w:shd w:val="clear" w:color="auto" w:fill="FFFFFF"/>
              </w:rPr>
              <w:t>Institute</w:t>
            </w:r>
            <w:r w:rsidRPr="00E777B7">
              <w:rPr>
                <w:rFonts w:ascii="Times New Roman" w:eastAsia="Calibri" w:hAnsi="Times New Roman" w:cs="Times New Roman"/>
                <w:color w:val="FFFFFF" w:themeColor="background1"/>
                <w:sz w:val="24"/>
                <w:szCs w:val="24"/>
                <w:shd w:val="clear" w:color="auto" w:fill="FFFFFF"/>
              </w:rPr>
              <w:t>i</w:t>
            </w:r>
            <w:r w:rsidRPr="00E777B7">
              <w:rPr>
                <w:rFonts w:ascii="Times New Roman" w:eastAsia="Calibri" w:hAnsi="Times New Roman" w:cs="Times New Roman"/>
                <w:color w:val="000000"/>
                <w:sz w:val="24"/>
                <w:szCs w:val="24"/>
                <w:shd w:val="clear" w:color="auto" w:fill="FFFFFF"/>
              </w:rPr>
              <w:t>of</w:t>
            </w:r>
            <w:r w:rsidRPr="00E777B7">
              <w:rPr>
                <w:rFonts w:ascii="Times New Roman" w:eastAsia="Calibri" w:hAnsi="Times New Roman" w:cs="Times New Roman"/>
                <w:color w:val="FFFFFF" w:themeColor="background1"/>
                <w:sz w:val="24"/>
                <w:szCs w:val="24"/>
                <w:shd w:val="clear" w:color="auto" w:fill="FFFFFF"/>
              </w:rPr>
              <w:t>i</w:t>
            </w:r>
            <w:r w:rsidRPr="00E777B7">
              <w:rPr>
                <w:rFonts w:ascii="Times New Roman" w:eastAsia="Calibri" w:hAnsi="Times New Roman" w:cs="Times New Roman"/>
                <w:color w:val="000000"/>
                <w:sz w:val="24"/>
                <w:szCs w:val="24"/>
                <w:shd w:val="clear" w:color="auto" w:fill="FFFFFF"/>
              </w:rPr>
              <w:t>Business</w:t>
            </w:r>
            <w:r w:rsidRPr="00E777B7">
              <w:rPr>
                <w:rFonts w:ascii="Times New Roman" w:eastAsia="Calibri" w:hAnsi="Times New Roman" w:cs="Times New Roman"/>
                <w:color w:val="FFFFFF" w:themeColor="background1"/>
                <w:sz w:val="24"/>
                <w:szCs w:val="24"/>
                <w:shd w:val="clear" w:color="auto" w:fill="FFFFFF"/>
              </w:rPr>
              <w:t>i</w:t>
            </w:r>
            <w:r w:rsidRPr="00E777B7">
              <w:rPr>
                <w:rFonts w:ascii="Times New Roman" w:eastAsia="Calibri" w:hAnsi="Times New Roman" w:cs="Times New Roman"/>
                <w:color w:val="000000"/>
                <w:sz w:val="24"/>
                <w:szCs w:val="24"/>
                <w:shd w:val="clear" w:color="auto" w:fill="FFFFFF"/>
              </w:rPr>
              <w:t>Training</w:t>
            </w:r>
            <w:r w:rsidRPr="00E777B7">
              <w:rPr>
                <w:rFonts w:ascii="Times New Roman" w:eastAsia="Calibri" w:hAnsi="Times New Roman" w:cs="Times New Roman"/>
                <w:color w:val="FFFFFF" w:themeColor="background1"/>
                <w:sz w:val="24"/>
                <w:szCs w:val="24"/>
                <w:shd w:val="clear" w:color="auto" w:fill="FFFFFF"/>
              </w:rPr>
              <w:t>i</w:t>
            </w:r>
            <w:r w:rsidRPr="00E777B7">
              <w:rPr>
                <w:rFonts w:ascii="Times New Roman" w:eastAsia="Calibri" w:hAnsi="Times New Roman" w:cs="Times New Roman"/>
                <w:color w:val="000000"/>
                <w:sz w:val="24"/>
                <w:szCs w:val="24"/>
                <w:shd w:val="clear" w:color="auto" w:fill="FFFFFF"/>
              </w:rPr>
              <w:t>(KIBT)</w:t>
            </w:r>
            <w:r w:rsidRPr="00E777B7">
              <w:rPr>
                <w:rFonts w:ascii="Times New Roman" w:eastAsia="Calibri" w:hAnsi="Times New Roman" w:cs="Times New Roman"/>
                <w:color w:val="FFFFFF" w:themeColor="background1"/>
                <w:sz w:val="24"/>
                <w:szCs w:val="24"/>
                <w:shd w:val="clear" w:color="auto" w:fill="FFFFFF"/>
              </w:rPr>
              <w:t>i</w:t>
            </w:r>
            <w:r w:rsidRPr="00E777B7">
              <w:rPr>
                <w:rFonts w:ascii="Times New Roman" w:eastAsia="Calibri" w:hAnsi="Times New Roman" w:cs="Times New Roman"/>
                <w:color w:val="000000"/>
                <w:sz w:val="24"/>
                <w:szCs w:val="24"/>
                <w:shd w:val="clear" w:color="auto" w:fill="FFFFFF"/>
              </w:rPr>
              <w:t>which</w:t>
            </w:r>
            <w:r w:rsidRPr="00E777B7">
              <w:rPr>
                <w:rFonts w:ascii="Times New Roman" w:eastAsia="Calibri" w:hAnsi="Times New Roman" w:cs="Times New Roman"/>
                <w:color w:val="FFFFFF" w:themeColor="background1"/>
                <w:sz w:val="24"/>
                <w:szCs w:val="24"/>
                <w:shd w:val="clear" w:color="auto" w:fill="FFFFFF"/>
              </w:rPr>
              <w:t>i</w:t>
            </w:r>
            <w:r w:rsidRPr="00E777B7">
              <w:rPr>
                <w:rFonts w:ascii="Times New Roman" w:eastAsia="Times New Roman" w:hAnsi="Times New Roman" w:cs="Times New Roman"/>
                <w:sz w:val="24"/>
                <w:szCs w:val="24"/>
              </w:rPr>
              <w:t>develops</w:t>
            </w:r>
            <w:r w:rsidRPr="00E777B7">
              <w:rPr>
                <w:rFonts w:ascii="Times New Roman" w:eastAsia="Times New Roman" w:hAnsi="Times New Roman" w:cs="Times New Roman"/>
                <w:color w:val="FFFFFF" w:themeColor="background1"/>
                <w:sz w:val="24"/>
                <w:szCs w:val="24"/>
              </w:rPr>
              <w:t>i</w:t>
            </w:r>
            <w:r w:rsidRPr="00E777B7">
              <w:rPr>
                <w:rFonts w:ascii="Times New Roman" w:eastAsia="Times New Roman" w:hAnsi="Times New Roman" w:cs="Times New Roman"/>
                <w:sz w:val="24"/>
                <w:szCs w:val="24"/>
              </w:rPr>
              <w:t>entrepreneurial</w:t>
            </w:r>
            <w:r w:rsidRPr="00E777B7">
              <w:rPr>
                <w:rFonts w:ascii="Times New Roman" w:eastAsia="Times New Roman" w:hAnsi="Times New Roman" w:cs="Times New Roman"/>
                <w:color w:val="FFFFFF" w:themeColor="background1"/>
                <w:sz w:val="24"/>
                <w:szCs w:val="24"/>
              </w:rPr>
              <w:t>i</w:t>
            </w:r>
            <w:r w:rsidRPr="00E777B7">
              <w:rPr>
                <w:rFonts w:ascii="Times New Roman" w:eastAsia="Times New Roman" w:hAnsi="Times New Roman" w:cs="Times New Roman"/>
                <w:sz w:val="24"/>
                <w:szCs w:val="24"/>
              </w:rPr>
              <w:t>culture</w:t>
            </w:r>
            <w:r w:rsidRPr="00E777B7">
              <w:rPr>
                <w:rFonts w:ascii="Times New Roman" w:eastAsia="Times New Roman" w:hAnsi="Times New Roman" w:cs="Times New Roman"/>
                <w:color w:val="FFFFFF" w:themeColor="background1"/>
                <w:sz w:val="24"/>
                <w:szCs w:val="24"/>
              </w:rPr>
              <w:t>i</w:t>
            </w:r>
            <w:r w:rsidRPr="00E777B7">
              <w:rPr>
                <w:rFonts w:ascii="Times New Roman" w:eastAsia="Times New Roman" w:hAnsi="Times New Roman" w:cs="Times New Roman"/>
                <w:sz w:val="24"/>
                <w:szCs w:val="24"/>
              </w:rPr>
              <w:t>amongst</w:t>
            </w:r>
            <w:r w:rsidRPr="00E777B7">
              <w:rPr>
                <w:rFonts w:ascii="Times New Roman" w:eastAsia="Times New Roman" w:hAnsi="Times New Roman" w:cs="Times New Roman"/>
                <w:color w:val="FFFFFF" w:themeColor="background1"/>
                <w:sz w:val="24"/>
                <w:szCs w:val="24"/>
              </w:rPr>
              <w:t>i</w:t>
            </w:r>
            <w:r w:rsidRPr="00E777B7">
              <w:rPr>
                <w:rFonts w:ascii="Times New Roman" w:eastAsia="Times New Roman" w:hAnsi="Times New Roman" w:cs="Times New Roman"/>
                <w:sz w:val="24"/>
                <w:szCs w:val="24"/>
              </w:rPr>
              <w:t>youth</w:t>
            </w:r>
            <w:r w:rsidRPr="00E777B7">
              <w:rPr>
                <w:rFonts w:ascii="Times New Roman" w:eastAsia="Times New Roman" w:hAnsi="Times New Roman" w:cs="Times New Roman"/>
                <w:color w:val="FFFFFF" w:themeColor="background1"/>
                <w:sz w:val="24"/>
                <w:szCs w:val="24"/>
              </w:rPr>
              <w:t>i</w:t>
            </w:r>
            <w:r w:rsidRPr="00E777B7">
              <w:rPr>
                <w:rFonts w:ascii="Times New Roman" w:eastAsia="Times New Roman" w:hAnsi="Times New Roman" w:cs="Times New Roman"/>
                <w:sz w:val="24"/>
                <w:szCs w:val="24"/>
              </w:rPr>
              <w:t>through</w:t>
            </w:r>
            <w:r w:rsidRPr="00E777B7">
              <w:rPr>
                <w:rFonts w:ascii="Times New Roman" w:eastAsia="Times New Roman" w:hAnsi="Times New Roman" w:cs="Times New Roman"/>
                <w:color w:val="FFFFFF" w:themeColor="background1"/>
                <w:sz w:val="24"/>
                <w:szCs w:val="24"/>
              </w:rPr>
              <w:t>i</w:t>
            </w:r>
            <w:r w:rsidRPr="00E777B7">
              <w:rPr>
                <w:rFonts w:ascii="Times New Roman" w:eastAsia="Times New Roman" w:hAnsi="Times New Roman" w:cs="Times New Roman"/>
                <w:sz w:val="24"/>
                <w:szCs w:val="24"/>
              </w:rPr>
              <w:t>training,</w:t>
            </w:r>
            <w:r w:rsidRPr="00E777B7">
              <w:rPr>
                <w:rFonts w:ascii="Times New Roman" w:eastAsia="Times New Roman" w:hAnsi="Times New Roman" w:cs="Times New Roman"/>
                <w:color w:val="FFFFFF" w:themeColor="background1"/>
                <w:sz w:val="24"/>
                <w:szCs w:val="24"/>
              </w:rPr>
              <w:t>i</w:t>
            </w:r>
            <w:r w:rsidRPr="00E777B7">
              <w:rPr>
                <w:rFonts w:ascii="Times New Roman" w:eastAsia="Times New Roman" w:hAnsi="Times New Roman" w:cs="Times New Roman"/>
                <w:sz w:val="24"/>
                <w:szCs w:val="24"/>
              </w:rPr>
              <w:t>creating</w:t>
            </w:r>
            <w:r w:rsidRPr="00E777B7">
              <w:rPr>
                <w:rFonts w:ascii="Times New Roman" w:eastAsia="Times New Roman" w:hAnsi="Times New Roman" w:cs="Times New Roman"/>
                <w:color w:val="FFFFFF" w:themeColor="background1"/>
                <w:sz w:val="24"/>
                <w:szCs w:val="24"/>
              </w:rPr>
              <w:t>i</w:t>
            </w:r>
            <w:r w:rsidRPr="00E777B7">
              <w:rPr>
                <w:rFonts w:ascii="Times New Roman" w:eastAsia="Times New Roman" w:hAnsi="Times New Roman" w:cs="Times New Roman"/>
                <w:sz w:val="24"/>
                <w:szCs w:val="24"/>
              </w:rPr>
              <w:t>linkages,</w:t>
            </w:r>
            <w:r w:rsidRPr="00E777B7">
              <w:rPr>
                <w:rFonts w:ascii="Times New Roman" w:eastAsia="Times New Roman" w:hAnsi="Times New Roman" w:cs="Times New Roman"/>
                <w:color w:val="FFFFFF" w:themeColor="background1"/>
                <w:sz w:val="24"/>
                <w:szCs w:val="24"/>
              </w:rPr>
              <w:t>i</w:t>
            </w:r>
            <w:r w:rsidRPr="00E777B7">
              <w:rPr>
                <w:rFonts w:ascii="Times New Roman" w:eastAsia="Times New Roman" w:hAnsi="Times New Roman" w:cs="Times New Roman"/>
                <w:sz w:val="24"/>
                <w:szCs w:val="24"/>
              </w:rPr>
              <w:t>and</w:t>
            </w:r>
            <w:r w:rsidRPr="00E777B7">
              <w:rPr>
                <w:rFonts w:ascii="Times New Roman" w:eastAsia="Times New Roman" w:hAnsi="Times New Roman" w:cs="Times New Roman"/>
                <w:color w:val="FFFFFF" w:themeColor="background1"/>
                <w:sz w:val="24"/>
                <w:szCs w:val="24"/>
              </w:rPr>
              <w:t>i</w:t>
            </w:r>
            <w:r w:rsidRPr="00E777B7">
              <w:rPr>
                <w:rFonts w:ascii="Times New Roman" w:eastAsia="Times New Roman" w:hAnsi="Times New Roman" w:cs="Times New Roman"/>
                <w:sz w:val="24"/>
                <w:szCs w:val="24"/>
              </w:rPr>
              <w:t>collaborations</w:t>
            </w:r>
            <w:r w:rsidRPr="00E777B7">
              <w:rPr>
                <w:rFonts w:ascii="Times New Roman" w:eastAsia="Times New Roman" w:hAnsi="Times New Roman" w:cs="Times New Roman"/>
                <w:color w:val="FFFFFF" w:themeColor="background1"/>
                <w:sz w:val="24"/>
                <w:szCs w:val="24"/>
              </w:rPr>
              <w:t>i</w:t>
            </w:r>
            <w:r w:rsidRPr="00E777B7">
              <w:rPr>
                <w:rFonts w:ascii="Times New Roman" w:eastAsia="Times New Roman" w:hAnsi="Times New Roman" w:cs="Times New Roman"/>
                <w:sz w:val="24"/>
                <w:szCs w:val="24"/>
              </w:rPr>
              <w:t>with</w:t>
            </w:r>
            <w:r w:rsidRPr="00E777B7">
              <w:rPr>
                <w:rFonts w:ascii="Times New Roman" w:eastAsia="Times New Roman" w:hAnsi="Times New Roman" w:cs="Times New Roman"/>
                <w:color w:val="FFFFFF" w:themeColor="background1"/>
                <w:sz w:val="24"/>
                <w:szCs w:val="24"/>
              </w:rPr>
              <w:t>i</w:t>
            </w:r>
            <w:r w:rsidRPr="00E777B7">
              <w:rPr>
                <w:rFonts w:ascii="Times New Roman" w:eastAsia="Times New Roman" w:hAnsi="Times New Roman" w:cs="Times New Roman"/>
                <w:sz w:val="24"/>
                <w:szCs w:val="24"/>
              </w:rPr>
              <w:t>key</w:t>
            </w:r>
            <w:r w:rsidRPr="00E777B7">
              <w:rPr>
                <w:rFonts w:ascii="Times New Roman" w:eastAsia="Times New Roman" w:hAnsi="Times New Roman" w:cs="Times New Roman"/>
                <w:color w:val="FFFFFF" w:themeColor="background1"/>
                <w:sz w:val="24"/>
                <w:szCs w:val="24"/>
              </w:rPr>
              <w:t>i</w:t>
            </w:r>
            <w:r w:rsidRPr="00E777B7">
              <w:rPr>
                <w:rFonts w:ascii="Times New Roman" w:eastAsia="Times New Roman" w:hAnsi="Times New Roman" w:cs="Times New Roman"/>
                <w:sz w:val="24"/>
                <w:szCs w:val="24"/>
              </w:rPr>
              <w:t>stakeholders.</w:t>
            </w:r>
          </w:p>
        </w:tc>
        <w:tc>
          <w:tcPr>
            <w:tcW w:w="306" w:type="dxa"/>
            <w:tcBorders>
              <w:top w:val="single" w:sz="4" w:space="0" w:color="000000"/>
              <w:left w:val="single" w:sz="4" w:space="0" w:color="000000"/>
              <w:bottom w:val="single" w:sz="4" w:space="0" w:color="000000"/>
              <w:right w:val="single" w:sz="4" w:space="0" w:color="000000"/>
            </w:tcBorders>
          </w:tcPr>
          <w:p w14:paraId="3CEE76B1" w14:textId="77777777" w:rsidR="00E777B7" w:rsidRPr="00E777B7" w:rsidRDefault="00E777B7" w:rsidP="000C5721">
            <w:pPr>
              <w:autoSpaceDE w:val="0"/>
              <w:autoSpaceDN w:val="0"/>
              <w:adjustRightInd w:val="0"/>
              <w:spacing w:after="0" w:line="480" w:lineRule="auto"/>
              <w:rPr>
                <w:rFonts w:ascii="Times New Roman" w:hAnsi="Times New Roman" w:cs="Times New Roman"/>
                <w:b/>
                <w:sz w:val="24"/>
                <w:szCs w:val="24"/>
              </w:rPr>
            </w:pPr>
          </w:p>
        </w:tc>
        <w:tc>
          <w:tcPr>
            <w:tcW w:w="306" w:type="dxa"/>
            <w:tcBorders>
              <w:top w:val="single" w:sz="4" w:space="0" w:color="000000"/>
              <w:left w:val="single" w:sz="4" w:space="0" w:color="000000"/>
              <w:bottom w:val="single" w:sz="4" w:space="0" w:color="000000"/>
              <w:right w:val="single" w:sz="4" w:space="0" w:color="000000"/>
            </w:tcBorders>
          </w:tcPr>
          <w:p w14:paraId="234C3B98" w14:textId="77777777" w:rsidR="00E777B7" w:rsidRPr="00E777B7" w:rsidRDefault="00E777B7" w:rsidP="000C5721">
            <w:pPr>
              <w:autoSpaceDE w:val="0"/>
              <w:autoSpaceDN w:val="0"/>
              <w:adjustRightInd w:val="0"/>
              <w:spacing w:after="0" w:line="480" w:lineRule="auto"/>
              <w:rPr>
                <w:rFonts w:ascii="Times New Roman" w:hAnsi="Times New Roman" w:cs="Times New Roman"/>
                <w:b/>
                <w:sz w:val="24"/>
                <w:szCs w:val="24"/>
              </w:rPr>
            </w:pPr>
          </w:p>
        </w:tc>
        <w:tc>
          <w:tcPr>
            <w:tcW w:w="306" w:type="dxa"/>
            <w:tcBorders>
              <w:top w:val="single" w:sz="4" w:space="0" w:color="000000"/>
              <w:left w:val="single" w:sz="4" w:space="0" w:color="000000"/>
              <w:bottom w:val="single" w:sz="4" w:space="0" w:color="000000"/>
              <w:right w:val="single" w:sz="4" w:space="0" w:color="000000"/>
            </w:tcBorders>
          </w:tcPr>
          <w:p w14:paraId="3E970126" w14:textId="77777777" w:rsidR="00E777B7" w:rsidRPr="00E777B7" w:rsidRDefault="00E777B7" w:rsidP="000C5721">
            <w:pPr>
              <w:autoSpaceDE w:val="0"/>
              <w:autoSpaceDN w:val="0"/>
              <w:adjustRightInd w:val="0"/>
              <w:spacing w:after="0" w:line="480" w:lineRule="auto"/>
              <w:rPr>
                <w:rFonts w:ascii="Times New Roman" w:hAnsi="Times New Roman" w:cs="Times New Roman"/>
                <w:b/>
                <w:sz w:val="24"/>
                <w:szCs w:val="24"/>
              </w:rPr>
            </w:pPr>
          </w:p>
        </w:tc>
        <w:tc>
          <w:tcPr>
            <w:tcW w:w="306" w:type="dxa"/>
            <w:tcBorders>
              <w:top w:val="single" w:sz="4" w:space="0" w:color="000000"/>
              <w:left w:val="single" w:sz="4" w:space="0" w:color="000000"/>
              <w:bottom w:val="single" w:sz="4" w:space="0" w:color="000000"/>
              <w:right w:val="single" w:sz="4" w:space="0" w:color="000000"/>
            </w:tcBorders>
          </w:tcPr>
          <w:p w14:paraId="4213DADB" w14:textId="77777777" w:rsidR="00E777B7" w:rsidRPr="00E777B7" w:rsidRDefault="00E777B7" w:rsidP="000C5721">
            <w:pPr>
              <w:autoSpaceDE w:val="0"/>
              <w:autoSpaceDN w:val="0"/>
              <w:adjustRightInd w:val="0"/>
              <w:spacing w:after="0" w:line="480" w:lineRule="auto"/>
              <w:rPr>
                <w:rFonts w:ascii="Times New Roman" w:hAnsi="Times New Roman" w:cs="Times New Roman"/>
                <w:b/>
                <w:sz w:val="24"/>
                <w:szCs w:val="24"/>
              </w:rPr>
            </w:pPr>
          </w:p>
        </w:tc>
        <w:tc>
          <w:tcPr>
            <w:tcW w:w="306" w:type="dxa"/>
            <w:tcBorders>
              <w:top w:val="single" w:sz="4" w:space="0" w:color="000000"/>
              <w:left w:val="single" w:sz="4" w:space="0" w:color="000000"/>
              <w:bottom w:val="single" w:sz="4" w:space="0" w:color="000000"/>
              <w:right w:val="single" w:sz="4" w:space="0" w:color="000000"/>
            </w:tcBorders>
          </w:tcPr>
          <w:p w14:paraId="0EBFEB6A" w14:textId="77777777" w:rsidR="00E777B7" w:rsidRPr="00E777B7" w:rsidRDefault="00E777B7" w:rsidP="000C5721">
            <w:pPr>
              <w:autoSpaceDE w:val="0"/>
              <w:autoSpaceDN w:val="0"/>
              <w:adjustRightInd w:val="0"/>
              <w:spacing w:after="0" w:line="480" w:lineRule="auto"/>
              <w:rPr>
                <w:rFonts w:ascii="Times New Roman" w:hAnsi="Times New Roman" w:cs="Times New Roman"/>
                <w:b/>
                <w:sz w:val="24"/>
                <w:szCs w:val="24"/>
              </w:rPr>
            </w:pPr>
          </w:p>
        </w:tc>
      </w:tr>
      <w:tr w:rsidR="00E777B7" w:rsidRPr="00E777B7" w14:paraId="35D4EDC5" w14:textId="77777777" w:rsidTr="00F462B8">
        <w:trPr>
          <w:trHeight w:hRule="exact" w:val="622"/>
        </w:trPr>
        <w:tc>
          <w:tcPr>
            <w:tcW w:w="8309" w:type="dxa"/>
            <w:tcBorders>
              <w:top w:val="single" w:sz="4" w:space="0" w:color="000000"/>
              <w:left w:val="single" w:sz="4" w:space="0" w:color="000000"/>
              <w:bottom w:val="single" w:sz="4" w:space="0" w:color="000000"/>
              <w:right w:val="single" w:sz="4" w:space="0" w:color="000000"/>
            </w:tcBorders>
            <w:hideMark/>
          </w:tcPr>
          <w:p w14:paraId="4B770983" w14:textId="77777777" w:rsidR="00E777B7" w:rsidRPr="00E777B7" w:rsidRDefault="00E777B7" w:rsidP="00AC0D38">
            <w:pPr>
              <w:spacing w:after="0" w:line="240" w:lineRule="auto"/>
              <w:rPr>
                <w:rFonts w:ascii="Times New Roman" w:eastAsia="Times New Roman" w:hAnsi="Times New Roman" w:cs="Times New Roman"/>
                <w:sz w:val="24"/>
                <w:szCs w:val="24"/>
              </w:rPr>
            </w:pPr>
            <w:r w:rsidRPr="00E777B7">
              <w:rPr>
                <w:rFonts w:ascii="Times New Roman" w:eastAsia="Times New Roman" w:hAnsi="Times New Roman" w:cs="Times New Roman"/>
                <w:sz w:val="24"/>
                <w:szCs w:val="24"/>
              </w:rPr>
              <w:t>The</w:t>
            </w:r>
            <w:r w:rsidRPr="00E777B7">
              <w:rPr>
                <w:rFonts w:ascii="Times New Roman" w:eastAsia="Times New Roman" w:hAnsi="Times New Roman" w:cs="Times New Roman"/>
                <w:color w:val="FFFFFF" w:themeColor="background1"/>
                <w:sz w:val="24"/>
                <w:szCs w:val="24"/>
              </w:rPr>
              <w:t>i</w:t>
            </w:r>
            <w:r w:rsidRPr="00E777B7">
              <w:rPr>
                <w:rFonts w:ascii="Times New Roman" w:eastAsia="Times New Roman" w:hAnsi="Times New Roman" w:cs="Times New Roman"/>
                <w:sz w:val="24"/>
                <w:szCs w:val="24"/>
              </w:rPr>
              <w:t>government</w:t>
            </w:r>
            <w:r w:rsidRPr="00E777B7">
              <w:rPr>
                <w:rFonts w:ascii="Times New Roman" w:eastAsia="Times New Roman" w:hAnsi="Times New Roman" w:cs="Times New Roman"/>
                <w:color w:val="FFFFFF" w:themeColor="background1"/>
                <w:sz w:val="24"/>
                <w:szCs w:val="24"/>
              </w:rPr>
              <w:t>i</w:t>
            </w:r>
            <w:r w:rsidRPr="00E777B7">
              <w:rPr>
                <w:rFonts w:ascii="Times New Roman" w:eastAsia="Times New Roman" w:hAnsi="Times New Roman" w:cs="Times New Roman"/>
                <w:sz w:val="24"/>
                <w:szCs w:val="24"/>
              </w:rPr>
              <w:t>train</w:t>
            </w:r>
            <w:r w:rsidRPr="00E777B7">
              <w:rPr>
                <w:rFonts w:ascii="Times New Roman" w:eastAsia="Times New Roman" w:hAnsi="Times New Roman" w:cs="Times New Roman"/>
                <w:color w:val="FFFFFF" w:themeColor="background1"/>
                <w:sz w:val="24"/>
                <w:szCs w:val="24"/>
              </w:rPr>
              <w:t>i</w:t>
            </w:r>
            <w:r w:rsidRPr="00E777B7">
              <w:rPr>
                <w:rFonts w:ascii="Times New Roman" w:eastAsia="Times New Roman" w:hAnsi="Times New Roman" w:cs="Times New Roman"/>
                <w:sz w:val="24"/>
                <w:szCs w:val="24"/>
              </w:rPr>
              <w:t>MSEs</w:t>
            </w:r>
            <w:r w:rsidRPr="00E777B7">
              <w:rPr>
                <w:rFonts w:ascii="Times New Roman" w:eastAsia="Times New Roman" w:hAnsi="Times New Roman" w:cs="Times New Roman"/>
                <w:color w:val="FFFFFF" w:themeColor="background1"/>
                <w:sz w:val="24"/>
                <w:szCs w:val="24"/>
              </w:rPr>
              <w:t>i</w:t>
            </w:r>
            <w:r w:rsidRPr="00E777B7">
              <w:rPr>
                <w:rFonts w:ascii="Times New Roman" w:eastAsia="Times New Roman" w:hAnsi="Times New Roman" w:cs="Times New Roman"/>
                <w:sz w:val="24"/>
                <w:szCs w:val="24"/>
              </w:rPr>
              <w:t>about</w:t>
            </w:r>
            <w:r w:rsidRPr="00E777B7">
              <w:rPr>
                <w:rFonts w:ascii="Times New Roman" w:eastAsia="Times New Roman" w:hAnsi="Times New Roman" w:cs="Times New Roman"/>
                <w:color w:val="FFFFFF" w:themeColor="background1"/>
                <w:sz w:val="24"/>
                <w:szCs w:val="24"/>
              </w:rPr>
              <w:t>i</w:t>
            </w:r>
            <w:r w:rsidRPr="00E777B7">
              <w:rPr>
                <w:rFonts w:ascii="Times New Roman" w:eastAsia="Times New Roman" w:hAnsi="Times New Roman" w:cs="Times New Roman"/>
                <w:sz w:val="24"/>
                <w:szCs w:val="24"/>
              </w:rPr>
              <w:t>regulations</w:t>
            </w:r>
            <w:r w:rsidRPr="00E777B7">
              <w:rPr>
                <w:rFonts w:ascii="Times New Roman" w:eastAsia="Times New Roman" w:hAnsi="Times New Roman" w:cs="Times New Roman"/>
                <w:color w:val="FFFFFF" w:themeColor="background1"/>
                <w:sz w:val="24"/>
                <w:szCs w:val="24"/>
              </w:rPr>
              <w:t>i</w:t>
            </w:r>
            <w:r w:rsidRPr="00E777B7">
              <w:rPr>
                <w:rFonts w:ascii="Times New Roman" w:eastAsia="Times New Roman" w:hAnsi="Times New Roman" w:cs="Times New Roman"/>
                <w:sz w:val="24"/>
                <w:szCs w:val="24"/>
              </w:rPr>
              <w:t>of</w:t>
            </w:r>
            <w:r w:rsidRPr="00E777B7">
              <w:rPr>
                <w:rFonts w:ascii="Times New Roman" w:eastAsia="Times New Roman" w:hAnsi="Times New Roman" w:cs="Times New Roman"/>
                <w:color w:val="FFFFFF" w:themeColor="background1"/>
                <w:sz w:val="24"/>
                <w:szCs w:val="24"/>
              </w:rPr>
              <w:t>i</w:t>
            </w:r>
            <w:r w:rsidRPr="00E777B7">
              <w:rPr>
                <w:rFonts w:ascii="Times New Roman" w:eastAsia="Times New Roman" w:hAnsi="Times New Roman" w:cs="Times New Roman"/>
                <w:sz w:val="24"/>
                <w:szCs w:val="24"/>
              </w:rPr>
              <w:t>running</w:t>
            </w:r>
            <w:r w:rsidRPr="00E777B7">
              <w:rPr>
                <w:rFonts w:ascii="Times New Roman" w:eastAsia="Times New Roman" w:hAnsi="Times New Roman" w:cs="Times New Roman"/>
                <w:color w:val="FFFFFF" w:themeColor="background1"/>
                <w:sz w:val="24"/>
                <w:szCs w:val="24"/>
              </w:rPr>
              <w:t>i</w:t>
            </w:r>
            <w:r w:rsidRPr="00E777B7">
              <w:rPr>
                <w:rFonts w:ascii="Times New Roman" w:eastAsia="Times New Roman" w:hAnsi="Times New Roman" w:cs="Times New Roman"/>
                <w:sz w:val="24"/>
                <w:szCs w:val="24"/>
              </w:rPr>
              <w:t>cross-border</w:t>
            </w:r>
            <w:r w:rsidRPr="00E777B7">
              <w:rPr>
                <w:rFonts w:ascii="Times New Roman" w:eastAsia="Times New Roman" w:hAnsi="Times New Roman" w:cs="Times New Roman"/>
                <w:color w:val="FFFFFF" w:themeColor="background1"/>
                <w:sz w:val="24"/>
                <w:szCs w:val="24"/>
              </w:rPr>
              <w:t xml:space="preserve">i </w:t>
            </w:r>
            <w:r w:rsidRPr="00E777B7">
              <w:rPr>
                <w:rFonts w:ascii="Times New Roman" w:eastAsia="Times New Roman" w:hAnsi="Times New Roman" w:cs="Times New Roman"/>
                <w:sz w:val="24"/>
                <w:szCs w:val="24"/>
              </w:rPr>
              <w:t>businesses</w:t>
            </w:r>
            <w:r w:rsidRPr="00E777B7">
              <w:rPr>
                <w:rFonts w:ascii="Times New Roman" w:eastAsia="Times New Roman" w:hAnsi="Times New Roman" w:cs="Times New Roman"/>
                <w:color w:val="FFFFFF" w:themeColor="background1"/>
                <w:sz w:val="24"/>
                <w:szCs w:val="24"/>
              </w:rPr>
              <w:t xml:space="preserve"> </w:t>
            </w:r>
            <w:r w:rsidRPr="00E777B7">
              <w:rPr>
                <w:rFonts w:ascii="Times New Roman" w:eastAsia="Times New Roman" w:hAnsi="Times New Roman" w:cs="Times New Roman"/>
                <w:sz w:val="24"/>
                <w:szCs w:val="24"/>
              </w:rPr>
              <w:t>successfullyfor</w:t>
            </w:r>
            <w:r w:rsidRPr="00E777B7">
              <w:rPr>
                <w:rFonts w:ascii="Times New Roman" w:eastAsia="Times New Roman" w:hAnsi="Times New Roman" w:cs="Times New Roman"/>
                <w:color w:val="FFFFFF" w:themeColor="background1"/>
                <w:sz w:val="24"/>
                <w:szCs w:val="24"/>
              </w:rPr>
              <w:t>i</w:t>
            </w:r>
            <w:r w:rsidRPr="00E777B7">
              <w:rPr>
                <w:rFonts w:ascii="Times New Roman" w:eastAsia="Times New Roman" w:hAnsi="Times New Roman" w:cs="Times New Roman"/>
                <w:sz w:val="24"/>
                <w:szCs w:val="24"/>
              </w:rPr>
              <w:t>them</w:t>
            </w:r>
            <w:r w:rsidRPr="00E777B7">
              <w:rPr>
                <w:rFonts w:ascii="Times New Roman" w:eastAsia="Times New Roman" w:hAnsi="Times New Roman" w:cs="Times New Roman"/>
                <w:color w:val="FFFFFF" w:themeColor="background1"/>
                <w:sz w:val="24"/>
                <w:szCs w:val="24"/>
              </w:rPr>
              <w:t>i</w:t>
            </w:r>
            <w:r w:rsidRPr="00E777B7">
              <w:rPr>
                <w:rFonts w:ascii="Times New Roman" w:eastAsia="Times New Roman" w:hAnsi="Times New Roman" w:cs="Times New Roman"/>
                <w:sz w:val="24"/>
                <w:szCs w:val="24"/>
              </w:rPr>
              <w:t>to</w:t>
            </w:r>
            <w:r w:rsidRPr="00E777B7">
              <w:rPr>
                <w:rFonts w:ascii="Times New Roman" w:eastAsia="Times New Roman" w:hAnsi="Times New Roman" w:cs="Times New Roman"/>
                <w:color w:val="FFFFFF" w:themeColor="background1"/>
                <w:sz w:val="24"/>
                <w:szCs w:val="24"/>
              </w:rPr>
              <w:t>i</w:t>
            </w:r>
            <w:r w:rsidRPr="00E777B7">
              <w:rPr>
                <w:rFonts w:ascii="Times New Roman" w:eastAsia="Times New Roman" w:hAnsi="Times New Roman" w:cs="Times New Roman"/>
                <w:sz w:val="24"/>
                <w:szCs w:val="24"/>
              </w:rPr>
              <w:t>be</w:t>
            </w:r>
            <w:r w:rsidRPr="00E777B7">
              <w:rPr>
                <w:rFonts w:ascii="Times New Roman" w:eastAsia="Times New Roman" w:hAnsi="Times New Roman" w:cs="Times New Roman"/>
                <w:color w:val="FFFFFF" w:themeColor="background1"/>
                <w:sz w:val="24"/>
                <w:szCs w:val="24"/>
              </w:rPr>
              <w:t>i</w:t>
            </w:r>
            <w:r w:rsidRPr="00E777B7">
              <w:rPr>
                <w:rFonts w:ascii="Times New Roman" w:eastAsia="Times New Roman" w:hAnsi="Times New Roman" w:cs="Times New Roman"/>
                <w:sz w:val="24"/>
                <w:szCs w:val="24"/>
              </w:rPr>
              <w:t>able</w:t>
            </w:r>
            <w:r w:rsidRPr="00E777B7">
              <w:rPr>
                <w:rFonts w:ascii="Times New Roman" w:eastAsia="Times New Roman" w:hAnsi="Times New Roman" w:cs="Times New Roman"/>
                <w:color w:val="FFFFFF" w:themeColor="background1"/>
                <w:sz w:val="24"/>
                <w:szCs w:val="24"/>
              </w:rPr>
              <w:t>i</w:t>
            </w:r>
            <w:r w:rsidRPr="00E777B7">
              <w:rPr>
                <w:rFonts w:ascii="Times New Roman" w:eastAsia="Times New Roman" w:hAnsi="Times New Roman" w:cs="Times New Roman"/>
                <w:sz w:val="24"/>
                <w:szCs w:val="24"/>
              </w:rPr>
              <w:t>to</w:t>
            </w:r>
            <w:r w:rsidRPr="00E777B7">
              <w:rPr>
                <w:rFonts w:ascii="Times New Roman" w:eastAsia="Times New Roman" w:hAnsi="Times New Roman" w:cs="Times New Roman"/>
                <w:color w:val="FFFFFF" w:themeColor="background1"/>
                <w:sz w:val="24"/>
                <w:szCs w:val="24"/>
              </w:rPr>
              <w:t>i</w:t>
            </w:r>
            <w:r w:rsidRPr="00E777B7">
              <w:rPr>
                <w:rFonts w:ascii="Times New Roman" w:eastAsia="Times New Roman" w:hAnsi="Times New Roman" w:cs="Times New Roman"/>
                <w:sz w:val="24"/>
                <w:szCs w:val="24"/>
              </w:rPr>
              <w:t>compete</w:t>
            </w:r>
            <w:r w:rsidRPr="00E777B7">
              <w:rPr>
                <w:rFonts w:ascii="Times New Roman" w:eastAsia="Times New Roman" w:hAnsi="Times New Roman" w:cs="Times New Roman"/>
                <w:color w:val="FFFFFF" w:themeColor="background1"/>
                <w:sz w:val="24"/>
                <w:szCs w:val="24"/>
              </w:rPr>
              <w:t>i</w:t>
            </w:r>
            <w:r w:rsidRPr="00E777B7">
              <w:rPr>
                <w:rFonts w:ascii="Times New Roman" w:eastAsia="Times New Roman" w:hAnsi="Times New Roman" w:cs="Times New Roman"/>
                <w:sz w:val="24"/>
                <w:szCs w:val="24"/>
              </w:rPr>
              <w:t>with</w:t>
            </w:r>
            <w:r w:rsidRPr="00E777B7">
              <w:rPr>
                <w:rFonts w:ascii="Times New Roman" w:eastAsia="Times New Roman" w:hAnsi="Times New Roman" w:cs="Times New Roman"/>
                <w:color w:val="FFFFFF" w:themeColor="background1"/>
                <w:sz w:val="24"/>
                <w:szCs w:val="24"/>
              </w:rPr>
              <w:t>i</w:t>
            </w:r>
            <w:r w:rsidRPr="00E777B7">
              <w:rPr>
                <w:rFonts w:ascii="Times New Roman" w:eastAsia="Times New Roman" w:hAnsi="Times New Roman" w:cs="Times New Roman"/>
                <w:sz w:val="24"/>
                <w:szCs w:val="24"/>
              </w:rPr>
              <w:t>other</w:t>
            </w:r>
            <w:r w:rsidRPr="00E777B7">
              <w:rPr>
                <w:rFonts w:ascii="Times New Roman" w:eastAsia="Times New Roman" w:hAnsi="Times New Roman" w:cs="Times New Roman"/>
                <w:color w:val="FFFFFF" w:themeColor="background1"/>
                <w:sz w:val="24"/>
                <w:szCs w:val="24"/>
              </w:rPr>
              <w:t>i</w:t>
            </w:r>
            <w:r w:rsidRPr="00E777B7">
              <w:rPr>
                <w:rFonts w:ascii="Times New Roman" w:eastAsia="Times New Roman" w:hAnsi="Times New Roman" w:cs="Times New Roman"/>
                <w:sz w:val="24"/>
                <w:szCs w:val="24"/>
              </w:rPr>
              <w:t>traders.</w:t>
            </w:r>
            <w:r w:rsidRPr="00E777B7">
              <w:rPr>
                <w:rFonts w:ascii="Times New Roman" w:eastAsia="Times New Roman" w:hAnsi="Times New Roman" w:cs="Times New Roman"/>
                <w:color w:val="FFFFFF" w:themeColor="background1"/>
                <w:sz w:val="24"/>
                <w:szCs w:val="24"/>
              </w:rPr>
              <w:t>i</w:t>
            </w:r>
          </w:p>
        </w:tc>
        <w:tc>
          <w:tcPr>
            <w:tcW w:w="306" w:type="dxa"/>
            <w:tcBorders>
              <w:top w:val="single" w:sz="4" w:space="0" w:color="000000"/>
              <w:left w:val="single" w:sz="4" w:space="0" w:color="000000"/>
              <w:bottom w:val="single" w:sz="4" w:space="0" w:color="000000"/>
              <w:right w:val="single" w:sz="4" w:space="0" w:color="000000"/>
            </w:tcBorders>
          </w:tcPr>
          <w:p w14:paraId="30B4D483" w14:textId="77777777" w:rsidR="00E777B7" w:rsidRPr="00E777B7" w:rsidRDefault="00E777B7" w:rsidP="000C5721">
            <w:pPr>
              <w:autoSpaceDE w:val="0"/>
              <w:autoSpaceDN w:val="0"/>
              <w:adjustRightInd w:val="0"/>
              <w:spacing w:after="0" w:line="480" w:lineRule="auto"/>
              <w:rPr>
                <w:rFonts w:ascii="Times New Roman" w:hAnsi="Times New Roman" w:cs="Times New Roman"/>
                <w:sz w:val="24"/>
                <w:szCs w:val="24"/>
              </w:rPr>
            </w:pPr>
          </w:p>
        </w:tc>
        <w:tc>
          <w:tcPr>
            <w:tcW w:w="306" w:type="dxa"/>
            <w:tcBorders>
              <w:top w:val="single" w:sz="4" w:space="0" w:color="000000"/>
              <w:left w:val="single" w:sz="4" w:space="0" w:color="000000"/>
              <w:bottom w:val="single" w:sz="4" w:space="0" w:color="000000"/>
              <w:right w:val="single" w:sz="4" w:space="0" w:color="000000"/>
            </w:tcBorders>
          </w:tcPr>
          <w:p w14:paraId="24496AFA" w14:textId="77777777" w:rsidR="00E777B7" w:rsidRPr="00E777B7" w:rsidRDefault="00E777B7" w:rsidP="000C5721">
            <w:pPr>
              <w:autoSpaceDE w:val="0"/>
              <w:autoSpaceDN w:val="0"/>
              <w:adjustRightInd w:val="0"/>
              <w:spacing w:after="0" w:line="480" w:lineRule="auto"/>
              <w:rPr>
                <w:rFonts w:ascii="Times New Roman" w:hAnsi="Times New Roman" w:cs="Times New Roman"/>
                <w:sz w:val="24"/>
                <w:szCs w:val="24"/>
              </w:rPr>
            </w:pPr>
          </w:p>
        </w:tc>
        <w:tc>
          <w:tcPr>
            <w:tcW w:w="306" w:type="dxa"/>
            <w:tcBorders>
              <w:top w:val="single" w:sz="4" w:space="0" w:color="000000"/>
              <w:left w:val="single" w:sz="4" w:space="0" w:color="000000"/>
              <w:bottom w:val="single" w:sz="4" w:space="0" w:color="000000"/>
              <w:right w:val="single" w:sz="4" w:space="0" w:color="000000"/>
            </w:tcBorders>
          </w:tcPr>
          <w:p w14:paraId="2F99B3F1" w14:textId="77777777" w:rsidR="00E777B7" w:rsidRPr="00E777B7" w:rsidRDefault="00E777B7" w:rsidP="000C5721">
            <w:pPr>
              <w:autoSpaceDE w:val="0"/>
              <w:autoSpaceDN w:val="0"/>
              <w:adjustRightInd w:val="0"/>
              <w:spacing w:after="0" w:line="480" w:lineRule="auto"/>
              <w:rPr>
                <w:rFonts w:ascii="Times New Roman" w:hAnsi="Times New Roman" w:cs="Times New Roman"/>
                <w:sz w:val="24"/>
                <w:szCs w:val="24"/>
              </w:rPr>
            </w:pPr>
          </w:p>
        </w:tc>
        <w:tc>
          <w:tcPr>
            <w:tcW w:w="306" w:type="dxa"/>
            <w:tcBorders>
              <w:top w:val="single" w:sz="4" w:space="0" w:color="000000"/>
              <w:left w:val="single" w:sz="4" w:space="0" w:color="000000"/>
              <w:bottom w:val="single" w:sz="4" w:space="0" w:color="000000"/>
              <w:right w:val="single" w:sz="4" w:space="0" w:color="000000"/>
            </w:tcBorders>
          </w:tcPr>
          <w:p w14:paraId="3698E417" w14:textId="77777777" w:rsidR="00E777B7" w:rsidRPr="00E777B7" w:rsidRDefault="00E777B7" w:rsidP="000C5721">
            <w:pPr>
              <w:autoSpaceDE w:val="0"/>
              <w:autoSpaceDN w:val="0"/>
              <w:adjustRightInd w:val="0"/>
              <w:spacing w:after="0" w:line="480" w:lineRule="auto"/>
              <w:rPr>
                <w:rFonts w:ascii="Times New Roman" w:hAnsi="Times New Roman" w:cs="Times New Roman"/>
                <w:sz w:val="24"/>
                <w:szCs w:val="24"/>
              </w:rPr>
            </w:pPr>
          </w:p>
        </w:tc>
        <w:tc>
          <w:tcPr>
            <w:tcW w:w="306" w:type="dxa"/>
            <w:tcBorders>
              <w:top w:val="single" w:sz="4" w:space="0" w:color="000000"/>
              <w:left w:val="single" w:sz="4" w:space="0" w:color="000000"/>
              <w:bottom w:val="single" w:sz="4" w:space="0" w:color="000000"/>
              <w:right w:val="single" w:sz="4" w:space="0" w:color="000000"/>
            </w:tcBorders>
          </w:tcPr>
          <w:p w14:paraId="22732165" w14:textId="77777777" w:rsidR="00E777B7" w:rsidRPr="00E777B7" w:rsidRDefault="00E777B7" w:rsidP="000C5721">
            <w:pPr>
              <w:autoSpaceDE w:val="0"/>
              <w:autoSpaceDN w:val="0"/>
              <w:adjustRightInd w:val="0"/>
              <w:spacing w:after="0" w:line="480" w:lineRule="auto"/>
              <w:rPr>
                <w:rFonts w:ascii="Times New Roman" w:hAnsi="Times New Roman" w:cs="Times New Roman"/>
                <w:sz w:val="24"/>
                <w:szCs w:val="24"/>
              </w:rPr>
            </w:pPr>
          </w:p>
        </w:tc>
      </w:tr>
    </w:tbl>
    <w:p w14:paraId="44B25C62" w14:textId="77777777" w:rsidR="00E777B7" w:rsidRPr="00E777B7" w:rsidRDefault="00E777B7" w:rsidP="000C5721">
      <w:pPr>
        <w:shd w:val="clear" w:color="auto" w:fill="FFFFFF"/>
        <w:spacing w:after="0" w:line="480" w:lineRule="auto"/>
        <w:rPr>
          <w:rFonts w:ascii="Times New Roman" w:hAnsi="Times New Roman" w:cs="Times New Roman"/>
          <w:b/>
          <w:sz w:val="24"/>
          <w:szCs w:val="24"/>
        </w:rPr>
      </w:pPr>
    </w:p>
    <w:p w14:paraId="098EEFD3" w14:textId="77777777" w:rsidR="00E777B7" w:rsidRPr="00E777B7" w:rsidRDefault="00E777B7" w:rsidP="000C5721">
      <w:pPr>
        <w:keepNext/>
        <w:numPr>
          <w:ilvl w:val="0"/>
          <w:numId w:val="13"/>
        </w:numPr>
        <w:shd w:val="clear" w:color="auto" w:fill="FFFFFF"/>
        <w:spacing w:after="0" w:line="480" w:lineRule="auto"/>
        <w:contextualSpacing/>
        <w:jc w:val="both"/>
        <w:rPr>
          <w:rFonts w:ascii="Times New Roman" w:hAnsi="Times New Roman" w:cs="Times New Roman"/>
          <w:b/>
          <w:sz w:val="24"/>
          <w:szCs w:val="24"/>
        </w:rPr>
      </w:pPr>
      <w:r w:rsidRPr="00E777B7">
        <w:rPr>
          <w:rFonts w:ascii="Times New Roman" w:hAnsi="Times New Roman" w:cs="Times New Roman"/>
          <w:b/>
          <w:bCs/>
          <w:sz w:val="24"/>
          <w:szCs w:val="24"/>
        </w:rPr>
        <w:t>Were</w:t>
      </w:r>
      <w:r w:rsidRPr="00E777B7">
        <w:rPr>
          <w:rFonts w:ascii="Times New Roman" w:hAnsi="Times New Roman" w:cs="Times New Roman"/>
          <w:b/>
          <w:bCs/>
          <w:color w:val="FFFFFF" w:themeColor="background1"/>
          <w:sz w:val="24"/>
          <w:szCs w:val="24"/>
        </w:rPr>
        <w:t>i</w:t>
      </w:r>
      <w:r w:rsidRPr="00E777B7">
        <w:rPr>
          <w:rFonts w:ascii="Times New Roman" w:hAnsi="Times New Roman" w:cs="Times New Roman"/>
          <w:b/>
          <w:bCs/>
          <w:sz w:val="24"/>
          <w:szCs w:val="24"/>
        </w:rPr>
        <w:t>you</w:t>
      </w:r>
      <w:r w:rsidRPr="00E777B7">
        <w:rPr>
          <w:rFonts w:ascii="Times New Roman" w:hAnsi="Times New Roman" w:cs="Times New Roman"/>
          <w:b/>
          <w:bCs/>
          <w:color w:val="FFFFFF" w:themeColor="background1"/>
          <w:sz w:val="24"/>
          <w:szCs w:val="24"/>
        </w:rPr>
        <w:t>i</w:t>
      </w:r>
      <w:r w:rsidRPr="00E777B7">
        <w:rPr>
          <w:rFonts w:ascii="Times New Roman" w:hAnsi="Times New Roman" w:cs="Times New Roman"/>
          <w:b/>
          <w:bCs/>
          <w:sz w:val="24"/>
          <w:szCs w:val="24"/>
        </w:rPr>
        <w:t>trained</w:t>
      </w:r>
      <w:r w:rsidRPr="00E777B7">
        <w:rPr>
          <w:rFonts w:ascii="Times New Roman" w:hAnsi="Times New Roman" w:cs="Times New Roman"/>
          <w:b/>
          <w:bCs/>
          <w:color w:val="FFFFFF" w:themeColor="background1"/>
          <w:sz w:val="24"/>
          <w:szCs w:val="24"/>
        </w:rPr>
        <w:t>i</w:t>
      </w:r>
      <w:r w:rsidRPr="00E777B7">
        <w:rPr>
          <w:rFonts w:ascii="Times New Roman" w:hAnsi="Times New Roman" w:cs="Times New Roman"/>
          <w:b/>
          <w:bCs/>
          <w:sz w:val="24"/>
          <w:szCs w:val="24"/>
        </w:rPr>
        <w:t>on</w:t>
      </w:r>
      <w:r w:rsidRPr="00E777B7">
        <w:rPr>
          <w:rFonts w:ascii="Times New Roman" w:hAnsi="Times New Roman" w:cs="Times New Roman"/>
          <w:b/>
          <w:bCs/>
          <w:color w:val="FFFFFF" w:themeColor="background1"/>
          <w:sz w:val="24"/>
          <w:szCs w:val="24"/>
        </w:rPr>
        <w:t>i</w:t>
      </w:r>
      <w:r w:rsidRPr="00E777B7">
        <w:rPr>
          <w:rFonts w:ascii="Times New Roman" w:hAnsi="Times New Roman" w:cs="Times New Roman"/>
          <w:b/>
          <w:bCs/>
          <w:sz w:val="24"/>
          <w:szCs w:val="24"/>
        </w:rPr>
        <w:t>matters</w:t>
      </w:r>
      <w:r w:rsidRPr="00E777B7">
        <w:rPr>
          <w:rFonts w:ascii="Times New Roman" w:hAnsi="Times New Roman" w:cs="Times New Roman"/>
          <w:b/>
          <w:bCs/>
          <w:color w:val="FFFFFF" w:themeColor="background1"/>
          <w:sz w:val="24"/>
          <w:szCs w:val="24"/>
        </w:rPr>
        <w:t>i</w:t>
      </w:r>
      <w:r w:rsidRPr="00E777B7">
        <w:rPr>
          <w:rFonts w:ascii="Times New Roman" w:hAnsi="Times New Roman" w:cs="Times New Roman"/>
          <w:b/>
          <w:bCs/>
          <w:sz w:val="24"/>
          <w:szCs w:val="24"/>
        </w:rPr>
        <w:t>relating</w:t>
      </w:r>
      <w:r w:rsidRPr="00E777B7">
        <w:rPr>
          <w:rFonts w:ascii="Times New Roman" w:hAnsi="Times New Roman" w:cs="Times New Roman"/>
          <w:b/>
          <w:bCs/>
          <w:color w:val="FFFFFF" w:themeColor="background1"/>
          <w:sz w:val="24"/>
          <w:szCs w:val="24"/>
        </w:rPr>
        <w:t>i</w:t>
      </w:r>
      <w:r w:rsidRPr="00E777B7">
        <w:rPr>
          <w:rFonts w:ascii="Times New Roman" w:hAnsi="Times New Roman" w:cs="Times New Roman"/>
          <w:b/>
          <w:bCs/>
          <w:sz w:val="24"/>
          <w:szCs w:val="24"/>
        </w:rPr>
        <w:t>to</w:t>
      </w:r>
      <w:r w:rsidRPr="00E777B7">
        <w:rPr>
          <w:rFonts w:ascii="Times New Roman" w:hAnsi="Times New Roman" w:cs="Times New Roman"/>
          <w:b/>
          <w:bCs/>
          <w:color w:val="FFFFFF" w:themeColor="background1"/>
          <w:sz w:val="24"/>
          <w:szCs w:val="24"/>
        </w:rPr>
        <w:t>i</w:t>
      </w:r>
      <w:r w:rsidRPr="00E777B7">
        <w:rPr>
          <w:rFonts w:ascii="Times New Roman" w:hAnsi="Times New Roman" w:cs="Times New Roman"/>
          <w:b/>
          <w:bCs/>
          <w:sz w:val="24"/>
          <w:szCs w:val="24"/>
        </w:rPr>
        <w:t>MSEs</w:t>
      </w:r>
      <w:r w:rsidRPr="00E777B7">
        <w:rPr>
          <w:rFonts w:ascii="Times New Roman" w:hAnsi="Times New Roman" w:cs="Times New Roman"/>
          <w:b/>
          <w:bCs/>
          <w:color w:val="FFFFFF" w:themeColor="background1"/>
          <w:sz w:val="24"/>
          <w:szCs w:val="24"/>
        </w:rPr>
        <w:t>ii</w:t>
      </w:r>
      <w:r w:rsidRPr="00E777B7">
        <w:rPr>
          <w:rFonts w:ascii="Times New Roman" w:hAnsi="Times New Roman" w:cs="Times New Roman"/>
          <w:b/>
          <w:bCs/>
          <w:sz w:val="24"/>
          <w:szCs w:val="24"/>
        </w:rPr>
        <w:t>in</w:t>
      </w:r>
      <w:r w:rsidRPr="00E777B7">
        <w:rPr>
          <w:rFonts w:ascii="Times New Roman" w:hAnsi="Times New Roman" w:cs="Times New Roman"/>
          <w:b/>
          <w:bCs/>
          <w:color w:val="FFFFFF" w:themeColor="background1"/>
          <w:sz w:val="24"/>
          <w:szCs w:val="24"/>
        </w:rPr>
        <w:t>i</w:t>
      </w:r>
      <w:r w:rsidRPr="00E777B7">
        <w:rPr>
          <w:rFonts w:ascii="Times New Roman" w:hAnsi="Times New Roman" w:cs="Times New Roman"/>
          <w:b/>
          <w:bCs/>
          <w:sz w:val="24"/>
          <w:szCs w:val="24"/>
        </w:rPr>
        <w:t>formal</w:t>
      </w:r>
      <w:r w:rsidRPr="00E777B7">
        <w:rPr>
          <w:rFonts w:ascii="Times New Roman" w:hAnsi="Times New Roman" w:cs="Times New Roman"/>
          <w:b/>
          <w:bCs/>
          <w:color w:val="FFFFFF" w:themeColor="background1"/>
          <w:sz w:val="24"/>
          <w:szCs w:val="24"/>
        </w:rPr>
        <w:t>i</w:t>
      </w:r>
      <w:r w:rsidRPr="00E777B7">
        <w:rPr>
          <w:rFonts w:ascii="Times New Roman" w:hAnsi="Times New Roman" w:cs="Times New Roman"/>
          <w:b/>
          <w:bCs/>
          <w:sz w:val="24"/>
          <w:szCs w:val="24"/>
        </w:rPr>
        <w:t>education</w:t>
      </w:r>
      <w:r w:rsidRPr="00E777B7">
        <w:rPr>
          <w:rFonts w:ascii="Times New Roman" w:hAnsi="Times New Roman" w:cs="Times New Roman"/>
          <w:b/>
          <w:bCs/>
          <w:color w:val="FFFFFF" w:themeColor="background1"/>
          <w:sz w:val="24"/>
          <w:szCs w:val="24"/>
        </w:rPr>
        <w:t>i</w:t>
      </w:r>
      <w:r w:rsidRPr="00E777B7">
        <w:rPr>
          <w:rFonts w:ascii="Times New Roman" w:hAnsi="Times New Roman" w:cs="Times New Roman"/>
          <w:b/>
          <w:bCs/>
          <w:sz w:val="24"/>
          <w:szCs w:val="24"/>
        </w:rPr>
        <w:t>system?</w:t>
      </w:r>
    </w:p>
    <w:p w14:paraId="4B932B6C" w14:textId="77777777" w:rsidR="00E777B7" w:rsidRPr="00E777B7" w:rsidRDefault="00E777B7" w:rsidP="000C5721">
      <w:pPr>
        <w:shd w:val="clear" w:color="auto" w:fill="FFFFFF"/>
        <w:spacing w:after="0" w:line="480" w:lineRule="auto"/>
        <w:rPr>
          <w:rFonts w:ascii="Times New Roman" w:hAnsi="Times New Roman" w:cs="Times New Roman"/>
          <w:sz w:val="24"/>
          <w:szCs w:val="24"/>
        </w:rPr>
      </w:pPr>
      <w:r w:rsidRPr="00E777B7">
        <w:rPr>
          <w:rFonts w:ascii="Times New Roman" w:hAnsi="Times New Roman" w:cs="Times New Roman"/>
          <w:color w:val="FFFFFF" w:themeColor="background1"/>
          <w:sz w:val="24"/>
          <w:szCs w:val="24"/>
        </w:rPr>
        <w:t>Iiiiiiiiiiiiiiiiiiiiiiiiiiiii</w:t>
      </w:r>
      <w:r w:rsidRPr="00E777B7">
        <w:rPr>
          <w:rFonts w:ascii="Times New Roman" w:hAnsi="Times New Roman" w:cs="Times New Roman"/>
          <w:sz w:val="24"/>
          <w:szCs w:val="24"/>
        </w:rPr>
        <w:t>Yes</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 )</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No</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 )</w:t>
      </w:r>
      <w:r w:rsidRPr="00E777B7">
        <w:rPr>
          <w:rFonts w:ascii="Times New Roman" w:hAnsi="Times New Roman" w:cs="Times New Roman"/>
          <w:color w:val="FFFFFF" w:themeColor="background1"/>
          <w:sz w:val="24"/>
          <w:szCs w:val="24"/>
        </w:rPr>
        <w:t>i</w:t>
      </w:r>
    </w:p>
    <w:p w14:paraId="67F5A9CB" w14:textId="77777777" w:rsidR="00E777B7" w:rsidRPr="00E777B7" w:rsidRDefault="00E777B7" w:rsidP="000C5721">
      <w:pPr>
        <w:keepNext/>
        <w:numPr>
          <w:ilvl w:val="0"/>
          <w:numId w:val="13"/>
        </w:numPr>
        <w:shd w:val="clear" w:color="auto" w:fill="FFFFFF"/>
        <w:spacing w:after="0" w:line="480" w:lineRule="auto"/>
        <w:contextualSpacing/>
        <w:jc w:val="both"/>
        <w:rPr>
          <w:rFonts w:ascii="Times New Roman" w:hAnsi="Times New Roman" w:cs="Times New Roman"/>
          <w:sz w:val="24"/>
          <w:szCs w:val="24"/>
        </w:rPr>
      </w:pPr>
      <w:r w:rsidRPr="00E777B7">
        <w:rPr>
          <w:rFonts w:ascii="Times New Roman" w:hAnsi="Times New Roman" w:cs="Times New Roman"/>
          <w:b/>
          <w:bCs/>
          <w:sz w:val="24"/>
          <w:szCs w:val="24"/>
        </w:rPr>
        <w:t>Have</w:t>
      </w:r>
      <w:r w:rsidRPr="00E777B7">
        <w:rPr>
          <w:rFonts w:ascii="Times New Roman" w:hAnsi="Times New Roman" w:cs="Times New Roman"/>
          <w:b/>
          <w:bCs/>
          <w:color w:val="FFFFFF" w:themeColor="background1"/>
          <w:sz w:val="24"/>
          <w:szCs w:val="24"/>
        </w:rPr>
        <w:t>i</w:t>
      </w:r>
      <w:r w:rsidRPr="00E777B7">
        <w:rPr>
          <w:rFonts w:ascii="Times New Roman" w:hAnsi="Times New Roman" w:cs="Times New Roman"/>
          <w:b/>
          <w:bCs/>
          <w:sz w:val="24"/>
          <w:szCs w:val="24"/>
        </w:rPr>
        <w:t>you</w:t>
      </w:r>
      <w:r w:rsidRPr="00E777B7">
        <w:rPr>
          <w:rFonts w:ascii="Times New Roman" w:hAnsi="Times New Roman" w:cs="Times New Roman"/>
          <w:b/>
          <w:bCs/>
          <w:color w:val="FFFFFF" w:themeColor="background1"/>
          <w:sz w:val="24"/>
          <w:szCs w:val="24"/>
        </w:rPr>
        <w:t>i</w:t>
      </w:r>
      <w:r w:rsidRPr="00E777B7">
        <w:rPr>
          <w:rFonts w:ascii="Times New Roman" w:hAnsi="Times New Roman" w:cs="Times New Roman"/>
          <w:b/>
          <w:bCs/>
          <w:sz w:val="24"/>
          <w:szCs w:val="24"/>
        </w:rPr>
        <w:t>been</w:t>
      </w:r>
      <w:r w:rsidRPr="00E777B7">
        <w:rPr>
          <w:rFonts w:ascii="Times New Roman" w:hAnsi="Times New Roman" w:cs="Times New Roman"/>
          <w:b/>
          <w:bCs/>
          <w:color w:val="FFFFFF" w:themeColor="background1"/>
          <w:sz w:val="24"/>
          <w:szCs w:val="24"/>
        </w:rPr>
        <w:t>i</w:t>
      </w:r>
      <w:r w:rsidRPr="00E777B7">
        <w:rPr>
          <w:rFonts w:ascii="Times New Roman" w:hAnsi="Times New Roman" w:cs="Times New Roman"/>
          <w:b/>
          <w:bCs/>
          <w:sz w:val="24"/>
          <w:szCs w:val="24"/>
        </w:rPr>
        <w:t>trained</w:t>
      </w:r>
      <w:r w:rsidRPr="00E777B7">
        <w:rPr>
          <w:rFonts w:ascii="Times New Roman" w:hAnsi="Times New Roman" w:cs="Times New Roman"/>
          <w:b/>
          <w:bCs/>
          <w:color w:val="FFFFFF" w:themeColor="background1"/>
          <w:sz w:val="24"/>
          <w:szCs w:val="24"/>
        </w:rPr>
        <w:t>i</w:t>
      </w:r>
      <w:r w:rsidRPr="00E777B7">
        <w:rPr>
          <w:rFonts w:ascii="Times New Roman" w:hAnsi="Times New Roman" w:cs="Times New Roman"/>
          <w:b/>
          <w:bCs/>
          <w:sz w:val="24"/>
          <w:szCs w:val="24"/>
        </w:rPr>
        <w:t>on</w:t>
      </w:r>
      <w:r w:rsidRPr="00E777B7">
        <w:rPr>
          <w:rFonts w:ascii="Times New Roman" w:hAnsi="Times New Roman" w:cs="Times New Roman"/>
          <w:b/>
          <w:bCs/>
          <w:color w:val="FFFFFF" w:themeColor="background1"/>
          <w:sz w:val="24"/>
          <w:szCs w:val="24"/>
        </w:rPr>
        <w:t>i</w:t>
      </w:r>
      <w:r w:rsidRPr="00E777B7">
        <w:rPr>
          <w:rFonts w:ascii="Times New Roman" w:hAnsi="Times New Roman" w:cs="Times New Roman"/>
          <w:b/>
          <w:bCs/>
          <w:sz w:val="24"/>
          <w:szCs w:val="24"/>
        </w:rPr>
        <w:t>any</w:t>
      </w:r>
      <w:r w:rsidRPr="00E777B7">
        <w:rPr>
          <w:rFonts w:ascii="Times New Roman" w:hAnsi="Times New Roman" w:cs="Times New Roman"/>
          <w:b/>
          <w:bCs/>
          <w:color w:val="FFFFFF" w:themeColor="background1"/>
          <w:sz w:val="24"/>
          <w:szCs w:val="24"/>
        </w:rPr>
        <w:t>i</w:t>
      </w:r>
      <w:r w:rsidRPr="00E777B7">
        <w:rPr>
          <w:rFonts w:ascii="Times New Roman" w:hAnsi="Times New Roman" w:cs="Times New Roman"/>
          <w:b/>
          <w:bCs/>
          <w:sz w:val="24"/>
          <w:szCs w:val="24"/>
        </w:rPr>
        <w:t>MSEs</w:t>
      </w:r>
      <w:r w:rsidRPr="00E777B7">
        <w:rPr>
          <w:rFonts w:ascii="Times New Roman" w:hAnsi="Times New Roman" w:cs="Times New Roman"/>
          <w:b/>
          <w:bCs/>
          <w:color w:val="FFFFFF" w:themeColor="background1"/>
          <w:sz w:val="24"/>
          <w:szCs w:val="24"/>
        </w:rPr>
        <w:t>i</w:t>
      </w:r>
      <w:r w:rsidRPr="00E777B7">
        <w:rPr>
          <w:rFonts w:ascii="Times New Roman" w:hAnsi="Times New Roman" w:cs="Times New Roman"/>
          <w:b/>
          <w:bCs/>
          <w:sz w:val="24"/>
          <w:szCs w:val="24"/>
        </w:rPr>
        <w:t>skills</w:t>
      </w:r>
      <w:r w:rsidRPr="00E777B7">
        <w:rPr>
          <w:rFonts w:ascii="Times New Roman" w:hAnsi="Times New Roman" w:cs="Times New Roman"/>
          <w:b/>
          <w:bCs/>
          <w:color w:val="FFFFFF" w:themeColor="background1"/>
          <w:sz w:val="24"/>
          <w:szCs w:val="24"/>
        </w:rPr>
        <w:t>i</w:t>
      </w:r>
      <w:r w:rsidRPr="00E777B7">
        <w:rPr>
          <w:rFonts w:ascii="Times New Roman" w:hAnsi="Times New Roman" w:cs="Times New Roman"/>
          <w:b/>
          <w:bCs/>
          <w:sz w:val="24"/>
          <w:szCs w:val="24"/>
        </w:rPr>
        <w:t>after</w:t>
      </w:r>
      <w:r w:rsidRPr="00E777B7">
        <w:rPr>
          <w:rFonts w:ascii="Times New Roman" w:hAnsi="Times New Roman" w:cs="Times New Roman"/>
          <w:b/>
          <w:bCs/>
          <w:color w:val="FFFFFF" w:themeColor="background1"/>
          <w:sz w:val="24"/>
          <w:szCs w:val="24"/>
        </w:rPr>
        <w:t>i</w:t>
      </w:r>
      <w:r w:rsidRPr="00E777B7">
        <w:rPr>
          <w:rFonts w:ascii="Times New Roman" w:hAnsi="Times New Roman" w:cs="Times New Roman"/>
          <w:b/>
          <w:bCs/>
          <w:sz w:val="24"/>
          <w:szCs w:val="24"/>
        </w:rPr>
        <w:t>school?</w:t>
      </w:r>
      <w:r w:rsidRPr="00E777B7">
        <w:rPr>
          <w:rFonts w:ascii="Times New Roman" w:hAnsi="Times New Roman" w:cs="Times New Roman"/>
          <w:b/>
          <w:bCs/>
          <w:color w:val="FFFFFF" w:themeColor="background1"/>
          <w:sz w:val="24"/>
          <w:szCs w:val="24"/>
        </w:rPr>
        <w:t>i</w:t>
      </w:r>
      <w:r w:rsidRPr="00E777B7">
        <w:rPr>
          <w:rFonts w:ascii="Times New Roman" w:hAnsi="Times New Roman" w:cs="Times New Roman"/>
          <w:b/>
          <w:bCs/>
          <w:sz w:val="24"/>
          <w:szCs w:val="24"/>
        </w:rPr>
        <w:t>Please</w:t>
      </w:r>
      <w:r w:rsidRPr="00E777B7">
        <w:rPr>
          <w:rFonts w:ascii="Times New Roman" w:hAnsi="Times New Roman" w:cs="Times New Roman"/>
          <w:b/>
          <w:bCs/>
          <w:color w:val="FFFFFF" w:themeColor="background1"/>
          <w:sz w:val="24"/>
          <w:szCs w:val="24"/>
        </w:rPr>
        <w:t>i</w:t>
      </w:r>
      <w:r w:rsidRPr="00E777B7">
        <w:rPr>
          <w:rFonts w:ascii="Times New Roman" w:hAnsi="Times New Roman" w:cs="Times New Roman"/>
          <w:b/>
          <w:bCs/>
          <w:sz w:val="24"/>
          <w:szCs w:val="24"/>
        </w:rPr>
        <w:t>tick</w:t>
      </w:r>
      <w:r w:rsidRPr="00E777B7">
        <w:rPr>
          <w:rFonts w:ascii="Times New Roman" w:hAnsi="Times New Roman" w:cs="Times New Roman"/>
          <w:b/>
          <w:bCs/>
          <w:color w:val="FFFFFF" w:themeColor="background1"/>
          <w:sz w:val="24"/>
          <w:szCs w:val="24"/>
        </w:rPr>
        <w:t>i</w:t>
      </w:r>
      <w:r w:rsidRPr="00E777B7">
        <w:rPr>
          <w:rFonts w:ascii="Times New Roman" w:hAnsi="Times New Roman" w:cs="Times New Roman"/>
          <w:b/>
          <w:bCs/>
          <w:sz w:val="24"/>
          <w:szCs w:val="24"/>
        </w:rPr>
        <w:t>one</w:t>
      </w:r>
    </w:p>
    <w:p w14:paraId="567FCF99" w14:textId="77777777" w:rsidR="00E777B7" w:rsidRPr="00E777B7" w:rsidRDefault="00E777B7" w:rsidP="000C5721">
      <w:pPr>
        <w:shd w:val="clear" w:color="auto" w:fill="FFFFFF"/>
        <w:spacing w:after="0" w:line="480" w:lineRule="auto"/>
        <w:rPr>
          <w:rFonts w:ascii="Times New Roman" w:hAnsi="Times New Roman" w:cs="Times New Roman"/>
          <w:sz w:val="24"/>
          <w:szCs w:val="24"/>
        </w:rPr>
      </w:pPr>
      <w:r w:rsidRPr="00E777B7">
        <w:rPr>
          <w:rFonts w:ascii="Times New Roman" w:hAnsi="Times New Roman" w:cs="Times New Roman"/>
          <w:color w:val="FFFFFF" w:themeColor="background1"/>
          <w:sz w:val="24"/>
          <w:szCs w:val="24"/>
        </w:rPr>
        <w:t>Iiiiiiiiiiiiiiiiiiiiiiiiiiiii</w:t>
      </w:r>
      <w:r w:rsidRPr="00E777B7">
        <w:rPr>
          <w:rFonts w:ascii="Times New Roman" w:hAnsi="Times New Roman" w:cs="Times New Roman"/>
          <w:sz w:val="24"/>
          <w:szCs w:val="24"/>
        </w:rPr>
        <w:t>Yes</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 ]</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No</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 ]</w:t>
      </w:r>
    </w:p>
    <w:p w14:paraId="004C0E48" w14:textId="1D267657" w:rsidR="00E777B7" w:rsidRDefault="00E777B7" w:rsidP="000C5721">
      <w:pPr>
        <w:shd w:val="clear" w:color="auto" w:fill="FFFFFF"/>
        <w:spacing w:after="0" w:line="480" w:lineRule="auto"/>
        <w:rPr>
          <w:rFonts w:ascii="Times New Roman" w:hAnsi="Times New Roman" w:cs="Times New Roman"/>
          <w:sz w:val="24"/>
          <w:szCs w:val="24"/>
        </w:rPr>
      </w:pPr>
    </w:p>
    <w:p w14:paraId="6796B8C0" w14:textId="1C3A9317" w:rsidR="00AC0D38" w:rsidRDefault="00AC0D38" w:rsidP="000C5721">
      <w:pPr>
        <w:shd w:val="clear" w:color="auto" w:fill="FFFFFF"/>
        <w:spacing w:after="0" w:line="480" w:lineRule="auto"/>
        <w:rPr>
          <w:rFonts w:ascii="Times New Roman" w:hAnsi="Times New Roman" w:cs="Times New Roman"/>
          <w:sz w:val="24"/>
          <w:szCs w:val="24"/>
        </w:rPr>
      </w:pPr>
    </w:p>
    <w:p w14:paraId="0E299E11" w14:textId="6DA1BB4E" w:rsidR="00AC0D38" w:rsidRDefault="00AC0D38" w:rsidP="000C5721">
      <w:pPr>
        <w:shd w:val="clear" w:color="auto" w:fill="FFFFFF"/>
        <w:spacing w:after="0" w:line="480" w:lineRule="auto"/>
        <w:rPr>
          <w:rFonts w:ascii="Times New Roman" w:hAnsi="Times New Roman" w:cs="Times New Roman"/>
          <w:sz w:val="24"/>
          <w:szCs w:val="24"/>
        </w:rPr>
      </w:pPr>
    </w:p>
    <w:p w14:paraId="709B83F6" w14:textId="19227279" w:rsidR="00AC0D38" w:rsidRDefault="00AC0D38" w:rsidP="000C5721">
      <w:pPr>
        <w:shd w:val="clear" w:color="auto" w:fill="FFFFFF"/>
        <w:spacing w:after="0" w:line="480" w:lineRule="auto"/>
        <w:rPr>
          <w:rFonts w:ascii="Times New Roman" w:hAnsi="Times New Roman" w:cs="Times New Roman"/>
          <w:sz w:val="24"/>
          <w:szCs w:val="24"/>
        </w:rPr>
      </w:pPr>
    </w:p>
    <w:p w14:paraId="00CC90A4" w14:textId="05170669" w:rsidR="00E777B7" w:rsidRDefault="00E777B7" w:rsidP="000C5721">
      <w:pPr>
        <w:shd w:val="clear" w:color="auto" w:fill="FFFFFF"/>
        <w:spacing w:after="0" w:line="480" w:lineRule="auto"/>
        <w:rPr>
          <w:rFonts w:ascii="Times New Roman" w:hAnsi="Times New Roman" w:cs="Times New Roman"/>
          <w:b/>
          <w:sz w:val="24"/>
          <w:szCs w:val="24"/>
        </w:rPr>
      </w:pPr>
    </w:p>
    <w:p w14:paraId="5F5D9F0B" w14:textId="77777777" w:rsidR="00C5028C" w:rsidRPr="00E777B7" w:rsidRDefault="00C5028C" w:rsidP="000C5721">
      <w:pPr>
        <w:shd w:val="clear" w:color="auto" w:fill="FFFFFF"/>
        <w:spacing w:after="0" w:line="480" w:lineRule="auto"/>
        <w:rPr>
          <w:rFonts w:ascii="Times New Roman" w:hAnsi="Times New Roman" w:cs="Times New Roman"/>
          <w:b/>
          <w:sz w:val="24"/>
          <w:szCs w:val="24"/>
        </w:rPr>
      </w:pPr>
    </w:p>
    <w:p w14:paraId="42D584B3" w14:textId="77777777" w:rsidR="00E777B7" w:rsidRPr="00E777B7" w:rsidRDefault="00E777B7" w:rsidP="000C5721">
      <w:pPr>
        <w:shd w:val="clear" w:color="auto" w:fill="FFFFFF"/>
        <w:spacing w:after="0" w:line="480" w:lineRule="auto"/>
        <w:rPr>
          <w:rFonts w:ascii="Times New Roman" w:eastAsia="Times New Roman" w:hAnsi="Times New Roman" w:cs="Times New Roman"/>
          <w:b/>
          <w:sz w:val="24"/>
          <w:szCs w:val="24"/>
        </w:rPr>
      </w:pPr>
      <w:r w:rsidRPr="00E777B7">
        <w:rPr>
          <w:rFonts w:ascii="Times New Roman" w:hAnsi="Times New Roman" w:cs="Times New Roman"/>
          <w:b/>
          <w:sz w:val="24"/>
          <w:szCs w:val="24"/>
        </w:rPr>
        <w:lastRenderedPageBreak/>
        <w:t>Part</w:t>
      </w:r>
      <w:r w:rsidRPr="00E777B7">
        <w:rPr>
          <w:rFonts w:ascii="Times New Roman" w:hAnsi="Times New Roman" w:cs="Times New Roman"/>
          <w:b/>
          <w:color w:val="FFFFFF" w:themeColor="background1"/>
          <w:sz w:val="24"/>
          <w:szCs w:val="24"/>
        </w:rPr>
        <w:t>i</w:t>
      </w:r>
      <w:r w:rsidRPr="00E777B7">
        <w:rPr>
          <w:rFonts w:ascii="Times New Roman" w:hAnsi="Times New Roman" w:cs="Times New Roman"/>
          <w:b/>
          <w:sz w:val="24"/>
          <w:szCs w:val="24"/>
        </w:rPr>
        <w:t>D:</w:t>
      </w:r>
      <w:r w:rsidRPr="00E777B7">
        <w:rPr>
          <w:rFonts w:ascii="Times New Roman" w:hAnsi="Times New Roman" w:cs="Times New Roman"/>
          <w:b/>
          <w:color w:val="FFFFFF" w:themeColor="background1"/>
          <w:sz w:val="24"/>
          <w:szCs w:val="24"/>
        </w:rPr>
        <w:t>i</w:t>
      </w:r>
      <w:r w:rsidRPr="00E777B7">
        <w:rPr>
          <w:rFonts w:ascii="Times New Roman" w:eastAsia="Times New Roman" w:hAnsi="Times New Roman" w:cs="Times New Roman"/>
          <w:b/>
          <w:sz w:val="24"/>
          <w:szCs w:val="24"/>
        </w:rPr>
        <w:t>GOVERNMENT</w:t>
      </w:r>
      <w:r w:rsidRPr="00E777B7">
        <w:rPr>
          <w:rFonts w:ascii="Times New Roman" w:eastAsia="Times New Roman" w:hAnsi="Times New Roman" w:cs="Times New Roman"/>
          <w:b/>
          <w:color w:val="FFFFFF" w:themeColor="background1"/>
          <w:sz w:val="24"/>
          <w:szCs w:val="24"/>
        </w:rPr>
        <w:t>i</w:t>
      </w:r>
      <w:r w:rsidRPr="00E777B7">
        <w:rPr>
          <w:rFonts w:ascii="Times New Roman" w:eastAsia="Times New Roman" w:hAnsi="Times New Roman" w:cs="Times New Roman"/>
          <w:b/>
          <w:sz w:val="24"/>
          <w:szCs w:val="24"/>
        </w:rPr>
        <w:t>FINANCING</w:t>
      </w:r>
      <w:r w:rsidRPr="00E777B7">
        <w:rPr>
          <w:rFonts w:ascii="Times New Roman" w:eastAsia="Times New Roman" w:hAnsi="Times New Roman" w:cs="Times New Roman"/>
          <w:b/>
          <w:color w:val="FFFFFF" w:themeColor="background1"/>
          <w:sz w:val="24"/>
          <w:szCs w:val="24"/>
        </w:rPr>
        <w:t>i</w:t>
      </w:r>
      <w:r w:rsidRPr="00E777B7">
        <w:rPr>
          <w:rFonts w:ascii="Times New Roman" w:hAnsi="Times New Roman" w:cs="Times New Roman"/>
          <w:b/>
          <w:sz w:val="24"/>
          <w:szCs w:val="24"/>
        </w:rPr>
        <w:t>OF</w:t>
      </w:r>
      <w:r w:rsidRPr="00E777B7">
        <w:rPr>
          <w:rFonts w:ascii="Times New Roman" w:hAnsi="Times New Roman" w:cs="Times New Roman"/>
          <w:b/>
          <w:color w:val="FFFFFF" w:themeColor="background1"/>
          <w:sz w:val="24"/>
          <w:szCs w:val="24"/>
        </w:rPr>
        <w:t>i</w:t>
      </w:r>
      <w:r w:rsidRPr="00E777B7">
        <w:rPr>
          <w:rFonts w:ascii="Times New Roman" w:hAnsi="Times New Roman" w:cs="Times New Roman"/>
          <w:b/>
          <w:sz w:val="24"/>
          <w:szCs w:val="24"/>
        </w:rPr>
        <w:t>MICRO</w:t>
      </w:r>
      <w:r w:rsidRPr="00E777B7">
        <w:rPr>
          <w:rFonts w:ascii="Times New Roman" w:hAnsi="Times New Roman" w:cs="Times New Roman"/>
          <w:b/>
          <w:color w:val="FFFFFF" w:themeColor="background1"/>
          <w:sz w:val="24"/>
          <w:szCs w:val="24"/>
        </w:rPr>
        <w:t>i</w:t>
      </w:r>
      <w:r w:rsidRPr="00E777B7">
        <w:rPr>
          <w:rFonts w:ascii="Times New Roman" w:hAnsi="Times New Roman" w:cs="Times New Roman"/>
          <w:b/>
          <w:sz w:val="24"/>
          <w:szCs w:val="24"/>
        </w:rPr>
        <w:t>AND</w:t>
      </w:r>
      <w:r w:rsidRPr="00E777B7">
        <w:rPr>
          <w:rFonts w:ascii="Times New Roman" w:hAnsi="Times New Roman" w:cs="Times New Roman"/>
          <w:b/>
          <w:color w:val="FFFFFF" w:themeColor="background1"/>
          <w:sz w:val="24"/>
          <w:szCs w:val="24"/>
        </w:rPr>
        <w:t>i</w:t>
      </w:r>
      <w:r w:rsidRPr="00E777B7">
        <w:rPr>
          <w:rFonts w:ascii="Times New Roman" w:hAnsi="Times New Roman" w:cs="Times New Roman"/>
          <w:b/>
          <w:sz w:val="24"/>
          <w:szCs w:val="24"/>
        </w:rPr>
        <w:t>SMALL</w:t>
      </w:r>
      <w:r w:rsidRPr="00E777B7">
        <w:rPr>
          <w:rFonts w:ascii="Times New Roman" w:hAnsi="Times New Roman" w:cs="Times New Roman"/>
          <w:b/>
          <w:color w:val="FFFFFF" w:themeColor="background1"/>
          <w:sz w:val="24"/>
          <w:szCs w:val="24"/>
        </w:rPr>
        <w:t>i</w:t>
      </w:r>
      <w:r w:rsidRPr="00E777B7">
        <w:rPr>
          <w:rFonts w:ascii="Times New Roman" w:hAnsi="Times New Roman" w:cs="Times New Roman"/>
          <w:b/>
          <w:sz w:val="24"/>
          <w:szCs w:val="24"/>
        </w:rPr>
        <w:t>ENTERPRISES</w:t>
      </w:r>
    </w:p>
    <w:p w14:paraId="145093D2" w14:textId="77777777" w:rsidR="00E777B7" w:rsidRPr="00E777B7" w:rsidRDefault="00E777B7" w:rsidP="000C5721">
      <w:pPr>
        <w:keepNext/>
        <w:numPr>
          <w:ilvl w:val="0"/>
          <w:numId w:val="11"/>
        </w:numPr>
        <w:spacing w:after="0" w:line="480" w:lineRule="auto"/>
        <w:contextualSpacing/>
        <w:jc w:val="both"/>
        <w:rPr>
          <w:rFonts w:ascii="Times New Roman" w:hAnsi="Times New Roman" w:cs="Times New Roman"/>
          <w:b/>
          <w:sz w:val="24"/>
          <w:szCs w:val="24"/>
          <w:lang w:val="en-GB"/>
        </w:rPr>
      </w:pPr>
      <w:r w:rsidRPr="00E777B7">
        <w:rPr>
          <w:rFonts w:ascii="Times New Roman" w:hAnsi="Times New Roman" w:cs="Times New Roman"/>
          <w:b/>
          <w:bCs/>
          <w:sz w:val="24"/>
          <w:szCs w:val="24"/>
          <w:lang w:val="en-GB"/>
        </w:rPr>
        <w:t>Please</w:t>
      </w:r>
      <w:r w:rsidRPr="00E777B7">
        <w:rPr>
          <w:rFonts w:ascii="Times New Roman" w:hAnsi="Times New Roman" w:cs="Times New Roman"/>
          <w:b/>
          <w:bCs/>
          <w:color w:val="FFFFFF" w:themeColor="background1"/>
          <w:sz w:val="24"/>
          <w:szCs w:val="24"/>
          <w:lang w:val="en-GB"/>
        </w:rPr>
        <w:t>i</w:t>
      </w:r>
      <w:r w:rsidRPr="00E777B7">
        <w:rPr>
          <w:rFonts w:ascii="Times New Roman" w:hAnsi="Times New Roman" w:cs="Times New Roman"/>
          <w:b/>
          <w:bCs/>
          <w:sz w:val="24"/>
          <w:szCs w:val="24"/>
          <w:lang w:val="en-GB"/>
        </w:rPr>
        <w:t>tick</w:t>
      </w:r>
      <w:r w:rsidRPr="00E777B7">
        <w:rPr>
          <w:rFonts w:ascii="Times New Roman" w:hAnsi="Times New Roman" w:cs="Times New Roman"/>
          <w:b/>
          <w:bCs/>
          <w:color w:val="FFFFFF" w:themeColor="background1"/>
          <w:sz w:val="24"/>
          <w:szCs w:val="24"/>
          <w:lang w:val="en-GB"/>
        </w:rPr>
        <w:t>i</w:t>
      </w:r>
      <w:r w:rsidRPr="00E777B7">
        <w:rPr>
          <w:rFonts w:ascii="Times New Roman" w:hAnsi="Times New Roman" w:cs="Times New Roman"/>
          <w:b/>
          <w:bCs/>
          <w:sz w:val="24"/>
          <w:szCs w:val="24"/>
          <w:lang w:val="en-GB"/>
        </w:rPr>
        <w:t>the</w:t>
      </w:r>
      <w:r w:rsidRPr="00E777B7">
        <w:rPr>
          <w:rFonts w:ascii="Times New Roman" w:hAnsi="Times New Roman" w:cs="Times New Roman"/>
          <w:b/>
          <w:bCs/>
          <w:color w:val="FFFFFF" w:themeColor="background1"/>
          <w:sz w:val="24"/>
          <w:szCs w:val="24"/>
          <w:lang w:val="en-GB"/>
        </w:rPr>
        <w:t>i</w:t>
      </w:r>
      <w:r w:rsidRPr="00E777B7">
        <w:rPr>
          <w:rFonts w:ascii="Times New Roman" w:hAnsi="Times New Roman" w:cs="Times New Roman"/>
          <w:b/>
          <w:bCs/>
          <w:sz w:val="24"/>
          <w:szCs w:val="24"/>
          <w:lang w:val="en-GB"/>
        </w:rPr>
        <w:t>numerical</w:t>
      </w:r>
      <w:r w:rsidRPr="00E777B7">
        <w:rPr>
          <w:rFonts w:ascii="Times New Roman" w:hAnsi="Times New Roman" w:cs="Times New Roman"/>
          <w:b/>
          <w:bCs/>
          <w:color w:val="FFFFFF" w:themeColor="background1"/>
          <w:sz w:val="24"/>
          <w:szCs w:val="24"/>
          <w:lang w:val="en-GB"/>
        </w:rPr>
        <w:t>i</w:t>
      </w:r>
    </w:p>
    <w:p w14:paraId="72438E57" w14:textId="77777777" w:rsidR="00E777B7" w:rsidRPr="00E777B7" w:rsidRDefault="00E777B7" w:rsidP="000C5721">
      <w:pPr>
        <w:keepNext/>
        <w:numPr>
          <w:ilvl w:val="0"/>
          <w:numId w:val="11"/>
        </w:numPr>
        <w:spacing w:after="0" w:line="480" w:lineRule="auto"/>
        <w:contextualSpacing/>
        <w:jc w:val="both"/>
        <w:rPr>
          <w:rFonts w:ascii="Times New Roman" w:hAnsi="Times New Roman" w:cs="Times New Roman"/>
          <w:b/>
          <w:sz w:val="24"/>
          <w:szCs w:val="24"/>
          <w:lang w:val="en-GB"/>
        </w:rPr>
      </w:pPr>
      <w:r w:rsidRPr="00E777B7">
        <w:rPr>
          <w:rFonts w:ascii="Times New Roman" w:hAnsi="Times New Roman" w:cs="Times New Roman"/>
          <w:b/>
          <w:bCs/>
          <w:sz w:val="24"/>
          <w:szCs w:val="24"/>
          <w:lang w:val="en-GB"/>
        </w:rPr>
        <w:t>Value</w:t>
      </w:r>
      <w:r w:rsidRPr="00E777B7">
        <w:rPr>
          <w:rFonts w:ascii="Times New Roman" w:hAnsi="Times New Roman" w:cs="Times New Roman"/>
          <w:b/>
          <w:bCs/>
          <w:color w:val="FFFFFF" w:themeColor="background1"/>
          <w:sz w:val="24"/>
          <w:szCs w:val="24"/>
          <w:lang w:val="en-GB"/>
        </w:rPr>
        <w:t>i</w:t>
      </w:r>
      <w:r w:rsidRPr="00E777B7">
        <w:rPr>
          <w:rFonts w:ascii="Times New Roman" w:hAnsi="Times New Roman" w:cs="Times New Roman"/>
          <w:b/>
          <w:bCs/>
          <w:sz w:val="24"/>
          <w:szCs w:val="24"/>
          <w:lang w:val="en-GB"/>
        </w:rPr>
        <w:t>corresponding</w:t>
      </w:r>
      <w:r w:rsidRPr="00E777B7">
        <w:rPr>
          <w:rFonts w:ascii="Times New Roman" w:hAnsi="Times New Roman" w:cs="Times New Roman"/>
          <w:b/>
          <w:bCs/>
          <w:color w:val="FFFFFF" w:themeColor="background1"/>
          <w:sz w:val="24"/>
          <w:szCs w:val="24"/>
          <w:lang w:val="en-GB"/>
        </w:rPr>
        <w:t>i</w:t>
      </w:r>
      <w:r w:rsidRPr="00E777B7">
        <w:rPr>
          <w:rFonts w:ascii="Times New Roman" w:hAnsi="Times New Roman" w:cs="Times New Roman"/>
          <w:b/>
          <w:bCs/>
          <w:sz w:val="24"/>
          <w:szCs w:val="24"/>
          <w:lang w:val="en-GB"/>
        </w:rPr>
        <w:t>to</w:t>
      </w:r>
      <w:r w:rsidRPr="00E777B7">
        <w:rPr>
          <w:rFonts w:ascii="Times New Roman" w:hAnsi="Times New Roman" w:cs="Times New Roman"/>
          <w:b/>
          <w:bCs/>
          <w:color w:val="FFFFFF" w:themeColor="background1"/>
          <w:sz w:val="24"/>
          <w:szCs w:val="24"/>
          <w:lang w:val="en-GB"/>
        </w:rPr>
        <w:t>i</w:t>
      </w:r>
      <w:r w:rsidRPr="00E777B7">
        <w:rPr>
          <w:rFonts w:ascii="Times New Roman" w:hAnsi="Times New Roman" w:cs="Times New Roman"/>
          <w:b/>
          <w:bCs/>
          <w:sz w:val="24"/>
          <w:szCs w:val="24"/>
          <w:lang w:val="en-GB"/>
        </w:rPr>
        <w:t>your</w:t>
      </w:r>
      <w:r w:rsidRPr="00E777B7">
        <w:rPr>
          <w:rFonts w:ascii="Times New Roman" w:hAnsi="Times New Roman" w:cs="Times New Roman"/>
          <w:b/>
          <w:bCs/>
          <w:color w:val="FFFFFF" w:themeColor="background1"/>
          <w:sz w:val="24"/>
          <w:szCs w:val="24"/>
          <w:lang w:val="en-GB"/>
        </w:rPr>
        <w:t>i</w:t>
      </w:r>
      <w:r w:rsidRPr="00E777B7">
        <w:rPr>
          <w:rFonts w:ascii="Times New Roman" w:hAnsi="Times New Roman" w:cs="Times New Roman"/>
          <w:b/>
          <w:bCs/>
          <w:sz w:val="24"/>
          <w:szCs w:val="24"/>
          <w:lang w:val="en-GB"/>
        </w:rPr>
        <w:t>personal</w:t>
      </w:r>
      <w:r w:rsidRPr="00E777B7">
        <w:rPr>
          <w:rFonts w:ascii="Times New Roman" w:hAnsi="Times New Roman" w:cs="Times New Roman"/>
          <w:b/>
          <w:bCs/>
          <w:color w:val="FFFFFF" w:themeColor="background1"/>
          <w:sz w:val="24"/>
          <w:szCs w:val="24"/>
          <w:lang w:val="en-GB"/>
        </w:rPr>
        <w:t>i</w:t>
      </w:r>
      <w:r w:rsidRPr="00E777B7">
        <w:rPr>
          <w:rFonts w:ascii="Times New Roman" w:hAnsi="Times New Roman" w:cs="Times New Roman"/>
          <w:b/>
          <w:bCs/>
          <w:sz w:val="24"/>
          <w:szCs w:val="24"/>
          <w:lang w:val="en-GB"/>
        </w:rPr>
        <w:t>opinion</w:t>
      </w:r>
      <w:r w:rsidRPr="00E777B7">
        <w:rPr>
          <w:rFonts w:ascii="Times New Roman" w:hAnsi="Times New Roman" w:cs="Times New Roman"/>
          <w:b/>
          <w:bCs/>
          <w:color w:val="FFFFFF" w:themeColor="background1"/>
          <w:sz w:val="24"/>
          <w:szCs w:val="24"/>
          <w:lang w:val="en-GB"/>
        </w:rPr>
        <w:t>i</w:t>
      </w:r>
      <w:r w:rsidRPr="00E777B7">
        <w:rPr>
          <w:rFonts w:ascii="Times New Roman" w:hAnsi="Times New Roman" w:cs="Times New Roman"/>
          <w:b/>
          <w:bCs/>
          <w:sz w:val="24"/>
          <w:szCs w:val="24"/>
          <w:lang w:val="en-GB"/>
        </w:rPr>
        <w:t>for</w:t>
      </w:r>
      <w:r w:rsidRPr="00E777B7">
        <w:rPr>
          <w:rFonts w:ascii="Times New Roman" w:hAnsi="Times New Roman" w:cs="Times New Roman"/>
          <w:b/>
          <w:bCs/>
          <w:color w:val="FFFFFF" w:themeColor="background1"/>
          <w:sz w:val="24"/>
          <w:szCs w:val="24"/>
          <w:lang w:val="en-GB"/>
        </w:rPr>
        <w:t>i</w:t>
      </w:r>
      <w:r w:rsidRPr="00E777B7">
        <w:rPr>
          <w:rFonts w:ascii="Times New Roman" w:hAnsi="Times New Roman" w:cs="Times New Roman"/>
          <w:b/>
          <w:bCs/>
          <w:sz w:val="24"/>
          <w:szCs w:val="24"/>
          <w:lang w:val="en-GB"/>
        </w:rPr>
        <w:t>each</w:t>
      </w:r>
      <w:r w:rsidRPr="00E777B7">
        <w:rPr>
          <w:rFonts w:ascii="Times New Roman" w:hAnsi="Times New Roman" w:cs="Times New Roman"/>
          <w:b/>
          <w:bCs/>
          <w:color w:val="FFFFFF" w:themeColor="background1"/>
          <w:sz w:val="24"/>
          <w:szCs w:val="24"/>
          <w:lang w:val="en-GB"/>
        </w:rPr>
        <w:t>i</w:t>
      </w:r>
      <w:r w:rsidRPr="00E777B7">
        <w:rPr>
          <w:rFonts w:ascii="Times New Roman" w:hAnsi="Times New Roman" w:cs="Times New Roman"/>
          <w:b/>
          <w:bCs/>
          <w:sz w:val="24"/>
          <w:szCs w:val="24"/>
          <w:lang w:val="en-GB"/>
        </w:rPr>
        <w:t>statement.</w:t>
      </w:r>
      <w:r w:rsidRPr="00E777B7">
        <w:rPr>
          <w:rFonts w:ascii="Times New Roman" w:hAnsi="Times New Roman" w:cs="Times New Roman"/>
          <w:b/>
          <w:bCs/>
          <w:color w:val="FFFFFF" w:themeColor="background1"/>
          <w:sz w:val="24"/>
          <w:szCs w:val="24"/>
          <w:lang w:val="en-GB"/>
        </w:rPr>
        <w:t>i</w:t>
      </w:r>
      <w:r w:rsidRPr="00E777B7">
        <w:rPr>
          <w:rFonts w:ascii="Times New Roman" w:hAnsi="Times New Roman" w:cs="Times New Roman"/>
          <w:b/>
          <w:bCs/>
          <w:sz w:val="24"/>
          <w:szCs w:val="24"/>
          <w:lang w:val="en-GB"/>
        </w:rPr>
        <w:t>Use</w:t>
      </w:r>
      <w:r w:rsidRPr="00E777B7">
        <w:rPr>
          <w:rFonts w:ascii="Times New Roman" w:hAnsi="Times New Roman" w:cs="Times New Roman"/>
          <w:b/>
          <w:bCs/>
          <w:color w:val="FFFFFF" w:themeColor="background1"/>
          <w:sz w:val="24"/>
          <w:szCs w:val="24"/>
          <w:lang w:val="en-GB"/>
        </w:rPr>
        <w:t>i</w:t>
      </w:r>
      <w:r w:rsidRPr="00E777B7">
        <w:rPr>
          <w:rFonts w:ascii="Times New Roman" w:hAnsi="Times New Roman" w:cs="Times New Roman"/>
          <w:b/>
          <w:bCs/>
          <w:sz w:val="24"/>
          <w:szCs w:val="24"/>
          <w:lang w:val="en-GB"/>
        </w:rPr>
        <w:t>the</w:t>
      </w:r>
      <w:r w:rsidRPr="00E777B7">
        <w:rPr>
          <w:rFonts w:ascii="Times New Roman" w:hAnsi="Times New Roman" w:cs="Times New Roman"/>
          <w:b/>
          <w:bCs/>
          <w:color w:val="FFFFFF" w:themeColor="background1"/>
          <w:sz w:val="24"/>
          <w:szCs w:val="24"/>
          <w:lang w:val="en-GB"/>
        </w:rPr>
        <w:t>i</w:t>
      </w:r>
      <w:r w:rsidRPr="00E777B7">
        <w:rPr>
          <w:rFonts w:ascii="Times New Roman" w:hAnsi="Times New Roman" w:cs="Times New Roman"/>
          <w:b/>
          <w:bCs/>
          <w:sz w:val="24"/>
          <w:szCs w:val="24"/>
          <w:lang w:val="en-GB"/>
        </w:rPr>
        <w:t>scale</w:t>
      </w:r>
      <w:r w:rsidRPr="00E777B7">
        <w:rPr>
          <w:rFonts w:ascii="Times New Roman" w:hAnsi="Times New Roman" w:cs="Times New Roman"/>
          <w:b/>
          <w:bCs/>
          <w:color w:val="FFFFFF" w:themeColor="background1"/>
          <w:sz w:val="24"/>
          <w:szCs w:val="24"/>
          <w:lang w:val="en-GB"/>
        </w:rPr>
        <w:t>i</w:t>
      </w:r>
      <w:r w:rsidRPr="00E777B7">
        <w:rPr>
          <w:rFonts w:ascii="Times New Roman" w:hAnsi="Times New Roman" w:cs="Times New Roman"/>
          <w:b/>
          <w:bCs/>
          <w:sz w:val="24"/>
          <w:szCs w:val="24"/>
          <w:lang w:val="en-GB"/>
        </w:rPr>
        <w:t>provided</w:t>
      </w:r>
      <w:r w:rsidRPr="00E777B7">
        <w:rPr>
          <w:rFonts w:ascii="Times New Roman" w:hAnsi="Times New Roman" w:cs="Times New Roman"/>
          <w:b/>
          <w:bCs/>
          <w:color w:val="FFFFFF" w:themeColor="background1"/>
          <w:sz w:val="24"/>
          <w:szCs w:val="24"/>
          <w:lang w:val="en-GB"/>
        </w:rPr>
        <w:t>i</w:t>
      </w:r>
      <w:r w:rsidRPr="00E777B7">
        <w:rPr>
          <w:rFonts w:ascii="Times New Roman" w:hAnsi="Times New Roman" w:cs="Times New Roman"/>
          <w:b/>
          <w:bCs/>
          <w:sz w:val="24"/>
          <w:szCs w:val="24"/>
          <w:lang w:val="en-GB"/>
        </w:rPr>
        <w:t>to</w:t>
      </w:r>
      <w:r w:rsidRPr="00E777B7">
        <w:rPr>
          <w:rFonts w:ascii="Times New Roman" w:hAnsi="Times New Roman" w:cs="Times New Roman"/>
          <w:b/>
          <w:bCs/>
          <w:color w:val="FFFFFF" w:themeColor="background1"/>
          <w:sz w:val="24"/>
          <w:szCs w:val="24"/>
          <w:lang w:val="en-GB"/>
        </w:rPr>
        <w:t>i</w:t>
      </w:r>
      <w:r w:rsidRPr="00E777B7">
        <w:rPr>
          <w:rFonts w:ascii="Times New Roman" w:hAnsi="Times New Roman" w:cs="Times New Roman"/>
          <w:b/>
          <w:bCs/>
          <w:sz w:val="24"/>
          <w:szCs w:val="24"/>
          <w:lang w:val="en-GB"/>
        </w:rPr>
        <w:t>guide</w:t>
      </w:r>
      <w:r w:rsidRPr="00E777B7">
        <w:rPr>
          <w:rFonts w:ascii="Times New Roman" w:hAnsi="Times New Roman" w:cs="Times New Roman"/>
          <w:b/>
          <w:bCs/>
          <w:color w:val="FFFFFF" w:themeColor="background1"/>
          <w:sz w:val="24"/>
          <w:szCs w:val="24"/>
          <w:lang w:val="en-GB"/>
        </w:rPr>
        <w:t>i</w:t>
      </w:r>
      <w:r w:rsidRPr="00E777B7">
        <w:rPr>
          <w:rFonts w:ascii="Times New Roman" w:hAnsi="Times New Roman" w:cs="Times New Roman"/>
          <w:b/>
          <w:bCs/>
          <w:sz w:val="24"/>
          <w:szCs w:val="24"/>
          <w:lang w:val="en-GB"/>
        </w:rPr>
        <w:t>you.</w:t>
      </w:r>
      <w:r w:rsidRPr="00E777B7">
        <w:rPr>
          <w:rFonts w:ascii="Times New Roman" w:hAnsi="Times New Roman" w:cs="Times New Roman"/>
          <w:b/>
          <w:bCs/>
          <w:color w:val="FFFFFF" w:themeColor="background1"/>
          <w:sz w:val="24"/>
          <w:szCs w:val="24"/>
          <w:lang w:val="en-GB"/>
        </w:rPr>
        <w:t>i</w:t>
      </w:r>
      <w:r w:rsidRPr="00E777B7">
        <w:rPr>
          <w:rFonts w:ascii="Times New Roman" w:hAnsi="Times New Roman" w:cs="Times New Roman"/>
          <w:b/>
          <w:bCs/>
          <w:sz w:val="24"/>
          <w:szCs w:val="24"/>
          <w:lang w:val="en-GB"/>
        </w:rPr>
        <w:t>Please</w:t>
      </w:r>
      <w:r w:rsidRPr="00E777B7">
        <w:rPr>
          <w:rFonts w:ascii="Times New Roman" w:hAnsi="Times New Roman" w:cs="Times New Roman"/>
          <w:b/>
          <w:bCs/>
          <w:color w:val="FFFFFF" w:themeColor="background1"/>
          <w:sz w:val="24"/>
          <w:szCs w:val="24"/>
          <w:lang w:val="en-GB"/>
        </w:rPr>
        <w:t>i</w:t>
      </w:r>
      <w:r w:rsidRPr="00E777B7">
        <w:rPr>
          <w:rFonts w:ascii="Times New Roman" w:hAnsi="Times New Roman" w:cs="Times New Roman"/>
          <w:b/>
          <w:bCs/>
          <w:sz w:val="24"/>
          <w:szCs w:val="24"/>
          <w:lang w:val="en-GB"/>
        </w:rPr>
        <w:t>tick</w:t>
      </w:r>
      <w:r w:rsidRPr="00E777B7">
        <w:rPr>
          <w:rFonts w:ascii="Times New Roman" w:hAnsi="Times New Roman" w:cs="Times New Roman"/>
          <w:b/>
          <w:bCs/>
          <w:color w:val="FFFFFF" w:themeColor="background1"/>
          <w:sz w:val="24"/>
          <w:szCs w:val="24"/>
          <w:lang w:val="en-GB"/>
        </w:rPr>
        <w:t>i</w:t>
      </w:r>
      <w:r w:rsidRPr="00E777B7">
        <w:rPr>
          <w:rFonts w:ascii="Times New Roman" w:hAnsi="Times New Roman" w:cs="Times New Roman"/>
          <w:b/>
          <w:bCs/>
          <w:sz w:val="24"/>
          <w:szCs w:val="24"/>
          <w:lang w:val="en-GB"/>
        </w:rPr>
        <w:t>(√)</w:t>
      </w:r>
      <w:r w:rsidRPr="00E777B7">
        <w:rPr>
          <w:rFonts w:ascii="Times New Roman" w:hAnsi="Times New Roman" w:cs="Times New Roman"/>
          <w:b/>
          <w:bCs/>
          <w:color w:val="FFFFFF" w:themeColor="background1"/>
          <w:sz w:val="24"/>
          <w:szCs w:val="24"/>
          <w:lang w:val="en-GB"/>
        </w:rPr>
        <w:t>i</w:t>
      </w:r>
      <w:r w:rsidRPr="00E777B7">
        <w:rPr>
          <w:rFonts w:ascii="Times New Roman" w:hAnsi="Times New Roman" w:cs="Times New Roman"/>
          <w:b/>
          <w:bCs/>
          <w:sz w:val="24"/>
          <w:szCs w:val="24"/>
          <w:lang w:val="en-GB"/>
        </w:rPr>
        <w:t>appropriately.</w:t>
      </w:r>
    </w:p>
    <w:p w14:paraId="24B8A282" w14:textId="77777777" w:rsidR="00E777B7" w:rsidRPr="00E777B7" w:rsidRDefault="00E777B7" w:rsidP="000C5721">
      <w:pPr>
        <w:spacing w:after="0" w:line="480" w:lineRule="auto"/>
        <w:rPr>
          <w:rFonts w:ascii="Times New Roman" w:hAnsi="Times New Roman" w:cs="Times New Roman"/>
          <w:sz w:val="24"/>
          <w:szCs w:val="24"/>
          <w:lang w:val="en-GB"/>
        </w:rPr>
      </w:pPr>
      <w:r w:rsidRPr="00E777B7">
        <w:rPr>
          <w:rFonts w:ascii="Times New Roman" w:hAnsi="Times New Roman" w:cs="Times New Roman"/>
          <w:sz w:val="24"/>
          <w:szCs w:val="24"/>
        </w:rPr>
        <w:t>1=Strongly</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Disagree,</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2=Disagree,</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3=</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Moderate,</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4=Agree,</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5=Strongly</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Agree</w:t>
      </w:r>
    </w:p>
    <w:tbl>
      <w:tblPr>
        <w:tblW w:w="96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180"/>
        <w:gridCol w:w="302"/>
        <w:gridCol w:w="302"/>
        <w:gridCol w:w="302"/>
        <w:gridCol w:w="302"/>
        <w:gridCol w:w="302"/>
      </w:tblGrid>
      <w:tr w:rsidR="00E777B7" w:rsidRPr="00E777B7" w14:paraId="6E2F3BC5" w14:textId="77777777" w:rsidTr="00F462B8">
        <w:trPr>
          <w:trHeight w:hRule="exact" w:val="415"/>
        </w:trPr>
        <w:tc>
          <w:tcPr>
            <w:tcW w:w="8180" w:type="dxa"/>
            <w:tcBorders>
              <w:top w:val="single" w:sz="4" w:space="0" w:color="000000"/>
              <w:left w:val="single" w:sz="4" w:space="0" w:color="000000"/>
              <w:bottom w:val="single" w:sz="4" w:space="0" w:color="000000"/>
              <w:right w:val="single" w:sz="4" w:space="0" w:color="000000"/>
            </w:tcBorders>
            <w:hideMark/>
          </w:tcPr>
          <w:p w14:paraId="5A3F154A" w14:textId="77777777" w:rsidR="00E777B7" w:rsidRPr="00E777B7" w:rsidRDefault="00E777B7" w:rsidP="000C5721">
            <w:pPr>
              <w:autoSpaceDE w:val="0"/>
              <w:autoSpaceDN w:val="0"/>
              <w:adjustRightInd w:val="0"/>
              <w:spacing w:after="0" w:line="480" w:lineRule="auto"/>
              <w:rPr>
                <w:rFonts w:ascii="Times New Roman" w:hAnsi="Times New Roman" w:cs="Times New Roman"/>
                <w:b/>
                <w:sz w:val="24"/>
                <w:szCs w:val="24"/>
              </w:rPr>
            </w:pPr>
            <w:r w:rsidRPr="00E777B7">
              <w:rPr>
                <w:rFonts w:ascii="Times New Roman" w:eastAsia="Times New Roman" w:hAnsi="Times New Roman" w:cs="Times New Roman"/>
                <w:b/>
                <w:sz w:val="24"/>
                <w:szCs w:val="24"/>
              </w:rPr>
              <w:t>Government</w:t>
            </w:r>
            <w:r w:rsidRPr="00E777B7">
              <w:rPr>
                <w:rFonts w:ascii="Times New Roman" w:eastAsia="Times New Roman" w:hAnsi="Times New Roman" w:cs="Times New Roman"/>
                <w:b/>
                <w:color w:val="FFFFFF" w:themeColor="background1"/>
                <w:sz w:val="24"/>
                <w:szCs w:val="24"/>
              </w:rPr>
              <w:t>i</w:t>
            </w:r>
            <w:r w:rsidRPr="00E777B7">
              <w:rPr>
                <w:rFonts w:ascii="Times New Roman" w:eastAsia="Times New Roman" w:hAnsi="Times New Roman" w:cs="Times New Roman"/>
                <w:b/>
                <w:sz w:val="24"/>
                <w:szCs w:val="24"/>
              </w:rPr>
              <w:t>Financing</w:t>
            </w:r>
            <w:r w:rsidRPr="00E777B7">
              <w:rPr>
                <w:rFonts w:ascii="Times New Roman" w:eastAsia="Times New Roman" w:hAnsi="Times New Roman" w:cs="Times New Roman"/>
                <w:b/>
                <w:color w:val="FFFFFF" w:themeColor="background1"/>
                <w:sz w:val="24"/>
                <w:szCs w:val="24"/>
              </w:rPr>
              <w:t>i</w:t>
            </w:r>
            <w:r w:rsidRPr="00E777B7">
              <w:rPr>
                <w:rFonts w:ascii="Times New Roman" w:hAnsi="Times New Roman" w:cs="Times New Roman"/>
                <w:b/>
                <w:sz w:val="24"/>
                <w:szCs w:val="24"/>
              </w:rPr>
              <w:t>of</w:t>
            </w:r>
            <w:r w:rsidRPr="00E777B7">
              <w:rPr>
                <w:rFonts w:ascii="Times New Roman" w:hAnsi="Times New Roman" w:cs="Times New Roman"/>
                <w:b/>
                <w:color w:val="FFFFFF" w:themeColor="background1"/>
                <w:sz w:val="24"/>
                <w:szCs w:val="24"/>
              </w:rPr>
              <w:t>i</w:t>
            </w:r>
            <w:r w:rsidRPr="00E777B7">
              <w:rPr>
                <w:rFonts w:ascii="Times New Roman" w:hAnsi="Times New Roman" w:cs="Times New Roman"/>
                <w:b/>
                <w:sz w:val="24"/>
                <w:szCs w:val="24"/>
              </w:rPr>
              <w:t>Micro</w:t>
            </w:r>
            <w:r w:rsidRPr="00E777B7">
              <w:rPr>
                <w:rFonts w:ascii="Times New Roman" w:hAnsi="Times New Roman" w:cs="Times New Roman"/>
                <w:b/>
                <w:color w:val="FFFFFF" w:themeColor="background1"/>
                <w:sz w:val="24"/>
                <w:szCs w:val="24"/>
              </w:rPr>
              <w:t>i</w:t>
            </w:r>
            <w:r w:rsidRPr="00E777B7">
              <w:rPr>
                <w:rFonts w:ascii="Times New Roman" w:hAnsi="Times New Roman" w:cs="Times New Roman"/>
                <w:b/>
                <w:sz w:val="24"/>
                <w:szCs w:val="24"/>
              </w:rPr>
              <w:t>and</w:t>
            </w:r>
            <w:r w:rsidRPr="00E777B7">
              <w:rPr>
                <w:rFonts w:ascii="Times New Roman" w:hAnsi="Times New Roman" w:cs="Times New Roman"/>
                <w:b/>
                <w:color w:val="FFFFFF" w:themeColor="background1"/>
                <w:sz w:val="24"/>
                <w:szCs w:val="24"/>
              </w:rPr>
              <w:t>i</w:t>
            </w:r>
            <w:r w:rsidRPr="00E777B7">
              <w:rPr>
                <w:rFonts w:ascii="Times New Roman" w:hAnsi="Times New Roman" w:cs="Times New Roman"/>
                <w:b/>
                <w:sz w:val="24"/>
                <w:szCs w:val="24"/>
              </w:rPr>
              <w:t>Small</w:t>
            </w:r>
            <w:r w:rsidRPr="00E777B7">
              <w:rPr>
                <w:rFonts w:ascii="Times New Roman" w:hAnsi="Times New Roman" w:cs="Times New Roman"/>
                <w:b/>
                <w:color w:val="FFFFFF" w:themeColor="background1"/>
                <w:sz w:val="24"/>
                <w:szCs w:val="24"/>
              </w:rPr>
              <w:t>i</w:t>
            </w:r>
            <w:r w:rsidRPr="00E777B7">
              <w:rPr>
                <w:rFonts w:ascii="Times New Roman" w:hAnsi="Times New Roman" w:cs="Times New Roman"/>
                <w:b/>
                <w:sz w:val="24"/>
                <w:szCs w:val="24"/>
              </w:rPr>
              <w:t>Enterprises</w:t>
            </w:r>
          </w:p>
        </w:tc>
        <w:tc>
          <w:tcPr>
            <w:tcW w:w="302" w:type="dxa"/>
            <w:tcBorders>
              <w:top w:val="single" w:sz="4" w:space="0" w:color="000000"/>
              <w:left w:val="single" w:sz="4" w:space="0" w:color="000000"/>
              <w:bottom w:val="single" w:sz="4" w:space="0" w:color="000000"/>
              <w:right w:val="single" w:sz="4" w:space="0" w:color="000000"/>
            </w:tcBorders>
            <w:hideMark/>
          </w:tcPr>
          <w:p w14:paraId="41209D56" w14:textId="77777777" w:rsidR="00E777B7" w:rsidRPr="00E777B7" w:rsidRDefault="00E777B7" w:rsidP="000C5721">
            <w:pPr>
              <w:autoSpaceDE w:val="0"/>
              <w:autoSpaceDN w:val="0"/>
              <w:adjustRightInd w:val="0"/>
              <w:spacing w:after="0" w:line="480" w:lineRule="auto"/>
              <w:rPr>
                <w:rFonts w:ascii="Times New Roman" w:hAnsi="Times New Roman" w:cs="Times New Roman"/>
                <w:b/>
                <w:sz w:val="24"/>
                <w:szCs w:val="24"/>
              </w:rPr>
            </w:pPr>
            <w:r w:rsidRPr="00E777B7">
              <w:rPr>
                <w:rFonts w:ascii="Times New Roman" w:hAnsi="Times New Roman" w:cs="Times New Roman"/>
                <w:b/>
                <w:sz w:val="24"/>
                <w:szCs w:val="24"/>
              </w:rPr>
              <w:t>1</w:t>
            </w:r>
          </w:p>
        </w:tc>
        <w:tc>
          <w:tcPr>
            <w:tcW w:w="302" w:type="dxa"/>
            <w:tcBorders>
              <w:top w:val="single" w:sz="4" w:space="0" w:color="000000"/>
              <w:left w:val="single" w:sz="4" w:space="0" w:color="000000"/>
              <w:bottom w:val="single" w:sz="4" w:space="0" w:color="000000"/>
              <w:right w:val="single" w:sz="4" w:space="0" w:color="000000"/>
            </w:tcBorders>
            <w:hideMark/>
          </w:tcPr>
          <w:p w14:paraId="1B40C3D6" w14:textId="77777777" w:rsidR="00E777B7" w:rsidRPr="00E777B7" w:rsidRDefault="00E777B7" w:rsidP="000C5721">
            <w:pPr>
              <w:autoSpaceDE w:val="0"/>
              <w:autoSpaceDN w:val="0"/>
              <w:adjustRightInd w:val="0"/>
              <w:spacing w:after="0" w:line="480" w:lineRule="auto"/>
              <w:rPr>
                <w:rFonts w:ascii="Times New Roman" w:hAnsi="Times New Roman" w:cs="Times New Roman"/>
                <w:b/>
                <w:sz w:val="24"/>
                <w:szCs w:val="24"/>
              </w:rPr>
            </w:pPr>
            <w:r w:rsidRPr="00E777B7">
              <w:rPr>
                <w:rFonts w:ascii="Times New Roman" w:hAnsi="Times New Roman" w:cs="Times New Roman"/>
                <w:b/>
                <w:sz w:val="24"/>
                <w:szCs w:val="24"/>
              </w:rPr>
              <w:t>2</w:t>
            </w:r>
          </w:p>
        </w:tc>
        <w:tc>
          <w:tcPr>
            <w:tcW w:w="302" w:type="dxa"/>
            <w:tcBorders>
              <w:top w:val="single" w:sz="4" w:space="0" w:color="000000"/>
              <w:left w:val="single" w:sz="4" w:space="0" w:color="000000"/>
              <w:bottom w:val="single" w:sz="4" w:space="0" w:color="000000"/>
              <w:right w:val="single" w:sz="4" w:space="0" w:color="000000"/>
            </w:tcBorders>
            <w:hideMark/>
          </w:tcPr>
          <w:p w14:paraId="1EA5A92F" w14:textId="77777777" w:rsidR="00E777B7" w:rsidRPr="00E777B7" w:rsidRDefault="00E777B7" w:rsidP="000C5721">
            <w:pPr>
              <w:autoSpaceDE w:val="0"/>
              <w:autoSpaceDN w:val="0"/>
              <w:adjustRightInd w:val="0"/>
              <w:spacing w:after="0" w:line="480" w:lineRule="auto"/>
              <w:rPr>
                <w:rFonts w:ascii="Times New Roman" w:hAnsi="Times New Roman" w:cs="Times New Roman"/>
                <w:b/>
                <w:sz w:val="24"/>
                <w:szCs w:val="24"/>
              </w:rPr>
            </w:pPr>
            <w:r w:rsidRPr="00E777B7">
              <w:rPr>
                <w:rFonts w:ascii="Times New Roman" w:hAnsi="Times New Roman" w:cs="Times New Roman"/>
                <w:b/>
                <w:sz w:val="24"/>
                <w:szCs w:val="24"/>
              </w:rPr>
              <w:t>3</w:t>
            </w:r>
          </w:p>
        </w:tc>
        <w:tc>
          <w:tcPr>
            <w:tcW w:w="302" w:type="dxa"/>
            <w:tcBorders>
              <w:top w:val="single" w:sz="4" w:space="0" w:color="000000"/>
              <w:left w:val="single" w:sz="4" w:space="0" w:color="000000"/>
              <w:bottom w:val="single" w:sz="4" w:space="0" w:color="000000"/>
              <w:right w:val="single" w:sz="4" w:space="0" w:color="000000"/>
            </w:tcBorders>
            <w:hideMark/>
          </w:tcPr>
          <w:p w14:paraId="54582BA4" w14:textId="77777777" w:rsidR="00E777B7" w:rsidRPr="00E777B7" w:rsidRDefault="00E777B7" w:rsidP="000C5721">
            <w:pPr>
              <w:autoSpaceDE w:val="0"/>
              <w:autoSpaceDN w:val="0"/>
              <w:adjustRightInd w:val="0"/>
              <w:spacing w:after="0" w:line="480" w:lineRule="auto"/>
              <w:rPr>
                <w:rFonts w:ascii="Times New Roman" w:hAnsi="Times New Roman" w:cs="Times New Roman"/>
                <w:b/>
                <w:sz w:val="24"/>
                <w:szCs w:val="24"/>
              </w:rPr>
            </w:pPr>
            <w:r w:rsidRPr="00E777B7">
              <w:rPr>
                <w:rFonts w:ascii="Times New Roman" w:hAnsi="Times New Roman" w:cs="Times New Roman"/>
                <w:b/>
                <w:sz w:val="24"/>
                <w:szCs w:val="24"/>
              </w:rPr>
              <w:t>4</w:t>
            </w:r>
          </w:p>
        </w:tc>
        <w:tc>
          <w:tcPr>
            <w:tcW w:w="302" w:type="dxa"/>
            <w:tcBorders>
              <w:top w:val="single" w:sz="4" w:space="0" w:color="000000"/>
              <w:left w:val="single" w:sz="4" w:space="0" w:color="000000"/>
              <w:bottom w:val="single" w:sz="4" w:space="0" w:color="000000"/>
              <w:right w:val="single" w:sz="4" w:space="0" w:color="000000"/>
            </w:tcBorders>
            <w:hideMark/>
          </w:tcPr>
          <w:p w14:paraId="558F1BED" w14:textId="77777777" w:rsidR="00E777B7" w:rsidRPr="00E777B7" w:rsidRDefault="00E777B7" w:rsidP="000C5721">
            <w:pPr>
              <w:autoSpaceDE w:val="0"/>
              <w:autoSpaceDN w:val="0"/>
              <w:adjustRightInd w:val="0"/>
              <w:spacing w:after="0" w:line="480" w:lineRule="auto"/>
              <w:rPr>
                <w:rFonts w:ascii="Times New Roman" w:hAnsi="Times New Roman" w:cs="Times New Roman"/>
                <w:b/>
                <w:sz w:val="24"/>
                <w:szCs w:val="24"/>
              </w:rPr>
            </w:pPr>
            <w:r w:rsidRPr="00E777B7">
              <w:rPr>
                <w:rFonts w:ascii="Times New Roman" w:hAnsi="Times New Roman" w:cs="Times New Roman"/>
                <w:b/>
                <w:sz w:val="24"/>
                <w:szCs w:val="24"/>
              </w:rPr>
              <w:t>5</w:t>
            </w:r>
          </w:p>
        </w:tc>
      </w:tr>
      <w:tr w:rsidR="00E777B7" w:rsidRPr="00E777B7" w14:paraId="68CCABF1" w14:textId="77777777" w:rsidTr="00F462B8">
        <w:trPr>
          <w:trHeight w:hRule="exact" w:val="622"/>
        </w:trPr>
        <w:tc>
          <w:tcPr>
            <w:tcW w:w="8180" w:type="dxa"/>
            <w:tcBorders>
              <w:top w:val="single" w:sz="4" w:space="0" w:color="000000"/>
              <w:left w:val="single" w:sz="4" w:space="0" w:color="000000"/>
              <w:bottom w:val="single" w:sz="4" w:space="0" w:color="000000"/>
              <w:right w:val="single" w:sz="4" w:space="0" w:color="000000"/>
            </w:tcBorders>
            <w:hideMark/>
          </w:tcPr>
          <w:p w14:paraId="2514EB41" w14:textId="77777777" w:rsidR="00E777B7" w:rsidRPr="00E777B7" w:rsidRDefault="00E777B7" w:rsidP="00AC0D38">
            <w:pPr>
              <w:spacing w:after="0" w:line="240" w:lineRule="auto"/>
              <w:rPr>
                <w:rFonts w:ascii="Times New Roman" w:hAnsi="Times New Roman" w:cs="Times New Roman"/>
                <w:sz w:val="24"/>
                <w:szCs w:val="24"/>
              </w:rPr>
            </w:pPr>
            <w:r w:rsidRPr="00E777B7">
              <w:rPr>
                <w:rFonts w:ascii="Times New Roman" w:hAnsi="Times New Roman" w:cs="Times New Roman"/>
                <w:sz w:val="24"/>
                <w:szCs w:val="24"/>
              </w:rPr>
              <w:t>The</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government</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through</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cooperatives</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offers</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bailouts</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to</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MSEs</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which</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have</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been</w:t>
            </w:r>
            <w:r w:rsidRPr="00E777B7">
              <w:rPr>
                <w:rFonts w:ascii="Times New Roman" w:hAnsi="Times New Roman" w:cs="Times New Roman"/>
                <w:color w:val="FFFFFF" w:themeColor="background1"/>
                <w:sz w:val="24"/>
                <w:szCs w:val="24"/>
              </w:rPr>
              <w:t xml:space="preserve">i </w:t>
            </w:r>
            <w:r w:rsidRPr="00E777B7">
              <w:rPr>
                <w:rFonts w:ascii="Times New Roman" w:hAnsi="Times New Roman" w:cs="Times New Roman"/>
                <w:sz w:val="24"/>
                <w:szCs w:val="24"/>
              </w:rPr>
              <w:t>burdened</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with</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Loans</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to</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cushions</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them</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from</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financial</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dissolution.</w:t>
            </w:r>
            <w:r w:rsidRPr="00E777B7">
              <w:rPr>
                <w:rFonts w:ascii="Times New Roman" w:hAnsi="Times New Roman" w:cs="Times New Roman"/>
                <w:color w:val="FFFFFF" w:themeColor="background1"/>
                <w:sz w:val="24"/>
                <w:szCs w:val="24"/>
              </w:rPr>
              <w:t>ii</w:t>
            </w:r>
          </w:p>
        </w:tc>
        <w:tc>
          <w:tcPr>
            <w:tcW w:w="302" w:type="dxa"/>
            <w:tcBorders>
              <w:top w:val="single" w:sz="4" w:space="0" w:color="000000"/>
              <w:left w:val="single" w:sz="4" w:space="0" w:color="000000"/>
              <w:bottom w:val="single" w:sz="4" w:space="0" w:color="000000"/>
              <w:right w:val="single" w:sz="4" w:space="0" w:color="000000"/>
            </w:tcBorders>
          </w:tcPr>
          <w:p w14:paraId="2E91EBAA" w14:textId="77777777" w:rsidR="00E777B7" w:rsidRPr="00E777B7" w:rsidRDefault="00E777B7" w:rsidP="000C5721">
            <w:pPr>
              <w:autoSpaceDE w:val="0"/>
              <w:autoSpaceDN w:val="0"/>
              <w:adjustRightInd w:val="0"/>
              <w:spacing w:after="0" w:line="480" w:lineRule="auto"/>
              <w:rPr>
                <w:rFonts w:ascii="Times New Roman" w:hAnsi="Times New Roman" w:cs="Times New Roman"/>
                <w:b/>
                <w:sz w:val="24"/>
                <w:szCs w:val="24"/>
              </w:rPr>
            </w:pPr>
          </w:p>
        </w:tc>
        <w:tc>
          <w:tcPr>
            <w:tcW w:w="302" w:type="dxa"/>
            <w:tcBorders>
              <w:top w:val="single" w:sz="4" w:space="0" w:color="000000"/>
              <w:left w:val="single" w:sz="4" w:space="0" w:color="000000"/>
              <w:bottom w:val="single" w:sz="4" w:space="0" w:color="000000"/>
              <w:right w:val="single" w:sz="4" w:space="0" w:color="000000"/>
            </w:tcBorders>
          </w:tcPr>
          <w:p w14:paraId="2F0AA470" w14:textId="77777777" w:rsidR="00E777B7" w:rsidRPr="00E777B7" w:rsidRDefault="00E777B7" w:rsidP="000C5721">
            <w:pPr>
              <w:autoSpaceDE w:val="0"/>
              <w:autoSpaceDN w:val="0"/>
              <w:adjustRightInd w:val="0"/>
              <w:spacing w:after="0" w:line="480" w:lineRule="auto"/>
              <w:rPr>
                <w:rFonts w:ascii="Times New Roman" w:hAnsi="Times New Roman" w:cs="Times New Roman"/>
                <w:b/>
                <w:sz w:val="24"/>
                <w:szCs w:val="24"/>
              </w:rPr>
            </w:pPr>
          </w:p>
        </w:tc>
        <w:tc>
          <w:tcPr>
            <w:tcW w:w="302" w:type="dxa"/>
            <w:tcBorders>
              <w:top w:val="single" w:sz="4" w:space="0" w:color="000000"/>
              <w:left w:val="single" w:sz="4" w:space="0" w:color="000000"/>
              <w:bottom w:val="single" w:sz="4" w:space="0" w:color="000000"/>
              <w:right w:val="single" w:sz="4" w:space="0" w:color="000000"/>
            </w:tcBorders>
          </w:tcPr>
          <w:p w14:paraId="465321B2" w14:textId="77777777" w:rsidR="00E777B7" w:rsidRPr="00E777B7" w:rsidRDefault="00E777B7" w:rsidP="000C5721">
            <w:pPr>
              <w:autoSpaceDE w:val="0"/>
              <w:autoSpaceDN w:val="0"/>
              <w:adjustRightInd w:val="0"/>
              <w:spacing w:after="0" w:line="480" w:lineRule="auto"/>
              <w:rPr>
                <w:rFonts w:ascii="Times New Roman" w:hAnsi="Times New Roman" w:cs="Times New Roman"/>
                <w:b/>
                <w:sz w:val="24"/>
                <w:szCs w:val="24"/>
              </w:rPr>
            </w:pPr>
          </w:p>
        </w:tc>
        <w:tc>
          <w:tcPr>
            <w:tcW w:w="302" w:type="dxa"/>
            <w:tcBorders>
              <w:top w:val="single" w:sz="4" w:space="0" w:color="000000"/>
              <w:left w:val="single" w:sz="4" w:space="0" w:color="000000"/>
              <w:bottom w:val="single" w:sz="4" w:space="0" w:color="000000"/>
              <w:right w:val="single" w:sz="4" w:space="0" w:color="000000"/>
            </w:tcBorders>
          </w:tcPr>
          <w:p w14:paraId="7E408EAA" w14:textId="77777777" w:rsidR="00E777B7" w:rsidRPr="00E777B7" w:rsidRDefault="00E777B7" w:rsidP="000C5721">
            <w:pPr>
              <w:autoSpaceDE w:val="0"/>
              <w:autoSpaceDN w:val="0"/>
              <w:adjustRightInd w:val="0"/>
              <w:spacing w:after="0" w:line="480" w:lineRule="auto"/>
              <w:rPr>
                <w:rFonts w:ascii="Times New Roman" w:hAnsi="Times New Roman" w:cs="Times New Roman"/>
                <w:b/>
                <w:sz w:val="24"/>
                <w:szCs w:val="24"/>
              </w:rPr>
            </w:pPr>
          </w:p>
        </w:tc>
        <w:tc>
          <w:tcPr>
            <w:tcW w:w="302" w:type="dxa"/>
            <w:tcBorders>
              <w:top w:val="single" w:sz="4" w:space="0" w:color="000000"/>
              <w:left w:val="single" w:sz="4" w:space="0" w:color="000000"/>
              <w:bottom w:val="single" w:sz="4" w:space="0" w:color="000000"/>
              <w:right w:val="single" w:sz="4" w:space="0" w:color="000000"/>
            </w:tcBorders>
          </w:tcPr>
          <w:p w14:paraId="0DAE0A45" w14:textId="77777777" w:rsidR="00E777B7" w:rsidRPr="00E777B7" w:rsidRDefault="00E777B7" w:rsidP="000C5721">
            <w:pPr>
              <w:autoSpaceDE w:val="0"/>
              <w:autoSpaceDN w:val="0"/>
              <w:adjustRightInd w:val="0"/>
              <w:spacing w:after="0" w:line="480" w:lineRule="auto"/>
              <w:rPr>
                <w:rFonts w:ascii="Times New Roman" w:hAnsi="Times New Roman" w:cs="Times New Roman"/>
                <w:b/>
                <w:sz w:val="24"/>
                <w:szCs w:val="24"/>
              </w:rPr>
            </w:pPr>
          </w:p>
        </w:tc>
      </w:tr>
      <w:tr w:rsidR="00E777B7" w:rsidRPr="00E777B7" w14:paraId="4BFBD27F" w14:textId="77777777" w:rsidTr="00F462B8">
        <w:trPr>
          <w:trHeight w:hRule="exact" w:val="892"/>
        </w:trPr>
        <w:tc>
          <w:tcPr>
            <w:tcW w:w="8180" w:type="dxa"/>
            <w:tcBorders>
              <w:top w:val="single" w:sz="4" w:space="0" w:color="000000"/>
              <w:left w:val="single" w:sz="4" w:space="0" w:color="000000"/>
              <w:bottom w:val="single" w:sz="4" w:space="0" w:color="000000"/>
              <w:right w:val="single" w:sz="4" w:space="0" w:color="000000"/>
            </w:tcBorders>
            <w:hideMark/>
          </w:tcPr>
          <w:p w14:paraId="0EED2335" w14:textId="77777777" w:rsidR="00E777B7" w:rsidRPr="00E777B7" w:rsidRDefault="00E777B7" w:rsidP="00AC0D38">
            <w:pPr>
              <w:spacing w:after="0" w:line="240" w:lineRule="auto"/>
              <w:rPr>
                <w:rFonts w:ascii="Times New Roman" w:eastAsia="Times New Roman" w:hAnsi="Times New Roman" w:cs="Times New Roman"/>
                <w:sz w:val="24"/>
                <w:szCs w:val="24"/>
              </w:rPr>
            </w:pPr>
            <w:r w:rsidRPr="00E777B7">
              <w:rPr>
                <w:rFonts w:ascii="Times New Roman" w:hAnsi="Times New Roman" w:cs="Times New Roman"/>
                <w:sz w:val="24"/>
                <w:szCs w:val="24"/>
                <w:shd w:val="clear" w:color="auto" w:fill="FFFFFF"/>
              </w:rPr>
              <w:t>The</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government</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established</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the</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Youth</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Enterprise</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Development</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Fund</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which</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has</w:t>
            </w:r>
            <w:r w:rsidRPr="00E777B7">
              <w:rPr>
                <w:rFonts w:ascii="Times New Roman" w:hAnsi="Times New Roman" w:cs="Times New Roman"/>
                <w:color w:val="FFFFFF" w:themeColor="background1"/>
                <w:sz w:val="24"/>
                <w:szCs w:val="24"/>
                <w:shd w:val="clear" w:color="auto" w:fill="FFFFFF"/>
              </w:rPr>
              <w:t xml:space="preserve">i </w:t>
            </w:r>
            <w:r w:rsidRPr="00E777B7">
              <w:rPr>
                <w:rFonts w:ascii="Times New Roman" w:hAnsi="Times New Roman" w:cs="Times New Roman"/>
                <w:sz w:val="24"/>
                <w:szCs w:val="24"/>
                <w:shd w:val="clear" w:color="auto" w:fill="FFFFFF"/>
              </w:rPr>
              <w:t>helped</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MSEs</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accesses</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capital</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within</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the</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shortest</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time</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possible</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hence</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enabling</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them</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to</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run</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their</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business.</w:t>
            </w:r>
            <w:r w:rsidRPr="00E777B7">
              <w:rPr>
                <w:rFonts w:ascii="Times New Roman" w:hAnsi="Times New Roman" w:cs="Times New Roman"/>
                <w:color w:val="FFFFFF" w:themeColor="background1"/>
                <w:sz w:val="24"/>
                <w:szCs w:val="24"/>
                <w:shd w:val="clear" w:color="auto" w:fill="FFFFFF"/>
              </w:rPr>
              <w:t>ii</w:t>
            </w:r>
          </w:p>
        </w:tc>
        <w:tc>
          <w:tcPr>
            <w:tcW w:w="302" w:type="dxa"/>
            <w:tcBorders>
              <w:top w:val="single" w:sz="4" w:space="0" w:color="000000"/>
              <w:left w:val="single" w:sz="4" w:space="0" w:color="000000"/>
              <w:bottom w:val="single" w:sz="4" w:space="0" w:color="000000"/>
              <w:right w:val="single" w:sz="4" w:space="0" w:color="000000"/>
            </w:tcBorders>
          </w:tcPr>
          <w:p w14:paraId="3A6C55E3" w14:textId="77777777" w:rsidR="00E777B7" w:rsidRPr="00E777B7" w:rsidRDefault="00E777B7" w:rsidP="000C5721">
            <w:pPr>
              <w:autoSpaceDE w:val="0"/>
              <w:autoSpaceDN w:val="0"/>
              <w:adjustRightInd w:val="0"/>
              <w:spacing w:after="0" w:line="480" w:lineRule="auto"/>
              <w:rPr>
                <w:rFonts w:ascii="Times New Roman" w:hAnsi="Times New Roman" w:cs="Times New Roman"/>
                <w:sz w:val="24"/>
                <w:szCs w:val="24"/>
              </w:rPr>
            </w:pPr>
          </w:p>
        </w:tc>
        <w:tc>
          <w:tcPr>
            <w:tcW w:w="302" w:type="dxa"/>
            <w:tcBorders>
              <w:top w:val="single" w:sz="4" w:space="0" w:color="000000"/>
              <w:left w:val="single" w:sz="4" w:space="0" w:color="000000"/>
              <w:bottom w:val="single" w:sz="4" w:space="0" w:color="000000"/>
              <w:right w:val="single" w:sz="4" w:space="0" w:color="000000"/>
            </w:tcBorders>
          </w:tcPr>
          <w:p w14:paraId="6927B0B1" w14:textId="77777777" w:rsidR="00E777B7" w:rsidRPr="00E777B7" w:rsidRDefault="00E777B7" w:rsidP="000C5721">
            <w:pPr>
              <w:autoSpaceDE w:val="0"/>
              <w:autoSpaceDN w:val="0"/>
              <w:adjustRightInd w:val="0"/>
              <w:spacing w:after="0" w:line="480" w:lineRule="auto"/>
              <w:rPr>
                <w:rFonts w:ascii="Times New Roman" w:hAnsi="Times New Roman" w:cs="Times New Roman"/>
                <w:sz w:val="24"/>
                <w:szCs w:val="24"/>
              </w:rPr>
            </w:pPr>
          </w:p>
        </w:tc>
        <w:tc>
          <w:tcPr>
            <w:tcW w:w="302" w:type="dxa"/>
            <w:tcBorders>
              <w:top w:val="single" w:sz="4" w:space="0" w:color="000000"/>
              <w:left w:val="single" w:sz="4" w:space="0" w:color="000000"/>
              <w:bottom w:val="single" w:sz="4" w:space="0" w:color="000000"/>
              <w:right w:val="single" w:sz="4" w:space="0" w:color="000000"/>
            </w:tcBorders>
          </w:tcPr>
          <w:p w14:paraId="32B25E3A" w14:textId="77777777" w:rsidR="00E777B7" w:rsidRPr="00E777B7" w:rsidRDefault="00E777B7" w:rsidP="000C5721">
            <w:pPr>
              <w:autoSpaceDE w:val="0"/>
              <w:autoSpaceDN w:val="0"/>
              <w:adjustRightInd w:val="0"/>
              <w:spacing w:after="0" w:line="480" w:lineRule="auto"/>
              <w:rPr>
                <w:rFonts w:ascii="Times New Roman" w:hAnsi="Times New Roman" w:cs="Times New Roman"/>
                <w:sz w:val="24"/>
                <w:szCs w:val="24"/>
              </w:rPr>
            </w:pPr>
          </w:p>
        </w:tc>
        <w:tc>
          <w:tcPr>
            <w:tcW w:w="302" w:type="dxa"/>
            <w:tcBorders>
              <w:top w:val="single" w:sz="4" w:space="0" w:color="000000"/>
              <w:left w:val="single" w:sz="4" w:space="0" w:color="000000"/>
              <w:bottom w:val="single" w:sz="4" w:space="0" w:color="000000"/>
              <w:right w:val="single" w:sz="4" w:space="0" w:color="000000"/>
            </w:tcBorders>
          </w:tcPr>
          <w:p w14:paraId="7FD5AE6F" w14:textId="77777777" w:rsidR="00E777B7" w:rsidRPr="00E777B7" w:rsidRDefault="00E777B7" w:rsidP="000C5721">
            <w:pPr>
              <w:autoSpaceDE w:val="0"/>
              <w:autoSpaceDN w:val="0"/>
              <w:adjustRightInd w:val="0"/>
              <w:spacing w:after="0" w:line="480" w:lineRule="auto"/>
              <w:rPr>
                <w:rFonts w:ascii="Times New Roman" w:hAnsi="Times New Roman" w:cs="Times New Roman"/>
                <w:sz w:val="24"/>
                <w:szCs w:val="24"/>
              </w:rPr>
            </w:pPr>
          </w:p>
        </w:tc>
        <w:tc>
          <w:tcPr>
            <w:tcW w:w="302" w:type="dxa"/>
            <w:tcBorders>
              <w:top w:val="single" w:sz="4" w:space="0" w:color="000000"/>
              <w:left w:val="single" w:sz="4" w:space="0" w:color="000000"/>
              <w:bottom w:val="single" w:sz="4" w:space="0" w:color="000000"/>
              <w:right w:val="single" w:sz="4" w:space="0" w:color="000000"/>
            </w:tcBorders>
          </w:tcPr>
          <w:p w14:paraId="4391D096" w14:textId="77777777" w:rsidR="00E777B7" w:rsidRPr="00E777B7" w:rsidRDefault="00E777B7" w:rsidP="000C5721">
            <w:pPr>
              <w:autoSpaceDE w:val="0"/>
              <w:autoSpaceDN w:val="0"/>
              <w:adjustRightInd w:val="0"/>
              <w:spacing w:after="0" w:line="480" w:lineRule="auto"/>
              <w:rPr>
                <w:rFonts w:ascii="Times New Roman" w:hAnsi="Times New Roman" w:cs="Times New Roman"/>
                <w:sz w:val="24"/>
                <w:szCs w:val="24"/>
              </w:rPr>
            </w:pPr>
          </w:p>
        </w:tc>
      </w:tr>
      <w:tr w:rsidR="00E777B7" w:rsidRPr="00E777B7" w14:paraId="56960016" w14:textId="77777777" w:rsidTr="00F462B8">
        <w:trPr>
          <w:trHeight w:hRule="exact" w:val="910"/>
        </w:trPr>
        <w:tc>
          <w:tcPr>
            <w:tcW w:w="8180" w:type="dxa"/>
            <w:tcBorders>
              <w:top w:val="single" w:sz="4" w:space="0" w:color="000000"/>
              <w:left w:val="single" w:sz="4" w:space="0" w:color="000000"/>
              <w:bottom w:val="single" w:sz="4" w:space="0" w:color="000000"/>
              <w:right w:val="single" w:sz="4" w:space="0" w:color="000000"/>
            </w:tcBorders>
            <w:hideMark/>
          </w:tcPr>
          <w:p w14:paraId="16C74155" w14:textId="77777777" w:rsidR="00E777B7" w:rsidRPr="00E777B7" w:rsidRDefault="00E777B7" w:rsidP="00AC0D38">
            <w:pPr>
              <w:spacing w:after="0" w:line="240" w:lineRule="auto"/>
              <w:rPr>
                <w:rFonts w:ascii="Times New Roman" w:eastAsia="Times New Roman" w:hAnsi="Times New Roman" w:cs="Times New Roman"/>
                <w:sz w:val="24"/>
                <w:szCs w:val="24"/>
              </w:rPr>
            </w:pPr>
            <w:r w:rsidRPr="00E777B7">
              <w:rPr>
                <w:rFonts w:ascii="Times New Roman" w:hAnsi="Times New Roman" w:cs="Times New Roman"/>
                <w:sz w:val="24"/>
                <w:szCs w:val="24"/>
                <w:shd w:val="clear" w:color="auto" w:fill="FFFFFF"/>
              </w:rPr>
              <w:t>MSEs</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have</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benefited</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from</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Women</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Enterprise</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fund</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roles</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by</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the</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government</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to</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help</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them</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in</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accessing</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funds</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to</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operate</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their</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businesses</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and</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be</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able</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to</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pay</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back</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on</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a</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suitable</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agreed</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time</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with</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a</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small</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rate</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on</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it.</w:t>
            </w:r>
            <w:r w:rsidRPr="00E777B7">
              <w:rPr>
                <w:rFonts w:ascii="Times New Roman" w:hAnsi="Times New Roman" w:cs="Times New Roman"/>
                <w:color w:val="FFFFFF" w:themeColor="background1"/>
                <w:sz w:val="24"/>
                <w:szCs w:val="24"/>
                <w:shd w:val="clear" w:color="auto" w:fill="FFFFFF"/>
              </w:rPr>
              <w:t>i</w:t>
            </w:r>
          </w:p>
        </w:tc>
        <w:tc>
          <w:tcPr>
            <w:tcW w:w="302" w:type="dxa"/>
            <w:tcBorders>
              <w:top w:val="single" w:sz="4" w:space="0" w:color="000000"/>
              <w:left w:val="single" w:sz="4" w:space="0" w:color="000000"/>
              <w:bottom w:val="single" w:sz="4" w:space="0" w:color="000000"/>
              <w:right w:val="single" w:sz="4" w:space="0" w:color="000000"/>
            </w:tcBorders>
          </w:tcPr>
          <w:p w14:paraId="752222A2" w14:textId="77777777" w:rsidR="00E777B7" w:rsidRPr="00E777B7" w:rsidRDefault="00E777B7" w:rsidP="000C5721">
            <w:pPr>
              <w:autoSpaceDE w:val="0"/>
              <w:autoSpaceDN w:val="0"/>
              <w:adjustRightInd w:val="0"/>
              <w:spacing w:after="0" w:line="480" w:lineRule="auto"/>
              <w:rPr>
                <w:rFonts w:ascii="Times New Roman" w:hAnsi="Times New Roman" w:cs="Times New Roman"/>
                <w:sz w:val="24"/>
                <w:szCs w:val="24"/>
              </w:rPr>
            </w:pPr>
          </w:p>
        </w:tc>
        <w:tc>
          <w:tcPr>
            <w:tcW w:w="302" w:type="dxa"/>
            <w:tcBorders>
              <w:top w:val="single" w:sz="4" w:space="0" w:color="000000"/>
              <w:left w:val="single" w:sz="4" w:space="0" w:color="000000"/>
              <w:bottom w:val="single" w:sz="4" w:space="0" w:color="000000"/>
              <w:right w:val="single" w:sz="4" w:space="0" w:color="000000"/>
            </w:tcBorders>
          </w:tcPr>
          <w:p w14:paraId="39978901" w14:textId="77777777" w:rsidR="00E777B7" w:rsidRPr="00E777B7" w:rsidRDefault="00E777B7" w:rsidP="000C5721">
            <w:pPr>
              <w:autoSpaceDE w:val="0"/>
              <w:autoSpaceDN w:val="0"/>
              <w:adjustRightInd w:val="0"/>
              <w:spacing w:after="0" w:line="480" w:lineRule="auto"/>
              <w:rPr>
                <w:rFonts w:ascii="Times New Roman" w:hAnsi="Times New Roman" w:cs="Times New Roman"/>
                <w:sz w:val="24"/>
                <w:szCs w:val="24"/>
              </w:rPr>
            </w:pPr>
          </w:p>
        </w:tc>
        <w:tc>
          <w:tcPr>
            <w:tcW w:w="302" w:type="dxa"/>
            <w:tcBorders>
              <w:top w:val="single" w:sz="4" w:space="0" w:color="000000"/>
              <w:left w:val="single" w:sz="4" w:space="0" w:color="000000"/>
              <w:bottom w:val="single" w:sz="4" w:space="0" w:color="000000"/>
              <w:right w:val="single" w:sz="4" w:space="0" w:color="000000"/>
            </w:tcBorders>
          </w:tcPr>
          <w:p w14:paraId="056FB16D" w14:textId="77777777" w:rsidR="00E777B7" w:rsidRPr="00E777B7" w:rsidRDefault="00E777B7" w:rsidP="000C5721">
            <w:pPr>
              <w:autoSpaceDE w:val="0"/>
              <w:autoSpaceDN w:val="0"/>
              <w:adjustRightInd w:val="0"/>
              <w:spacing w:after="0" w:line="480" w:lineRule="auto"/>
              <w:rPr>
                <w:rFonts w:ascii="Times New Roman" w:hAnsi="Times New Roman" w:cs="Times New Roman"/>
                <w:sz w:val="24"/>
                <w:szCs w:val="24"/>
              </w:rPr>
            </w:pPr>
          </w:p>
        </w:tc>
        <w:tc>
          <w:tcPr>
            <w:tcW w:w="302" w:type="dxa"/>
            <w:tcBorders>
              <w:top w:val="single" w:sz="4" w:space="0" w:color="000000"/>
              <w:left w:val="single" w:sz="4" w:space="0" w:color="000000"/>
              <w:bottom w:val="single" w:sz="4" w:space="0" w:color="000000"/>
              <w:right w:val="single" w:sz="4" w:space="0" w:color="000000"/>
            </w:tcBorders>
          </w:tcPr>
          <w:p w14:paraId="28F64FB5" w14:textId="77777777" w:rsidR="00E777B7" w:rsidRPr="00E777B7" w:rsidRDefault="00E777B7" w:rsidP="000C5721">
            <w:pPr>
              <w:autoSpaceDE w:val="0"/>
              <w:autoSpaceDN w:val="0"/>
              <w:adjustRightInd w:val="0"/>
              <w:spacing w:after="0" w:line="480" w:lineRule="auto"/>
              <w:rPr>
                <w:rFonts w:ascii="Times New Roman" w:hAnsi="Times New Roman" w:cs="Times New Roman"/>
                <w:sz w:val="24"/>
                <w:szCs w:val="24"/>
              </w:rPr>
            </w:pPr>
          </w:p>
        </w:tc>
        <w:tc>
          <w:tcPr>
            <w:tcW w:w="302" w:type="dxa"/>
            <w:tcBorders>
              <w:top w:val="single" w:sz="4" w:space="0" w:color="000000"/>
              <w:left w:val="single" w:sz="4" w:space="0" w:color="000000"/>
              <w:bottom w:val="single" w:sz="4" w:space="0" w:color="000000"/>
              <w:right w:val="single" w:sz="4" w:space="0" w:color="000000"/>
            </w:tcBorders>
          </w:tcPr>
          <w:p w14:paraId="0C5C9392" w14:textId="77777777" w:rsidR="00E777B7" w:rsidRPr="00E777B7" w:rsidRDefault="00E777B7" w:rsidP="000C5721">
            <w:pPr>
              <w:autoSpaceDE w:val="0"/>
              <w:autoSpaceDN w:val="0"/>
              <w:adjustRightInd w:val="0"/>
              <w:spacing w:after="0" w:line="480" w:lineRule="auto"/>
              <w:rPr>
                <w:rFonts w:ascii="Times New Roman" w:hAnsi="Times New Roman" w:cs="Times New Roman"/>
                <w:sz w:val="24"/>
                <w:szCs w:val="24"/>
              </w:rPr>
            </w:pPr>
          </w:p>
        </w:tc>
      </w:tr>
      <w:tr w:rsidR="00E777B7" w:rsidRPr="00E777B7" w14:paraId="63BC3D21" w14:textId="77777777" w:rsidTr="00F462B8">
        <w:trPr>
          <w:trHeight w:hRule="exact" w:val="604"/>
        </w:trPr>
        <w:tc>
          <w:tcPr>
            <w:tcW w:w="8180" w:type="dxa"/>
            <w:tcBorders>
              <w:top w:val="single" w:sz="4" w:space="0" w:color="000000"/>
              <w:left w:val="single" w:sz="4" w:space="0" w:color="000000"/>
              <w:bottom w:val="single" w:sz="4" w:space="0" w:color="000000"/>
              <w:right w:val="single" w:sz="4" w:space="0" w:color="000000"/>
            </w:tcBorders>
          </w:tcPr>
          <w:p w14:paraId="538E20BC" w14:textId="77777777" w:rsidR="00E777B7" w:rsidRPr="00E777B7" w:rsidRDefault="00E777B7" w:rsidP="00AC0D38">
            <w:pPr>
              <w:spacing w:after="0" w:line="240" w:lineRule="auto"/>
              <w:rPr>
                <w:rFonts w:ascii="Times New Roman" w:hAnsi="Times New Roman" w:cs="Times New Roman"/>
                <w:sz w:val="24"/>
                <w:szCs w:val="24"/>
                <w:shd w:val="clear" w:color="auto" w:fill="FFFFFF"/>
              </w:rPr>
            </w:pPr>
            <w:r w:rsidRPr="00E777B7">
              <w:rPr>
                <w:rFonts w:ascii="Times New Roman" w:hAnsi="Times New Roman" w:cs="Times New Roman"/>
                <w:sz w:val="24"/>
                <w:szCs w:val="24"/>
              </w:rPr>
              <w:t>MSEs</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get</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funds</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shd w:val="clear" w:color="auto" w:fill="FFFFFF"/>
              </w:rPr>
              <w:t>from</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Kenya</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Industrial</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Estates</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which</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help</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them</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upscale</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their</w:t>
            </w:r>
            <w:r w:rsidRPr="00E777B7">
              <w:rPr>
                <w:rFonts w:ascii="Times New Roman" w:hAnsi="Times New Roman" w:cs="Times New Roman"/>
                <w:color w:val="FFFFFF" w:themeColor="background1"/>
                <w:sz w:val="24"/>
                <w:szCs w:val="24"/>
                <w:shd w:val="clear" w:color="auto" w:fill="FFFFFF"/>
              </w:rPr>
              <w:t xml:space="preserve">i </w:t>
            </w:r>
            <w:r w:rsidRPr="00E777B7">
              <w:rPr>
                <w:rFonts w:ascii="Times New Roman" w:hAnsi="Times New Roman" w:cs="Times New Roman"/>
                <w:sz w:val="24"/>
                <w:szCs w:val="24"/>
                <w:shd w:val="clear" w:color="auto" w:fill="FFFFFF"/>
              </w:rPr>
              <w:t>enterprises</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at</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a</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lower</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interest</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rate</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and</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an</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affordable</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payment</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schedule.</w:t>
            </w:r>
            <w:r w:rsidRPr="00E777B7">
              <w:rPr>
                <w:rFonts w:ascii="Times New Roman" w:hAnsi="Times New Roman" w:cs="Times New Roman"/>
                <w:color w:val="FFFFFF" w:themeColor="background1"/>
                <w:sz w:val="24"/>
                <w:szCs w:val="24"/>
                <w:shd w:val="clear" w:color="auto" w:fill="FFFFFF"/>
              </w:rPr>
              <w:t>i</w:t>
            </w:r>
          </w:p>
          <w:p w14:paraId="0E8AB6D9" w14:textId="77777777" w:rsidR="00E777B7" w:rsidRPr="00E777B7" w:rsidRDefault="00E777B7" w:rsidP="00AC0D38">
            <w:pPr>
              <w:spacing w:after="0" w:line="240" w:lineRule="auto"/>
              <w:rPr>
                <w:rFonts w:ascii="Times New Roman" w:hAnsi="Times New Roman" w:cs="Times New Roman"/>
                <w:sz w:val="24"/>
                <w:szCs w:val="24"/>
                <w:shd w:val="clear" w:color="auto" w:fill="FFFFFF"/>
              </w:rPr>
            </w:pPr>
          </w:p>
          <w:p w14:paraId="7A95618B" w14:textId="77777777" w:rsidR="00E777B7" w:rsidRPr="00E777B7" w:rsidRDefault="00E777B7" w:rsidP="00AC0D38">
            <w:pPr>
              <w:spacing w:after="0" w:line="240" w:lineRule="auto"/>
              <w:rPr>
                <w:rFonts w:ascii="Times New Roman" w:eastAsia="Times New Roman" w:hAnsi="Times New Roman" w:cs="Times New Roman"/>
                <w:sz w:val="24"/>
                <w:szCs w:val="24"/>
              </w:rPr>
            </w:pPr>
          </w:p>
        </w:tc>
        <w:tc>
          <w:tcPr>
            <w:tcW w:w="302" w:type="dxa"/>
            <w:tcBorders>
              <w:top w:val="single" w:sz="4" w:space="0" w:color="000000"/>
              <w:left w:val="single" w:sz="4" w:space="0" w:color="000000"/>
              <w:bottom w:val="single" w:sz="4" w:space="0" w:color="000000"/>
              <w:right w:val="single" w:sz="4" w:space="0" w:color="000000"/>
            </w:tcBorders>
          </w:tcPr>
          <w:p w14:paraId="4FCC12F9" w14:textId="77777777" w:rsidR="00E777B7" w:rsidRPr="00E777B7" w:rsidRDefault="00E777B7" w:rsidP="000C5721">
            <w:pPr>
              <w:autoSpaceDE w:val="0"/>
              <w:autoSpaceDN w:val="0"/>
              <w:adjustRightInd w:val="0"/>
              <w:spacing w:after="0" w:line="480" w:lineRule="auto"/>
              <w:rPr>
                <w:rFonts w:ascii="Times New Roman" w:hAnsi="Times New Roman" w:cs="Times New Roman"/>
                <w:sz w:val="24"/>
                <w:szCs w:val="24"/>
              </w:rPr>
            </w:pPr>
          </w:p>
        </w:tc>
        <w:tc>
          <w:tcPr>
            <w:tcW w:w="302" w:type="dxa"/>
            <w:tcBorders>
              <w:top w:val="single" w:sz="4" w:space="0" w:color="000000"/>
              <w:left w:val="single" w:sz="4" w:space="0" w:color="000000"/>
              <w:bottom w:val="single" w:sz="4" w:space="0" w:color="000000"/>
              <w:right w:val="single" w:sz="4" w:space="0" w:color="000000"/>
            </w:tcBorders>
          </w:tcPr>
          <w:p w14:paraId="6300AF80" w14:textId="77777777" w:rsidR="00E777B7" w:rsidRPr="00E777B7" w:rsidRDefault="00E777B7" w:rsidP="000C5721">
            <w:pPr>
              <w:autoSpaceDE w:val="0"/>
              <w:autoSpaceDN w:val="0"/>
              <w:adjustRightInd w:val="0"/>
              <w:spacing w:after="0" w:line="480" w:lineRule="auto"/>
              <w:rPr>
                <w:rFonts w:ascii="Times New Roman" w:hAnsi="Times New Roman" w:cs="Times New Roman"/>
                <w:sz w:val="24"/>
                <w:szCs w:val="24"/>
              </w:rPr>
            </w:pPr>
          </w:p>
        </w:tc>
        <w:tc>
          <w:tcPr>
            <w:tcW w:w="302" w:type="dxa"/>
            <w:tcBorders>
              <w:top w:val="single" w:sz="4" w:space="0" w:color="000000"/>
              <w:left w:val="single" w:sz="4" w:space="0" w:color="000000"/>
              <w:bottom w:val="single" w:sz="4" w:space="0" w:color="000000"/>
              <w:right w:val="single" w:sz="4" w:space="0" w:color="000000"/>
            </w:tcBorders>
          </w:tcPr>
          <w:p w14:paraId="2C59A18F" w14:textId="77777777" w:rsidR="00E777B7" w:rsidRPr="00E777B7" w:rsidRDefault="00E777B7" w:rsidP="000C5721">
            <w:pPr>
              <w:autoSpaceDE w:val="0"/>
              <w:autoSpaceDN w:val="0"/>
              <w:adjustRightInd w:val="0"/>
              <w:spacing w:after="0" w:line="480" w:lineRule="auto"/>
              <w:rPr>
                <w:rFonts w:ascii="Times New Roman" w:hAnsi="Times New Roman" w:cs="Times New Roman"/>
                <w:sz w:val="24"/>
                <w:szCs w:val="24"/>
              </w:rPr>
            </w:pPr>
          </w:p>
        </w:tc>
        <w:tc>
          <w:tcPr>
            <w:tcW w:w="302" w:type="dxa"/>
            <w:tcBorders>
              <w:top w:val="single" w:sz="4" w:space="0" w:color="000000"/>
              <w:left w:val="single" w:sz="4" w:space="0" w:color="000000"/>
              <w:bottom w:val="single" w:sz="4" w:space="0" w:color="000000"/>
              <w:right w:val="single" w:sz="4" w:space="0" w:color="000000"/>
            </w:tcBorders>
          </w:tcPr>
          <w:p w14:paraId="0597BF8C" w14:textId="77777777" w:rsidR="00E777B7" w:rsidRPr="00E777B7" w:rsidRDefault="00E777B7" w:rsidP="000C5721">
            <w:pPr>
              <w:autoSpaceDE w:val="0"/>
              <w:autoSpaceDN w:val="0"/>
              <w:adjustRightInd w:val="0"/>
              <w:spacing w:after="0" w:line="480" w:lineRule="auto"/>
              <w:rPr>
                <w:rFonts w:ascii="Times New Roman" w:hAnsi="Times New Roman" w:cs="Times New Roman"/>
                <w:sz w:val="24"/>
                <w:szCs w:val="24"/>
              </w:rPr>
            </w:pPr>
          </w:p>
        </w:tc>
        <w:tc>
          <w:tcPr>
            <w:tcW w:w="302" w:type="dxa"/>
            <w:tcBorders>
              <w:top w:val="single" w:sz="4" w:space="0" w:color="000000"/>
              <w:left w:val="single" w:sz="4" w:space="0" w:color="000000"/>
              <w:bottom w:val="single" w:sz="4" w:space="0" w:color="000000"/>
              <w:right w:val="single" w:sz="4" w:space="0" w:color="000000"/>
            </w:tcBorders>
          </w:tcPr>
          <w:p w14:paraId="299C141C" w14:textId="77777777" w:rsidR="00E777B7" w:rsidRPr="00E777B7" w:rsidRDefault="00E777B7" w:rsidP="000C5721">
            <w:pPr>
              <w:autoSpaceDE w:val="0"/>
              <w:autoSpaceDN w:val="0"/>
              <w:adjustRightInd w:val="0"/>
              <w:spacing w:after="0" w:line="480" w:lineRule="auto"/>
              <w:rPr>
                <w:rFonts w:ascii="Times New Roman" w:hAnsi="Times New Roman" w:cs="Times New Roman"/>
                <w:sz w:val="24"/>
                <w:szCs w:val="24"/>
              </w:rPr>
            </w:pPr>
          </w:p>
        </w:tc>
      </w:tr>
      <w:tr w:rsidR="00E777B7" w:rsidRPr="00E777B7" w14:paraId="3E257208" w14:textId="77777777" w:rsidTr="00F462B8">
        <w:trPr>
          <w:trHeight w:hRule="exact" w:val="847"/>
        </w:trPr>
        <w:tc>
          <w:tcPr>
            <w:tcW w:w="8180" w:type="dxa"/>
            <w:tcBorders>
              <w:top w:val="single" w:sz="4" w:space="0" w:color="000000"/>
              <w:left w:val="single" w:sz="4" w:space="0" w:color="000000"/>
              <w:bottom w:val="single" w:sz="4" w:space="0" w:color="000000"/>
              <w:right w:val="single" w:sz="4" w:space="0" w:color="000000"/>
            </w:tcBorders>
            <w:hideMark/>
          </w:tcPr>
          <w:p w14:paraId="4781F55A" w14:textId="77777777" w:rsidR="00E777B7" w:rsidRPr="00E777B7" w:rsidRDefault="00E777B7" w:rsidP="00AC0D38">
            <w:pPr>
              <w:spacing w:after="0" w:line="240" w:lineRule="auto"/>
              <w:rPr>
                <w:rFonts w:ascii="Times New Roman" w:hAnsi="Times New Roman" w:cs="Times New Roman"/>
                <w:sz w:val="24"/>
                <w:szCs w:val="24"/>
              </w:rPr>
            </w:pPr>
            <w:r w:rsidRPr="00E777B7">
              <w:rPr>
                <w:rFonts w:ascii="Times New Roman" w:hAnsi="Times New Roman" w:cs="Times New Roman"/>
                <w:sz w:val="24"/>
                <w:szCs w:val="24"/>
                <w:shd w:val="clear" w:color="auto" w:fill="FFFFFF"/>
              </w:rPr>
              <w:t>The</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government</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through</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the</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Industrial</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and</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Commercial</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Development</w:t>
            </w:r>
            <w:r w:rsidRPr="00E777B7">
              <w:rPr>
                <w:rFonts w:ascii="Times New Roman" w:hAnsi="Times New Roman" w:cs="Times New Roman"/>
                <w:color w:val="FFFFFF" w:themeColor="background1"/>
                <w:sz w:val="24"/>
                <w:szCs w:val="24"/>
                <w:shd w:val="clear" w:color="auto" w:fill="FFFFFF"/>
              </w:rPr>
              <w:t xml:space="preserve">i </w:t>
            </w:r>
            <w:r w:rsidRPr="00E777B7">
              <w:rPr>
                <w:rFonts w:ascii="Times New Roman" w:hAnsi="Times New Roman" w:cs="Times New Roman"/>
                <w:sz w:val="24"/>
                <w:szCs w:val="24"/>
                <w:shd w:val="clear" w:color="auto" w:fill="FFFFFF"/>
              </w:rPr>
              <w:t>Corporation</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w:t>
            </w:r>
            <w:hyperlink r:id="rId13" w:history="1">
              <w:r w:rsidRPr="00E777B7">
                <w:rPr>
                  <w:rFonts w:ascii="Times New Roman" w:hAnsi="Times New Roman" w:cs="Times New Roman"/>
                  <w:color w:val="0563C1" w:themeColor="hyperlink"/>
                  <w:sz w:val="24"/>
                  <w:szCs w:val="24"/>
                  <w:u w:val="single"/>
                  <w:shd w:val="clear" w:color="auto" w:fill="FFFFFF"/>
                </w:rPr>
                <w:t>ICDC</w:t>
              </w:r>
            </w:hyperlink>
            <w:r w:rsidRPr="00E777B7">
              <w:rPr>
                <w:rFonts w:ascii="Times New Roman" w:hAnsi="Times New Roman" w:cs="Times New Roman"/>
                <w:sz w:val="24"/>
                <w:szCs w:val="24"/>
                <w:shd w:val="clear" w:color="auto" w:fill="FFFFFF"/>
              </w:rPr>
              <w:t>)</w:t>
            </w:r>
            <w:r w:rsidRPr="00E777B7">
              <w:rPr>
                <w:rFonts w:ascii="Times New Roman" w:hAnsi="Times New Roman" w:cs="Times New Roman"/>
                <w:color w:val="FFFFFF" w:themeColor="background1"/>
                <w:sz w:val="24"/>
                <w:szCs w:val="24"/>
                <w:shd w:val="clear" w:color="auto" w:fill="FFFFFF"/>
              </w:rPr>
              <w:t>ii</w:t>
            </w:r>
            <w:r w:rsidRPr="00E777B7">
              <w:rPr>
                <w:rFonts w:ascii="Times New Roman" w:hAnsi="Times New Roman" w:cs="Times New Roman"/>
                <w:sz w:val="24"/>
                <w:szCs w:val="24"/>
                <w:shd w:val="clear" w:color="auto" w:fill="FFFFFF"/>
              </w:rPr>
              <w:t>is</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aimed</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to</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prop</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up</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industrial</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development</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in</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Kenya</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by</w:t>
            </w:r>
            <w:r w:rsidRPr="00E777B7">
              <w:rPr>
                <w:rFonts w:ascii="Times New Roman" w:hAnsi="Times New Roman" w:cs="Times New Roman"/>
                <w:color w:val="FFFFFF" w:themeColor="background1"/>
                <w:sz w:val="24"/>
                <w:szCs w:val="24"/>
                <w:shd w:val="clear" w:color="auto" w:fill="FFFFFF"/>
              </w:rPr>
              <w:t xml:space="preserve">i </w:t>
            </w:r>
            <w:r w:rsidRPr="00E777B7">
              <w:rPr>
                <w:rFonts w:ascii="Times New Roman" w:hAnsi="Times New Roman" w:cs="Times New Roman"/>
                <w:sz w:val="24"/>
                <w:szCs w:val="24"/>
                <w:shd w:val="clear" w:color="auto" w:fill="FFFFFF"/>
              </w:rPr>
              <w:t>offering</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them</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commercial</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loans</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and</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asset</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financing</w:t>
            </w:r>
          </w:p>
        </w:tc>
        <w:tc>
          <w:tcPr>
            <w:tcW w:w="302" w:type="dxa"/>
            <w:tcBorders>
              <w:top w:val="single" w:sz="4" w:space="0" w:color="000000"/>
              <w:left w:val="single" w:sz="4" w:space="0" w:color="000000"/>
              <w:bottom w:val="single" w:sz="4" w:space="0" w:color="000000"/>
              <w:right w:val="single" w:sz="4" w:space="0" w:color="000000"/>
            </w:tcBorders>
          </w:tcPr>
          <w:p w14:paraId="5FAE59C8" w14:textId="77777777" w:rsidR="00E777B7" w:rsidRPr="00E777B7" w:rsidRDefault="00E777B7" w:rsidP="000C5721">
            <w:pPr>
              <w:autoSpaceDE w:val="0"/>
              <w:autoSpaceDN w:val="0"/>
              <w:adjustRightInd w:val="0"/>
              <w:spacing w:after="0" w:line="480" w:lineRule="auto"/>
              <w:rPr>
                <w:rFonts w:ascii="Times New Roman" w:hAnsi="Times New Roman" w:cs="Times New Roman"/>
                <w:sz w:val="24"/>
                <w:szCs w:val="24"/>
              </w:rPr>
            </w:pPr>
          </w:p>
        </w:tc>
        <w:tc>
          <w:tcPr>
            <w:tcW w:w="302" w:type="dxa"/>
            <w:tcBorders>
              <w:top w:val="single" w:sz="4" w:space="0" w:color="000000"/>
              <w:left w:val="single" w:sz="4" w:space="0" w:color="000000"/>
              <w:bottom w:val="single" w:sz="4" w:space="0" w:color="000000"/>
              <w:right w:val="single" w:sz="4" w:space="0" w:color="000000"/>
            </w:tcBorders>
          </w:tcPr>
          <w:p w14:paraId="3EB73090" w14:textId="77777777" w:rsidR="00E777B7" w:rsidRPr="00E777B7" w:rsidRDefault="00E777B7" w:rsidP="000C5721">
            <w:pPr>
              <w:autoSpaceDE w:val="0"/>
              <w:autoSpaceDN w:val="0"/>
              <w:adjustRightInd w:val="0"/>
              <w:spacing w:after="0" w:line="480" w:lineRule="auto"/>
              <w:rPr>
                <w:rFonts w:ascii="Times New Roman" w:hAnsi="Times New Roman" w:cs="Times New Roman"/>
                <w:sz w:val="24"/>
                <w:szCs w:val="24"/>
              </w:rPr>
            </w:pPr>
          </w:p>
        </w:tc>
        <w:tc>
          <w:tcPr>
            <w:tcW w:w="302" w:type="dxa"/>
            <w:tcBorders>
              <w:top w:val="single" w:sz="4" w:space="0" w:color="000000"/>
              <w:left w:val="single" w:sz="4" w:space="0" w:color="000000"/>
              <w:bottom w:val="single" w:sz="4" w:space="0" w:color="000000"/>
              <w:right w:val="single" w:sz="4" w:space="0" w:color="000000"/>
            </w:tcBorders>
          </w:tcPr>
          <w:p w14:paraId="14CED52A" w14:textId="77777777" w:rsidR="00E777B7" w:rsidRPr="00E777B7" w:rsidRDefault="00E777B7" w:rsidP="000C5721">
            <w:pPr>
              <w:autoSpaceDE w:val="0"/>
              <w:autoSpaceDN w:val="0"/>
              <w:adjustRightInd w:val="0"/>
              <w:spacing w:after="0" w:line="480" w:lineRule="auto"/>
              <w:rPr>
                <w:rFonts w:ascii="Times New Roman" w:hAnsi="Times New Roman" w:cs="Times New Roman"/>
                <w:sz w:val="24"/>
                <w:szCs w:val="24"/>
              </w:rPr>
            </w:pPr>
          </w:p>
        </w:tc>
        <w:tc>
          <w:tcPr>
            <w:tcW w:w="302" w:type="dxa"/>
            <w:tcBorders>
              <w:top w:val="single" w:sz="4" w:space="0" w:color="000000"/>
              <w:left w:val="single" w:sz="4" w:space="0" w:color="000000"/>
              <w:bottom w:val="single" w:sz="4" w:space="0" w:color="000000"/>
              <w:right w:val="single" w:sz="4" w:space="0" w:color="000000"/>
            </w:tcBorders>
          </w:tcPr>
          <w:p w14:paraId="5DD45F5B" w14:textId="77777777" w:rsidR="00E777B7" w:rsidRPr="00E777B7" w:rsidRDefault="00E777B7" w:rsidP="000C5721">
            <w:pPr>
              <w:autoSpaceDE w:val="0"/>
              <w:autoSpaceDN w:val="0"/>
              <w:adjustRightInd w:val="0"/>
              <w:spacing w:after="0" w:line="480" w:lineRule="auto"/>
              <w:rPr>
                <w:rFonts w:ascii="Times New Roman" w:hAnsi="Times New Roman" w:cs="Times New Roman"/>
                <w:sz w:val="24"/>
                <w:szCs w:val="24"/>
              </w:rPr>
            </w:pPr>
          </w:p>
        </w:tc>
        <w:tc>
          <w:tcPr>
            <w:tcW w:w="302" w:type="dxa"/>
            <w:tcBorders>
              <w:top w:val="single" w:sz="4" w:space="0" w:color="000000"/>
              <w:left w:val="single" w:sz="4" w:space="0" w:color="000000"/>
              <w:bottom w:val="single" w:sz="4" w:space="0" w:color="000000"/>
              <w:right w:val="single" w:sz="4" w:space="0" w:color="000000"/>
            </w:tcBorders>
          </w:tcPr>
          <w:p w14:paraId="375B219E" w14:textId="77777777" w:rsidR="00E777B7" w:rsidRPr="00E777B7" w:rsidRDefault="00E777B7" w:rsidP="000C5721">
            <w:pPr>
              <w:autoSpaceDE w:val="0"/>
              <w:autoSpaceDN w:val="0"/>
              <w:adjustRightInd w:val="0"/>
              <w:spacing w:after="0" w:line="480" w:lineRule="auto"/>
              <w:rPr>
                <w:rFonts w:ascii="Times New Roman" w:hAnsi="Times New Roman" w:cs="Times New Roman"/>
                <w:sz w:val="24"/>
                <w:szCs w:val="24"/>
              </w:rPr>
            </w:pPr>
          </w:p>
        </w:tc>
      </w:tr>
      <w:tr w:rsidR="00E777B7" w:rsidRPr="00E777B7" w14:paraId="49AA3350" w14:textId="77777777" w:rsidTr="00F462B8">
        <w:trPr>
          <w:trHeight w:hRule="exact" w:val="838"/>
        </w:trPr>
        <w:tc>
          <w:tcPr>
            <w:tcW w:w="8180" w:type="dxa"/>
            <w:tcBorders>
              <w:top w:val="single" w:sz="4" w:space="0" w:color="000000"/>
              <w:left w:val="single" w:sz="4" w:space="0" w:color="000000"/>
              <w:bottom w:val="single" w:sz="4" w:space="0" w:color="000000"/>
              <w:right w:val="single" w:sz="4" w:space="0" w:color="000000"/>
            </w:tcBorders>
            <w:hideMark/>
          </w:tcPr>
          <w:p w14:paraId="3D946942" w14:textId="77777777" w:rsidR="00E777B7" w:rsidRPr="00E777B7" w:rsidRDefault="00E777B7" w:rsidP="00AC0D38">
            <w:pPr>
              <w:spacing w:after="0" w:line="240" w:lineRule="auto"/>
              <w:rPr>
                <w:rFonts w:ascii="Times New Roman" w:hAnsi="Times New Roman" w:cs="Times New Roman"/>
                <w:sz w:val="24"/>
                <w:szCs w:val="24"/>
              </w:rPr>
            </w:pPr>
            <w:r w:rsidRPr="00E777B7">
              <w:rPr>
                <w:rFonts w:ascii="Times New Roman" w:hAnsi="Times New Roman" w:cs="Times New Roman"/>
                <w:iCs/>
                <w:sz w:val="24"/>
                <w:szCs w:val="24"/>
              </w:rPr>
              <w:t>The</w:t>
            </w:r>
            <w:r w:rsidRPr="00E777B7">
              <w:rPr>
                <w:rFonts w:ascii="Times New Roman" w:hAnsi="Times New Roman" w:cs="Times New Roman"/>
                <w:iCs/>
                <w:color w:val="FFFFFF" w:themeColor="background1"/>
                <w:sz w:val="24"/>
                <w:szCs w:val="24"/>
              </w:rPr>
              <w:t>i</w:t>
            </w:r>
            <w:r w:rsidRPr="00E777B7">
              <w:rPr>
                <w:rFonts w:ascii="Times New Roman" w:hAnsi="Times New Roman" w:cs="Times New Roman"/>
                <w:iCs/>
                <w:sz w:val="24"/>
                <w:szCs w:val="24"/>
              </w:rPr>
              <w:t>government</w:t>
            </w:r>
            <w:r w:rsidRPr="00E777B7">
              <w:rPr>
                <w:rFonts w:ascii="Times New Roman" w:hAnsi="Times New Roman" w:cs="Times New Roman"/>
                <w:iCs/>
                <w:color w:val="FFFFFF" w:themeColor="background1"/>
                <w:sz w:val="24"/>
                <w:szCs w:val="24"/>
              </w:rPr>
              <w:t>i</w:t>
            </w:r>
            <w:r w:rsidRPr="00E777B7">
              <w:rPr>
                <w:rFonts w:ascii="Times New Roman" w:hAnsi="Times New Roman" w:cs="Times New Roman"/>
                <w:iCs/>
                <w:sz w:val="24"/>
                <w:szCs w:val="24"/>
              </w:rPr>
              <w:t>has</w:t>
            </w:r>
            <w:r w:rsidRPr="00E777B7">
              <w:rPr>
                <w:rFonts w:ascii="Times New Roman" w:hAnsi="Times New Roman" w:cs="Times New Roman"/>
                <w:iCs/>
                <w:color w:val="FFFFFF" w:themeColor="background1"/>
                <w:sz w:val="24"/>
                <w:szCs w:val="24"/>
              </w:rPr>
              <w:t>i</w:t>
            </w:r>
            <w:r w:rsidRPr="00E777B7">
              <w:rPr>
                <w:rFonts w:ascii="Times New Roman" w:hAnsi="Times New Roman" w:cs="Times New Roman"/>
                <w:iCs/>
                <w:sz w:val="24"/>
                <w:szCs w:val="24"/>
              </w:rPr>
              <w:t>been</w:t>
            </w:r>
            <w:r w:rsidRPr="00E777B7">
              <w:rPr>
                <w:rFonts w:ascii="Times New Roman" w:hAnsi="Times New Roman" w:cs="Times New Roman"/>
                <w:iCs/>
                <w:color w:val="FFFFFF" w:themeColor="background1"/>
                <w:sz w:val="24"/>
                <w:szCs w:val="24"/>
              </w:rPr>
              <w:t>i</w:t>
            </w:r>
            <w:r w:rsidRPr="00E777B7">
              <w:rPr>
                <w:rFonts w:ascii="Times New Roman" w:hAnsi="Times New Roman" w:cs="Times New Roman"/>
                <w:iCs/>
                <w:sz w:val="24"/>
                <w:szCs w:val="24"/>
              </w:rPr>
              <w:t>able</w:t>
            </w:r>
            <w:r w:rsidRPr="00E777B7">
              <w:rPr>
                <w:rFonts w:ascii="Times New Roman" w:hAnsi="Times New Roman" w:cs="Times New Roman"/>
                <w:iCs/>
                <w:color w:val="FFFFFF" w:themeColor="background1"/>
                <w:sz w:val="24"/>
                <w:szCs w:val="24"/>
              </w:rPr>
              <w:t>i</w:t>
            </w:r>
            <w:r w:rsidRPr="00E777B7">
              <w:rPr>
                <w:rFonts w:ascii="Times New Roman" w:hAnsi="Times New Roman" w:cs="Times New Roman"/>
                <w:iCs/>
                <w:sz w:val="24"/>
                <w:szCs w:val="24"/>
              </w:rPr>
              <w:t>to</w:t>
            </w:r>
            <w:r w:rsidRPr="00E777B7">
              <w:rPr>
                <w:rFonts w:ascii="Times New Roman" w:hAnsi="Times New Roman" w:cs="Times New Roman"/>
                <w:iCs/>
                <w:color w:val="FFFFFF" w:themeColor="background1"/>
                <w:sz w:val="24"/>
                <w:szCs w:val="24"/>
              </w:rPr>
              <w:t>i</w:t>
            </w:r>
            <w:r w:rsidRPr="00E777B7">
              <w:rPr>
                <w:rFonts w:ascii="Times New Roman" w:hAnsi="Times New Roman" w:cs="Times New Roman"/>
                <w:iCs/>
                <w:sz w:val="24"/>
                <w:szCs w:val="24"/>
              </w:rPr>
              <w:t>successfully</w:t>
            </w:r>
            <w:r w:rsidRPr="00E777B7">
              <w:rPr>
                <w:rFonts w:ascii="Times New Roman" w:hAnsi="Times New Roman" w:cs="Times New Roman"/>
                <w:iCs/>
                <w:color w:val="FFFFFF" w:themeColor="background1"/>
                <w:sz w:val="24"/>
                <w:szCs w:val="24"/>
              </w:rPr>
              <w:t>i</w:t>
            </w:r>
            <w:r w:rsidRPr="00E777B7">
              <w:rPr>
                <w:rFonts w:ascii="Times New Roman" w:hAnsi="Times New Roman" w:cs="Times New Roman"/>
                <w:iCs/>
                <w:sz w:val="24"/>
                <w:szCs w:val="24"/>
              </w:rPr>
              <w:t>offer</w:t>
            </w:r>
            <w:r w:rsidRPr="00E777B7">
              <w:rPr>
                <w:rFonts w:ascii="Times New Roman" w:hAnsi="Times New Roman" w:cs="Times New Roman"/>
                <w:iCs/>
                <w:color w:val="FFFFFF" w:themeColor="background1"/>
                <w:sz w:val="24"/>
                <w:szCs w:val="24"/>
              </w:rPr>
              <w:t>i</w:t>
            </w:r>
            <w:r w:rsidRPr="00E777B7">
              <w:rPr>
                <w:rFonts w:ascii="Times New Roman" w:hAnsi="Times New Roman" w:cs="Times New Roman"/>
                <w:iCs/>
                <w:sz w:val="24"/>
                <w:szCs w:val="24"/>
              </w:rPr>
              <w:t>women,</w:t>
            </w:r>
            <w:r w:rsidRPr="00E777B7">
              <w:rPr>
                <w:rFonts w:ascii="Times New Roman" w:hAnsi="Times New Roman" w:cs="Times New Roman"/>
                <w:iCs/>
                <w:color w:val="FFFFFF" w:themeColor="background1"/>
                <w:sz w:val="24"/>
                <w:szCs w:val="24"/>
              </w:rPr>
              <w:t>i</w:t>
            </w:r>
            <w:r w:rsidRPr="00E777B7">
              <w:rPr>
                <w:rFonts w:ascii="Times New Roman" w:hAnsi="Times New Roman" w:cs="Times New Roman"/>
                <w:iCs/>
                <w:sz w:val="24"/>
                <w:szCs w:val="24"/>
              </w:rPr>
              <w:t>youth,</w:t>
            </w:r>
            <w:r w:rsidRPr="00E777B7">
              <w:rPr>
                <w:rFonts w:ascii="Times New Roman" w:hAnsi="Times New Roman" w:cs="Times New Roman"/>
                <w:iCs/>
                <w:color w:val="FFFFFF" w:themeColor="background1"/>
                <w:sz w:val="24"/>
                <w:szCs w:val="24"/>
              </w:rPr>
              <w:t>i</w:t>
            </w:r>
            <w:r w:rsidRPr="00E777B7">
              <w:rPr>
                <w:rFonts w:ascii="Times New Roman" w:hAnsi="Times New Roman" w:cs="Times New Roman"/>
                <w:iCs/>
                <w:sz w:val="24"/>
                <w:szCs w:val="24"/>
              </w:rPr>
              <w:t>and</w:t>
            </w:r>
            <w:r w:rsidRPr="00E777B7">
              <w:rPr>
                <w:rFonts w:ascii="Times New Roman" w:hAnsi="Times New Roman" w:cs="Times New Roman"/>
                <w:iCs/>
                <w:color w:val="FFFFFF" w:themeColor="background1"/>
                <w:sz w:val="24"/>
                <w:szCs w:val="24"/>
              </w:rPr>
              <w:t>i</w:t>
            </w:r>
            <w:r w:rsidRPr="00E777B7">
              <w:rPr>
                <w:rFonts w:ascii="Times New Roman" w:hAnsi="Times New Roman" w:cs="Times New Roman"/>
                <w:iCs/>
                <w:sz w:val="24"/>
                <w:szCs w:val="24"/>
              </w:rPr>
              <w:t>persons</w:t>
            </w:r>
            <w:r w:rsidRPr="00E777B7">
              <w:rPr>
                <w:rFonts w:ascii="Times New Roman" w:hAnsi="Times New Roman" w:cs="Times New Roman"/>
                <w:iCs/>
                <w:color w:val="FFFFFF" w:themeColor="background1"/>
                <w:sz w:val="24"/>
                <w:szCs w:val="24"/>
              </w:rPr>
              <w:t xml:space="preserve">i </w:t>
            </w:r>
            <w:r w:rsidRPr="00E777B7">
              <w:rPr>
                <w:rFonts w:ascii="Times New Roman" w:hAnsi="Times New Roman" w:cs="Times New Roman"/>
                <w:iCs/>
                <w:sz w:val="24"/>
                <w:szCs w:val="24"/>
              </w:rPr>
              <w:t>with</w:t>
            </w:r>
            <w:r w:rsidRPr="00E777B7">
              <w:rPr>
                <w:rFonts w:ascii="Times New Roman" w:hAnsi="Times New Roman" w:cs="Times New Roman"/>
                <w:iCs/>
                <w:color w:val="FFFFFF" w:themeColor="background1"/>
                <w:sz w:val="24"/>
                <w:szCs w:val="24"/>
              </w:rPr>
              <w:t>i</w:t>
            </w:r>
            <w:r w:rsidRPr="00E777B7">
              <w:rPr>
                <w:rFonts w:ascii="Times New Roman" w:hAnsi="Times New Roman" w:cs="Times New Roman"/>
                <w:iCs/>
                <w:sz w:val="24"/>
                <w:szCs w:val="24"/>
              </w:rPr>
              <w:t>disabilities</w:t>
            </w:r>
            <w:r w:rsidRPr="00E777B7">
              <w:rPr>
                <w:rFonts w:ascii="Times New Roman" w:hAnsi="Times New Roman" w:cs="Times New Roman"/>
                <w:iCs/>
                <w:color w:val="FFFFFF" w:themeColor="background1"/>
                <w:sz w:val="24"/>
                <w:szCs w:val="24"/>
              </w:rPr>
              <w:t>i</w:t>
            </w:r>
            <w:r w:rsidRPr="00E777B7">
              <w:rPr>
                <w:rFonts w:ascii="Times New Roman" w:hAnsi="Times New Roman" w:cs="Times New Roman"/>
                <w:iCs/>
                <w:sz w:val="24"/>
                <w:szCs w:val="24"/>
              </w:rPr>
              <w:t>access</w:t>
            </w:r>
            <w:r w:rsidRPr="00E777B7">
              <w:rPr>
                <w:rFonts w:ascii="Times New Roman" w:hAnsi="Times New Roman" w:cs="Times New Roman"/>
                <w:iCs/>
                <w:color w:val="FFFFFF" w:themeColor="background1"/>
                <w:sz w:val="24"/>
                <w:szCs w:val="24"/>
              </w:rPr>
              <w:t>i</w:t>
            </w:r>
            <w:r w:rsidRPr="00E777B7">
              <w:rPr>
                <w:rFonts w:ascii="Times New Roman" w:hAnsi="Times New Roman" w:cs="Times New Roman"/>
                <w:iCs/>
                <w:sz w:val="24"/>
                <w:szCs w:val="24"/>
              </w:rPr>
              <w:t>to</w:t>
            </w:r>
            <w:r w:rsidRPr="00E777B7">
              <w:rPr>
                <w:rFonts w:ascii="Times New Roman" w:hAnsi="Times New Roman" w:cs="Times New Roman"/>
                <w:iCs/>
                <w:color w:val="FFFFFF" w:themeColor="background1"/>
                <w:sz w:val="24"/>
                <w:szCs w:val="24"/>
              </w:rPr>
              <w:t>i</w:t>
            </w:r>
            <w:r w:rsidRPr="00E777B7">
              <w:rPr>
                <w:rFonts w:ascii="Times New Roman" w:hAnsi="Times New Roman" w:cs="Times New Roman"/>
                <w:iCs/>
                <w:sz w:val="24"/>
                <w:szCs w:val="24"/>
              </w:rPr>
              <w:t>funds</w:t>
            </w:r>
            <w:r w:rsidRPr="00E777B7">
              <w:rPr>
                <w:rFonts w:ascii="Times New Roman" w:hAnsi="Times New Roman" w:cs="Times New Roman"/>
                <w:iCs/>
                <w:color w:val="FFFFFF" w:themeColor="background1"/>
                <w:sz w:val="24"/>
                <w:szCs w:val="24"/>
              </w:rPr>
              <w:t>i</w:t>
            </w:r>
            <w:r w:rsidRPr="00E777B7">
              <w:rPr>
                <w:rFonts w:ascii="Times New Roman" w:hAnsi="Times New Roman" w:cs="Times New Roman"/>
                <w:iCs/>
                <w:sz w:val="24"/>
                <w:szCs w:val="24"/>
              </w:rPr>
              <w:t>to</w:t>
            </w:r>
            <w:r w:rsidRPr="00E777B7">
              <w:rPr>
                <w:rFonts w:ascii="Times New Roman" w:hAnsi="Times New Roman" w:cs="Times New Roman"/>
                <w:iCs/>
                <w:color w:val="FFFFFF" w:themeColor="background1"/>
                <w:sz w:val="24"/>
                <w:szCs w:val="24"/>
              </w:rPr>
              <w:t>i</w:t>
            </w:r>
            <w:r w:rsidRPr="00E777B7">
              <w:rPr>
                <w:rFonts w:ascii="Times New Roman" w:hAnsi="Times New Roman" w:cs="Times New Roman"/>
                <w:iCs/>
                <w:sz w:val="24"/>
                <w:szCs w:val="24"/>
              </w:rPr>
              <w:t>develop</w:t>
            </w:r>
            <w:r w:rsidRPr="00E777B7">
              <w:rPr>
                <w:rFonts w:ascii="Times New Roman" w:hAnsi="Times New Roman" w:cs="Times New Roman"/>
                <w:iCs/>
                <w:color w:val="FFFFFF" w:themeColor="background1"/>
                <w:sz w:val="24"/>
                <w:szCs w:val="24"/>
              </w:rPr>
              <w:t>i</w:t>
            </w:r>
            <w:r w:rsidRPr="00E777B7">
              <w:rPr>
                <w:rFonts w:ascii="Times New Roman" w:hAnsi="Times New Roman" w:cs="Times New Roman"/>
                <w:iCs/>
                <w:sz w:val="24"/>
                <w:szCs w:val="24"/>
              </w:rPr>
              <w:t>businesses</w:t>
            </w:r>
            <w:r w:rsidRPr="00E777B7">
              <w:rPr>
                <w:rFonts w:ascii="Times New Roman" w:hAnsi="Times New Roman" w:cs="Times New Roman"/>
                <w:iCs/>
                <w:color w:val="FFFFFF" w:themeColor="background1"/>
                <w:sz w:val="24"/>
                <w:szCs w:val="24"/>
              </w:rPr>
              <w:t>i</w:t>
            </w:r>
            <w:r w:rsidRPr="00E777B7">
              <w:rPr>
                <w:rFonts w:ascii="Times New Roman" w:hAnsi="Times New Roman" w:cs="Times New Roman"/>
                <w:iCs/>
                <w:sz w:val="24"/>
                <w:szCs w:val="24"/>
              </w:rPr>
              <w:t>and</w:t>
            </w:r>
            <w:r w:rsidRPr="00E777B7">
              <w:rPr>
                <w:rFonts w:ascii="Times New Roman" w:hAnsi="Times New Roman" w:cs="Times New Roman"/>
                <w:iCs/>
                <w:color w:val="FFFFFF" w:themeColor="background1"/>
                <w:sz w:val="24"/>
                <w:szCs w:val="24"/>
              </w:rPr>
              <w:t>i</w:t>
            </w:r>
            <w:r w:rsidRPr="00E777B7">
              <w:rPr>
                <w:rFonts w:ascii="Times New Roman" w:hAnsi="Times New Roman" w:cs="Times New Roman"/>
                <w:iCs/>
                <w:sz w:val="24"/>
                <w:szCs w:val="24"/>
              </w:rPr>
              <w:t>enterprises</w:t>
            </w:r>
            <w:r w:rsidRPr="00E777B7">
              <w:rPr>
                <w:rFonts w:ascii="Times New Roman" w:hAnsi="Times New Roman" w:cs="Times New Roman"/>
                <w:iCs/>
                <w:color w:val="FFFFFF" w:themeColor="background1"/>
                <w:sz w:val="24"/>
                <w:szCs w:val="24"/>
              </w:rPr>
              <w:t>i</w:t>
            </w:r>
            <w:r w:rsidRPr="00E777B7">
              <w:rPr>
                <w:rFonts w:ascii="Times New Roman" w:hAnsi="Times New Roman" w:cs="Times New Roman"/>
                <w:iCs/>
                <w:sz w:val="24"/>
                <w:szCs w:val="24"/>
              </w:rPr>
              <w:t>at</w:t>
            </w:r>
            <w:r w:rsidRPr="00E777B7">
              <w:rPr>
                <w:rFonts w:ascii="Times New Roman" w:hAnsi="Times New Roman" w:cs="Times New Roman"/>
                <w:iCs/>
                <w:color w:val="FFFFFF" w:themeColor="background1"/>
                <w:sz w:val="24"/>
                <w:szCs w:val="24"/>
              </w:rPr>
              <w:t>i</w:t>
            </w:r>
            <w:r w:rsidRPr="00E777B7">
              <w:rPr>
                <w:rFonts w:ascii="Times New Roman" w:hAnsi="Times New Roman" w:cs="Times New Roman"/>
                <w:iCs/>
                <w:sz w:val="24"/>
                <w:szCs w:val="24"/>
              </w:rPr>
              <w:t>the</w:t>
            </w:r>
            <w:r w:rsidRPr="00E777B7">
              <w:rPr>
                <w:rFonts w:ascii="Times New Roman" w:hAnsi="Times New Roman" w:cs="Times New Roman"/>
                <w:iCs/>
                <w:color w:val="FFFFFF" w:themeColor="background1"/>
                <w:sz w:val="24"/>
                <w:szCs w:val="24"/>
              </w:rPr>
              <w:t xml:space="preserve">i </w:t>
            </w:r>
            <w:r w:rsidRPr="00E777B7">
              <w:rPr>
                <w:rFonts w:ascii="Times New Roman" w:hAnsi="Times New Roman" w:cs="Times New Roman"/>
                <w:iCs/>
                <w:sz w:val="24"/>
                <w:szCs w:val="24"/>
              </w:rPr>
              <w:t>constituency</w:t>
            </w:r>
            <w:r w:rsidRPr="00E777B7">
              <w:rPr>
                <w:rFonts w:ascii="Times New Roman" w:hAnsi="Times New Roman" w:cs="Times New Roman"/>
                <w:iCs/>
                <w:color w:val="FFFFFF" w:themeColor="background1"/>
                <w:sz w:val="24"/>
                <w:szCs w:val="24"/>
              </w:rPr>
              <w:t>i</w:t>
            </w:r>
            <w:r w:rsidRPr="00E777B7">
              <w:rPr>
                <w:rFonts w:ascii="Times New Roman" w:hAnsi="Times New Roman" w:cs="Times New Roman"/>
                <w:iCs/>
                <w:sz w:val="24"/>
                <w:szCs w:val="24"/>
              </w:rPr>
              <w:t>level</w:t>
            </w:r>
            <w:r w:rsidRPr="00E777B7">
              <w:rPr>
                <w:rFonts w:ascii="Times New Roman" w:hAnsi="Times New Roman" w:cs="Times New Roman"/>
                <w:iCs/>
                <w:color w:val="FFFFFF" w:themeColor="background1"/>
                <w:sz w:val="24"/>
                <w:szCs w:val="24"/>
              </w:rPr>
              <w:t>i</w:t>
            </w:r>
            <w:r w:rsidRPr="00E777B7">
              <w:rPr>
                <w:rFonts w:ascii="Times New Roman" w:hAnsi="Times New Roman" w:cs="Times New Roman"/>
                <w:iCs/>
                <w:sz w:val="24"/>
                <w:szCs w:val="24"/>
              </w:rPr>
              <w:t>through</w:t>
            </w:r>
            <w:r w:rsidRPr="00E777B7">
              <w:rPr>
                <w:rFonts w:ascii="Times New Roman" w:hAnsi="Times New Roman" w:cs="Times New Roman"/>
                <w:iCs/>
                <w:color w:val="FFFFFF" w:themeColor="background1"/>
                <w:sz w:val="24"/>
                <w:szCs w:val="24"/>
              </w:rPr>
              <w:t>i</w:t>
            </w:r>
            <w:r w:rsidRPr="00E777B7">
              <w:rPr>
                <w:rFonts w:ascii="Times New Roman" w:hAnsi="Times New Roman" w:cs="Times New Roman"/>
                <w:iCs/>
                <w:sz w:val="24"/>
                <w:szCs w:val="24"/>
              </w:rPr>
              <w:t>the</w:t>
            </w:r>
            <w:r w:rsidRPr="00E777B7">
              <w:rPr>
                <w:rFonts w:ascii="Times New Roman" w:hAnsi="Times New Roman" w:cs="Times New Roman"/>
                <w:iCs/>
                <w:color w:val="FFFFFF" w:themeColor="background1"/>
                <w:sz w:val="24"/>
                <w:szCs w:val="24"/>
              </w:rPr>
              <w:t>i</w:t>
            </w:r>
            <w:r w:rsidRPr="00E777B7">
              <w:rPr>
                <w:rFonts w:ascii="Times New Roman" w:hAnsi="Times New Roman" w:cs="Times New Roman"/>
                <w:iCs/>
                <w:sz w:val="24"/>
                <w:szCs w:val="24"/>
              </w:rPr>
              <w:t>Uwezo</w:t>
            </w:r>
            <w:r w:rsidRPr="00E777B7">
              <w:rPr>
                <w:rFonts w:ascii="Times New Roman" w:hAnsi="Times New Roman" w:cs="Times New Roman"/>
                <w:iCs/>
                <w:color w:val="FFFFFF" w:themeColor="background1"/>
                <w:sz w:val="24"/>
                <w:szCs w:val="24"/>
              </w:rPr>
              <w:t>i</w:t>
            </w:r>
            <w:r w:rsidRPr="00E777B7">
              <w:rPr>
                <w:rFonts w:ascii="Times New Roman" w:hAnsi="Times New Roman" w:cs="Times New Roman"/>
                <w:iCs/>
                <w:sz w:val="24"/>
                <w:szCs w:val="24"/>
              </w:rPr>
              <w:t>Fund.</w:t>
            </w:r>
          </w:p>
        </w:tc>
        <w:tc>
          <w:tcPr>
            <w:tcW w:w="302" w:type="dxa"/>
            <w:tcBorders>
              <w:top w:val="single" w:sz="4" w:space="0" w:color="000000"/>
              <w:left w:val="single" w:sz="4" w:space="0" w:color="000000"/>
              <w:bottom w:val="single" w:sz="4" w:space="0" w:color="000000"/>
              <w:right w:val="single" w:sz="4" w:space="0" w:color="000000"/>
            </w:tcBorders>
          </w:tcPr>
          <w:p w14:paraId="0196E657" w14:textId="77777777" w:rsidR="00E777B7" w:rsidRPr="00E777B7" w:rsidRDefault="00E777B7" w:rsidP="000C5721">
            <w:pPr>
              <w:autoSpaceDE w:val="0"/>
              <w:autoSpaceDN w:val="0"/>
              <w:adjustRightInd w:val="0"/>
              <w:spacing w:after="0" w:line="480" w:lineRule="auto"/>
              <w:rPr>
                <w:rFonts w:ascii="Times New Roman" w:hAnsi="Times New Roman" w:cs="Times New Roman"/>
                <w:sz w:val="24"/>
                <w:szCs w:val="24"/>
              </w:rPr>
            </w:pPr>
          </w:p>
        </w:tc>
        <w:tc>
          <w:tcPr>
            <w:tcW w:w="302" w:type="dxa"/>
            <w:tcBorders>
              <w:top w:val="single" w:sz="4" w:space="0" w:color="000000"/>
              <w:left w:val="single" w:sz="4" w:space="0" w:color="000000"/>
              <w:bottom w:val="single" w:sz="4" w:space="0" w:color="000000"/>
              <w:right w:val="single" w:sz="4" w:space="0" w:color="000000"/>
            </w:tcBorders>
          </w:tcPr>
          <w:p w14:paraId="150F5786" w14:textId="77777777" w:rsidR="00E777B7" w:rsidRPr="00E777B7" w:rsidRDefault="00E777B7" w:rsidP="000C5721">
            <w:pPr>
              <w:autoSpaceDE w:val="0"/>
              <w:autoSpaceDN w:val="0"/>
              <w:adjustRightInd w:val="0"/>
              <w:spacing w:after="0" w:line="480" w:lineRule="auto"/>
              <w:rPr>
                <w:rFonts w:ascii="Times New Roman" w:hAnsi="Times New Roman" w:cs="Times New Roman"/>
                <w:sz w:val="24"/>
                <w:szCs w:val="24"/>
              </w:rPr>
            </w:pPr>
          </w:p>
        </w:tc>
        <w:tc>
          <w:tcPr>
            <w:tcW w:w="302" w:type="dxa"/>
            <w:tcBorders>
              <w:top w:val="single" w:sz="4" w:space="0" w:color="000000"/>
              <w:left w:val="single" w:sz="4" w:space="0" w:color="000000"/>
              <w:bottom w:val="single" w:sz="4" w:space="0" w:color="000000"/>
              <w:right w:val="single" w:sz="4" w:space="0" w:color="000000"/>
            </w:tcBorders>
          </w:tcPr>
          <w:p w14:paraId="089D60D6" w14:textId="77777777" w:rsidR="00E777B7" w:rsidRPr="00E777B7" w:rsidRDefault="00E777B7" w:rsidP="000C5721">
            <w:pPr>
              <w:autoSpaceDE w:val="0"/>
              <w:autoSpaceDN w:val="0"/>
              <w:adjustRightInd w:val="0"/>
              <w:spacing w:after="0" w:line="480" w:lineRule="auto"/>
              <w:rPr>
                <w:rFonts w:ascii="Times New Roman" w:hAnsi="Times New Roman" w:cs="Times New Roman"/>
                <w:sz w:val="24"/>
                <w:szCs w:val="24"/>
              </w:rPr>
            </w:pPr>
          </w:p>
        </w:tc>
        <w:tc>
          <w:tcPr>
            <w:tcW w:w="302" w:type="dxa"/>
            <w:tcBorders>
              <w:top w:val="single" w:sz="4" w:space="0" w:color="000000"/>
              <w:left w:val="single" w:sz="4" w:space="0" w:color="000000"/>
              <w:bottom w:val="single" w:sz="4" w:space="0" w:color="000000"/>
              <w:right w:val="single" w:sz="4" w:space="0" w:color="000000"/>
            </w:tcBorders>
          </w:tcPr>
          <w:p w14:paraId="1898B6B7" w14:textId="77777777" w:rsidR="00E777B7" w:rsidRPr="00E777B7" w:rsidRDefault="00E777B7" w:rsidP="000C5721">
            <w:pPr>
              <w:autoSpaceDE w:val="0"/>
              <w:autoSpaceDN w:val="0"/>
              <w:adjustRightInd w:val="0"/>
              <w:spacing w:after="0" w:line="480" w:lineRule="auto"/>
              <w:rPr>
                <w:rFonts w:ascii="Times New Roman" w:hAnsi="Times New Roman" w:cs="Times New Roman"/>
                <w:sz w:val="24"/>
                <w:szCs w:val="24"/>
              </w:rPr>
            </w:pPr>
          </w:p>
        </w:tc>
        <w:tc>
          <w:tcPr>
            <w:tcW w:w="302" w:type="dxa"/>
            <w:tcBorders>
              <w:top w:val="single" w:sz="4" w:space="0" w:color="000000"/>
              <w:left w:val="single" w:sz="4" w:space="0" w:color="000000"/>
              <w:bottom w:val="single" w:sz="4" w:space="0" w:color="000000"/>
              <w:right w:val="single" w:sz="4" w:space="0" w:color="000000"/>
            </w:tcBorders>
          </w:tcPr>
          <w:p w14:paraId="35A658D2" w14:textId="77777777" w:rsidR="00E777B7" w:rsidRPr="00E777B7" w:rsidRDefault="00E777B7" w:rsidP="000C5721">
            <w:pPr>
              <w:autoSpaceDE w:val="0"/>
              <w:autoSpaceDN w:val="0"/>
              <w:adjustRightInd w:val="0"/>
              <w:spacing w:after="0" w:line="480" w:lineRule="auto"/>
              <w:rPr>
                <w:rFonts w:ascii="Times New Roman" w:hAnsi="Times New Roman" w:cs="Times New Roman"/>
                <w:sz w:val="24"/>
                <w:szCs w:val="24"/>
              </w:rPr>
            </w:pPr>
          </w:p>
        </w:tc>
      </w:tr>
    </w:tbl>
    <w:p w14:paraId="217F5D14" w14:textId="77777777" w:rsidR="00E777B7" w:rsidRPr="00E777B7" w:rsidRDefault="00E777B7" w:rsidP="000C5721">
      <w:pPr>
        <w:spacing w:after="0" w:line="480" w:lineRule="auto"/>
        <w:rPr>
          <w:rFonts w:ascii="Times New Roman" w:hAnsi="Times New Roman" w:cs="Times New Roman"/>
          <w:i/>
          <w:sz w:val="24"/>
          <w:szCs w:val="24"/>
        </w:rPr>
      </w:pPr>
    </w:p>
    <w:p w14:paraId="007B4574" w14:textId="3E45297B" w:rsidR="00E777B7" w:rsidRPr="00DA0CE9" w:rsidRDefault="00E777B7" w:rsidP="00DA0CE9">
      <w:pPr>
        <w:pStyle w:val="ListParagraph"/>
        <w:keepNext/>
        <w:numPr>
          <w:ilvl w:val="1"/>
          <w:numId w:val="11"/>
        </w:numPr>
        <w:shd w:val="clear" w:color="auto" w:fill="FFFFFF"/>
        <w:spacing w:after="0" w:line="480" w:lineRule="auto"/>
        <w:rPr>
          <w:rFonts w:cs="Times New Roman"/>
          <w:bCs/>
          <w:szCs w:val="24"/>
        </w:rPr>
      </w:pPr>
      <w:r w:rsidRPr="00E777B7">
        <w:rPr>
          <w:rFonts w:cs="Times New Roman"/>
          <w:bCs/>
          <w:szCs w:val="24"/>
        </w:rPr>
        <w:t>Have</w:t>
      </w:r>
      <w:r w:rsidRPr="00E777B7">
        <w:rPr>
          <w:rFonts w:cs="Times New Roman"/>
          <w:bCs/>
          <w:color w:val="FFFFFF" w:themeColor="background1"/>
          <w:szCs w:val="24"/>
        </w:rPr>
        <w:t>i</w:t>
      </w:r>
      <w:r w:rsidRPr="00E777B7">
        <w:rPr>
          <w:rFonts w:cs="Times New Roman"/>
          <w:bCs/>
          <w:szCs w:val="24"/>
        </w:rPr>
        <w:t>you</w:t>
      </w:r>
      <w:r w:rsidRPr="00E777B7">
        <w:rPr>
          <w:rFonts w:cs="Times New Roman"/>
          <w:bCs/>
          <w:color w:val="FFFFFF" w:themeColor="background1"/>
          <w:szCs w:val="24"/>
        </w:rPr>
        <w:t>i</w:t>
      </w:r>
      <w:r w:rsidRPr="00E777B7">
        <w:rPr>
          <w:rFonts w:cs="Times New Roman"/>
          <w:bCs/>
          <w:szCs w:val="24"/>
        </w:rPr>
        <w:t>ever</w:t>
      </w:r>
      <w:r w:rsidRPr="00E777B7">
        <w:rPr>
          <w:rFonts w:cs="Times New Roman"/>
          <w:bCs/>
          <w:color w:val="FFFFFF" w:themeColor="background1"/>
          <w:szCs w:val="24"/>
        </w:rPr>
        <w:t>i</w:t>
      </w:r>
      <w:r w:rsidRPr="00E777B7">
        <w:rPr>
          <w:rFonts w:cs="Times New Roman"/>
          <w:bCs/>
          <w:szCs w:val="24"/>
        </w:rPr>
        <w:t>benefited</w:t>
      </w:r>
      <w:r w:rsidRPr="00E777B7">
        <w:rPr>
          <w:rFonts w:cs="Times New Roman"/>
          <w:bCs/>
          <w:color w:val="FFFFFF" w:themeColor="background1"/>
          <w:szCs w:val="24"/>
        </w:rPr>
        <w:t>i</w:t>
      </w:r>
      <w:r w:rsidRPr="00E777B7">
        <w:rPr>
          <w:rFonts w:cs="Times New Roman"/>
          <w:bCs/>
          <w:szCs w:val="24"/>
        </w:rPr>
        <w:t>from</w:t>
      </w:r>
      <w:r w:rsidRPr="00E777B7">
        <w:rPr>
          <w:rFonts w:cs="Times New Roman"/>
          <w:bCs/>
          <w:color w:val="FFFFFF" w:themeColor="background1"/>
          <w:szCs w:val="24"/>
        </w:rPr>
        <w:t>i</w:t>
      </w:r>
      <w:r w:rsidRPr="00E777B7">
        <w:rPr>
          <w:rFonts w:cs="Times New Roman"/>
          <w:bCs/>
          <w:szCs w:val="24"/>
        </w:rPr>
        <w:t>any</w:t>
      </w:r>
      <w:r w:rsidRPr="00E777B7">
        <w:rPr>
          <w:rFonts w:cs="Times New Roman"/>
          <w:bCs/>
          <w:color w:val="FFFFFF" w:themeColor="background1"/>
          <w:szCs w:val="24"/>
        </w:rPr>
        <w:t>i</w:t>
      </w:r>
      <w:r w:rsidRPr="00E777B7">
        <w:rPr>
          <w:rFonts w:cs="Times New Roman"/>
          <w:bCs/>
          <w:szCs w:val="24"/>
        </w:rPr>
        <w:t>of</w:t>
      </w:r>
      <w:r w:rsidRPr="00E777B7">
        <w:rPr>
          <w:rFonts w:cs="Times New Roman"/>
          <w:bCs/>
          <w:color w:val="FFFFFF" w:themeColor="background1"/>
          <w:szCs w:val="24"/>
        </w:rPr>
        <w:t>i</w:t>
      </w:r>
      <w:r w:rsidRPr="00E777B7">
        <w:rPr>
          <w:rFonts w:cs="Times New Roman"/>
          <w:bCs/>
          <w:szCs w:val="24"/>
        </w:rPr>
        <w:t>the</w:t>
      </w:r>
      <w:r w:rsidRPr="00E777B7">
        <w:rPr>
          <w:rFonts w:cs="Times New Roman"/>
          <w:bCs/>
          <w:color w:val="FFFFFF" w:themeColor="background1"/>
          <w:szCs w:val="24"/>
        </w:rPr>
        <w:t>i</w:t>
      </w:r>
      <w:r w:rsidRPr="00E777B7">
        <w:rPr>
          <w:rFonts w:cs="Times New Roman"/>
          <w:bCs/>
          <w:szCs w:val="24"/>
        </w:rPr>
        <w:t>above</w:t>
      </w:r>
      <w:r w:rsidRPr="00E777B7">
        <w:rPr>
          <w:rFonts w:cs="Times New Roman"/>
          <w:bCs/>
          <w:color w:val="FFFFFF" w:themeColor="background1"/>
          <w:szCs w:val="24"/>
        </w:rPr>
        <w:t>i</w:t>
      </w:r>
      <w:r w:rsidRPr="00E777B7">
        <w:rPr>
          <w:rFonts w:cs="Times New Roman"/>
          <w:bCs/>
          <w:szCs w:val="24"/>
        </w:rPr>
        <w:t>sources</w:t>
      </w:r>
      <w:r w:rsidRPr="00E777B7">
        <w:rPr>
          <w:rFonts w:cs="Times New Roman"/>
          <w:bCs/>
          <w:color w:val="FFFFFF" w:themeColor="background1"/>
          <w:szCs w:val="24"/>
        </w:rPr>
        <w:t>i</w:t>
      </w:r>
      <w:r w:rsidRPr="00E777B7">
        <w:rPr>
          <w:rFonts w:cs="Times New Roman"/>
          <w:bCs/>
          <w:szCs w:val="24"/>
        </w:rPr>
        <w:t>of</w:t>
      </w:r>
      <w:r w:rsidRPr="00E777B7">
        <w:rPr>
          <w:rFonts w:cs="Times New Roman"/>
          <w:bCs/>
          <w:color w:val="FFFFFF" w:themeColor="background1"/>
          <w:szCs w:val="24"/>
        </w:rPr>
        <w:t>i</w:t>
      </w:r>
      <w:r w:rsidRPr="00E777B7">
        <w:rPr>
          <w:rFonts w:cs="Times New Roman"/>
          <w:bCs/>
          <w:szCs w:val="24"/>
        </w:rPr>
        <w:t>government</w:t>
      </w:r>
      <w:r w:rsidRPr="00E777B7">
        <w:rPr>
          <w:rFonts w:cs="Times New Roman"/>
          <w:bCs/>
          <w:color w:val="FFFFFF" w:themeColor="background1"/>
          <w:szCs w:val="24"/>
        </w:rPr>
        <w:t>i</w:t>
      </w:r>
      <w:r w:rsidRPr="00E777B7">
        <w:rPr>
          <w:rFonts w:cs="Times New Roman"/>
          <w:bCs/>
          <w:szCs w:val="24"/>
        </w:rPr>
        <w:t>funding</w:t>
      </w:r>
      <w:r w:rsidRPr="00E777B7">
        <w:rPr>
          <w:rFonts w:cs="Times New Roman"/>
          <w:bCs/>
          <w:color w:val="FFFFFF" w:themeColor="background1"/>
          <w:szCs w:val="24"/>
        </w:rPr>
        <w:t xml:space="preserve">i </w:t>
      </w:r>
      <w:r w:rsidRPr="00E777B7">
        <w:rPr>
          <w:rFonts w:cs="Times New Roman"/>
          <w:bCs/>
          <w:szCs w:val="24"/>
        </w:rPr>
        <w:t>programs</w:t>
      </w:r>
      <w:r w:rsidRPr="00E777B7">
        <w:rPr>
          <w:rFonts w:cs="Times New Roman"/>
          <w:bCs/>
          <w:color w:val="FFFFFF" w:themeColor="background1"/>
          <w:szCs w:val="24"/>
        </w:rPr>
        <w:t>i</w:t>
      </w:r>
      <w:r w:rsidRPr="00E777B7">
        <w:rPr>
          <w:rFonts w:cs="Times New Roman"/>
          <w:bCs/>
          <w:szCs w:val="24"/>
        </w:rPr>
        <w:t>Yes</w:t>
      </w:r>
      <w:r w:rsidRPr="00E777B7">
        <w:rPr>
          <w:rFonts w:cs="Times New Roman"/>
          <w:bCs/>
          <w:color w:val="FFFFFF" w:themeColor="background1"/>
          <w:szCs w:val="24"/>
        </w:rPr>
        <w:t>i</w:t>
      </w:r>
      <w:r w:rsidRPr="00E777B7">
        <w:rPr>
          <w:rFonts w:cs="Times New Roman"/>
          <w:bCs/>
          <w:szCs w:val="24"/>
        </w:rPr>
        <w:t>( )</w:t>
      </w:r>
      <w:r w:rsidRPr="00E777B7">
        <w:rPr>
          <w:rFonts w:cs="Times New Roman"/>
          <w:bCs/>
          <w:color w:val="FFFFFF" w:themeColor="background1"/>
          <w:szCs w:val="24"/>
        </w:rPr>
        <w:t>i</w:t>
      </w:r>
      <w:r w:rsidRPr="00E777B7">
        <w:rPr>
          <w:rFonts w:cs="Times New Roman"/>
          <w:bCs/>
          <w:szCs w:val="24"/>
        </w:rPr>
        <w:t>No</w:t>
      </w:r>
      <w:r w:rsidRPr="00E777B7">
        <w:rPr>
          <w:rFonts w:cs="Times New Roman"/>
          <w:bCs/>
          <w:color w:val="FFFFFF" w:themeColor="background1"/>
          <w:szCs w:val="24"/>
        </w:rPr>
        <w:t>i</w:t>
      </w:r>
      <w:r w:rsidRPr="00E777B7">
        <w:rPr>
          <w:rFonts w:cs="Times New Roman"/>
          <w:bCs/>
          <w:szCs w:val="24"/>
        </w:rPr>
        <w:t>( )</w:t>
      </w:r>
    </w:p>
    <w:p w14:paraId="478EA83B" w14:textId="1BC42E54" w:rsidR="00E777B7" w:rsidRPr="00DA0CE9" w:rsidRDefault="00E777B7" w:rsidP="000C5721">
      <w:pPr>
        <w:pStyle w:val="ListParagraph"/>
        <w:keepNext/>
        <w:numPr>
          <w:ilvl w:val="1"/>
          <w:numId w:val="11"/>
        </w:numPr>
        <w:shd w:val="clear" w:color="auto" w:fill="FFFFFF"/>
        <w:spacing w:after="0" w:line="480" w:lineRule="auto"/>
        <w:rPr>
          <w:rFonts w:cs="Times New Roman"/>
          <w:bCs/>
          <w:szCs w:val="24"/>
        </w:rPr>
      </w:pPr>
      <w:r w:rsidRPr="00E777B7">
        <w:rPr>
          <w:rFonts w:cs="Times New Roman"/>
          <w:bCs/>
          <w:szCs w:val="24"/>
        </w:rPr>
        <w:t>If</w:t>
      </w:r>
      <w:r w:rsidRPr="00E777B7">
        <w:rPr>
          <w:rFonts w:cs="Times New Roman"/>
          <w:bCs/>
          <w:color w:val="FFFFFF" w:themeColor="background1"/>
          <w:szCs w:val="24"/>
        </w:rPr>
        <w:t>i</w:t>
      </w:r>
      <w:r w:rsidRPr="00E777B7">
        <w:rPr>
          <w:rFonts w:cs="Times New Roman"/>
          <w:bCs/>
          <w:szCs w:val="24"/>
        </w:rPr>
        <w:t>yes</w:t>
      </w:r>
      <w:r w:rsidRPr="00E777B7">
        <w:rPr>
          <w:rFonts w:cs="Times New Roman"/>
          <w:bCs/>
          <w:color w:val="FFFFFF" w:themeColor="background1"/>
          <w:szCs w:val="24"/>
        </w:rPr>
        <w:t>i</w:t>
      </w:r>
      <w:r w:rsidRPr="00E777B7">
        <w:rPr>
          <w:rFonts w:cs="Times New Roman"/>
          <w:bCs/>
          <w:szCs w:val="24"/>
        </w:rPr>
        <w:t>state</w:t>
      </w:r>
      <w:r w:rsidRPr="00E777B7">
        <w:rPr>
          <w:rFonts w:cs="Times New Roman"/>
          <w:bCs/>
          <w:color w:val="FFFFFF" w:themeColor="background1"/>
          <w:szCs w:val="24"/>
        </w:rPr>
        <w:t>i</w:t>
      </w:r>
      <w:r w:rsidRPr="00E777B7">
        <w:rPr>
          <w:rFonts w:cs="Times New Roman"/>
          <w:bCs/>
          <w:szCs w:val="24"/>
        </w:rPr>
        <w:t>which</w:t>
      </w:r>
      <w:r w:rsidRPr="00E777B7">
        <w:rPr>
          <w:rFonts w:cs="Times New Roman"/>
          <w:bCs/>
          <w:color w:val="FFFFFF" w:themeColor="background1"/>
          <w:szCs w:val="24"/>
        </w:rPr>
        <w:t>i</w:t>
      </w:r>
      <w:r w:rsidRPr="00E777B7">
        <w:rPr>
          <w:rFonts w:cs="Times New Roman"/>
          <w:bCs/>
          <w:szCs w:val="24"/>
        </w:rPr>
        <w:t>one……………………………………………………………………</w:t>
      </w:r>
    </w:p>
    <w:p w14:paraId="46D8B364" w14:textId="77777777" w:rsidR="00E777B7" w:rsidRPr="00E777B7" w:rsidRDefault="00E777B7" w:rsidP="000C5721">
      <w:pPr>
        <w:pStyle w:val="ListParagraph"/>
        <w:keepNext/>
        <w:numPr>
          <w:ilvl w:val="0"/>
          <w:numId w:val="13"/>
        </w:numPr>
        <w:shd w:val="clear" w:color="auto" w:fill="FFFFFF"/>
        <w:spacing w:after="0" w:line="480" w:lineRule="auto"/>
        <w:rPr>
          <w:rFonts w:cs="Times New Roman"/>
          <w:bCs/>
          <w:szCs w:val="24"/>
        </w:rPr>
      </w:pPr>
      <w:r w:rsidRPr="00E777B7">
        <w:rPr>
          <w:rFonts w:cs="Times New Roman"/>
          <w:bCs/>
          <w:szCs w:val="24"/>
        </w:rPr>
        <w:t>If</w:t>
      </w:r>
      <w:r w:rsidRPr="00E777B7">
        <w:rPr>
          <w:rFonts w:cs="Times New Roman"/>
          <w:bCs/>
          <w:color w:val="FFFFFF" w:themeColor="background1"/>
          <w:szCs w:val="24"/>
        </w:rPr>
        <w:t>i</w:t>
      </w:r>
      <w:r w:rsidRPr="00E777B7">
        <w:rPr>
          <w:rFonts w:cs="Times New Roman"/>
          <w:bCs/>
          <w:szCs w:val="24"/>
        </w:rPr>
        <w:t>no</w:t>
      </w:r>
      <w:r w:rsidRPr="00E777B7">
        <w:rPr>
          <w:rFonts w:cs="Times New Roman"/>
          <w:bCs/>
          <w:color w:val="FFFFFF" w:themeColor="background1"/>
          <w:szCs w:val="24"/>
        </w:rPr>
        <w:t>i</w:t>
      </w:r>
      <w:r w:rsidRPr="00E777B7">
        <w:rPr>
          <w:rFonts w:cs="Times New Roman"/>
          <w:bCs/>
          <w:szCs w:val="24"/>
        </w:rPr>
        <w:t>state</w:t>
      </w:r>
      <w:r w:rsidRPr="00E777B7">
        <w:rPr>
          <w:rFonts w:cs="Times New Roman"/>
          <w:bCs/>
          <w:color w:val="FFFFFF" w:themeColor="background1"/>
          <w:szCs w:val="24"/>
        </w:rPr>
        <w:t>i</w:t>
      </w:r>
      <w:r w:rsidRPr="00E777B7">
        <w:rPr>
          <w:rFonts w:cs="Times New Roman"/>
          <w:bCs/>
          <w:szCs w:val="24"/>
        </w:rPr>
        <w:t>the</w:t>
      </w:r>
      <w:r w:rsidRPr="00E777B7">
        <w:rPr>
          <w:rFonts w:cs="Times New Roman"/>
          <w:bCs/>
          <w:color w:val="FFFFFF" w:themeColor="background1"/>
          <w:szCs w:val="24"/>
        </w:rPr>
        <w:t>i</w:t>
      </w:r>
      <w:r w:rsidRPr="00E777B7">
        <w:rPr>
          <w:rFonts w:cs="Times New Roman"/>
          <w:bCs/>
          <w:szCs w:val="24"/>
        </w:rPr>
        <w:t>reason…………………………………………………………………….</w:t>
      </w:r>
    </w:p>
    <w:p w14:paraId="3F6AAA5A" w14:textId="5031FC18" w:rsidR="00E777B7" w:rsidRDefault="00E777B7" w:rsidP="000C5721">
      <w:pPr>
        <w:shd w:val="clear" w:color="auto" w:fill="FFFFFF"/>
        <w:spacing w:after="0" w:line="480" w:lineRule="auto"/>
        <w:rPr>
          <w:rFonts w:ascii="Times New Roman" w:hAnsi="Times New Roman" w:cs="Times New Roman"/>
          <w:bCs/>
          <w:sz w:val="24"/>
          <w:szCs w:val="24"/>
        </w:rPr>
      </w:pPr>
    </w:p>
    <w:p w14:paraId="28A10BAC" w14:textId="45498EFD" w:rsidR="00DA0CE9" w:rsidRDefault="00DA0CE9" w:rsidP="000C5721">
      <w:pPr>
        <w:shd w:val="clear" w:color="auto" w:fill="FFFFFF"/>
        <w:spacing w:after="0" w:line="480" w:lineRule="auto"/>
        <w:rPr>
          <w:rFonts w:ascii="Times New Roman" w:hAnsi="Times New Roman" w:cs="Times New Roman"/>
          <w:bCs/>
          <w:sz w:val="24"/>
          <w:szCs w:val="24"/>
        </w:rPr>
      </w:pPr>
    </w:p>
    <w:p w14:paraId="31FF6105" w14:textId="77777777" w:rsidR="00DA0CE9" w:rsidRPr="00E777B7" w:rsidRDefault="00DA0CE9" w:rsidP="000C5721">
      <w:pPr>
        <w:shd w:val="clear" w:color="auto" w:fill="FFFFFF"/>
        <w:spacing w:after="0" w:line="480" w:lineRule="auto"/>
        <w:rPr>
          <w:rFonts w:ascii="Times New Roman" w:hAnsi="Times New Roman" w:cs="Times New Roman"/>
          <w:bCs/>
          <w:sz w:val="24"/>
          <w:szCs w:val="24"/>
        </w:rPr>
      </w:pPr>
    </w:p>
    <w:p w14:paraId="7A1626FF" w14:textId="77777777" w:rsidR="00E777B7" w:rsidRPr="00E777B7" w:rsidRDefault="00E777B7" w:rsidP="000C5721">
      <w:pPr>
        <w:shd w:val="clear" w:color="auto" w:fill="FFFFFF"/>
        <w:spacing w:after="0" w:line="480" w:lineRule="auto"/>
        <w:rPr>
          <w:rFonts w:ascii="Times New Roman" w:hAnsi="Times New Roman" w:cs="Times New Roman"/>
          <w:b/>
          <w:sz w:val="24"/>
          <w:szCs w:val="24"/>
        </w:rPr>
      </w:pPr>
      <w:r w:rsidRPr="00E777B7">
        <w:rPr>
          <w:rFonts w:ascii="Times New Roman" w:hAnsi="Times New Roman" w:cs="Times New Roman"/>
          <w:b/>
          <w:sz w:val="24"/>
          <w:szCs w:val="24"/>
        </w:rPr>
        <w:lastRenderedPageBreak/>
        <w:t>PART</w:t>
      </w:r>
      <w:r w:rsidRPr="00E777B7">
        <w:rPr>
          <w:rFonts w:ascii="Times New Roman" w:hAnsi="Times New Roman" w:cs="Times New Roman"/>
          <w:b/>
          <w:color w:val="FFFFFF" w:themeColor="background1"/>
          <w:sz w:val="24"/>
          <w:szCs w:val="24"/>
        </w:rPr>
        <w:t>i</w:t>
      </w:r>
      <w:r w:rsidRPr="00E777B7">
        <w:rPr>
          <w:rFonts w:ascii="Times New Roman" w:hAnsi="Times New Roman" w:cs="Times New Roman"/>
          <w:b/>
          <w:sz w:val="24"/>
          <w:szCs w:val="24"/>
        </w:rPr>
        <w:t>E:</w:t>
      </w:r>
      <w:r w:rsidRPr="00E777B7">
        <w:rPr>
          <w:rFonts w:ascii="Times New Roman" w:hAnsi="Times New Roman" w:cs="Times New Roman"/>
          <w:b/>
          <w:color w:val="FFFFFF" w:themeColor="background1"/>
          <w:sz w:val="24"/>
          <w:szCs w:val="24"/>
        </w:rPr>
        <w:t>i</w:t>
      </w:r>
      <w:r w:rsidRPr="00E777B7">
        <w:rPr>
          <w:rFonts w:ascii="Times New Roman" w:eastAsia="Times New Roman" w:hAnsi="Times New Roman" w:cs="Times New Roman"/>
          <w:b/>
          <w:sz w:val="24"/>
          <w:szCs w:val="24"/>
        </w:rPr>
        <w:t>GOVERNMENT</w:t>
      </w:r>
      <w:r w:rsidRPr="00E777B7">
        <w:rPr>
          <w:rFonts w:ascii="Times New Roman" w:eastAsia="Times New Roman" w:hAnsi="Times New Roman" w:cs="Times New Roman"/>
          <w:b/>
          <w:color w:val="FFFFFF" w:themeColor="background1"/>
          <w:sz w:val="24"/>
          <w:szCs w:val="24"/>
        </w:rPr>
        <w:t>i</w:t>
      </w:r>
      <w:r w:rsidRPr="00E777B7">
        <w:rPr>
          <w:rFonts w:ascii="Times New Roman" w:eastAsia="Times New Roman" w:hAnsi="Times New Roman" w:cs="Times New Roman"/>
          <w:b/>
          <w:sz w:val="24"/>
          <w:szCs w:val="24"/>
        </w:rPr>
        <w:t>MARKET</w:t>
      </w:r>
      <w:r w:rsidRPr="00E777B7">
        <w:rPr>
          <w:rFonts w:ascii="Times New Roman" w:eastAsia="Times New Roman" w:hAnsi="Times New Roman" w:cs="Times New Roman"/>
          <w:b/>
          <w:color w:val="FFFFFF" w:themeColor="background1"/>
          <w:sz w:val="24"/>
          <w:szCs w:val="24"/>
        </w:rPr>
        <w:t>i</w:t>
      </w:r>
      <w:r w:rsidRPr="00E777B7">
        <w:rPr>
          <w:rFonts w:ascii="Times New Roman" w:eastAsia="Times New Roman" w:hAnsi="Times New Roman" w:cs="Times New Roman"/>
          <w:b/>
          <w:sz w:val="24"/>
          <w:szCs w:val="24"/>
        </w:rPr>
        <w:t>LINKAGES</w:t>
      </w:r>
      <w:r w:rsidRPr="00E777B7">
        <w:rPr>
          <w:rFonts w:ascii="Times New Roman" w:eastAsia="Times New Roman" w:hAnsi="Times New Roman" w:cs="Times New Roman"/>
          <w:b/>
          <w:color w:val="FFFFFF" w:themeColor="background1"/>
          <w:sz w:val="24"/>
          <w:szCs w:val="24"/>
        </w:rPr>
        <w:t>i</w:t>
      </w:r>
      <w:r w:rsidRPr="00E777B7">
        <w:rPr>
          <w:rFonts w:ascii="Times New Roman" w:hAnsi="Times New Roman" w:cs="Times New Roman"/>
          <w:b/>
          <w:sz w:val="24"/>
          <w:szCs w:val="24"/>
        </w:rPr>
        <w:t>WITH</w:t>
      </w:r>
      <w:r w:rsidRPr="00E777B7">
        <w:rPr>
          <w:rFonts w:ascii="Times New Roman" w:hAnsi="Times New Roman" w:cs="Times New Roman"/>
          <w:b/>
          <w:color w:val="FFFFFF" w:themeColor="background1"/>
          <w:sz w:val="24"/>
          <w:szCs w:val="24"/>
        </w:rPr>
        <w:t>i</w:t>
      </w:r>
      <w:r w:rsidRPr="00E777B7">
        <w:rPr>
          <w:rFonts w:ascii="Times New Roman" w:hAnsi="Times New Roman" w:cs="Times New Roman"/>
          <w:b/>
          <w:sz w:val="24"/>
          <w:szCs w:val="24"/>
        </w:rPr>
        <w:t>MICRO</w:t>
      </w:r>
      <w:r w:rsidRPr="00E777B7">
        <w:rPr>
          <w:rFonts w:ascii="Times New Roman" w:hAnsi="Times New Roman" w:cs="Times New Roman"/>
          <w:b/>
          <w:color w:val="FFFFFF" w:themeColor="background1"/>
          <w:sz w:val="24"/>
          <w:szCs w:val="24"/>
        </w:rPr>
        <w:t>i</w:t>
      </w:r>
      <w:r w:rsidRPr="00E777B7">
        <w:rPr>
          <w:rFonts w:ascii="Times New Roman" w:hAnsi="Times New Roman" w:cs="Times New Roman"/>
          <w:b/>
          <w:sz w:val="24"/>
          <w:szCs w:val="24"/>
        </w:rPr>
        <w:t>AND</w:t>
      </w:r>
      <w:r w:rsidRPr="00E777B7">
        <w:rPr>
          <w:rFonts w:ascii="Times New Roman" w:hAnsi="Times New Roman" w:cs="Times New Roman"/>
          <w:b/>
          <w:color w:val="FFFFFF" w:themeColor="background1"/>
          <w:sz w:val="24"/>
          <w:szCs w:val="24"/>
        </w:rPr>
        <w:t>i</w:t>
      </w:r>
      <w:r w:rsidRPr="00E777B7">
        <w:rPr>
          <w:rFonts w:ascii="Times New Roman" w:hAnsi="Times New Roman" w:cs="Times New Roman"/>
          <w:b/>
          <w:sz w:val="24"/>
          <w:szCs w:val="24"/>
        </w:rPr>
        <w:t>SMALL</w:t>
      </w:r>
      <w:r w:rsidRPr="00E777B7">
        <w:rPr>
          <w:rFonts w:ascii="Times New Roman" w:hAnsi="Times New Roman" w:cs="Times New Roman"/>
          <w:b/>
          <w:color w:val="FFFFFF" w:themeColor="background1"/>
          <w:sz w:val="24"/>
          <w:szCs w:val="24"/>
        </w:rPr>
        <w:t>i</w:t>
      </w:r>
      <w:r w:rsidRPr="00E777B7">
        <w:rPr>
          <w:rFonts w:ascii="Times New Roman" w:hAnsi="Times New Roman" w:cs="Times New Roman"/>
          <w:b/>
          <w:sz w:val="24"/>
          <w:szCs w:val="24"/>
        </w:rPr>
        <w:t>ENTERPRISES</w:t>
      </w:r>
    </w:p>
    <w:p w14:paraId="3EE2EF7C" w14:textId="77777777" w:rsidR="00E777B7" w:rsidRPr="00E777B7" w:rsidRDefault="00E777B7" w:rsidP="000C5721">
      <w:pPr>
        <w:pStyle w:val="ListParagraph"/>
        <w:keepNext/>
        <w:numPr>
          <w:ilvl w:val="0"/>
          <w:numId w:val="11"/>
        </w:numPr>
        <w:spacing w:after="0" w:line="480" w:lineRule="auto"/>
        <w:rPr>
          <w:rFonts w:cs="Times New Roman"/>
          <w:b/>
          <w:szCs w:val="24"/>
          <w:lang w:val="en-GB"/>
        </w:rPr>
      </w:pPr>
      <w:r w:rsidRPr="00E777B7">
        <w:rPr>
          <w:rFonts w:cs="Times New Roman"/>
          <w:b/>
          <w:bCs/>
          <w:szCs w:val="24"/>
          <w:lang w:val="en-GB"/>
        </w:rPr>
        <w:t>Please</w:t>
      </w:r>
      <w:r w:rsidRPr="00E777B7">
        <w:rPr>
          <w:rFonts w:cs="Times New Roman"/>
          <w:b/>
          <w:bCs/>
          <w:color w:val="FFFFFF" w:themeColor="background1"/>
          <w:szCs w:val="24"/>
          <w:lang w:val="en-GB"/>
        </w:rPr>
        <w:t>i</w:t>
      </w:r>
      <w:r w:rsidRPr="00E777B7">
        <w:rPr>
          <w:rFonts w:cs="Times New Roman"/>
          <w:b/>
          <w:bCs/>
          <w:szCs w:val="24"/>
          <w:lang w:val="en-GB"/>
        </w:rPr>
        <w:t>tick</w:t>
      </w:r>
      <w:r w:rsidRPr="00E777B7">
        <w:rPr>
          <w:rFonts w:cs="Times New Roman"/>
          <w:b/>
          <w:bCs/>
          <w:color w:val="FFFFFF" w:themeColor="background1"/>
          <w:szCs w:val="24"/>
          <w:lang w:val="en-GB"/>
        </w:rPr>
        <w:t>i</w:t>
      </w:r>
      <w:r w:rsidRPr="00E777B7">
        <w:rPr>
          <w:rFonts w:cs="Times New Roman"/>
          <w:b/>
          <w:bCs/>
          <w:szCs w:val="24"/>
          <w:lang w:val="en-GB"/>
        </w:rPr>
        <w:t>the</w:t>
      </w:r>
      <w:r w:rsidRPr="00E777B7">
        <w:rPr>
          <w:rFonts w:cs="Times New Roman"/>
          <w:b/>
          <w:bCs/>
          <w:color w:val="FFFFFF" w:themeColor="background1"/>
          <w:szCs w:val="24"/>
          <w:lang w:val="en-GB"/>
        </w:rPr>
        <w:t>i</w:t>
      </w:r>
      <w:r w:rsidRPr="00E777B7">
        <w:rPr>
          <w:rFonts w:cs="Times New Roman"/>
          <w:b/>
          <w:bCs/>
          <w:szCs w:val="24"/>
          <w:lang w:val="en-GB"/>
        </w:rPr>
        <w:t>numerical</w:t>
      </w:r>
      <w:r w:rsidRPr="00E777B7">
        <w:rPr>
          <w:rFonts w:cs="Times New Roman"/>
          <w:b/>
          <w:bCs/>
          <w:color w:val="FFFFFF" w:themeColor="background1"/>
          <w:szCs w:val="24"/>
          <w:lang w:val="en-GB"/>
        </w:rPr>
        <w:t>i</w:t>
      </w:r>
      <w:r w:rsidRPr="00E777B7">
        <w:rPr>
          <w:rFonts w:cs="Times New Roman"/>
          <w:b/>
          <w:bCs/>
          <w:szCs w:val="24"/>
          <w:lang w:val="en-GB"/>
        </w:rPr>
        <w:t>value</w:t>
      </w:r>
      <w:r w:rsidRPr="00E777B7">
        <w:rPr>
          <w:rFonts w:cs="Times New Roman"/>
          <w:b/>
          <w:bCs/>
          <w:color w:val="FFFFFF" w:themeColor="background1"/>
          <w:szCs w:val="24"/>
          <w:lang w:val="en-GB"/>
        </w:rPr>
        <w:t>i</w:t>
      </w:r>
      <w:r w:rsidRPr="00E777B7">
        <w:rPr>
          <w:rFonts w:cs="Times New Roman"/>
          <w:b/>
          <w:bCs/>
          <w:szCs w:val="24"/>
          <w:lang w:val="en-GB"/>
        </w:rPr>
        <w:t>corresponding</w:t>
      </w:r>
      <w:r w:rsidRPr="00E777B7">
        <w:rPr>
          <w:rFonts w:cs="Times New Roman"/>
          <w:b/>
          <w:bCs/>
          <w:color w:val="FFFFFF" w:themeColor="background1"/>
          <w:szCs w:val="24"/>
          <w:lang w:val="en-GB"/>
        </w:rPr>
        <w:t>i</w:t>
      </w:r>
      <w:r w:rsidRPr="00E777B7">
        <w:rPr>
          <w:rFonts w:cs="Times New Roman"/>
          <w:b/>
          <w:bCs/>
          <w:szCs w:val="24"/>
          <w:lang w:val="en-GB"/>
        </w:rPr>
        <w:t>to</w:t>
      </w:r>
      <w:r w:rsidRPr="00E777B7">
        <w:rPr>
          <w:rFonts w:cs="Times New Roman"/>
          <w:b/>
          <w:bCs/>
          <w:color w:val="FFFFFF" w:themeColor="background1"/>
          <w:szCs w:val="24"/>
          <w:lang w:val="en-GB"/>
        </w:rPr>
        <w:t>i</w:t>
      </w:r>
      <w:r w:rsidRPr="00E777B7">
        <w:rPr>
          <w:rFonts w:cs="Times New Roman"/>
          <w:b/>
          <w:bCs/>
          <w:szCs w:val="24"/>
          <w:lang w:val="en-GB"/>
        </w:rPr>
        <w:t>your</w:t>
      </w:r>
      <w:r w:rsidRPr="00E777B7">
        <w:rPr>
          <w:rFonts w:cs="Times New Roman"/>
          <w:b/>
          <w:bCs/>
          <w:color w:val="FFFFFF" w:themeColor="background1"/>
          <w:szCs w:val="24"/>
          <w:lang w:val="en-GB"/>
        </w:rPr>
        <w:t>i</w:t>
      </w:r>
      <w:r w:rsidRPr="00E777B7">
        <w:rPr>
          <w:rFonts w:cs="Times New Roman"/>
          <w:b/>
          <w:bCs/>
          <w:szCs w:val="24"/>
          <w:lang w:val="en-GB"/>
        </w:rPr>
        <w:t>opinion</w:t>
      </w:r>
      <w:r w:rsidRPr="00E777B7">
        <w:rPr>
          <w:rFonts w:cs="Times New Roman"/>
          <w:b/>
          <w:bCs/>
          <w:color w:val="FFFFFF" w:themeColor="background1"/>
          <w:szCs w:val="24"/>
          <w:lang w:val="en-GB"/>
        </w:rPr>
        <w:t>i</w:t>
      </w:r>
      <w:r w:rsidRPr="00E777B7">
        <w:rPr>
          <w:rFonts w:cs="Times New Roman"/>
          <w:b/>
          <w:bCs/>
          <w:szCs w:val="24"/>
          <w:lang w:val="en-GB"/>
        </w:rPr>
        <w:t>for</w:t>
      </w:r>
      <w:r w:rsidRPr="00E777B7">
        <w:rPr>
          <w:rFonts w:cs="Times New Roman"/>
          <w:b/>
          <w:bCs/>
          <w:color w:val="FFFFFF" w:themeColor="background1"/>
          <w:szCs w:val="24"/>
          <w:lang w:val="en-GB"/>
        </w:rPr>
        <w:t>i</w:t>
      </w:r>
      <w:r w:rsidRPr="00E777B7">
        <w:rPr>
          <w:rFonts w:cs="Times New Roman"/>
          <w:b/>
          <w:bCs/>
          <w:szCs w:val="24"/>
          <w:lang w:val="en-GB"/>
        </w:rPr>
        <w:t>each</w:t>
      </w:r>
      <w:r w:rsidRPr="00E777B7">
        <w:rPr>
          <w:rFonts w:cs="Times New Roman"/>
          <w:b/>
          <w:bCs/>
          <w:color w:val="FFFFFF" w:themeColor="background1"/>
          <w:szCs w:val="24"/>
          <w:lang w:val="en-GB"/>
        </w:rPr>
        <w:t>i</w:t>
      </w:r>
      <w:r w:rsidRPr="00E777B7">
        <w:rPr>
          <w:rFonts w:cs="Times New Roman"/>
          <w:b/>
          <w:bCs/>
          <w:szCs w:val="24"/>
          <w:lang w:val="en-GB"/>
        </w:rPr>
        <w:t>statement.</w:t>
      </w:r>
      <w:r w:rsidRPr="00E777B7">
        <w:rPr>
          <w:rFonts w:cs="Times New Roman"/>
          <w:b/>
          <w:bCs/>
          <w:color w:val="FFFFFF" w:themeColor="background1"/>
          <w:szCs w:val="24"/>
          <w:lang w:val="en-GB"/>
        </w:rPr>
        <w:t>i</w:t>
      </w:r>
      <w:r w:rsidRPr="00E777B7">
        <w:rPr>
          <w:rFonts w:cs="Times New Roman"/>
          <w:b/>
          <w:bCs/>
          <w:szCs w:val="24"/>
          <w:lang w:val="en-GB"/>
        </w:rPr>
        <w:t>Use</w:t>
      </w:r>
      <w:r w:rsidRPr="00E777B7">
        <w:rPr>
          <w:rFonts w:cs="Times New Roman"/>
          <w:b/>
          <w:bCs/>
          <w:color w:val="FFFFFF" w:themeColor="background1"/>
          <w:szCs w:val="24"/>
          <w:lang w:val="en-GB"/>
        </w:rPr>
        <w:t>i</w:t>
      </w:r>
      <w:r w:rsidRPr="00E777B7">
        <w:rPr>
          <w:rFonts w:cs="Times New Roman"/>
          <w:b/>
          <w:bCs/>
          <w:szCs w:val="24"/>
          <w:lang w:val="en-GB"/>
        </w:rPr>
        <w:t>the</w:t>
      </w:r>
      <w:r w:rsidRPr="00E777B7">
        <w:rPr>
          <w:rFonts w:cs="Times New Roman"/>
          <w:b/>
          <w:bCs/>
          <w:color w:val="FFFFFF" w:themeColor="background1"/>
          <w:szCs w:val="24"/>
          <w:lang w:val="en-GB"/>
        </w:rPr>
        <w:t>i</w:t>
      </w:r>
      <w:r w:rsidRPr="00E777B7">
        <w:rPr>
          <w:rFonts w:cs="Times New Roman"/>
          <w:b/>
          <w:bCs/>
          <w:szCs w:val="24"/>
          <w:lang w:val="en-GB"/>
        </w:rPr>
        <w:t>scale</w:t>
      </w:r>
      <w:r w:rsidRPr="00E777B7">
        <w:rPr>
          <w:rFonts w:cs="Times New Roman"/>
          <w:b/>
          <w:bCs/>
          <w:color w:val="FFFFFF" w:themeColor="background1"/>
          <w:szCs w:val="24"/>
          <w:lang w:val="en-GB"/>
        </w:rPr>
        <w:t>i</w:t>
      </w:r>
      <w:r w:rsidRPr="00E777B7">
        <w:rPr>
          <w:rFonts w:cs="Times New Roman"/>
          <w:b/>
          <w:bCs/>
          <w:szCs w:val="24"/>
          <w:lang w:val="en-GB"/>
        </w:rPr>
        <w:t>provided</w:t>
      </w:r>
      <w:r w:rsidRPr="00E777B7">
        <w:rPr>
          <w:rFonts w:cs="Times New Roman"/>
          <w:b/>
          <w:bCs/>
          <w:color w:val="FFFFFF" w:themeColor="background1"/>
          <w:szCs w:val="24"/>
          <w:lang w:val="en-GB"/>
        </w:rPr>
        <w:t>i</w:t>
      </w:r>
      <w:r w:rsidRPr="00E777B7">
        <w:rPr>
          <w:rFonts w:cs="Times New Roman"/>
          <w:b/>
          <w:bCs/>
          <w:szCs w:val="24"/>
          <w:lang w:val="en-GB"/>
        </w:rPr>
        <w:t>to</w:t>
      </w:r>
      <w:r w:rsidRPr="00E777B7">
        <w:rPr>
          <w:rFonts w:cs="Times New Roman"/>
          <w:b/>
          <w:bCs/>
          <w:color w:val="FFFFFF" w:themeColor="background1"/>
          <w:szCs w:val="24"/>
          <w:lang w:val="en-GB"/>
        </w:rPr>
        <w:t>i</w:t>
      </w:r>
      <w:r w:rsidRPr="00E777B7">
        <w:rPr>
          <w:rFonts w:cs="Times New Roman"/>
          <w:b/>
          <w:bCs/>
          <w:szCs w:val="24"/>
          <w:lang w:val="en-GB"/>
        </w:rPr>
        <w:t>guide</w:t>
      </w:r>
      <w:r w:rsidRPr="00E777B7">
        <w:rPr>
          <w:rFonts w:cs="Times New Roman"/>
          <w:b/>
          <w:bCs/>
          <w:color w:val="FFFFFF" w:themeColor="background1"/>
          <w:szCs w:val="24"/>
          <w:lang w:val="en-GB"/>
        </w:rPr>
        <w:t>i</w:t>
      </w:r>
      <w:r w:rsidRPr="00E777B7">
        <w:rPr>
          <w:rFonts w:cs="Times New Roman"/>
          <w:b/>
          <w:bCs/>
          <w:szCs w:val="24"/>
          <w:lang w:val="en-GB"/>
        </w:rPr>
        <w:t>you.</w:t>
      </w:r>
      <w:r w:rsidRPr="00E777B7">
        <w:rPr>
          <w:rFonts w:cs="Times New Roman"/>
          <w:b/>
          <w:bCs/>
          <w:color w:val="FFFFFF" w:themeColor="background1"/>
          <w:szCs w:val="24"/>
          <w:lang w:val="en-GB"/>
        </w:rPr>
        <w:t>i</w:t>
      </w:r>
      <w:r w:rsidRPr="00E777B7">
        <w:rPr>
          <w:rFonts w:cs="Times New Roman"/>
          <w:b/>
          <w:bCs/>
          <w:szCs w:val="24"/>
          <w:lang w:val="en-GB"/>
        </w:rPr>
        <w:t>Please</w:t>
      </w:r>
      <w:r w:rsidRPr="00E777B7">
        <w:rPr>
          <w:rFonts w:cs="Times New Roman"/>
          <w:b/>
          <w:bCs/>
          <w:color w:val="FFFFFF" w:themeColor="background1"/>
          <w:szCs w:val="24"/>
          <w:lang w:val="en-GB"/>
        </w:rPr>
        <w:t>i</w:t>
      </w:r>
      <w:r w:rsidRPr="00E777B7">
        <w:rPr>
          <w:rFonts w:cs="Times New Roman"/>
          <w:b/>
          <w:bCs/>
          <w:szCs w:val="24"/>
          <w:lang w:val="en-GB"/>
        </w:rPr>
        <w:t>tick</w:t>
      </w:r>
      <w:r w:rsidRPr="00E777B7">
        <w:rPr>
          <w:rFonts w:cs="Times New Roman"/>
          <w:b/>
          <w:bCs/>
          <w:color w:val="FFFFFF" w:themeColor="background1"/>
          <w:szCs w:val="24"/>
          <w:lang w:val="en-GB"/>
        </w:rPr>
        <w:t>i</w:t>
      </w:r>
      <w:r w:rsidRPr="00E777B7">
        <w:rPr>
          <w:rFonts w:cs="Times New Roman"/>
          <w:b/>
          <w:bCs/>
          <w:szCs w:val="24"/>
          <w:lang w:val="en-GB"/>
        </w:rPr>
        <w:t>(√)</w:t>
      </w:r>
      <w:r w:rsidRPr="00E777B7">
        <w:rPr>
          <w:rFonts w:cs="Times New Roman"/>
          <w:b/>
          <w:bCs/>
          <w:color w:val="FFFFFF" w:themeColor="background1"/>
          <w:szCs w:val="24"/>
          <w:lang w:val="en-GB"/>
        </w:rPr>
        <w:t>i</w:t>
      </w:r>
      <w:r w:rsidRPr="00E777B7">
        <w:rPr>
          <w:rFonts w:cs="Times New Roman"/>
          <w:b/>
          <w:bCs/>
          <w:szCs w:val="24"/>
          <w:lang w:val="en-GB"/>
        </w:rPr>
        <w:t>appropriately.</w:t>
      </w:r>
    </w:p>
    <w:p w14:paraId="230A42CA" w14:textId="77777777" w:rsidR="00E777B7" w:rsidRPr="00E777B7" w:rsidRDefault="00E777B7" w:rsidP="000C5721">
      <w:pPr>
        <w:spacing w:after="0" w:line="480" w:lineRule="auto"/>
        <w:rPr>
          <w:rFonts w:ascii="Times New Roman" w:hAnsi="Times New Roman" w:cs="Times New Roman"/>
          <w:sz w:val="24"/>
          <w:szCs w:val="24"/>
          <w:lang w:val="en-GB"/>
        </w:rPr>
      </w:pPr>
      <w:r w:rsidRPr="00E777B7">
        <w:rPr>
          <w:rFonts w:ascii="Times New Roman" w:hAnsi="Times New Roman" w:cs="Times New Roman"/>
          <w:sz w:val="24"/>
          <w:szCs w:val="24"/>
        </w:rPr>
        <w:t>1=Strongly</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Disagree,</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2=Disagree,</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3=</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Moderate,</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4=Agree,</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5=Strongly</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Agree</w:t>
      </w:r>
    </w:p>
    <w:tbl>
      <w:tblPr>
        <w:tblW w:w="9540" w:type="dxa"/>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76"/>
        <w:gridCol w:w="292"/>
        <w:gridCol w:w="293"/>
        <w:gridCol w:w="293"/>
        <w:gridCol w:w="293"/>
        <w:gridCol w:w="293"/>
      </w:tblGrid>
      <w:tr w:rsidR="00E777B7" w:rsidRPr="00E777B7" w14:paraId="3558BD1B" w14:textId="77777777" w:rsidTr="00F462B8">
        <w:trPr>
          <w:trHeight w:val="392"/>
        </w:trPr>
        <w:tc>
          <w:tcPr>
            <w:tcW w:w="8076" w:type="dxa"/>
            <w:tcBorders>
              <w:top w:val="single" w:sz="4" w:space="0" w:color="auto"/>
              <w:left w:val="single" w:sz="4" w:space="0" w:color="auto"/>
              <w:bottom w:val="single" w:sz="4" w:space="0" w:color="auto"/>
              <w:right w:val="single" w:sz="4" w:space="0" w:color="auto"/>
            </w:tcBorders>
            <w:hideMark/>
          </w:tcPr>
          <w:p w14:paraId="5BB0F195" w14:textId="77777777" w:rsidR="00E777B7" w:rsidRPr="00E777B7" w:rsidRDefault="00E777B7" w:rsidP="00DA0CE9">
            <w:pPr>
              <w:spacing w:after="0" w:line="360" w:lineRule="auto"/>
              <w:rPr>
                <w:rFonts w:ascii="Times New Roman" w:hAnsi="Times New Roman" w:cs="Times New Roman"/>
                <w:b/>
                <w:sz w:val="24"/>
                <w:szCs w:val="24"/>
              </w:rPr>
            </w:pPr>
            <w:r w:rsidRPr="00E777B7">
              <w:rPr>
                <w:rFonts w:ascii="Times New Roman" w:eastAsia="Times New Roman" w:hAnsi="Times New Roman" w:cs="Times New Roman"/>
                <w:b/>
                <w:sz w:val="24"/>
                <w:szCs w:val="24"/>
              </w:rPr>
              <w:t>Government</w:t>
            </w:r>
            <w:r w:rsidRPr="00E777B7">
              <w:rPr>
                <w:rFonts w:ascii="Times New Roman" w:eastAsia="Times New Roman" w:hAnsi="Times New Roman" w:cs="Times New Roman"/>
                <w:b/>
                <w:color w:val="FFFFFF" w:themeColor="background1"/>
                <w:sz w:val="24"/>
                <w:szCs w:val="24"/>
              </w:rPr>
              <w:t>i</w:t>
            </w:r>
            <w:r w:rsidRPr="00E777B7">
              <w:rPr>
                <w:rFonts w:ascii="Times New Roman" w:eastAsia="Times New Roman" w:hAnsi="Times New Roman" w:cs="Times New Roman"/>
                <w:b/>
                <w:sz w:val="24"/>
                <w:szCs w:val="24"/>
              </w:rPr>
              <w:t>Market</w:t>
            </w:r>
            <w:r w:rsidRPr="00E777B7">
              <w:rPr>
                <w:rFonts w:ascii="Times New Roman" w:eastAsia="Times New Roman" w:hAnsi="Times New Roman" w:cs="Times New Roman"/>
                <w:b/>
                <w:color w:val="FFFFFF" w:themeColor="background1"/>
                <w:sz w:val="24"/>
                <w:szCs w:val="24"/>
              </w:rPr>
              <w:t>i</w:t>
            </w:r>
            <w:r w:rsidRPr="00E777B7">
              <w:rPr>
                <w:rFonts w:ascii="Times New Roman" w:eastAsia="Times New Roman" w:hAnsi="Times New Roman" w:cs="Times New Roman"/>
                <w:b/>
                <w:sz w:val="24"/>
                <w:szCs w:val="24"/>
              </w:rPr>
              <w:t>Linkages</w:t>
            </w:r>
            <w:r w:rsidRPr="00E777B7">
              <w:rPr>
                <w:rFonts w:ascii="Times New Roman" w:eastAsia="Times New Roman" w:hAnsi="Times New Roman" w:cs="Times New Roman"/>
                <w:b/>
                <w:color w:val="FFFFFF" w:themeColor="background1"/>
                <w:sz w:val="24"/>
                <w:szCs w:val="24"/>
              </w:rPr>
              <w:t>i</w:t>
            </w:r>
            <w:r w:rsidRPr="00E777B7">
              <w:rPr>
                <w:rFonts w:ascii="Times New Roman" w:hAnsi="Times New Roman" w:cs="Times New Roman"/>
                <w:b/>
                <w:sz w:val="24"/>
                <w:szCs w:val="24"/>
              </w:rPr>
              <w:t>With</w:t>
            </w:r>
            <w:r w:rsidRPr="00E777B7">
              <w:rPr>
                <w:rFonts w:ascii="Times New Roman" w:hAnsi="Times New Roman" w:cs="Times New Roman"/>
                <w:b/>
                <w:color w:val="FFFFFF" w:themeColor="background1"/>
                <w:sz w:val="24"/>
                <w:szCs w:val="24"/>
              </w:rPr>
              <w:t>i</w:t>
            </w:r>
            <w:r w:rsidRPr="00E777B7">
              <w:rPr>
                <w:rFonts w:ascii="Times New Roman" w:hAnsi="Times New Roman" w:cs="Times New Roman"/>
                <w:b/>
                <w:sz w:val="24"/>
                <w:szCs w:val="24"/>
              </w:rPr>
              <w:t>Micro</w:t>
            </w:r>
            <w:r w:rsidRPr="00E777B7">
              <w:rPr>
                <w:rFonts w:ascii="Times New Roman" w:hAnsi="Times New Roman" w:cs="Times New Roman"/>
                <w:b/>
                <w:color w:val="FFFFFF" w:themeColor="background1"/>
                <w:sz w:val="24"/>
                <w:szCs w:val="24"/>
              </w:rPr>
              <w:t>i</w:t>
            </w:r>
            <w:r w:rsidRPr="00E777B7">
              <w:rPr>
                <w:rFonts w:ascii="Times New Roman" w:hAnsi="Times New Roman" w:cs="Times New Roman"/>
                <w:b/>
                <w:sz w:val="24"/>
                <w:szCs w:val="24"/>
              </w:rPr>
              <w:t>and</w:t>
            </w:r>
            <w:r w:rsidRPr="00E777B7">
              <w:rPr>
                <w:rFonts w:ascii="Times New Roman" w:hAnsi="Times New Roman" w:cs="Times New Roman"/>
                <w:b/>
                <w:color w:val="FFFFFF" w:themeColor="background1"/>
                <w:sz w:val="24"/>
                <w:szCs w:val="24"/>
              </w:rPr>
              <w:t>i</w:t>
            </w:r>
            <w:r w:rsidRPr="00E777B7">
              <w:rPr>
                <w:rFonts w:ascii="Times New Roman" w:hAnsi="Times New Roman" w:cs="Times New Roman"/>
                <w:b/>
                <w:sz w:val="24"/>
                <w:szCs w:val="24"/>
              </w:rPr>
              <w:t>Small</w:t>
            </w:r>
            <w:r w:rsidRPr="00E777B7">
              <w:rPr>
                <w:rFonts w:ascii="Times New Roman" w:hAnsi="Times New Roman" w:cs="Times New Roman"/>
                <w:b/>
                <w:color w:val="FFFFFF" w:themeColor="background1"/>
                <w:sz w:val="24"/>
                <w:szCs w:val="24"/>
              </w:rPr>
              <w:t>i</w:t>
            </w:r>
            <w:r w:rsidRPr="00E777B7">
              <w:rPr>
                <w:rFonts w:ascii="Times New Roman" w:hAnsi="Times New Roman" w:cs="Times New Roman"/>
                <w:b/>
                <w:sz w:val="24"/>
                <w:szCs w:val="24"/>
              </w:rPr>
              <w:t>Enterprises</w:t>
            </w:r>
          </w:p>
        </w:tc>
        <w:tc>
          <w:tcPr>
            <w:tcW w:w="292" w:type="dxa"/>
            <w:tcBorders>
              <w:top w:val="single" w:sz="4" w:space="0" w:color="auto"/>
              <w:left w:val="single" w:sz="4" w:space="0" w:color="auto"/>
              <w:bottom w:val="single" w:sz="4" w:space="0" w:color="auto"/>
              <w:right w:val="single" w:sz="4" w:space="0" w:color="auto"/>
            </w:tcBorders>
            <w:hideMark/>
          </w:tcPr>
          <w:p w14:paraId="2E30D5CB" w14:textId="77777777" w:rsidR="00E777B7" w:rsidRPr="00E777B7" w:rsidRDefault="00E777B7" w:rsidP="00DA0CE9">
            <w:pPr>
              <w:spacing w:after="0" w:line="360" w:lineRule="auto"/>
              <w:rPr>
                <w:rFonts w:ascii="Times New Roman" w:hAnsi="Times New Roman" w:cs="Times New Roman"/>
                <w:b/>
                <w:sz w:val="24"/>
                <w:szCs w:val="24"/>
              </w:rPr>
            </w:pPr>
            <w:r w:rsidRPr="00E777B7">
              <w:rPr>
                <w:rFonts w:ascii="Times New Roman" w:hAnsi="Times New Roman" w:cs="Times New Roman"/>
                <w:b/>
                <w:sz w:val="24"/>
                <w:szCs w:val="24"/>
              </w:rPr>
              <w:t>1</w:t>
            </w:r>
          </w:p>
        </w:tc>
        <w:tc>
          <w:tcPr>
            <w:tcW w:w="293" w:type="dxa"/>
            <w:tcBorders>
              <w:top w:val="single" w:sz="4" w:space="0" w:color="auto"/>
              <w:left w:val="single" w:sz="4" w:space="0" w:color="auto"/>
              <w:bottom w:val="single" w:sz="4" w:space="0" w:color="auto"/>
              <w:right w:val="single" w:sz="4" w:space="0" w:color="auto"/>
            </w:tcBorders>
            <w:hideMark/>
          </w:tcPr>
          <w:p w14:paraId="22869F78" w14:textId="77777777" w:rsidR="00E777B7" w:rsidRPr="00E777B7" w:rsidRDefault="00E777B7" w:rsidP="00DA0CE9">
            <w:pPr>
              <w:spacing w:after="0" w:line="360" w:lineRule="auto"/>
              <w:rPr>
                <w:rFonts w:ascii="Times New Roman" w:hAnsi="Times New Roman" w:cs="Times New Roman"/>
                <w:b/>
                <w:sz w:val="24"/>
                <w:szCs w:val="24"/>
              </w:rPr>
            </w:pPr>
            <w:r w:rsidRPr="00E777B7">
              <w:rPr>
                <w:rFonts w:ascii="Times New Roman" w:hAnsi="Times New Roman" w:cs="Times New Roman"/>
                <w:b/>
                <w:sz w:val="24"/>
                <w:szCs w:val="24"/>
              </w:rPr>
              <w:t>2</w:t>
            </w:r>
          </w:p>
        </w:tc>
        <w:tc>
          <w:tcPr>
            <w:tcW w:w="293" w:type="dxa"/>
            <w:tcBorders>
              <w:top w:val="single" w:sz="4" w:space="0" w:color="auto"/>
              <w:left w:val="single" w:sz="4" w:space="0" w:color="auto"/>
              <w:bottom w:val="single" w:sz="4" w:space="0" w:color="auto"/>
              <w:right w:val="single" w:sz="4" w:space="0" w:color="auto"/>
            </w:tcBorders>
            <w:hideMark/>
          </w:tcPr>
          <w:p w14:paraId="21A08674" w14:textId="77777777" w:rsidR="00E777B7" w:rsidRPr="00E777B7" w:rsidRDefault="00E777B7" w:rsidP="00DA0CE9">
            <w:pPr>
              <w:spacing w:after="0" w:line="360" w:lineRule="auto"/>
              <w:rPr>
                <w:rFonts w:ascii="Times New Roman" w:hAnsi="Times New Roman" w:cs="Times New Roman"/>
                <w:b/>
                <w:sz w:val="24"/>
                <w:szCs w:val="24"/>
              </w:rPr>
            </w:pPr>
            <w:r w:rsidRPr="00E777B7">
              <w:rPr>
                <w:rFonts w:ascii="Times New Roman" w:hAnsi="Times New Roman" w:cs="Times New Roman"/>
                <w:b/>
                <w:sz w:val="24"/>
                <w:szCs w:val="24"/>
              </w:rPr>
              <w:t>3</w:t>
            </w:r>
          </w:p>
        </w:tc>
        <w:tc>
          <w:tcPr>
            <w:tcW w:w="293" w:type="dxa"/>
            <w:tcBorders>
              <w:top w:val="single" w:sz="4" w:space="0" w:color="auto"/>
              <w:left w:val="single" w:sz="4" w:space="0" w:color="auto"/>
              <w:bottom w:val="single" w:sz="4" w:space="0" w:color="auto"/>
              <w:right w:val="single" w:sz="4" w:space="0" w:color="auto"/>
            </w:tcBorders>
            <w:hideMark/>
          </w:tcPr>
          <w:p w14:paraId="2652CB09" w14:textId="77777777" w:rsidR="00E777B7" w:rsidRPr="00E777B7" w:rsidRDefault="00E777B7" w:rsidP="00DA0CE9">
            <w:pPr>
              <w:spacing w:after="0" w:line="360" w:lineRule="auto"/>
              <w:rPr>
                <w:rFonts w:ascii="Times New Roman" w:hAnsi="Times New Roman" w:cs="Times New Roman"/>
                <w:b/>
                <w:sz w:val="24"/>
                <w:szCs w:val="24"/>
              </w:rPr>
            </w:pPr>
            <w:r w:rsidRPr="00E777B7">
              <w:rPr>
                <w:rFonts w:ascii="Times New Roman" w:hAnsi="Times New Roman" w:cs="Times New Roman"/>
                <w:b/>
                <w:sz w:val="24"/>
                <w:szCs w:val="24"/>
              </w:rPr>
              <w:t>4</w:t>
            </w:r>
          </w:p>
        </w:tc>
        <w:tc>
          <w:tcPr>
            <w:tcW w:w="293" w:type="dxa"/>
            <w:tcBorders>
              <w:top w:val="single" w:sz="4" w:space="0" w:color="auto"/>
              <w:left w:val="single" w:sz="4" w:space="0" w:color="auto"/>
              <w:bottom w:val="single" w:sz="4" w:space="0" w:color="auto"/>
              <w:right w:val="single" w:sz="4" w:space="0" w:color="auto"/>
            </w:tcBorders>
            <w:hideMark/>
          </w:tcPr>
          <w:p w14:paraId="5143E944" w14:textId="77777777" w:rsidR="00E777B7" w:rsidRPr="00E777B7" w:rsidRDefault="00E777B7" w:rsidP="00DA0CE9">
            <w:pPr>
              <w:spacing w:after="0" w:line="360" w:lineRule="auto"/>
              <w:rPr>
                <w:rFonts w:ascii="Times New Roman" w:hAnsi="Times New Roman" w:cs="Times New Roman"/>
                <w:b/>
                <w:sz w:val="24"/>
                <w:szCs w:val="24"/>
              </w:rPr>
            </w:pPr>
            <w:r w:rsidRPr="00E777B7">
              <w:rPr>
                <w:rFonts w:ascii="Times New Roman" w:hAnsi="Times New Roman" w:cs="Times New Roman"/>
                <w:b/>
                <w:sz w:val="24"/>
                <w:szCs w:val="24"/>
              </w:rPr>
              <w:t>5</w:t>
            </w:r>
          </w:p>
        </w:tc>
      </w:tr>
      <w:tr w:rsidR="00E777B7" w:rsidRPr="00E777B7" w14:paraId="32F7BBE4" w14:textId="77777777" w:rsidTr="00F462B8">
        <w:trPr>
          <w:trHeight w:val="239"/>
        </w:trPr>
        <w:tc>
          <w:tcPr>
            <w:tcW w:w="8076" w:type="dxa"/>
            <w:tcBorders>
              <w:top w:val="single" w:sz="4" w:space="0" w:color="auto"/>
              <w:left w:val="single" w:sz="4" w:space="0" w:color="auto"/>
              <w:bottom w:val="single" w:sz="4" w:space="0" w:color="auto"/>
              <w:right w:val="single" w:sz="4" w:space="0" w:color="auto"/>
            </w:tcBorders>
            <w:hideMark/>
          </w:tcPr>
          <w:p w14:paraId="285B81C3" w14:textId="77777777" w:rsidR="00E777B7" w:rsidRPr="00E777B7" w:rsidRDefault="00E777B7" w:rsidP="00DA0CE9">
            <w:pPr>
              <w:spacing w:after="0" w:line="360" w:lineRule="auto"/>
              <w:rPr>
                <w:rFonts w:ascii="Times New Roman" w:hAnsi="Times New Roman" w:cs="Times New Roman"/>
                <w:sz w:val="24"/>
                <w:szCs w:val="24"/>
              </w:rPr>
            </w:pPr>
            <w:r w:rsidRPr="00E777B7">
              <w:rPr>
                <w:rFonts w:ascii="Times New Roman" w:hAnsi="Times New Roman" w:cs="Times New Roman"/>
                <w:sz w:val="24"/>
                <w:szCs w:val="24"/>
              </w:rPr>
              <w:t>The</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government</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has</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successfully</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linked</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MSEs</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by</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instructing</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the</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allocation</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of</w:t>
            </w:r>
            <w:r w:rsidRPr="00E777B7">
              <w:rPr>
                <w:rFonts w:ascii="Times New Roman" w:hAnsi="Times New Roman" w:cs="Times New Roman"/>
                <w:color w:val="FFFFFF" w:themeColor="background1"/>
                <w:sz w:val="24"/>
                <w:szCs w:val="24"/>
              </w:rPr>
              <w:t xml:space="preserve">i </w:t>
            </w:r>
            <w:r w:rsidRPr="00E777B7">
              <w:rPr>
                <w:rFonts w:ascii="Times New Roman" w:hAnsi="Times New Roman" w:cs="Times New Roman"/>
                <w:sz w:val="24"/>
                <w:szCs w:val="24"/>
              </w:rPr>
              <w:t>Tenders</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to</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youths,</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women,</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and</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people</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with</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disabilities.</w:t>
            </w:r>
            <w:r w:rsidRPr="00E777B7">
              <w:rPr>
                <w:rFonts w:ascii="Times New Roman" w:hAnsi="Times New Roman" w:cs="Times New Roman"/>
                <w:color w:val="FFFFFF" w:themeColor="background1"/>
                <w:sz w:val="24"/>
                <w:szCs w:val="24"/>
              </w:rPr>
              <w:t>ii</w:t>
            </w:r>
          </w:p>
        </w:tc>
        <w:tc>
          <w:tcPr>
            <w:tcW w:w="292" w:type="dxa"/>
            <w:tcBorders>
              <w:top w:val="single" w:sz="4" w:space="0" w:color="auto"/>
              <w:left w:val="single" w:sz="4" w:space="0" w:color="auto"/>
              <w:bottom w:val="single" w:sz="4" w:space="0" w:color="auto"/>
              <w:right w:val="single" w:sz="4" w:space="0" w:color="auto"/>
            </w:tcBorders>
          </w:tcPr>
          <w:p w14:paraId="598DDE38" w14:textId="77777777" w:rsidR="00E777B7" w:rsidRPr="00E777B7" w:rsidRDefault="00E777B7" w:rsidP="00DA0CE9">
            <w:pPr>
              <w:spacing w:after="0" w:line="360" w:lineRule="auto"/>
              <w:rPr>
                <w:rFonts w:ascii="Times New Roman" w:hAnsi="Times New Roman" w:cs="Times New Roman"/>
                <w:sz w:val="24"/>
                <w:szCs w:val="24"/>
              </w:rPr>
            </w:pPr>
          </w:p>
        </w:tc>
        <w:tc>
          <w:tcPr>
            <w:tcW w:w="293" w:type="dxa"/>
            <w:tcBorders>
              <w:top w:val="single" w:sz="4" w:space="0" w:color="auto"/>
              <w:left w:val="single" w:sz="4" w:space="0" w:color="auto"/>
              <w:bottom w:val="single" w:sz="4" w:space="0" w:color="auto"/>
              <w:right w:val="single" w:sz="4" w:space="0" w:color="auto"/>
            </w:tcBorders>
          </w:tcPr>
          <w:p w14:paraId="3292F604" w14:textId="77777777" w:rsidR="00E777B7" w:rsidRPr="00E777B7" w:rsidRDefault="00E777B7" w:rsidP="00DA0CE9">
            <w:pPr>
              <w:spacing w:after="0" w:line="360" w:lineRule="auto"/>
              <w:rPr>
                <w:rFonts w:ascii="Times New Roman" w:hAnsi="Times New Roman" w:cs="Times New Roman"/>
                <w:sz w:val="24"/>
                <w:szCs w:val="24"/>
              </w:rPr>
            </w:pPr>
          </w:p>
        </w:tc>
        <w:tc>
          <w:tcPr>
            <w:tcW w:w="293" w:type="dxa"/>
            <w:tcBorders>
              <w:top w:val="single" w:sz="4" w:space="0" w:color="auto"/>
              <w:left w:val="single" w:sz="4" w:space="0" w:color="auto"/>
              <w:bottom w:val="single" w:sz="4" w:space="0" w:color="auto"/>
              <w:right w:val="single" w:sz="4" w:space="0" w:color="auto"/>
            </w:tcBorders>
          </w:tcPr>
          <w:p w14:paraId="4AF4D1F7" w14:textId="77777777" w:rsidR="00E777B7" w:rsidRPr="00E777B7" w:rsidRDefault="00E777B7" w:rsidP="00DA0CE9">
            <w:pPr>
              <w:spacing w:after="0" w:line="360" w:lineRule="auto"/>
              <w:rPr>
                <w:rFonts w:ascii="Times New Roman" w:hAnsi="Times New Roman" w:cs="Times New Roman"/>
                <w:sz w:val="24"/>
                <w:szCs w:val="24"/>
              </w:rPr>
            </w:pPr>
          </w:p>
        </w:tc>
        <w:tc>
          <w:tcPr>
            <w:tcW w:w="293" w:type="dxa"/>
            <w:tcBorders>
              <w:top w:val="single" w:sz="4" w:space="0" w:color="auto"/>
              <w:left w:val="single" w:sz="4" w:space="0" w:color="auto"/>
              <w:bottom w:val="single" w:sz="4" w:space="0" w:color="auto"/>
              <w:right w:val="single" w:sz="4" w:space="0" w:color="auto"/>
            </w:tcBorders>
          </w:tcPr>
          <w:p w14:paraId="2D27DAC1" w14:textId="77777777" w:rsidR="00E777B7" w:rsidRPr="00E777B7" w:rsidRDefault="00E777B7" w:rsidP="00DA0CE9">
            <w:pPr>
              <w:spacing w:after="0" w:line="360" w:lineRule="auto"/>
              <w:rPr>
                <w:rFonts w:ascii="Times New Roman" w:hAnsi="Times New Roman" w:cs="Times New Roman"/>
                <w:sz w:val="24"/>
                <w:szCs w:val="24"/>
              </w:rPr>
            </w:pPr>
          </w:p>
        </w:tc>
        <w:tc>
          <w:tcPr>
            <w:tcW w:w="293" w:type="dxa"/>
            <w:tcBorders>
              <w:top w:val="single" w:sz="4" w:space="0" w:color="auto"/>
              <w:left w:val="single" w:sz="4" w:space="0" w:color="auto"/>
              <w:bottom w:val="single" w:sz="4" w:space="0" w:color="auto"/>
              <w:right w:val="single" w:sz="4" w:space="0" w:color="auto"/>
            </w:tcBorders>
          </w:tcPr>
          <w:p w14:paraId="6CFFF8C6" w14:textId="77777777" w:rsidR="00E777B7" w:rsidRPr="00E777B7" w:rsidRDefault="00E777B7" w:rsidP="00DA0CE9">
            <w:pPr>
              <w:spacing w:after="0" w:line="360" w:lineRule="auto"/>
              <w:rPr>
                <w:rFonts w:ascii="Times New Roman" w:hAnsi="Times New Roman" w:cs="Times New Roman"/>
                <w:sz w:val="24"/>
                <w:szCs w:val="24"/>
              </w:rPr>
            </w:pPr>
          </w:p>
        </w:tc>
      </w:tr>
      <w:tr w:rsidR="00E777B7" w:rsidRPr="00E777B7" w14:paraId="3B2234CF" w14:textId="77777777" w:rsidTr="00F462B8">
        <w:trPr>
          <w:trHeight w:val="239"/>
        </w:trPr>
        <w:tc>
          <w:tcPr>
            <w:tcW w:w="8076" w:type="dxa"/>
            <w:tcBorders>
              <w:top w:val="single" w:sz="4" w:space="0" w:color="auto"/>
              <w:left w:val="single" w:sz="4" w:space="0" w:color="auto"/>
              <w:bottom w:val="single" w:sz="4" w:space="0" w:color="auto"/>
              <w:right w:val="single" w:sz="4" w:space="0" w:color="auto"/>
            </w:tcBorders>
            <w:hideMark/>
          </w:tcPr>
          <w:p w14:paraId="64EFEC52" w14:textId="77777777" w:rsidR="00E777B7" w:rsidRPr="00E777B7" w:rsidRDefault="00E777B7" w:rsidP="00DA0CE9">
            <w:pPr>
              <w:spacing w:after="0" w:line="360" w:lineRule="auto"/>
              <w:rPr>
                <w:rFonts w:ascii="Times New Roman" w:hAnsi="Times New Roman" w:cs="Times New Roman"/>
                <w:sz w:val="24"/>
                <w:szCs w:val="24"/>
              </w:rPr>
            </w:pPr>
            <w:r w:rsidRPr="00E777B7">
              <w:rPr>
                <w:rFonts w:ascii="Times New Roman" w:hAnsi="Times New Roman" w:cs="Times New Roman"/>
                <w:sz w:val="24"/>
                <w:szCs w:val="24"/>
              </w:rPr>
              <w:t>The</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government</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has</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tried</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to</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increase</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internet</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connectivity</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all</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over</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the</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country</w:t>
            </w:r>
            <w:r w:rsidRPr="00E777B7">
              <w:rPr>
                <w:rFonts w:ascii="Times New Roman" w:hAnsi="Times New Roman" w:cs="Times New Roman"/>
                <w:color w:val="FFFFFF" w:themeColor="background1"/>
                <w:sz w:val="24"/>
                <w:szCs w:val="24"/>
              </w:rPr>
              <w:t xml:space="preserve">i </w:t>
            </w:r>
            <w:r w:rsidRPr="00E777B7">
              <w:rPr>
                <w:rFonts w:ascii="Times New Roman" w:hAnsi="Times New Roman" w:cs="Times New Roman"/>
                <w:sz w:val="24"/>
                <w:szCs w:val="24"/>
              </w:rPr>
              <w:t>with</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an</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aim</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of</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linking</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MSEs</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businesses</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through</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CT</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so</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that</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they</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can</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market</w:t>
            </w:r>
            <w:r w:rsidRPr="00E777B7">
              <w:rPr>
                <w:rFonts w:ascii="Times New Roman" w:hAnsi="Times New Roman" w:cs="Times New Roman"/>
                <w:color w:val="FFFFFF" w:themeColor="background1"/>
                <w:sz w:val="24"/>
                <w:szCs w:val="24"/>
              </w:rPr>
              <w:t xml:space="preserve">i </w:t>
            </w:r>
            <w:r w:rsidRPr="00E777B7">
              <w:rPr>
                <w:rFonts w:ascii="Times New Roman" w:hAnsi="Times New Roman" w:cs="Times New Roman"/>
                <w:sz w:val="24"/>
                <w:szCs w:val="24"/>
              </w:rPr>
              <w:t>their</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products</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widely.</w:t>
            </w:r>
            <w:r w:rsidRPr="00E777B7">
              <w:rPr>
                <w:rFonts w:ascii="Times New Roman" w:hAnsi="Times New Roman" w:cs="Times New Roman"/>
                <w:color w:val="FFFFFF" w:themeColor="background1"/>
                <w:sz w:val="24"/>
                <w:szCs w:val="24"/>
              </w:rPr>
              <w:t>i</w:t>
            </w:r>
          </w:p>
        </w:tc>
        <w:tc>
          <w:tcPr>
            <w:tcW w:w="292" w:type="dxa"/>
            <w:tcBorders>
              <w:top w:val="single" w:sz="4" w:space="0" w:color="auto"/>
              <w:left w:val="single" w:sz="4" w:space="0" w:color="auto"/>
              <w:bottom w:val="single" w:sz="4" w:space="0" w:color="auto"/>
              <w:right w:val="single" w:sz="4" w:space="0" w:color="auto"/>
            </w:tcBorders>
          </w:tcPr>
          <w:p w14:paraId="634A0577" w14:textId="77777777" w:rsidR="00E777B7" w:rsidRPr="00E777B7" w:rsidRDefault="00E777B7" w:rsidP="00DA0CE9">
            <w:pPr>
              <w:spacing w:after="0" w:line="360" w:lineRule="auto"/>
              <w:rPr>
                <w:rFonts w:ascii="Times New Roman" w:hAnsi="Times New Roman" w:cs="Times New Roman"/>
                <w:sz w:val="24"/>
                <w:szCs w:val="24"/>
              </w:rPr>
            </w:pPr>
          </w:p>
        </w:tc>
        <w:tc>
          <w:tcPr>
            <w:tcW w:w="293" w:type="dxa"/>
            <w:tcBorders>
              <w:top w:val="single" w:sz="4" w:space="0" w:color="auto"/>
              <w:left w:val="single" w:sz="4" w:space="0" w:color="auto"/>
              <w:bottom w:val="single" w:sz="4" w:space="0" w:color="auto"/>
              <w:right w:val="single" w:sz="4" w:space="0" w:color="auto"/>
            </w:tcBorders>
          </w:tcPr>
          <w:p w14:paraId="29C093DA" w14:textId="77777777" w:rsidR="00E777B7" w:rsidRPr="00E777B7" w:rsidRDefault="00E777B7" w:rsidP="00DA0CE9">
            <w:pPr>
              <w:spacing w:after="0" w:line="360" w:lineRule="auto"/>
              <w:rPr>
                <w:rFonts w:ascii="Times New Roman" w:hAnsi="Times New Roman" w:cs="Times New Roman"/>
                <w:sz w:val="24"/>
                <w:szCs w:val="24"/>
              </w:rPr>
            </w:pPr>
          </w:p>
        </w:tc>
        <w:tc>
          <w:tcPr>
            <w:tcW w:w="293" w:type="dxa"/>
            <w:tcBorders>
              <w:top w:val="single" w:sz="4" w:space="0" w:color="auto"/>
              <w:left w:val="single" w:sz="4" w:space="0" w:color="auto"/>
              <w:bottom w:val="single" w:sz="4" w:space="0" w:color="auto"/>
              <w:right w:val="single" w:sz="4" w:space="0" w:color="auto"/>
            </w:tcBorders>
          </w:tcPr>
          <w:p w14:paraId="5BF4E211" w14:textId="77777777" w:rsidR="00E777B7" w:rsidRPr="00E777B7" w:rsidRDefault="00E777B7" w:rsidP="00DA0CE9">
            <w:pPr>
              <w:spacing w:after="0" w:line="360" w:lineRule="auto"/>
              <w:rPr>
                <w:rFonts w:ascii="Times New Roman" w:hAnsi="Times New Roman" w:cs="Times New Roman"/>
                <w:sz w:val="24"/>
                <w:szCs w:val="24"/>
              </w:rPr>
            </w:pPr>
          </w:p>
        </w:tc>
        <w:tc>
          <w:tcPr>
            <w:tcW w:w="293" w:type="dxa"/>
            <w:tcBorders>
              <w:top w:val="single" w:sz="4" w:space="0" w:color="auto"/>
              <w:left w:val="single" w:sz="4" w:space="0" w:color="auto"/>
              <w:bottom w:val="single" w:sz="4" w:space="0" w:color="auto"/>
              <w:right w:val="single" w:sz="4" w:space="0" w:color="auto"/>
            </w:tcBorders>
          </w:tcPr>
          <w:p w14:paraId="5C919824" w14:textId="77777777" w:rsidR="00E777B7" w:rsidRPr="00E777B7" w:rsidRDefault="00E777B7" w:rsidP="00DA0CE9">
            <w:pPr>
              <w:spacing w:after="0" w:line="360" w:lineRule="auto"/>
              <w:rPr>
                <w:rFonts w:ascii="Times New Roman" w:hAnsi="Times New Roman" w:cs="Times New Roman"/>
                <w:sz w:val="24"/>
                <w:szCs w:val="24"/>
              </w:rPr>
            </w:pPr>
          </w:p>
        </w:tc>
        <w:tc>
          <w:tcPr>
            <w:tcW w:w="293" w:type="dxa"/>
            <w:tcBorders>
              <w:top w:val="single" w:sz="4" w:space="0" w:color="auto"/>
              <w:left w:val="single" w:sz="4" w:space="0" w:color="auto"/>
              <w:bottom w:val="single" w:sz="4" w:space="0" w:color="auto"/>
              <w:right w:val="single" w:sz="4" w:space="0" w:color="auto"/>
            </w:tcBorders>
          </w:tcPr>
          <w:p w14:paraId="5886817B" w14:textId="77777777" w:rsidR="00E777B7" w:rsidRPr="00E777B7" w:rsidRDefault="00E777B7" w:rsidP="00DA0CE9">
            <w:pPr>
              <w:spacing w:after="0" w:line="360" w:lineRule="auto"/>
              <w:rPr>
                <w:rFonts w:ascii="Times New Roman" w:hAnsi="Times New Roman" w:cs="Times New Roman"/>
                <w:sz w:val="24"/>
                <w:szCs w:val="24"/>
              </w:rPr>
            </w:pPr>
          </w:p>
        </w:tc>
      </w:tr>
      <w:tr w:rsidR="00E777B7" w:rsidRPr="00E777B7" w14:paraId="488A13CB" w14:textId="77777777" w:rsidTr="00F462B8">
        <w:trPr>
          <w:trHeight w:val="239"/>
        </w:trPr>
        <w:tc>
          <w:tcPr>
            <w:tcW w:w="8076" w:type="dxa"/>
            <w:tcBorders>
              <w:top w:val="single" w:sz="4" w:space="0" w:color="auto"/>
              <w:left w:val="single" w:sz="4" w:space="0" w:color="auto"/>
              <w:bottom w:val="single" w:sz="4" w:space="0" w:color="auto"/>
              <w:right w:val="single" w:sz="4" w:space="0" w:color="auto"/>
            </w:tcBorders>
            <w:hideMark/>
          </w:tcPr>
          <w:p w14:paraId="2A50BCF8" w14:textId="77777777" w:rsidR="00E777B7" w:rsidRPr="00E777B7" w:rsidRDefault="00E777B7" w:rsidP="00DA0CE9">
            <w:pPr>
              <w:spacing w:after="0" w:line="360" w:lineRule="auto"/>
              <w:rPr>
                <w:rFonts w:ascii="Times New Roman" w:hAnsi="Times New Roman" w:cs="Times New Roman"/>
                <w:sz w:val="24"/>
                <w:szCs w:val="24"/>
              </w:rPr>
            </w:pPr>
            <w:r w:rsidRPr="00E777B7">
              <w:rPr>
                <w:rFonts w:ascii="Times New Roman" w:hAnsi="Times New Roman" w:cs="Times New Roman"/>
                <w:sz w:val="24"/>
                <w:szCs w:val="24"/>
              </w:rPr>
              <w:t>The</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government</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has</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facilitated</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partnering</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between</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buyers</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and</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other</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actors</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in</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the</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respective</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industry</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by</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encouraging</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them</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to</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work</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together</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and</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share</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business</w:t>
            </w:r>
            <w:r w:rsidRPr="00E777B7">
              <w:rPr>
                <w:rFonts w:ascii="Times New Roman" w:hAnsi="Times New Roman" w:cs="Times New Roman"/>
                <w:color w:val="FFFFFF" w:themeColor="background1"/>
                <w:sz w:val="24"/>
                <w:szCs w:val="24"/>
              </w:rPr>
              <w:t xml:space="preserve">i </w:t>
            </w:r>
            <w:r w:rsidRPr="00E777B7">
              <w:rPr>
                <w:rFonts w:ascii="Times New Roman" w:hAnsi="Times New Roman" w:cs="Times New Roman"/>
                <w:sz w:val="24"/>
                <w:szCs w:val="24"/>
              </w:rPr>
              <w:t>views</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for</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prosperity.</w:t>
            </w:r>
            <w:r w:rsidRPr="00E777B7">
              <w:rPr>
                <w:rFonts w:ascii="Times New Roman" w:hAnsi="Times New Roman" w:cs="Times New Roman"/>
                <w:color w:val="FFFFFF" w:themeColor="background1"/>
                <w:sz w:val="24"/>
                <w:szCs w:val="24"/>
              </w:rPr>
              <w:t>i</w:t>
            </w:r>
          </w:p>
        </w:tc>
        <w:tc>
          <w:tcPr>
            <w:tcW w:w="292" w:type="dxa"/>
            <w:tcBorders>
              <w:top w:val="single" w:sz="4" w:space="0" w:color="auto"/>
              <w:left w:val="single" w:sz="4" w:space="0" w:color="auto"/>
              <w:bottom w:val="single" w:sz="4" w:space="0" w:color="auto"/>
              <w:right w:val="single" w:sz="4" w:space="0" w:color="auto"/>
            </w:tcBorders>
          </w:tcPr>
          <w:p w14:paraId="766E52C7" w14:textId="77777777" w:rsidR="00E777B7" w:rsidRPr="00E777B7" w:rsidRDefault="00E777B7" w:rsidP="00DA0CE9">
            <w:pPr>
              <w:spacing w:after="0" w:line="360" w:lineRule="auto"/>
              <w:rPr>
                <w:rFonts w:ascii="Times New Roman" w:hAnsi="Times New Roman" w:cs="Times New Roman"/>
                <w:sz w:val="24"/>
                <w:szCs w:val="24"/>
              </w:rPr>
            </w:pPr>
          </w:p>
        </w:tc>
        <w:tc>
          <w:tcPr>
            <w:tcW w:w="293" w:type="dxa"/>
            <w:tcBorders>
              <w:top w:val="single" w:sz="4" w:space="0" w:color="auto"/>
              <w:left w:val="single" w:sz="4" w:space="0" w:color="auto"/>
              <w:bottom w:val="single" w:sz="4" w:space="0" w:color="auto"/>
              <w:right w:val="single" w:sz="4" w:space="0" w:color="auto"/>
            </w:tcBorders>
          </w:tcPr>
          <w:p w14:paraId="016A9096" w14:textId="77777777" w:rsidR="00E777B7" w:rsidRPr="00E777B7" w:rsidRDefault="00E777B7" w:rsidP="00DA0CE9">
            <w:pPr>
              <w:spacing w:after="0" w:line="360" w:lineRule="auto"/>
              <w:rPr>
                <w:rFonts w:ascii="Times New Roman" w:hAnsi="Times New Roman" w:cs="Times New Roman"/>
                <w:sz w:val="24"/>
                <w:szCs w:val="24"/>
              </w:rPr>
            </w:pPr>
          </w:p>
        </w:tc>
        <w:tc>
          <w:tcPr>
            <w:tcW w:w="293" w:type="dxa"/>
            <w:tcBorders>
              <w:top w:val="single" w:sz="4" w:space="0" w:color="auto"/>
              <w:left w:val="single" w:sz="4" w:space="0" w:color="auto"/>
              <w:bottom w:val="single" w:sz="4" w:space="0" w:color="auto"/>
              <w:right w:val="single" w:sz="4" w:space="0" w:color="auto"/>
            </w:tcBorders>
          </w:tcPr>
          <w:p w14:paraId="70397A5E" w14:textId="77777777" w:rsidR="00E777B7" w:rsidRPr="00E777B7" w:rsidRDefault="00E777B7" w:rsidP="00DA0CE9">
            <w:pPr>
              <w:spacing w:after="0" w:line="360" w:lineRule="auto"/>
              <w:rPr>
                <w:rFonts w:ascii="Times New Roman" w:hAnsi="Times New Roman" w:cs="Times New Roman"/>
                <w:sz w:val="24"/>
                <w:szCs w:val="24"/>
              </w:rPr>
            </w:pPr>
          </w:p>
        </w:tc>
        <w:tc>
          <w:tcPr>
            <w:tcW w:w="293" w:type="dxa"/>
            <w:tcBorders>
              <w:top w:val="single" w:sz="4" w:space="0" w:color="auto"/>
              <w:left w:val="single" w:sz="4" w:space="0" w:color="auto"/>
              <w:bottom w:val="single" w:sz="4" w:space="0" w:color="auto"/>
              <w:right w:val="single" w:sz="4" w:space="0" w:color="auto"/>
            </w:tcBorders>
          </w:tcPr>
          <w:p w14:paraId="68186AF9" w14:textId="77777777" w:rsidR="00E777B7" w:rsidRPr="00E777B7" w:rsidRDefault="00E777B7" w:rsidP="00DA0CE9">
            <w:pPr>
              <w:spacing w:after="0" w:line="360" w:lineRule="auto"/>
              <w:rPr>
                <w:rFonts w:ascii="Times New Roman" w:hAnsi="Times New Roman" w:cs="Times New Roman"/>
                <w:sz w:val="24"/>
                <w:szCs w:val="24"/>
              </w:rPr>
            </w:pPr>
          </w:p>
        </w:tc>
        <w:tc>
          <w:tcPr>
            <w:tcW w:w="293" w:type="dxa"/>
            <w:tcBorders>
              <w:top w:val="single" w:sz="4" w:space="0" w:color="auto"/>
              <w:left w:val="single" w:sz="4" w:space="0" w:color="auto"/>
              <w:bottom w:val="single" w:sz="4" w:space="0" w:color="auto"/>
              <w:right w:val="single" w:sz="4" w:space="0" w:color="auto"/>
            </w:tcBorders>
          </w:tcPr>
          <w:p w14:paraId="0BCCBD62" w14:textId="77777777" w:rsidR="00E777B7" w:rsidRPr="00E777B7" w:rsidRDefault="00E777B7" w:rsidP="00DA0CE9">
            <w:pPr>
              <w:spacing w:after="0" w:line="360" w:lineRule="auto"/>
              <w:rPr>
                <w:rFonts w:ascii="Times New Roman" w:hAnsi="Times New Roman" w:cs="Times New Roman"/>
                <w:sz w:val="24"/>
                <w:szCs w:val="24"/>
              </w:rPr>
            </w:pPr>
          </w:p>
        </w:tc>
      </w:tr>
      <w:tr w:rsidR="00E777B7" w:rsidRPr="00E777B7" w14:paraId="5B9DFA12" w14:textId="77777777" w:rsidTr="00F462B8">
        <w:trPr>
          <w:trHeight w:val="239"/>
        </w:trPr>
        <w:tc>
          <w:tcPr>
            <w:tcW w:w="8076" w:type="dxa"/>
            <w:tcBorders>
              <w:top w:val="single" w:sz="4" w:space="0" w:color="auto"/>
              <w:left w:val="single" w:sz="4" w:space="0" w:color="auto"/>
              <w:bottom w:val="single" w:sz="4" w:space="0" w:color="auto"/>
              <w:right w:val="single" w:sz="4" w:space="0" w:color="auto"/>
            </w:tcBorders>
            <w:hideMark/>
          </w:tcPr>
          <w:p w14:paraId="74263F9D" w14:textId="77777777" w:rsidR="00E777B7" w:rsidRPr="00E777B7" w:rsidRDefault="00E777B7" w:rsidP="00DA0CE9">
            <w:pPr>
              <w:spacing w:after="0" w:line="360" w:lineRule="auto"/>
              <w:rPr>
                <w:rFonts w:ascii="Times New Roman" w:eastAsia="Times New Roman" w:hAnsi="Times New Roman" w:cs="Times New Roman"/>
                <w:sz w:val="24"/>
                <w:szCs w:val="24"/>
              </w:rPr>
            </w:pPr>
            <w:r w:rsidRPr="00E777B7">
              <w:rPr>
                <w:rFonts w:ascii="Times New Roman" w:hAnsi="Times New Roman" w:cs="Times New Roman"/>
                <w:sz w:val="24"/>
                <w:szCs w:val="24"/>
              </w:rPr>
              <w:t>The</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government</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had</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been</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able</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to</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create</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a</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linkage</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between</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MSEs</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by</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classifying</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the</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products</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and</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services</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separately</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hence</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making</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it</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easy</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for</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MSEs</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to</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work</w:t>
            </w:r>
            <w:r w:rsidRPr="00E777B7">
              <w:rPr>
                <w:rFonts w:ascii="Times New Roman" w:hAnsi="Times New Roman" w:cs="Times New Roman"/>
                <w:color w:val="FFFFFF" w:themeColor="background1"/>
                <w:sz w:val="24"/>
                <w:szCs w:val="24"/>
              </w:rPr>
              <w:t xml:space="preserve">i </w:t>
            </w:r>
            <w:r w:rsidRPr="00E777B7">
              <w:rPr>
                <w:rFonts w:ascii="Times New Roman" w:hAnsi="Times New Roman" w:cs="Times New Roman"/>
                <w:sz w:val="24"/>
                <w:szCs w:val="24"/>
              </w:rPr>
              <w:t>with</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like</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businesses.</w:t>
            </w:r>
            <w:r w:rsidRPr="00E777B7">
              <w:rPr>
                <w:rFonts w:ascii="Times New Roman" w:hAnsi="Times New Roman" w:cs="Times New Roman"/>
                <w:color w:val="FFFFFF" w:themeColor="background1"/>
                <w:sz w:val="24"/>
                <w:szCs w:val="24"/>
              </w:rPr>
              <w:t>i</w:t>
            </w:r>
          </w:p>
        </w:tc>
        <w:tc>
          <w:tcPr>
            <w:tcW w:w="292" w:type="dxa"/>
            <w:tcBorders>
              <w:top w:val="single" w:sz="4" w:space="0" w:color="auto"/>
              <w:left w:val="single" w:sz="4" w:space="0" w:color="auto"/>
              <w:bottom w:val="single" w:sz="4" w:space="0" w:color="auto"/>
              <w:right w:val="single" w:sz="4" w:space="0" w:color="auto"/>
            </w:tcBorders>
          </w:tcPr>
          <w:p w14:paraId="7A636750" w14:textId="77777777" w:rsidR="00E777B7" w:rsidRPr="00E777B7" w:rsidRDefault="00E777B7" w:rsidP="00DA0CE9">
            <w:pPr>
              <w:spacing w:after="0" w:line="360" w:lineRule="auto"/>
              <w:rPr>
                <w:rFonts w:ascii="Times New Roman" w:hAnsi="Times New Roman" w:cs="Times New Roman"/>
                <w:sz w:val="24"/>
                <w:szCs w:val="24"/>
              </w:rPr>
            </w:pPr>
          </w:p>
        </w:tc>
        <w:tc>
          <w:tcPr>
            <w:tcW w:w="293" w:type="dxa"/>
            <w:tcBorders>
              <w:top w:val="single" w:sz="4" w:space="0" w:color="auto"/>
              <w:left w:val="single" w:sz="4" w:space="0" w:color="auto"/>
              <w:bottom w:val="single" w:sz="4" w:space="0" w:color="auto"/>
              <w:right w:val="single" w:sz="4" w:space="0" w:color="auto"/>
            </w:tcBorders>
          </w:tcPr>
          <w:p w14:paraId="527F5CE0" w14:textId="77777777" w:rsidR="00E777B7" w:rsidRPr="00E777B7" w:rsidRDefault="00E777B7" w:rsidP="00DA0CE9">
            <w:pPr>
              <w:spacing w:after="0" w:line="360" w:lineRule="auto"/>
              <w:rPr>
                <w:rFonts w:ascii="Times New Roman" w:hAnsi="Times New Roman" w:cs="Times New Roman"/>
                <w:sz w:val="24"/>
                <w:szCs w:val="24"/>
              </w:rPr>
            </w:pPr>
          </w:p>
        </w:tc>
        <w:tc>
          <w:tcPr>
            <w:tcW w:w="293" w:type="dxa"/>
            <w:tcBorders>
              <w:top w:val="single" w:sz="4" w:space="0" w:color="auto"/>
              <w:left w:val="single" w:sz="4" w:space="0" w:color="auto"/>
              <w:bottom w:val="single" w:sz="4" w:space="0" w:color="auto"/>
              <w:right w:val="single" w:sz="4" w:space="0" w:color="auto"/>
            </w:tcBorders>
          </w:tcPr>
          <w:p w14:paraId="7B1ADE1B" w14:textId="77777777" w:rsidR="00E777B7" w:rsidRPr="00E777B7" w:rsidRDefault="00E777B7" w:rsidP="00DA0CE9">
            <w:pPr>
              <w:spacing w:after="0" w:line="360" w:lineRule="auto"/>
              <w:rPr>
                <w:rFonts w:ascii="Times New Roman" w:hAnsi="Times New Roman" w:cs="Times New Roman"/>
                <w:sz w:val="24"/>
                <w:szCs w:val="24"/>
              </w:rPr>
            </w:pPr>
          </w:p>
        </w:tc>
        <w:tc>
          <w:tcPr>
            <w:tcW w:w="293" w:type="dxa"/>
            <w:tcBorders>
              <w:top w:val="single" w:sz="4" w:space="0" w:color="auto"/>
              <w:left w:val="single" w:sz="4" w:space="0" w:color="auto"/>
              <w:bottom w:val="single" w:sz="4" w:space="0" w:color="auto"/>
              <w:right w:val="single" w:sz="4" w:space="0" w:color="auto"/>
            </w:tcBorders>
          </w:tcPr>
          <w:p w14:paraId="50C79EC1" w14:textId="77777777" w:rsidR="00E777B7" w:rsidRPr="00E777B7" w:rsidRDefault="00E777B7" w:rsidP="00DA0CE9">
            <w:pPr>
              <w:spacing w:after="0" w:line="360" w:lineRule="auto"/>
              <w:rPr>
                <w:rFonts w:ascii="Times New Roman" w:hAnsi="Times New Roman" w:cs="Times New Roman"/>
                <w:sz w:val="24"/>
                <w:szCs w:val="24"/>
              </w:rPr>
            </w:pPr>
          </w:p>
        </w:tc>
        <w:tc>
          <w:tcPr>
            <w:tcW w:w="293" w:type="dxa"/>
            <w:tcBorders>
              <w:top w:val="single" w:sz="4" w:space="0" w:color="auto"/>
              <w:left w:val="single" w:sz="4" w:space="0" w:color="auto"/>
              <w:bottom w:val="single" w:sz="4" w:space="0" w:color="auto"/>
              <w:right w:val="single" w:sz="4" w:space="0" w:color="auto"/>
            </w:tcBorders>
          </w:tcPr>
          <w:p w14:paraId="15223027" w14:textId="77777777" w:rsidR="00E777B7" w:rsidRPr="00E777B7" w:rsidRDefault="00E777B7" w:rsidP="00DA0CE9">
            <w:pPr>
              <w:spacing w:after="0" w:line="360" w:lineRule="auto"/>
              <w:rPr>
                <w:rFonts w:ascii="Times New Roman" w:hAnsi="Times New Roman" w:cs="Times New Roman"/>
                <w:sz w:val="24"/>
                <w:szCs w:val="24"/>
              </w:rPr>
            </w:pPr>
          </w:p>
        </w:tc>
      </w:tr>
      <w:tr w:rsidR="00E777B7" w:rsidRPr="00E777B7" w14:paraId="12516157" w14:textId="77777777" w:rsidTr="00F462B8">
        <w:trPr>
          <w:trHeight w:val="575"/>
        </w:trPr>
        <w:tc>
          <w:tcPr>
            <w:tcW w:w="8076" w:type="dxa"/>
            <w:tcBorders>
              <w:top w:val="single" w:sz="4" w:space="0" w:color="auto"/>
              <w:left w:val="single" w:sz="4" w:space="0" w:color="auto"/>
              <w:bottom w:val="single" w:sz="4" w:space="0" w:color="auto"/>
              <w:right w:val="single" w:sz="4" w:space="0" w:color="auto"/>
            </w:tcBorders>
            <w:hideMark/>
          </w:tcPr>
          <w:p w14:paraId="568F5D54" w14:textId="77777777" w:rsidR="00E777B7" w:rsidRPr="00E777B7" w:rsidRDefault="00E777B7" w:rsidP="00DA0CE9">
            <w:pPr>
              <w:spacing w:after="0" w:line="360" w:lineRule="auto"/>
              <w:rPr>
                <w:rFonts w:ascii="Times New Roman" w:hAnsi="Times New Roman" w:cs="Times New Roman"/>
                <w:sz w:val="24"/>
                <w:szCs w:val="24"/>
              </w:rPr>
            </w:pPr>
            <w:r w:rsidRPr="00E777B7">
              <w:rPr>
                <w:rFonts w:ascii="Times New Roman" w:hAnsi="Times New Roman" w:cs="Times New Roman"/>
                <w:sz w:val="24"/>
                <w:szCs w:val="24"/>
              </w:rPr>
              <w:t>The</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government</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has</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created</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linkages</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between</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the</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MSEs</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and</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the</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respective</w:t>
            </w:r>
            <w:r w:rsidRPr="00E777B7">
              <w:rPr>
                <w:rFonts w:ascii="Times New Roman" w:hAnsi="Times New Roman" w:cs="Times New Roman"/>
                <w:color w:val="FFFFFF" w:themeColor="background1"/>
                <w:sz w:val="24"/>
                <w:szCs w:val="24"/>
              </w:rPr>
              <w:t xml:space="preserve">i </w:t>
            </w:r>
            <w:r w:rsidRPr="00E777B7">
              <w:rPr>
                <w:rFonts w:ascii="Times New Roman" w:hAnsi="Times New Roman" w:cs="Times New Roman"/>
                <w:sz w:val="24"/>
                <w:szCs w:val="24"/>
              </w:rPr>
              <w:t>industry</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by</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creating</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trade</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fairs</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and</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exhibitions.</w:t>
            </w:r>
          </w:p>
        </w:tc>
        <w:tc>
          <w:tcPr>
            <w:tcW w:w="292" w:type="dxa"/>
            <w:tcBorders>
              <w:top w:val="single" w:sz="4" w:space="0" w:color="auto"/>
              <w:left w:val="single" w:sz="4" w:space="0" w:color="auto"/>
              <w:bottom w:val="single" w:sz="4" w:space="0" w:color="auto"/>
              <w:right w:val="single" w:sz="4" w:space="0" w:color="auto"/>
            </w:tcBorders>
          </w:tcPr>
          <w:p w14:paraId="54FC42B8" w14:textId="77777777" w:rsidR="00E777B7" w:rsidRPr="00E777B7" w:rsidRDefault="00E777B7" w:rsidP="00DA0CE9">
            <w:pPr>
              <w:spacing w:after="0" w:line="360" w:lineRule="auto"/>
              <w:rPr>
                <w:rFonts w:ascii="Times New Roman" w:hAnsi="Times New Roman" w:cs="Times New Roman"/>
                <w:sz w:val="24"/>
                <w:szCs w:val="24"/>
              </w:rPr>
            </w:pPr>
          </w:p>
        </w:tc>
        <w:tc>
          <w:tcPr>
            <w:tcW w:w="293" w:type="dxa"/>
            <w:tcBorders>
              <w:top w:val="single" w:sz="4" w:space="0" w:color="auto"/>
              <w:left w:val="single" w:sz="4" w:space="0" w:color="auto"/>
              <w:bottom w:val="single" w:sz="4" w:space="0" w:color="auto"/>
              <w:right w:val="single" w:sz="4" w:space="0" w:color="auto"/>
            </w:tcBorders>
          </w:tcPr>
          <w:p w14:paraId="6C987990" w14:textId="77777777" w:rsidR="00E777B7" w:rsidRPr="00E777B7" w:rsidRDefault="00E777B7" w:rsidP="00DA0CE9">
            <w:pPr>
              <w:spacing w:after="0" w:line="360" w:lineRule="auto"/>
              <w:rPr>
                <w:rFonts w:ascii="Times New Roman" w:hAnsi="Times New Roman" w:cs="Times New Roman"/>
                <w:sz w:val="24"/>
                <w:szCs w:val="24"/>
              </w:rPr>
            </w:pPr>
          </w:p>
        </w:tc>
        <w:tc>
          <w:tcPr>
            <w:tcW w:w="293" w:type="dxa"/>
            <w:tcBorders>
              <w:top w:val="single" w:sz="4" w:space="0" w:color="auto"/>
              <w:left w:val="single" w:sz="4" w:space="0" w:color="auto"/>
              <w:bottom w:val="single" w:sz="4" w:space="0" w:color="auto"/>
              <w:right w:val="single" w:sz="4" w:space="0" w:color="auto"/>
            </w:tcBorders>
          </w:tcPr>
          <w:p w14:paraId="307C78A8" w14:textId="77777777" w:rsidR="00E777B7" w:rsidRPr="00E777B7" w:rsidRDefault="00E777B7" w:rsidP="00DA0CE9">
            <w:pPr>
              <w:spacing w:after="0" w:line="360" w:lineRule="auto"/>
              <w:rPr>
                <w:rFonts w:ascii="Times New Roman" w:hAnsi="Times New Roman" w:cs="Times New Roman"/>
                <w:sz w:val="24"/>
                <w:szCs w:val="24"/>
              </w:rPr>
            </w:pPr>
          </w:p>
        </w:tc>
        <w:tc>
          <w:tcPr>
            <w:tcW w:w="293" w:type="dxa"/>
            <w:tcBorders>
              <w:top w:val="single" w:sz="4" w:space="0" w:color="auto"/>
              <w:left w:val="single" w:sz="4" w:space="0" w:color="auto"/>
              <w:bottom w:val="single" w:sz="4" w:space="0" w:color="auto"/>
              <w:right w:val="single" w:sz="4" w:space="0" w:color="auto"/>
            </w:tcBorders>
          </w:tcPr>
          <w:p w14:paraId="322D9BE0" w14:textId="77777777" w:rsidR="00E777B7" w:rsidRPr="00E777B7" w:rsidRDefault="00E777B7" w:rsidP="00DA0CE9">
            <w:pPr>
              <w:spacing w:after="0" w:line="360" w:lineRule="auto"/>
              <w:rPr>
                <w:rFonts w:ascii="Times New Roman" w:hAnsi="Times New Roman" w:cs="Times New Roman"/>
                <w:sz w:val="24"/>
                <w:szCs w:val="24"/>
              </w:rPr>
            </w:pPr>
          </w:p>
        </w:tc>
        <w:tc>
          <w:tcPr>
            <w:tcW w:w="293" w:type="dxa"/>
            <w:tcBorders>
              <w:top w:val="single" w:sz="4" w:space="0" w:color="auto"/>
              <w:left w:val="single" w:sz="4" w:space="0" w:color="auto"/>
              <w:bottom w:val="single" w:sz="4" w:space="0" w:color="auto"/>
              <w:right w:val="single" w:sz="4" w:space="0" w:color="auto"/>
            </w:tcBorders>
          </w:tcPr>
          <w:p w14:paraId="1AC1A7DC" w14:textId="77777777" w:rsidR="00E777B7" w:rsidRPr="00E777B7" w:rsidRDefault="00E777B7" w:rsidP="00DA0CE9">
            <w:pPr>
              <w:spacing w:after="0" w:line="360" w:lineRule="auto"/>
              <w:rPr>
                <w:rFonts w:ascii="Times New Roman" w:hAnsi="Times New Roman" w:cs="Times New Roman"/>
                <w:sz w:val="24"/>
                <w:szCs w:val="24"/>
              </w:rPr>
            </w:pPr>
          </w:p>
        </w:tc>
      </w:tr>
    </w:tbl>
    <w:p w14:paraId="571005D8" w14:textId="77777777" w:rsidR="00E777B7" w:rsidRPr="00E777B7" w:rsidRDefault="00E777B7" w:rsidP="000C5721">
      <w:pPr>
        <w:spacing w:beforeAutospacing="1" w:after="100" w:afterAutospacing="1" w:line="480" w:lineRule="auto"/>
        <w:contextualSpacing/>
        <w:rPr>
          <w:rFonts w:ascii="Times New Roman" w:hAnsi="Times New Roman" w:cs="Times New Roman"/>
          <w:sz w:val="24"/>
          <w:szCs w:val="24"/>
        </w:rPr>
      </w:pPr>
    </w:p>
    <w:p w14:paraId="1CBD1500" w14:textId="77777777" w:rsidR="00E777B7" w:rsidRPr="00E777B7" w:rsidRDefault="00E777B7" w:rsidP="000C5721">
      <w:pPr>
        <w:spacing w:after="0" w:line="480" w:lineRule="auto"/>
        <w:rPr>
          <w:rFonts w:ascii="Times New Roman" w:hAnsi="Times New Roman" w:cs="Times New Roman"/>
          <w:bCs/>
          <w:sz w:val="24"/>
          <w:szCs w:val="24"/>
        </w:rPr>
      </w:pPr>
      <w:r w:rsidRPr="00E777B7">
        <w:rPr>
          <w:rFonts w:ascii="Times New Roman" w:hAnsi="Times New Roman" w:cs="Times New Roman"/>
          <w:b/>
          <w:sz w:val="24"/>
          <w:szCs w:val="24"/>
        </w:rPr>
        <w:t>PART</w:t>
      </w:r>
      <w:r w:rsidRPr="00E777B7">
        <w:rPr>
          <w:rFonts w:ascii="Times New Roman" w:hAnsi="Times New Roman" w:cs="Times New Roman"/>
          <w:b/>
          <w:color w:val="FFFFFF" w:themeColor="background1"/>
          <w:sz w:val="24"/>
          <w:szCs w:val="24"/>
        </w:rPr>
        <w:t>i</w:t>
      </w:r>
      <w:r w:rsidRPr="00E777B7">
        <w:rPr>
          <w:rFonts w:ascii="Times New Roman" w:hAnsi="Times New Roman" w:cs="Times New Roman"/>
          <w:b/>
          <w:sz w:val="24"/>
          <w:szCs w:val="24"/>
        </w:rPr>
        <w:t>F:</w:t>
      </w:r>
      <w:r w:rsidRPr="00E777B7">
        <w:rPr>
          <w:rFonts w:ascii="Times New Roman" w:hAnsi="Times New Roman" w:cs="Times New Roman"/>
          <w:b/>
          <w:color w:val="FFFFFF" w:themeColor="background1"/>
          <w:sz w:val="24"/>
          <w:szCs w:val="24"/>
        </w:rPr>
        <w:t>i</w:t>
      </w:r>
      <w:r w:rsidRPr="00E777B7">
        <w:rPr>
          <w:rFonts w:ascii="Times New Roman" w:eastAsia="Times New Roman" w:hAnsi="Times New Roman" w:cs="Times New Roman"/>
          <w:b/>
          <w:sz w:val="24"/>
          <w:szCs w:val="24"/>
        </w:rPr>
        <w:t>PERFORMANCE</w:t>
      </w:r>
      <w:r w:rsidRPr="00E777B7">
        <w:rPr>
          <w:rFonts w:ascii="Times New Roman" w:eastAsia="Times New Roman" w:hAnsi="Times New Roman" w:cs="Times New Roman"/>
          <w:b/>
          <w:color w:val="FFFFFF" w:themeColor="background1"/>
          <w:sz w:val="24"/>
          <w:szCs w:val="24"/>
        </w:rPr>
        <w:t>i</w:t>
      </w:r>
      <w:r w:rsidRPr="00E777B7">
        <w:rPr>
          <w:rFonts w:ascii="Times New Roman" w:eastAsia="Times New Roman" w:hAnsi="Times New Roman" w:cs="Times New Roman"/>
          <w:b/>
          <w:sz w:val="24"/>
          <w:szCs w:val="24"/>
        </w:rPr>
        <w:t>OF</w:t>
      </w:r>
      <w:r w:rsidRPr="00E777B7">
        <w:rPr>
          <w:rFonts w:ascii="Times New Roman" w:eastAsia="Times New Roman" w:hAnsi="Times New Roman" w:cs="Times New Roman"/>
          <w:b/>
          <w:color w:val="FFFFFF" w:themeColor="background1"/>
          <w:sz w:val="24"/>
          <w:szCs w:val="24"/>
        </w:rPr>
        <w:t>i</w:t>
      </w:r>
      <w:r w:rsidRPr="00E777B7">
        <w:rPr>
          <w:rFonts w:ascii="Times New Roman" w:eastAsia="Times New Roman" w:hAnsi="Times New Roman" w:cs="Times New Roman"/>
          <w:b/>
          <w:sz w:val="24"/>
          <w:szCs w:val="24"/>
        </w:rPr>
        <w:t>MICRO</w:t>
      </w:r>
      <w:r w:rsidRPr="00E777B7">
        <w:rPr>
          <w:rFonts w:ascii="Times New Roman" w:eastAsia="Times New Roman" w:hAnsi="Times New Roman" w:cs="Times New Roman"/>
          <w:b/>
          <w:color w:val="FFFFFF" w:themeColor="background1"/>
          <w:sz w:val="24"/>
          <w:szCs w:val="24"/>
        </w:rPr>
        <w:t>i</w:t>
      </w:r>
      <w:r w:rsidRPr="00E777B7">
        <w:rPr>
          <w:rFonts w:ascii="Times New Roman" w:eastAsia="Times New Roman" w:hAnsi="Times New Roman" w:cs="Times New Roman"/>
          <w:b/>
          <w:sz w:val="24"/>
          <w:szCs w:val="24"/>
        </w:rPr>
        <w:t>AND</w:t>
      </w:r>
      <w:r w:rsidRPr="00E777B7">
        <w:rPr>
          <w:rFonts w:ascii="Times New Roman" w:eastAsia="Times New Roman" w:hAnsi="Times New Roman" w:cs="Times New Roman"/>
          <w:b/>
          <w:color w:val="FFFFFF" w:themeColor="background1"/>
          <w:sz w:val="24"/>
          <w:szCs w:val="24"/>
        </w:rPr>
        <w:t>i</w:t>
      </w:r>
      <w:r w:rsidRPr="00E777B7">
        <w:rPr>
          <w:rFonts w:ascii="Times New Roman" w:eastAsia="Times New Roman" w:hAnsi="Times New Roman" w:cs="Times New Roman"/>
          <w:b/>
          <w:sz w:val="24"/>
          <w:szCs w:val="24"/>
        </w:rPr>
        <w:t>SMALL</w:t>
      </w:r>
      <w:r w:rsidRPr="00E777B7">
        <w:rPr>
          <w:rFonts w:ascii="Times New Roman" w:eastAsia="Times New Roman" w:hAnsi="Times New Roman" w:cs="Times New Roman"/>
          <w:b/>
          <w:color w:val="FFFFFF" w:themeColor="background1"/>
          <w:sz w:val="24"/>
          <w:szCs w:val="24"/>
        </w:rPr>
        <w:t>i</w:t>
      </w:r>
      <w:r w:rsidRPr="00E777B7">
        <w:rPr>
          <w:rFonts w:ascii="Times New Roman" w:eastAsia="Times New Roman" w:hAnsi="Times New Roman" w:cs="Times New Roman"/>
          <w:b/>
          <w:sz w:val="24"/>
          <w:szCs w:val="24"/>
        </w:rPr>
        <w:t>ENTERPRISES</w:t>
      </w:r>
      <w:r w:rsidRPr="00E777B7">
        <w:rPr>
          <w:rFonts w:ascii="Times New Roman" w:eastAsia="Times New Roman" w:hAnsi="Times New Roman" w:cs="Times New Roman"/>
          <w:b/>
          <w:color w:val="FFFFFF" w:themeColor="background1"/>
          <w:sz w:val="24"/>
          <w:szCs w:val="24"/>
        </w:rPr>
        <w:t>i</w:t>
      </w:r>
      <w:r w:rsidRPr="00E777B7">
        <w:rPr>
          <w:rFonts w:ascii="Times New Roman" w:eastAsia="Times New Roman" w:hAnsi="Times New Roman" w:cs="Times New Roman"/>
          <w:b/>
          <w:sz w:val="24"/>
          <w:szCs w:val="24"/>
        </w:rPr>
        <w:t>(MSEs)</w:t>
      </w:r>
      <w:r w:rsidRPr="00E777B7">
        <w:rPr>
          <w:rFonts w:ascii="Times New Roman" w:eastAsia="Times New Roman" w:hAnsi="Times New Roman" w:cs="Times New Roman"/>
          <w:b/>
          <w:color w:val="FFFFFF" w:themeColor="background1"/>
          <w:sz w:val="24"/>
          <w:szCs w:val="24"/>
        </w:rPr>
        <w:t>i</w:t>
      </w:r>
    </w:p>
    <w:p w14:paraId="1CDB5933" w14:textId="77777777" w:rsidR="00E777B7" w:rsidRPr="00E777B7" w:rsidRDefault="00E777B7" w:rsidP="000C5721">
      <w:pPr>
        <w:keepNext/>
        <w:numPr>
          <w:ilvl w:val="0"/>
          <w:numId w:val="11"/>
        </w:numPr>
        <w:spacing w:after="0" w:line="480" w:lineRule="auto"/>
        <w:contextualSpacing/>
        <w:jc w:val="both"/>
        <w:rPr>
          <w:rFonts w:ascii="Times New Roman" w:hAnsi="Times New Roman" w:cs="Times New Roman"/>
          <w:bCs/>
          <w:sz w:val="24"/>
          <w:szCs w:val="24"/>
          <w:lang w:val="en-GB"/>
        </w:rPr>
      </w:pPr>
      <w:r w:rsidRPr="00E777B7">
        <w:rPr>
          <w:rFonts w:ascii="Times New Roman" w:hAnsi="Times New Roman" w:cs="Times New Roman"/>
          <w:b/>
          <w:bCs/>
          <w:sz w:val="24"/>
          <w:szCs w:val="24"/>
          <w:lang w:val="en-GB"/>
        </w:rPr>
        <w:t>Please</w:t>
      </w:r>
      <w:r w:rsidRPr="00E777B7">
        <w:rPr>
          <w:rFonts w:ascii="Times New Roman" w:hAnsi="Times New Roman" w:cs="Times New Roman"/>
          <w:b/>
          <w:bCs/>
          <w:color w:val="FFFFFF" w:themeColor="background1"/>
          <w:sz w:val="24"/>
          <w:szCs w:val="24"/>
          <w:lang w:val="en-GB"/>
        </w:rPr>
        <w:t>i</w:t>
      </w:r>
      <w:r w:rsidRPr="00E777B7">
        <w:rPr>
          <w:rFonts w:ascii="Times New Roman" w:hAnsi="Times New Roman" w:cs="Times New Roman"/>
          <w:b/>
          <w:bCs/>
          <w:sz w:val="24"/>
          <w:szCs w:val="24"/>
          <w:lang w:val="en-GB"/>
        </w:rPr>
        <w:t>tick</w:t>
      </w:r>
      <w:r w:rsidRPr="00E777B7">
        <w:rPr>
          <w:rFonts w:ascii="Times New Roman" w:hAnsi="Times New Roman" w:cs="Times New Roman"/>
          <w:b/>
          <w:bCs/>
          <w:color w:val="FFFFFF" w:themeColor="background1"/>
          <w:sz w:val="24"/>
          <w:szCs w:val="24"/>
          <w:lang w:val="en-GB"/>
        </w:rPr>
        <w:t>i</w:t>
      </w:r>
      <w:r w:rsidRPr="00E777B7">
        <w:rPr>
          <w:rFonts w:ascii="Times New Roman" w:hAnsi="Times New Roman" w:cs="Times New Roman"/>
          <w:b/>
          <w:bCs/>
          <w:sz w:val="24"/>
          <w:szCs w:val="24"/>
          <w:lang w:val="en-GB"/>
        </w:rPr>
        <w:t>the</w:t>
      </w:r>
      <w:r w:rsidRPr="00E777B7">
        <w:rPr>
          <w:rFonts w:ascii="Times New Roman" w:hAnsi="Times New Roman" w:cs="Times New Roman"/>
          <w:b/>
          <w:bCs/>
          <w:color w:val="FFFFFF" w:themeColor="background1"/>
          <w:sz w:val="24"/>
          <w:szCs w:val="24"/>
          <w:lang w:val="en-GB"/>
        </w:rPr>
        <w:t>i</w:t>
      </w:r>
      <w:r w:rsidRPr="00E777B7">
        <w:rPr>
          <w:rFonts w:ascii="Times New Roman" w:hAnsi="Times New Roman" w:cs="Times New Roman"/>
          <w:b/>
          <w:bCs/>
          <w:sz w:val="24"/>
          <w:szCs w:val="24"/>
          <w:lang w:val="en-GB"/>
        </w:rPr>
        <w:t>numerical</w:t>
      </w:r>
      <w:r w:rsidRPr="00E777B7">
        <w:rPr>
          <w:rFonts w:ascii="Times New Roman" w:hAnsi="Times New Roman" w:cs="Times New Roman"/>
          <w:b/>
          <w:bCs/>
          <w:color w:val="FFFFFF" w:themeColor="background1"/>
          <w:sz w:val="24"/>
          <w:szCs w:val="24"/>
          <w:lang w:val="en-GB"/>
        </w:rPr>
        <w:t>i</w:t>
      </w:r>
      <w:r w:rsidRPr="00E777B7">
        <w:rPr>
          <w:rFonts w:ascii="Times New Roman" w:hAnsi="Times New Roman" w:cs="Times New Roman"/>
          <w:b/>
          <w:bCs/>
          <w:sz w:val="24"/>
          <w:szCs w:val="24"/>
          <w:lang w:val="en-GB"/>
        </w:rPr>
        <w:t>value</w:t>
      </w:r>
      <w:r w:rsidRPr="00E777B7">
        <w:rPr>
          <w:rFonts w:ascii="Times New Roman" w:hAnsi="Times New Roman" w:cs="Times New Roman"/>
          <w:b/>
          <w:bCs/>
          <w:color w:val="FFFFFF" w:themeColor="background1"/>
          <w:sz w:val="24"/>
          <w:szCs w:val="24"/>
          <w:lang w:val="en-GB"/>
        </w:rPr>
        <w:t>i</w:t>
      </w:r>
      <w:r w:rsidRPr="00E777B7">
        <w:rPr>
          <w:rFonts w:ascii="Times New Roman" w:hAnsi="Times New Roman" w:cs="Times New Roman"/>
          <w:b/>
          <w:bCs/>
          <w:sz w:val="24"/>
          <w:szCs w:val="24"/>
          <w:lang w:val="en-GB"/>
        </w:rPr>
        <w:t>corresponding</w:t>
      </w:r>
      <w:r w:rsidRPr="00E777B7">
        <w:rPr>
          <w:rFonts w:ascii="Times New Roman" w:hAnsi="Times New Roman" w:cs="Times New Roman"/>
          <w:b/>
          <w:bCs/>
          <w:color w:val="FFFFFF" w:themeColor="background1"/>
          <w:sz w:val="24"/>
          <w:szCs w:val="24"/>
          <w:lang w:val="en-GB"/>
        </w:rPr>
        <w:t>i</w:t>
      </w:r>
      <w:r w:rsidRPr="00E777B7">
        <w:rPr>
          <w:rFonts w:ascii="Times New Roman" w:hAnsi="Times New Roman" w:cs="Times New Roman"/>
          <w:b/>
          <w:bCs/>
          <w:sz w:val="24"/>
          <w:szCs w:val="24"/>
          <w:lang w:val="en-GB"/>
        </w:rPr>
        <w:t>to</w:t>
      </w:r>
      <w:r w:rsidRPr="00E777B7">
        <w:rPr>
          <w:rFonts w:ascii="Times New Roman" w:hAnsi="Times New Roman" w:cs="Times New Roman"/>
          <w:b/>
          <w:bCs/>
          <w:color w:val="FFFFFF" w:themeColor="background1"/>
          <w:sz w:val="24"/>
          <w:szCs w:val="24"/>
          <w:lang w:val="en-GB"/>
        </w:rPr>
        <w:t>i</w:t>
      </w:r>
      <w:r w:rsidRPr="00E777B7">
        <w:rPr>
          <w:rFonts w:ascii="Times New Roman" w:hAnsi="Times New Roman" w:cs="Times New Roman"/>
          <w:b/>
          <w:bCs/>
          <w:sz w:val="24"/>
          <w:szCs w:val="24"/>
          <w:lang w:val="en-GB"/>
        </w:rPr>
        <w:t>your</w:t>
      </w:r>
      <w:r w:rsidRPr="00E777B7">
        <w:rPr>
          <w:rFonts w:ascii="Times New Roman" w:hAnsi="Times New Roman" w:cs="Times New Roman"/>
          <w:b/>
          <w:bCs/>
          <w:color w:val="FFFFFF" w:themeColor="background1"/>
          <w:sz w:val="24"/>
          <w:szCs w:val="24"/>
          <w:lang w:val="en-GB"/>
        </w:rPr>
        <w:t>i</w:t>
      </w:r>
      <w:r w:rsidRPr="00E777B7">
        <w:rPr>
          <w:rFonts w:ascii="Times New Roman" w:hAnsi="Times New Roman" w:cs="Times New Roman"/>
          <w:b/>
          <w:bCs/>
          <w:sz w:val="24"/>
          <w:szCs w:val="24"/>
          <w:lang w:val="en-GB"/>
        </w:rPr>
        <w:t>opinion</w:t>
      </w:r>
      <w:r w:rsidRPr="00E777B7">
        <w:rPr>
          <w:rFonts w:ascii="Times New Roman" w:hAnsi="Times New Roman" w:cs="Times New Roman"/>
          <w:b/>
          <w:bCs/>
          <w:color w:val="FFFFFF" w:themeColor="background1"/>
          <w:sz w:val="24"/>
          <w:szCs w:val="24"/>
          <w:lang w:val="en-GB"/>
        </w:rPr>
        <w:t>i</w:t>
      </w:r>
      <w:r w:rsidRPr="00E777B7">
        <w:rPr>
          <w:rFonts w:ascii="Times New Roman" w:hAnsi="Times New Roman" w:cs="Times New Roman"/>
          <w:b/>
          <w:bCs/>
          <w:sz w:val="24"/>
          <w:szCs w:val="24"/>
          <w:lang w:val="en-GB"/>
        </w:rPr>
        <w:t>for</w:t>
      </w:r>
      <w:r w:rsidRPr="00E777B7">
        <w:rPr>
          <w:rFonts w:ascii="Times New Roman" w:hAnsi="Times New Roman" w:cs="Times New Roman"/>
          <w:b/>
          <w:bCs/>
          <w:color w:val="FFFFFF" w:themeColor="background1"/>
          <w:sz w:val="24"/>
          <w:szCs w:val="24"/>
          <w:lang w:val="en-GB"/>
        </w:rPr>
        <w:t>i</w:t>
      </w:r>
      <w:r w:rsidRPr="00E777B7">
        <w:rPr>
          <w:rFonts w:ascii="Times New Roman" w:hAnsi="Times New Roman" w:cs="Times New Roman"/>
          <w:b/>
          <w:bCs/>
          <w:sz w:val="24"/>
          <w:szCs w:val="24"/>
          <w:lang w:val="en-GB"/>
        </w:rPr>
        <w:t>each</w:t>
      </w:r>
      <w:r w:rsidRPr="00E777B7">
        <w:rPr>
          <w:rFonts w:ascii="Times New Roman" w:hAnsi="Times New Roman" w:cs="Times New Roman"/>
          <w:b/>
          <w:bCs/>
          <w:color w:val="FFFFFF" w:themeColor="background1"/>
          <w:sz w:val="24"/>
          <w:szCs w:val="24"/>
          <w:lang w:val="en-GB"/>
        </w:rPr>
        <w:t>i</w:t>
      </w:r>
      <w:r w:rsidRPr="00E777B7">
        <w:rPr>
          <w:rFonts w:ascii="Times New Roman" w:hAnsi="Times New Roman" w:cs="Times New Roman"/>
          <w:b/>
          <w:bCs/>
          <w:sz w:val="24"/>
          <w:szCs w:val="24"/>
          <w:lang w:val="en-GB"/>
        </w:rPr>
        <w:t>statement.</w:t>
      </w:r>
      <w:r w:rsidRPr="00E777B7">
        <w:rPr>
          <w:rFonts w:ascii="Times New Roman" w:hAnsi="Times New Roman" w:cs="Times New Roman"/>
          <w:b/>
          <w:bCs/>
          <w:color w:val="FFFFFF" w:themeColor="background1"/>
          <w:sz w:val="24"/>
          <w:szCs w:val="24"/>
          <w:lang w:val="en-GB"/>
        </w:rPr>
        <w:t>i</w:t>
      </w:r>
      <w:r w:rsidRPr="00E777B7">
        <w:rPr>
          <w:rFonts w:ascii="Times New Roman" w:hAnsi="Times New Roman" w:cs="Times New Roman"/>
          <w:b/>
          <w:bCs/>
          <w:sz w:val="24"/>
          <w:szCs w:val="24"/>
          <w:lang w:val="en-GB"/>
        </w:rPr>
        <w:t>Use</w:t>
      </w:r>
      <w:r w:rsidRPr="00E777B7">
        <w:rPr>
          <w:rFonts w:ascii="Times New Roman" w:hAnsi="Times New Roman" w:cs="Times New Roman"/>
          <w:b/>
          <w:bCs/>
          <w:color w:val="FFFFFF" w:themeColor="background1"/>
          <w:sz w:val="24"/>
          <w:szCs w:val="24"/>
          <w:lang w:val="en-GB"/>
        </w:rPr>
        <w:t>i</w:t>
      </w:r>
      <w:r w:rsidRPr="00E777B7">
        <w:rPr>
          <w:rFonts w:ascii="Times New Roman" w:hAnsi="Times New Roman" w:cs="Times New Roman"/>
          <w:b/>
          <w:bCs/>
          <w:sz w:val="24"/>
          <w:szCs w:val="24"/>
          <w:lang w:val="en-GB"/>
        </w:rPr>
        <w:t>the</w:t>
      </w:r>
      <w:r w:rsidRPr="00E777B7">
        <w:rPr>
          <w:rFonts w:ascii="Times New Roman" w:hAnsi="Times New Roman" w:cs="Times New Roman"/>
          <w:b/>
          <w:bCs/>
          <w:color w:val="FFFFFF" w:themeColor="background1"/>
          <w:sz w:val="24"/>
          <w:szCs w:val="24"/>
          <w:lang w:val="en-GB"/>
        </w:rPr>
        <w:t>i</w:t>
      </w:r>
      <w:r w:rsidRPr="00E777B7">
        <w:rPr>
          <w:rFonts w:ascii="Times New Roman" w:hAnsi="Times New Roman" w:cs="Times New Roman"/>
          <w:b/>
          <w:bCs/>
          <w:sz w:val="24"/>
          <w:szCs w:val="24"/>
          <w:lang w:val="en-GB"/>
        </w:rPr>
        <w:t>scale</w:t>
      </w:r>
      <w:r w:rsidRPr="00E777B7">
        <w:rPr>
          <w:rFonts w:ascii="Times New Roman" w:hAnsi="Times New Roman" w:cs="Times New Roman"/>
          <w:b/>
          <w:bCs/>
          <w:color w:val="FFFFFF" w:themeColor="background1"/>
          <w:sz w:val="24"/>
          <w:szCs w:val="24"/>
          <w:lang w:val="en-GB"/>
        </w:rPr>
        <w:t>i</w:t>
      </w:r>
      <w:r w:rsidRPr="00E777B7">
        <w:rPr>
          <w:rFonts w:ascii="Times New Roman" w:hAnsi="Times New Roman" w:cs="Times New Roman"/>
          <w:b/>
          <w:bCs/>
          <w:sz w:val="24"/>
          <w:szCs w:val="24"/>
          <w:lang w:val="en-GB"/>
        </w:rPr>
        <w:t>provided</w:t>
      </w:r>
      <w:r w:rsidRPr="00E777B7">
        <w:rPr>
          <w:rFonts w:ascii="Times New Roman" w:hAnsi="Times New Roman" w:cs="Times New Roman"/>
          <w:b/>
          <w:bCs/>
          <w:color w:val="FFFFFF" w:themeColor="background1"/>
          <w:sz w:val="24"/>
          <w:szCs w:val="24"/>
          <w:lang w:val="en-GB"/>
        </w:rPr>
        <w:t>i</w:t>
      </w:r>
      <w:r w:rsidRPr="00E777B7">
        <w:rPr>
          <w:rFonts w:ascii="Times New Roman" w:hAnsi="Times New Roman" w:cs="Times New Roman"/>
          <w:b/>
          <w:bCs/>
          <w:sz w:val="24"/>
          <w:szCs w:val="24"/>
          <w:lang w:val="en-GB"/>
        </w:rPr>
        <w:t>to</w:t>
      </w:r>
      <w:r w:rsidRPr="00E777B7">
        <w:rPr>
          <w:rFonts w:ascii="Times New Roman" w:hAnsi="Times New Roman" w:cs="Times New Roman"/>
          <w:b/>
          <w:bCs/>
          <w:color w:val="FFFFFF" w:themeColor="background1"/>
          <w:sz w:val="24"/>
          <w:szCs w:val="24"/>
          <w:lang w:val="en-GB"/>
        </w:rPr>
        <w:t>i</w:t>
      </w:r>
      <w:r w:rsidRPr="00E777B7">
        <w:rPr>
          <w:rFonts w:ascii="Times New Roman" w:hAnsi="Times New Roman" w:cs="Times New Roman"/>
          <w:b/>
          <w:bCs/>
          <w:sz w:val="24"/>
          <w:szCs w:val="24"/>
          <w:lang w:val="en-GB"/>
        </w:rPr>
        <w:t>guide</w:t>
      </w:r>
      <w:r w:rsidRPr="00E777B7">
        <w:rPr>
          <w:rFonts w:ascii="Times New Roman" w:hAnsi="Times New Roman" w:cs="Times New Roman"/>
          <w:b/>
          <w:bCs/>
          <w:color w:val="FFFFFF" w:themeColor="background1"/>
          <w:sz w:val="24"/>
          <w:szCs w:val="24"/>
          <w:lang w:val="en-GB"/>
        </w:rPr>
        <w:t>i</w:t>
      </w:r>
      <w:r w:rsidRPr="00E777B7">
        <w:rPr>
          <w:rFonts w:ascii="Times New Roman" w:hAnsi="Times New Roman" w:cs="Times New Roman"/>
          <w:b/>
          <w:bCs/>
          <w:sz w:val="24"/>
          <w:szCs w:val="24"/>
          <w:lang w:val="en-GB"/>
        </w:rPr>
        <w:t>you.</w:t>
      </w:r>
      <w:r w:rsidRPr="00E777B7">
        <w:rPr>
          <w:rFonts w:ascii="Times New Roman" w:hAnsi="Times New Roman" w:cs="Times New Roman"/>
          <w:b/>
          <w:bCs/>
          <w:color w:val="FFFFFF" w:themeColor="background1"/>
          <w:sz w:val="24"/>
          <w:szCs w:val="24"/>
          <w:lang w:val="en-GB"/>
        </w:rPr>
        <w:t>i</w:t>
      </w:r>
      <w:r w:rsidRPr="00E777B7">
        <w:rPr>
          <w:rFonts w:ascii="Times New Roman" w:hAnsi="Times New Roman" w:cs="Times New Roman"/>
          <w:b/>
          <w:bCs/>
          <w:sz w:val="24"/>
          <w:szCs w:val="24"/>
          <w:lang w:val="en-GB"/>
        </w:rPr>
        <w:t>Please</w:t>
      </w:r>
      <w:r w:rsidRPr="00E777B7">
        <w:rPr>
          <w:rFonts w:ascii="Times New Roman" w:hAnsi="Times New Roman" w:cs="Times New Roman"/>
          <w:b/>
          <w:bCs/>
          <w:color w:val="FFFFFF" w:themeColor="background1"/>
          <w:sz w:val="24"/>
          <w:szCs w:val="24"/>
          <w:lang w:val="en-GB"/>
        </w:rPr>
        <w:t>i</w:t>
      </w:r>
      <w:r w:rsidRPr="00E777B7">
        <w:rPr>
          <w:rFonts w:ascii="Times New Roman" w:hAnsi="Times New Roman" w:cs="Times New Roman"/>
          <w:b/>
          <w:bCs/>
          <w:sz w:val="24"/>
          <w:szCs w:val="24"/>
          <w:lang w:val="en-GB"/>
        </w:rPr>
        <w:t>tick</w:t>
      </w:r>
      <w:r w:rsidRPr="00E777B7">
        <w:rPr>
          <w:rFonts w:ascii="Times New Roman" w:hAnsi="Times New Roman" w:cs="Times New Roman"/>
          <w:b/>
          <w:bCs/>
          <w:color w:val="FFFFFF" w:themeColor="background1"/>
          <w:sz w:val="24"/>
          <w:szCs w:val="24"/>
          <w:lang w:val="en-GB"/>
        </w:rPr>
        <w:t>i</w:t>
      </w:r>
      <w:r w:rsidRPr="00E777B7">
        <w:rPr>
          <w:rFonts w:ascii="Times New Roman" w:hAnsi="Times New Roman" w:cs="Times New Roman"/>
          <w:b/>
          <w:bCs/>
          <w:sz w:val="24"/>
          <w:szCs w:val="24"/>
          <w:lang w:val="en-GB"/>
        </w:rPr>
        <w:t>(√)</w:t>
      </w:r>
      <w:r w:rsidRPr="00E777B7">
        <w:rPr>
          <w:rFonts w:ascii="Times New Roman" w:hAnsi="Times New Roman" w:cs="Times New Roman"/>
          <w:b/>
          <w:bCs/>
          <w:color w:val="FFFFFF" w:themeColor="background1"/>
          <w:sz w:val="24"/>
          <w:szCs w:val="24"/>
          <w:lang w:val="en-GB"/>
        </w:rPr>
        <w:t>i</w:t>
      </w:r>
      <w:r w:rsidRPr="00E777B7">
        <w:rPr>
          <w:rFonts w:ascii="Times New Roman" w:hAnsi="Times New Roman" w:cs="Times New Roman"/>
          <w:b/>
          <w:bCs/>
          <w:sz w:val="24"/>
          <w:szCs w:val="24"/>
          <w:lang w:val="en-GB"/>
        </w:rPr>
        <w:t>appropriately.</w:t>
      </w:r>
    </w:p>
    <w:p w14:paraId="25F9B5D9" w14:textId="77777777" w:rsidR="00E777B7" w:rsidRPr="00E777B7" w:rsidRDefault="00E777B7" w:rsidP="000C5721">
      <w:pPr>
        <w:spacing w:after="0" w:line="480" w:lineRule="auto"/>
        <w:rPr>
          <w:rFonts w:ascii="Times New Roman" w:hAnsi="Times New Roman" w:cs="Times New Roman"/>
          <w:sz w:val="24"/>
          <w:szCs w:val="24"/>
          <w:lang w:val="en-GB"/>
        </w:rPr>
      </w:pPr>
      <w:r w:rsidRPr="00E777B7">
        <w:rPr>
          <w:rFonts w:ascii="Times New Roman" w:hAnsi="Times New Roman" w:cs="Times New Roman"/>
          <w:sz w:val="24"/>
          <w:szCs w:val="24"/>
        </w:rPr>
        <w:t>1=Strongly</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Disagree,</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2=Disagree,</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3=</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Moderate,</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4=Agree,</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5=Strongly</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Agree</w:t>
      </w:r>
    </w:p>
    <w:tbl>
      <w:tblPr>
        <w:tblW w:w="9510" w:type="dxa"/>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51"/>
        <w:gridCol w:w="291"/>
        <w:gridCol w:w="292"/>
        <w:gridCol w:w="292"/>
        <w:gridCol w:w="292"/>
        <w:gridCol w:w="292"/>
      </w:tblGrid>
      <w:tr w:rsidR="00E777B7" w:rsidRPr="00E777B7" w14:paraId="4D2939C8" w14:textId="77777777" w:rsidTr="00F462B8">
        <w:trPr>
          <w:trHeight w:val="456"/>
        </w:trPr>
        <w:tc>
          <w:tcPr>
            <w:tcW w:w="8051" w:type="dxa"/>
            <w:tcBorders>
              <w:top w:val="single" w:sz="4" w:space="0" w:color="auto"/>
              <w:left w:val="single" w:sz="4" w:space="0" w:color="auto"/>
              <w:bottom w:val="single" w:sz="4" w:space="0" w:color="auto"/>
              <w:right w:val="single" w:sz="4" w:space="0" w:color="auto"/>
            </w:tcBorders>
            <w:hideMark/>
          </w:tcPr>
          <w:p w14:paraId="77C201C6" w14:textId="77777777" w:rsidR="00E777B7" w:rsidRPr="00E777B7" w:rsidRDefault="00E777B7" w:rsidP="00DA0CE9">
            <w:pPr>
              <w:spacing w:after="0" w:line="360" w:lineRule="auto"/>
              <w:rPr>
                <w:rFonts w:ascii="Times New Roman" w:hAnsi="Times New Roman" w:cs="Times New Roman"/>
                <w:b/>
                <w:sz w:val="24"/>
                <w:szCs w:val="24"/>
              </w:rPr>
            </w:pPr>
            <w:r w:rsidRPr="00E777B7">
              <w:rPr>
                <w:rFonts w:ascii="Times New Roman" w:eastAsia="Times New Roman" w:hAnsi="Times New Roman" w:cs="Times New Roman"/>
                <w:b/>
                <w:sz w:val="24"/>
                <w:szCs w:val="24"/>
              </w:rPr>
              <w:t>Performance</w:t>
            </w:r>
            <w:r w:rsidRPr="00E777B7">
              <w:rPr>
                <w:rFonts w:ascii="Times New Roman" w:eastAsia="Times New Roman" w:hAnsi="Times New Roman" w:cs="Times New Roman"/>
                <w:b/>
                <w:color w:val="FFFFFF" w:themeColor="background1"/>
                <w:sz w:val="24"/>
                <w:szCs w:val="24"/>
              </w:rPr>
              <w:t>i</w:t>
            </w:r>
            <w:r w:rsidRPr="00E777B7">
              <w:rPr>
                <w:rFonts w:ascii="Times New Roman" w:eastAsia="Times New Roman" w:hAnsi="Times New Roman" w:cs="Times New Roman"/>
                <w:b/>
                <w:sz w:val="24"/>
                <w:szCs w:val="24"/>
              </w:rPr>
              <w:t>of</w:t>
            </w:r>
            <w:r w:rsidRPr="00E777B7">
              <w:rPr>
                <w:rFonts w:ascii="Times New Roman" w:eastAsia="Times New Roman" w:hAnsi="Times New Roman" w:cs="Times New Roman"/>
                <w:b/>
                <w:color w:val="FFFFFF" w:themeColor="background1"/>
                <w:sz w:val="24"/>
                <w:szCs w:val="24"/>
              </w:rPr>
              <w:t>i</w:t>
            </w:r>
            <w:r w:rsidRPr="00E777B7">
              <w:rPr>
                <w:rFonts w:ascii="Times New Roman" w:eastAsia="Times New Roman" w:hAnsi="Times New Roman" w:cs="Times New Roman"/>
                <w:b/>
                <w:sz w:val="24"/>
                <w:szCs w:val="24"/>
              </w:rPr>
              <w:t>micro</w:t>
            </w:r>
            <w:r w:rsidRPr="00E777B7">
              <w:rPr>
                <w:rFonts w:ascii="Times New Roman" w:eastAsia="Times New Roman" w:hAnsi="Times New Roman" w:cs="Times New Roman"/>
                <w:b/>
                <w:color w:val="FFFFFF" w:themeColor="background1"/>
                <w:sz w:val="24"/>
                <w:szCs w:val="24"/>
              </w:rPr>
              <w:t>i</w:t>
            </w:r>
            <w:r w:rsidRPr="00E777B7">
              <w:rPr>
                <w:rFonts w:ascii="Times New Roman" w:eastAsia="Times New Roman" w:hAnsi="Times New Roman" w:cs="Times New Roman"/>
                <w:b/>
                <w:sz w:val="24"/>
                <w:szCs w:val="24"/>
              </w:rPr>
              <w:t>and</w:t>
            </w:r>
            <w:r w:rsidRPr="00E777B7">
              <w:rPr>
                <w:rFonts w:ascii="Times New Roman" w:eastAsia="Times New Roman" w:hAnsi="Times New Roman" w:cs="Times New Roman"/>
                <w:b/>
                <w:color w:val="FFFFFF" w:themeColor="background1"/>
                <w:sz w:val="24"/>
                <w:szCs w:val="24"/>
              </w:rPr>
              <w:t>ii</w:t>
            </w:r>
            <w:r w:rsidRPr="00E777B7">
              <w:rPr>
                <w:rFonts w:ascii="Times New Roman" w:eastAsia="Times New Roman" w:hAnsi="Times New Roman" w:cs="Times New Roman"/>
                <w:b/>
                <w:sz w:val="24"/>
                <w:szCs w:val="24"/>
              </w:rPr>
              <w:t>small</w:t>
            </w:r>
            <w:r w:rsidRPr="00E777B7">
              <w:rPr>
                <w:rFonts w:ascii="Times New Roman" w:eastAsia="Times New Roman" w:hAnsi="Times New Roman" w:cs="Times New Roman"/>
                <w:b/>
                <w:color w:val="FFFFFF" w:themeColor="background1"/>
                <w:sz w:val="24"/>
                <w:szCs w:val="24"/>
              </w:rPr>
              <w:t>i</w:t>
            </w:r>
            <w:r w:rsidRPr="00E777B7">
              <w:rPr>
                <w:rFonts w:ascii="Times New Roman" w:eastAsia="Times New Roman" w:hAnsi="Times New Roman" w:cs="Times New Roman"/>
                <w:b/>
                <w:sz w:val="24"/>
                <w:szCs w:val="24"/>
              </w:rPr>
              <w:t>enterprises</w:t>
            </w:r>
            <w:r w:rsidRPr="00E777B7">
              <w:rPr>
                <w:rFonts w:ascii="Times New Roman" w:eastAsia="Times New Roman" w:hAnsi="Times New Roman" w:cs="Times New Roman"/>
                <w:b/>
                <w:color w:val="FFFFFF" w:themeColor="background1"/>
                <w:sz w:val="24"/>
                <w:szCs w:val="24"/>
              </w:rPr>
              <w:t>i</w:t>
            </w:r>
            <w:r w:rsidRPr="00E777B7">
              <w:rPr>
                <w:rFonts w:ascii="Times New Roman" w:eastAsia="Times New Roman" w:hAnsi="Times New Roman" w:cs="Times New Roman"/>
                <w:b/>
                <w:sz w:val="24"/>
                <w:szCs w:val="24"/>
              </w:rPr>
              <w:t>(MSEs)</w:t>
            </w:r>
          </w:p>
        </w:tc>
        <w:tc>
          <w:tcPr>
            <w:tcW w:w="291" w:type="dxa"/>
            <w:tcBorders>
              <w:top w:val="single" w:sz="4" w:space="0" w:color="auto"/>
              <w:left w:val="single" w:sz="4" w:space="0" w:color="auto"/>
              <w:bottom w:val="single" w:sz="4" w:space="0" w:color="auto"/>
              <w:right w:val="single" w:sz="4" w:space="0" w:color="auto"/>
            </w:tcBorders>
            <w:hideMark/>
          </w:tcPr>
          <w:p w14:paraId="68CAEEC1" w14:textId="77777777" w:rsidR="00E777B7" w:rsidRPr="00E777B7" w:rsidRDefault="00E777B7" w:rsidP="00DA0CE9">
            <w:pPr>
              <w:spacing w:after="0" w:line="360" w:lineRule="auto"/>
              <w:rPr>
                <w:rFonts w:ascii="Times New Roman" w:hAnsi="Times New Roman" w:cs="Times New Roman"/>
                <w:b/>
                <w:sz w:val="24"/>
                <w:szCs w:val="24"/>
              </w:rPr>
            </w:pPr>
            <w:r w:rsidRPr="00E777B7">
              <w:rPr>
                <w:rFonts w:ascii="Times New Roman" w:hAnsi="Times New Roman" w:cs="Times New Roman"/>
                <w:b/>
                <w:sz w:val="24"/>
                <w:szCs w:val="24"/>
              </w:rPr>
              <w:t>1</w:t>
            </w:r>
          </w:p>
        </w:tc>
        <w:tc>
          <w:tcPr>
            <w:tcW w:w="292" w:type="dxa"/>
            <w:tcBorders>
              <w:top w:val="single" w:sz="4" w:space="0" w:color="auto"/>
              <w:left w:val="single" w:sz="4" w:space="0" w:color="auto"/>
              <w:bottom w:val="single" w:sz="4" w:space="0" w:color="auto"/>
              <w:right w:val="single" w:sz="4" w:space="0" w:color="auto"/>
            </w:tcBorders>
            <w:hideMark/>
          </w:tcPr>
          <w:p w14:paraId="4C365C9F" w14:textId="77777777" w:rsidR="00E777B7" w:rsidRPr="00E777B7" w:rsidRDefault="00E777B7" w:rsidP="00DA0CE9">
            <w:pPr>
              <w:spacing w:after="0" w:line="360" w:lineRule="auto"/>
              <w:rPr>
                <w:rFonts w:ascii="Times New Roman" w:hAnsi="Times New Roman" w:cs="Times New Roman"/>
                <w:b/>
                <w:sz w:val="24"/>
                <w:szCs w:val="24"/>
              </w:rPr>
            </w:pPr>
            <w:r w:rsidRPr="00E777B7">
              <w:rPr>
                <w:rFonts w:ascii="Times New Roman" w:hAnsi="Times New Roman" w:cs="Times New Roman"/>
                <w:b/>
                <w:sz w:val="24"/>
                <w:szCs w:val="24"/>
              </w:rPr>
              <w:t>2</w:t>
            </w:r>
          </w:p>
        </w:tc>
        <w:tc>
          <w:tcPr>
            <w:tcW w:w="292" w:type="dxa"/>
            <w:tcBorders>
              <w:top w:val="single" w:sz="4" w:space="0" w:color="auto"/>
              <w:left w:val="single" w:sz="4" w:space="0" w:color="auto"/>
              <w:bottom w:val="single" w:sz="4" w:space="0" w:color="auto"/>
              <w:right w:val="single" w:sz="4" w:space="0" w:color="auto"/>
            </w:tcBorders>
            <w:hideMark/>
          </w:tcPr>
          <w:p w14:paraId="5C8C18ED" w14:textId="77777777" w:rsidR="00E777B7" w:rsidRPr="00E777B7" w:rsidRDefault="00E777B7" w:rsidP="00DA0CE9">
            <w:pPr>
              <w:spacing w:after="0" w:line="360" w:lineRule="auto"/>
              <w:rPr>
                <w:rFonts w:ascii="Times New Roman" w:hAnsi="Times New Roman" w:cs="Times New Roman"/>
                <w:b/>
                <w:sz w:val="24"/>
                <w:szCs w:val="24"/>
              </w:rPr>
            </w:pPr>
            <w:r w:rsidRPr="00E777B7">
              <w:rPr>
                <w:rFonts w:ascii="Times New Roman" w:hAnsi="Times New Roman" w:cs="Times New Roman"/>
                <w:b/>
                <w:sz w:val="24"/>
                <w:szCs w:val="24"/>
              </w:rPr>
              <w:t>3</w:t>
            </w:r>
          </w:p>
        </w:tc>
        <w:tc>
          <w:tcPr>
            <w:tcW w:w="292" w:type="dxa"/>
            <w:tcBorders>
              <w:top w:val="single" w:sz="4" w:space="0" w:color="auto"/>
              <w:left w:val="single" w:sz="4" w:space="0" w:color="auto"/>
              <w:bottom w:val="single" w:sz="4" w:space="0" w:color="auto"/>
              <w:right w:val="single" w:sz="4" w:space="0" w:color="auto"/>
            </w:tcBorders>
            <w:hideMark/>
          </w:tcPr>
          <w:p w14:paraId="05A51BC9" w14:textId="77777777" w:rsidR="00E777B7" w:rsidRPr="00E777B7" w:rsidRDefault="00E777B7" w:rsidP="00DA0CE9">
            <w:pPr>
              <w:spacing w:after="0" w:line="360" w:lineRule="auto"/>
              <w:rPr>
                <w:rFonts w:ascii="Times New Roman" w:hAnsi="Times New Roman" w:cs="Times New Roman"/>
                <w:b/>
                <w:sz w:val="24"/>
                <w:szCs w:val="24"/>
              </w:rPr>
            </w:pPr>
            <w:r w:rsidRPr="00E777B7">
              <w:rPr>
                <w:rFonts w:ascii="Times New Roman" w:hAnsi="Times New Roman" w:cs="Times New Roman"/>
                <w:b/>
                <w:sz w:val="24"/>
                <w:szCs w:val="24"/>
              </w:rPr>
              <w:t>4</w:t>
            </w:r>
          </w:p>
        </w:tc>
        <w:tc>
          <w:tcPr>
            <w:tcW w:w="292" w:type="dxa"/>
            <w:tcBorders>
              <w:top w:val="single" w:sz="4" w:space="0" w:color="auto"/>
              <w:left w:val="single" w:sz="4" w:space="0" w:color="auto"/>
              <w:bottom w:val="single" w:sz="4" w:space="0" w:color="auto"/>
              <w:right w:val="single" w:sz="4" w:space="0" w:color="auto"/>
            </w:tcBorders>
            <w:hideMark/>
          </w:tcPr>
          <w:p w14:paraId="2A279FC6" w14:textId="77777777" w:rsidR="00E777B7" w:rsidRPr="00E777B7" w:rsidRDefault="00E777B7" w:rsidP="00DA0CE9">
            <w:pPr>
              <w:spacing w:after="0" w:line="360" w:lineRule="auto"/>
              <w:rPr>
                <w:rFonts w:ascii="Times New Roman" w:hAnsi="Times New Roman" w:cs="Times New Roman"/>
                <w:b/>
                <w:sz w:val="24"/>
                <w:szCs w:val="24"/>
              </w:rPr>
            </w:pPr>
            <w:r w:rsidRPr="00E777B7">
              <w:rPr>
                <w:rFonts w:ascii="Times New Roman" w:hAnsi="Times New Roman" w:cs="Times New Roman"/>
                <w:b/>
                <w:sz w:val="24"/>
                <w:szCs w:val="24"/>
              </w:rPr>
              <w:t>5</w:t>
            </w:r>
          </w:p>
        </w:tc>
      </w:tr>
      <w:tr w:rsidR="00E777B7" w:rsidRPr="00E777B7" w14:paraId="3708E373" w14:textId="77777777" w:rsidTr="00F462B8">
        <w:trPr>
          <w:trHeight w:val="485"/>
        </w:trPr>
        <w:tc>
          <w:tcPr>
            <w:tcW w:w="8051" w:type="dxa"/>
            <w:tcBorders>
              <w:top w:val="single" w:sz="4" w:space="0" w:color="auto"/>
              <w:left w:val="single" w:sz="4" w:space="0" w:color="auto"/>
              <w:bottom w:val="single" w:sz="4" w:space="0" w:color="auto"/>
              <w:right w:val="single" w:sz="4" w:space="0" w:color="auto"/>
            </w:tcBorders>
            <w:hideMark/>
          </w:tcPr>
          <w:p w14:paraId="419A991B" w14:textId="77777777" w:rsidR="00E777B7" w:rsidRPr="00E777B7" w:rsidRDefault="00E777B7" w:rsidP="00DA0CE9">
            <w:pPr>
              <w:autoSpaceDE w:val="0"/>
              <w:autoSpaceDN w:val="0"/>
              <w:adjustRightInd w:val="0"/>
              <w:spacing w:after="0" w:line="360" w:lineRule="auto"/>
              <w:rPr>
                <w:rFonts w:ascii="Times New Roman" w:eastAsia="TimesNewRomanPSMT" w:hAnsi="Times New Roman" w:cs="Times New Roman"/>
                <w:color w:val="000000" w:themeColor="text1"/>
                <w:sz w:val="24"/>
                <w:szCs w:val="24"/>
              </w:rPr>
            </w:pPr>
            <w:r w:rsidRPr="00E777B7">
              <w:rPr>
                <w:rFonts w:ascii="Times New Roman" w:eastAsia="TimesNewRomanPSMT" w:hAnsi="Times New Roman" w:cs="Times New Roman"/>
                <w:color w:val="000000" w:themeColor="text1"/>
                <w:sz w:val="24"/>
                <w:szCs w:val="24"/>
              </w:rPr>
              <w:t>My</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business</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has</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experienced</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sales</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growth</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in</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the</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past</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five</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years</w:t>
            </w:r>
            <w:r w:rsidRPr="00E777B7">
              <w:rPr>
                <w:rFonts w:ascii="Times New Roman" w:eastAsia="TimesNewRomanPSMT" w:hAnsi="Times New Roman" w:cs="Times New Roman"/>
                <w:color w:val="FFFFFF" w:themeColor="background1"/>
                <w:sz w:val="24"/>
                <w:szCs w:val="24"/>
              </w:rPr>
              <w:t>i</w:t>
            </w:r>
          </w:p>
        </w:tc>
        <w:tc>
          <w:tcPr>
            <w:tcW w:w="291" w:type="dxa"/>
            <w:tcBorders>
              <w:top w:val="single" w:sz="4" w:space="0" w:color="auto"/>
              <w:left w:val="single" w:sz="4" w:space="0" w:color="auto"/>
              <w:bottom w:val="single" w:sz="4" w:space="0" w:color="auto"/>
              <w:right w:val="single" w:sz="4" w:space="0" w:color="auto"/>
            </w:tcBorders>
          </w:tcPr>
          <w:p w14:paraId="62F0666A" w14:textId="77777777" w:rsidR="00E777B7" w:rsidRPr="00E777B7" w:rsidRDefault="00E777B7" w:rsidP="00DA0CE9">
            <w:pPr>
              <w:spacing w:after="0" w:line="360" w:lineRule="auto"/>
              <w:rPr>
                <w:rFonts w:ascii="Times New Roman" w:hAnsi="Times New Roman" w:cs="Times New Roman"/>
                <w:sz w:val="24"/>
                <w:szCs w:val="24"/>
              </w:rPr>
            </w:pPr>
          </w:p>
        </w:tc>
        <w:tc>
          <w:tcPr>
            <w:tcW w:w="292" w:type="dxa"/>
            <w:tcBorders>
              <w:top w:val="single" w:sz="4" w:space="0" w:color="auto"/>
              <w:left w:val="single" w:sz="4" w:space="0" w:color="auto"/>
              <w:bottom w:val="single" w:sz="4" w:space="0" w:color="auto"/>
              <w:right w:val="single" w:sz="4" w:space="0" w:color="auto"/>
            </w:tcBorders>
          </w:tcPr>
          <w:p w14:paraId="3B95E6E5" w14:textId="77777777" w:rsidR="00E777B7" w:rsidRPr="00E777B7" w:rsidRDefault="00E777B7" w:rsidP="00DA0CE9">
            <w:pPr>
              <w:spacing w:after="0" w:line="360" w:lineRule="auto"/>
              <w:rPr>
                <w:rFonts w:ascii="Times New Roman" w:hAnsi="Times New Roman" w:cs="Times New Roman"/>
                <w:sz w:val="24"/>
                <w:szCs w:val="24"/>
              </w:rPr>
            </w:pPr>
          </w:p>
        </w:tc>
        <w:tc>
          <w:tcPr>
            <w:tcW w:w="292" w:type="dxa"/>
            <w:tcBorders>
              <w:top w:val="single" w:sz="4" w:space="0" w:color="auto"/>
              <w:left w:val="single" w:sz="4" w:space="0" w:color="auto"/>
              <w:bottom w:val="single" w:sz="4" w:space="0" w:color="auto"/>
              <w:right w:val="single" w:sz="4" w:space="0" w:color="auto"/>
            </w:tcBorders>
          </w:tcPr>
          <w:p w14:paraId="00C7B8BC" w14:textId="77777777" w:rsidR="00E777B7" w:rsidRPr="00E777B7" w:rsidRDefault="00E777B7" w:rsidP="00DA0CE9">
            <w:pPr>
              <w:spacing w:after="0" w:line="360" w:lineRule="auto"/>
              <w:rPr>
                <w:rFonts w:ascii="Times New Roman" w:hAnsi="Times New Roman" w:cs="Times New Roman"/>
                <w:sz w:val="24"/>
                <w:szCs w:val="24"/>
              </w:rPr>
            </w:pPr>
          </w:p>
        </w:tc>
        <w:tc>
          <w:tcPr>
            <w:tcW w:w="292" w:type="dxa"/>
            <w:tcBorders>
              <w:top w:val="single" w:sz="4" w:space="0" w:color="auto"/>
              <w:left w:val="single" w:sz="4" w:space="0" w:color="auto"/>
              <w:bottom w:val="single" w:sz="4" w:space="0" w:color="auto"/>
              <w:right w:val="single" w:sz="4" w:space="0" w:color="auto"/>
            </w:tcBorders>
          </w:tcPr>
          <w:p w14:paraId="0906BA19" w14:textId="77777777" w:rsidR="00E777B7" w:rsidRPr="00E777B7" w:rsidRDefault="00E777B7" w:rsidP="00DA0CE9">
            <w:pPr>
              <w:spacing w:after="0" w:line="360" w:lineRule="auto"/>
              <w:rPr>
                <w:rFonts w:ascii="Times New Roman" w:hAnsi="Times New Roman" w:cs="Times New Roman"/>
                <w:sz w:val="24"/>
                <w:szCs w:val="24"/>
              </w:rPr>
            </w:pPr>
          </w:p>
        </w:tc>
        <w:tc>
          <w:tcPr>
            <w:tcW w:w="292" w:type="dxa"/>
            <w:tcBorders>
              <w:top w:val="single" w:sz="4" w:space="0" w:color="auto"/>
              <w:left w:val="single" w:sz="4" w:space="0" w:color="auto"/>
              <w:bottom w:val="single" w:sz="4" w:space="0" w:color="auto"/>
              <w:right w:val="single" w:sz="4" w:space="0" w:color="auto"/>
            </w:tcBorders>
          </w:tcPr>
          <w:p w14:paraId="621E1498" w14:textId="77777777" w:rsidR="00E777B7" w:rsidRPr="00E777B7" w:rsidRDefault="00E777B7" w:rsidP="00DA0CE9">
            <w:pPr>
              <w:spacing w:after="0" w:line="360" w:lineRule="auto"/>
              <w:rPr>
                <w:rFonts w:ascii="Times New Roman" w:hAnsi="Times New Roman" w:cs="Times New Roman"/>
                <w:sz w:val="24"/>
                <w:szCs w:val="24"/>
              </w:rPr>
            </w:pPr>
          </w:p>
        </w:tc>
      </w:tr>
      <w:tr w:rsidR="00E777B7" w:rsidRPr="00E777B7" w14:paraId="46200A15" w14:textId="77777777" w:rsidTr="00F462B8">
        <w:trPr>
          <w:trHeight w:val="485"/>
        </w:trPr>
        <w:tc>
          <w:tcPr>
            <w:tcW w:w="8051" w:type="dxa"/>
            <w:tcBorders>
              <w:top w:val="single" w:sz="4" w:space="0" w:color="auto"/>
              <w:left w:val="single" w:sz="4" w:space="0" w:color="auto"/>
              <w:bottom w:val="single" w:sz="4" w:space="0" w:color="auto"/>
              <w:right w:val="single" w:sz="4" w:space="0" w:color="auto"/>
            </w:tcBorders>
            <w:hideMark/>
          </w:tcPr>
          <w:p w14:paraId="6B0A74DD" w14:textId="77777777" w:rsidR="00E777B7" w:rsidRPr="00E777B7" w:rsidRDefault="00E777B7" w:rsidP="00DA0CE9">
            <w:pPr>
              <w:spacing w:line="360" w:lineRule="auto"/>
              <w:rPr>
                <w:rFonts w:ascii="Times New Roman" w:hAnsi="Times New Roman" w:cs="Times New Roman"/>
                <w:color w:val="000000" w:themeColor="text1"/>
                <w:sz w:val="24"/>
                <w:szCs w:val="24"/>
              </w:rPr>
            </w:pPr>
            <w:r w:rsidRPr="00E777B7">
              <w:rPr>
                <w:rFonts w:ascii="Times New Roman" w:eastAsia="TimesNewRomanPSMT" w:hAnsi="Times New Roman" w:cs="Times New Roman"/>
                <w:color w:val="000000" w:themeColor="text1"/>
                <w:sz w:val="24"/>
                <w:szCs w:val="24"/>
              </w:rPr>
              <w:t>My</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business</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has</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experienced</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asset</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growth</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in</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the</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past</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five</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years</w:t>
            </w:r>
            <w:r w:rsidRPr="00E777B7">
              <w:rPr>
                <w:rFonts w:ascii="Times New Roman" w:eastAsia="TimesNewRomanPSMT" w:hAnsi="Times New Roman" w:cs="Times New Roman"/>
                <w:color w:val="FFFFFF" w:themeColor="background1"/>
                <w:sz w:val="24"/>
                <w:szCs w:val="24"/>
              </w:rPr>
              <w:t>i</w:t>
            </w:r>
          </w:p>
        </w:tc>
        <w:tc>
          <w:tcPr>
            <w:tcW w:w="291" w:type="dxa"/>
            <w:tcBorders>
              <w:top w:val="single" w:sz="4" w:space="0" w:color="auto"/>
              <w:left w:val="single" w:sz="4" w:space="0" w:color="auto"/>
              <w:bottom w:val="single" w:sz="4" w:space="0" w:color="auto"/>
              <w:right w:val="single" w:sz="4" w:space="0" w:color="auto"/>
            </w:tcBorders>
          </w:tcPr>
          <w:p w14:paraId="0B322412" w14:textId="77777777" w:rsidR="00E777B7" w:rsidRPr="00E777B7" w:rsidRDefault="00E777B7" w:rsidP="00DA0CE9">
            <w:pPr>
              <w:spacing w:after="0" w:line="360" w:lineRule="auto"/>
              <w:rPr>
                <w:rFonts w:ascii="Times New Roman" w:hAnsi="Times New Roman" w:cs="Times New Roman"/>
                <w:sz w:val="24"/>
                <w:szCs w:val="24"/>
              </w:rPr>
            </w:pPr>
          </w:p>
        </w:tc>
        <w:tc>
          <w:tcPr>
            <w:tcW w:w="292" w:type="dxa"/>
            <w:tcBorders>
              <w:top w:val="single" w:sz="4" w:space="0" w:color="auto"/>
              <w:left w:val="single" w:sz="4" w:space="0" w:color="auto"/>
              <w:bottom w:val="single" w:sz="4" w:space="0" w:color="auto"/>
              <w:right w:val="single" w:sz="4" w:space="0" w:color="auto"/>
            </w:tcBorders>
          </w:tcPr>
          <w:p w14:paraId="1D9E7BAA" w14:textId="77777777" w:rsidR="00E777B7" w:rsidRPr="00E777B7" w:rsidRDefault="00E777B7" w:rsidP="00DA0CE9">
            <w:pPr>
              <w:spacing w:after="0" w:line="360" w:lineRule="auto"/>
              <w:rPr>
                <w:rFonts w:ascii="Times New Roman" w:hAnsi="Times New Roman" w:cs="Times New Roman"/>
                <w:sz w:val="24"/>
                <w:szCs w:val="24"/>
              </w:rPr>
            </w:pPr>
          </w:p>
        </w:tc>
        <w:tc>
          <w:tcPr>
            <w:tcW w:w="292" w:type="dxa"/>
            <w:tcBorders>
              <w:top w:val="single" w:sz="4" w:space="0" w:color="auto"/>
              <w:left w:val="single" w:sz="4" w:space="0" w:color="auto"/>
              <w:bottom w:val="single" w:sz="4" w:space="0" w:color="auto"/>
              <w:right w:val="single" w:sz="4" w:space="0" w:color="auto"/>
            </w:tcBorders>
          </w:tcPr>
          <w:p w14:paraId="63FAFA47" w14:textId="77777777" w:rsidR="00E777B7" w:rsidRPr="00E777B7" w:rsidRDefault="00E777B7" w:rsidP="00DA0CE9">
            <w:pPr>
              <w:spacing w:after="0" w:line="360" w:lineRule="auto"/>
              <w:rPr>
                <w:rFonts w:ascii="Times New Roman" w:hAnsi="Times New Roman" w:cs="Times New Roman"/>
                <w:sz w:val="24"/>
                <w:szCs w:val="24"/>
              </w:rPr>
            </w:pPr>
          </w:p>
        </w:tc>
        <w:tc>
          <w:tcPr>
            <w:tcW w:w="292" w:type="dxa"/>
            <w:tcBorders>
              <w:top w:val="single" w:sz="4" w:space="0" w:color="auto"/>
              <w:left w:val="single" w:sz="4" w:space="0" w:color="auto"/>
              <w:bottom w:val="single" w:sz="4" w:space="0" w:color="auto"/>
              <w:right w:val="single" w:sz="4" w:space="0" w:color="auto"/>
            </w:tcBorders>
          </w:tcPr>
          <w:p w14:paraId="2E60679C" w14:textId="77777777" w:rsidR="00E777B7" w:rsidRPr="00E777B7" w:rsidRDefault="00E777B7" w:rsidP="00DA0CE9">
            <w:pPr>
              <w:spacing w:after="0" w:line="360" w:lineRule="auto"/>
              <w:rPr>
                <w:rFonts w:ascii="Times New Roman" w:hAnsi="Times New Roman" w:cs="Times New Roman"/>
                <w:sz w:val="24"/>
                <w:szCs w:val="24"/>
              </w:rPr>
            </w:pPr>
          </w:p>
        </w:tc>
        <w:tc>
          <w:tcPr>
            <w:tcW w:w="292" w:type="dxa"/>
            <w:tcBorders>
              <w:top w:val="single" w:sz="4" w:space="0" w:color="auto"/>
              <w:left w:val="single" w:sz="4" w:space="0" w:color="auto"/>
              <w:bottom w:val="single" w:sz="4" w:space="0" w:color="auto"/>
              <w:right w:val="single" w:sz="4" w:space="0" w:color="auto"/>
            </w:tcBorders>
          </w:tcPr>
          <w:p w14:paraId="4373A224" w14:textId="77777777" w:rsidR="00E777B7" w:rsidRPr="00E777B7" w:rsidRDefault="00E777B7" w:rsidP="00DA0CE9">
            <w:pPr>
              <w:spacing w:after="0" w:line="360" w:lineRule="auto"/>
              <w:rPr>
                <w:rFonts w:ascii="Times New Roman" w:hAnsi="Times New Roman" w:cs="Times New Roman"/>
                <w:sz w:val="24"/>
                <w:szCs w:val="24"/>
              </w:rPr>
            </w:pPr>
          </w:p>
        </w:tc>
      </w:tr>
      <w:tr w:rsidR="00E777B7" w:rsidRPr="00E777B7" w14:paraId="133B9F64" w14:textId="77777777" w:rsidTr="00F462B8">
        <w:trPr>
          <w:trHeight w:val="485"/>
        </w:trPr>
        <w:tc>
          <w:tcPr>
            <w:tcW w:w="8051" w:type="dxa"/>
            <w:tcBorders>
              <w:top w:val="single" w:sz="4" w:space="0" w:color="auto"/>
              <w:left w:val="single" w:sz="4" w:space="0" w:color="auto"/>
              <w:bottom w:val="single" w:sz="4" w:space="0" w:color="auto"/>
              <w:right w:val="single" w:sz="4" w:space="0" w:color="auto"/>
            </w:tcBorders>
            <w:hideMark/>
          </w:tcPr>
          <w:p w14:paraId="562F9AA6" w14:textId="77777777" w:rsidR="00E777B7" w:rsidRPr="00E777B7" w:rsidRDefault="00E777B7" w:rsidP="00DA0CE9">
            <w:pPr>
              <w:spacing w:line="360" w:lineRule="auto"/>
              <w:rPr>
                <w:rFonts w:ascii="Times New Roman" w:hAnsi="Times New Roman" w:cs="Times New Roman"/>
                <w:color w:val="000000" w:themeColor="text1"/>
                <w:sz w:val="24"/>
                <w:szCs w:val="24"/>
              </w:rPr>
            </w:pPr>
            <w:r w:rsidRPr="00E777B7">
              <w:rPr>
                <w:rFonts w:ascii="Times New Roman" w:eastAsia="TimesNewRomanPSMT" w:hAnsi="Times New Roman" w:cs="Times New Roman"/>
                <w:color w:val="000000" w:themeColor="text1"/>
                <w:sz w:val="24"/>
                <w:szCs w:val="24"/>
              </w:rPr>
              <w:lastRenderedPageBreak/>
              <w:t>My</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business</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has</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experienced</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income</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growth</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in</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the</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past</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five</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years</w:t>
            </w:r>
            <w:r w:rsidRPr="00E777B7">
              <w:rPr>
                <w:rFonts w:ascii="Times New Roman" w:eastAsia="TimesNewRomanPSMT" w:hAnsi="Times New Roman" w:cs="Times New Roman"/>
                <w:color w:val="FFFFFF" w:themeColor="background1"/>
                <w:sz w:val="24"/>
                <w:szCs w:val="24"/>
              </w:rPr>
              <w:t>i</w:t>
            </w:r>
          </w:p>
        </w:tc>
        <w:tc>
          <w:tcPr>
            <w:tcW w:w="291" w:type="dxa"/>
            <w:tcBorders>
              <w:top w:val="single" w:sz="4" w:space="0" w:color="auto"/>
              <w:left w:val="single" w:sz="4" w:space="0" w:color="auto"/>
              <w:bottom w:val="single" w:sz="4" w:space="0" w:color="auto"/>
              <w:right w:val="single" w:sz="4" w:space="0" w:color="auto"/>
            </w:tcBorders>
          </w:tcPr>
          <w:p w14:paraId="7B4CB608" w14:textId="77777777" w:rsidR="00E777B7" w:rsidRPr="00E777B7" w:rsidRDefault="00E777B7" w:rsidP="00DA0CE9">
            <w:pPr>
              <w:spacing w:after="0" w:line="360" w:lineRule="auto"/>
              <w:rPr>
                <w:rFonts w:ascii="Times New Roman" w:hAnsi="Times New Roman" w:cs="Times New Roman"/>
                <w:sz w:val="24"/>
                <w:szCs w:val="24"/>
              </w:rPr>
            </w:pPr>
          </w:p>
        </w:tc>
        <w:tc>
          <w:tcPr>
            <w:tcW w:w="292" w:type="dxa"/>
            <w:tcBorders>
              <w:top w:val="single" w:sz="4" w:space="0" w:color="auto"/>
              <w:left w:val="single" w:sz="4" w:space="0" w:color="auto"/>
              <w:bottom w:val="single" w:sz="4" w:space="0" w:color="auto"/>
              <w:right w:val="single" w:sz="4" w:space="0" w:color="auto"/>
            </w:tcBorders>
          </w:tcPr>
          <w:p w14:paraId="48F0480B" w14:textId="77777777" w:rsidR="00E777B7" w:rsidRPr="00E777B7" w:rsidRDefault="00E777B7" w:rsidP="00DA0CE9">
            <w:pPr>
              <w:spacing w:after="0" w:line="360" w:lineRule="auto"/>
              <w:rPr>
                <w:rFonts w:ascii="Times New Roman" w:hAnsi="Times New Roman" w:cs="Times New Roman"/>
                <w:sz w:val="24"/>
                <w:szCs w:val="24"/>
              </w:rPr>
            </w:pPr>
          </w:p>
        </w:tc>
        <w:tc>
          <w:tcPr>
            <w:tcW w:w="292" w:type="dxa"/>
            <w:tcBorders>
              <w:top w:val="single" w:sz="4" w:space="0" w:color="auto"/>
              <w:left w:val="single" w:sz="4" w:space="0" w:color="auto"/>
              <w:bottom w:val="single" w:sz="4" w:space="0" w:color="auto"/>
              <w:right w:val="single" w:sz="4" w:space="0" w:color="auto"/>
            </w:tcBorders>
          </w:tcPr>
          <w:p w14:paraId="4508A0A4" w14:textId="77777777" w:rsidR="00E777B7" w:rsidRPr="00E777B7" w:rsidRDefault="00E777B7" w:rsidP="00DA0CE9">
            <w:pPr>
              <w:spacing w:after="0" w:line="360" w:lineRule="auto"/>
              <w:rPr>
                <w:rFonts w:ascii="Times New Roman" w:hAnsi="Times New Roman" w:cs="Times New Roman"/>
                <w:sz w:val="24"/>
                <w:szCs w:val="24"/>
              </w:rPr>
            </w:pPr>
          </w:p>
        </w:tc>
        <w:tc>
          <w:tcPr>
            <w:tcW w:w="292" w:type="dxa"/>
            <w:tcBorders>
              <w:top w:val="single" w:sz="4" w:space="0" w:color="auto"/>
              <w:left w:val="single" w:sz="4" w:space="0" w:color="auto"/>
              <w:bottom w:val="single" w:sz="4" w:space="0" w:color="auto"/>
              <w:right w:val="single" w:sz="4" w:space="0" w:color="auto"/>
            </w:tcBorders>
          </w:tcPr>
          <w:p w14:paraId="77079AD4" w14:textId="77777777" w:rsidR="00E777B7" w:rsidRPr="00E777B7" w:rsidRDefault="00E777B7" w:rsidP="00DA0CE9">
            <w:pPr>
              <w:spacing w:after="0" w:line="360" w:lineRule="auto"/>
              <w:rPr>
                <w:rFonts w:ascii="Times New Roman" w:hAnsi="Times New Roman" w:cs="Times New Roman"/>
                <w:sz w:val="24"/>
                <w:szCs w:val="24"/>
              </w:rPr>
            </w:pPr>
          </w:p>
        </w:tc>
        <w:tc>
          <w:tcPr>
            <w:tcW w:w="292" w:type="dxa"/>
            <w:tcBorders>
              <w:top w:val="single" w:sz="4" w:space="0" w:color="auto"/>
              <w:left w:val="single" w:sz="4" w:space="0" w:color="auto"/>
              <w:bottom w:val="single" w:sz="4" w:space="0" w:color="auto"/>
              <w:right w:val="single" w:sz="4" w:space="0" w:color="auto"/>
            </w:tcBorders>
          </w:tcPr>
          <w:p w14:paraId="79CB9C64" w14:textId="77777777" w:rsidR="00E777B7" w:rsidRPr="00E777B7" w:rsidRDefault="00E777B7" w:rsidP="00DA0CE9">
            <w:pPr>
              <w:spacing w:after="0" w:line="360" w:lineRule="auto"/>
              <w:rPr>
                <w:rFonts w:ascii="Times New Roman" w:hAnsi="Times New Roman" w:cs="Times New Roman"/>
                <w:sz w:val="24"/>
                <w:szCs w:val="24"/>
              </w:rPr>
            </w:pPr>
          </w:p>
        </w:tc>
      </w:tr>
      <w:tr w:rsidR="00E777B7" w:rsidRPr="00E777B7" w14:paraId="750023E0" w14:textId="77777777" w:rsidTr="00F462B8">
        <w:trPr>
          <w:trHeight w:val="485"/>
        </w:trPr>
        <w:tc>
          <w:tcPr>
            <w:tcW w:w="8051" w:type="dxa"/>
            <w:tcBorders>
              <w:top w:val="single" w:sz="4" w:space="0" w:color="auto"/>
              <w:left w:val="single" w:sz="4" w:space="0" w:color="auto"/>
              <w:bottom w:val="single" w:sz="4" w:space="0" w:color="auto"/>
              <w:right w:val="single" w:sz="4" w:space="0" w:color="auto"/>
            </w:tcBorders>
            <w:hideMark/>
          </w:tcPr>
          <w:p w14:paraId="715E8AEE" w14:textId="77777777" w:rsidR="00E777B7" w:rsidRPr="00E777B7" w:rsidRDefault="00E777B7" w:rsidP="00DA0CE9">
            <w:pPr>
              <w:spacing w:line="360" w:lineRule="auto"/>
              <w:rPr>
                <w:rFonts w:ascii="Times New Roman" w:hAnsi="Times New Roman" w:cs="Times New Roman"/>
                <w:color w:val="000000" w:themeColor="text1"/>
                <w:sz w:val="24"/>
                <w:szCs w:val="24"/>
              </w:rPr>
            </w:pPr>
            <w:r w:rsidRPr="00E777B7">
              <w:rPr>
                <w:rFonts w:ascii="Times New Roman" w:eastAsia="TimesNewRomanPSMT" w:hAnsi="Times New Roman" w:cs="Times New Roman"/>
                <w:color w:val="000000" w:themeColor="text1"/>
                <w:sz w:val="24"/>
                <w:szCs w:val="24"/>
              </w:rPr>
              <w:t>My</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business</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has</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experienced</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an</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increase</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in</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profitability</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in</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the</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past</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five</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years</w:t>
            </w:r>
            <w:r w:rsidRPr="00E777B7">
              <w:rPr>
                <w:rFonts w:ascii="Times New Roman" w:eastAsia="TimesNewRomanPSMT" w:hAnsi="Times New Roman" w:cs="Times New Roman"/>
                <w:color w:val="FFFFFF" w:themeColor="background1"/>
                <w:sz w:val="24"/>
                <w:szCs w:val="24"/>
              </w:rPr>
              <w:t>i</w:t>
            </w:r>
          </w:p>
        </w:tc>
        <w:tc>
          <w:tcPr>
            <w:tcW w:w="291" w:type="dxa"/>
            <w:tcBorders>
              <w:top w:val="single" w:sz="4" w:space="0" w:color="auto"/>
              <w:left w:val="single" w:sz="4" w:space="0" w:color="auto"/>
              <w:bottom w:val="single" w:sz="4" w:space="0" w:color="auto"/>
              <w:right w:val="single" w:sz="4" w:space="0" w:color="auto"/>
            </w:tcBorders>
          </w:tcPr>
          <w:p w14:paraId="5304B0DD" w14:textId="77777777" w:rsidR="00E777B7" w:rsidRPr="00E777B7" w:rsidRDefault="00E777B7" w:rsidP="00DA0CE9">
            <w:pPr>
              <w:spacing w:after="0" w:line="360" w:lineRule="auto"/>
              <w:rPr>
                <w:rFonts w:ascii="Times New Roman" w:hAnsi="Times New Roman" w:cs="Times New Roman"/>
                <w:sz w:val="24"/>
                <w:szCs w:val="24"/>
              </w:rPr>
            </w:pPr>
          </w:p>
        </w:tc>
        <w:tc>
          <w:tcPr>
            <w:tcW w:w="292" w:type="dxa"/>
            <w:tcBorders>
              <w:top w:val="single" w:sz="4" w:space="0" w:color="auto"/>
              <w:left w:val="single" w:sz="4" w:space="0" w:color="auto"/>
              <w:bottom w:val="single" w:sz="4" w:space="0" w:color="auto"/>
              <w:right w:val="single" w:sz="4" w:space="0" w:color="auto"/>
            </w:tcBorders>
          </w:tcPr>
          <w:p w14:paraId="7601F768" w14:textId="77777777" w:rsidR="00E777B7" w:rsidRPr="00E777B7" w:rsidRDefault="00E777B7" w:rsidP="00DA0CE9">
            <w:pPr>
              <w:spacing w:after="0" w:line="360" w:lineRule="auto"/>
              <w:rPr>
                <w:rFonts w:ascii="Times New Roman" w:hAnsi="Times New Roman" w:cs="Times New Roman"/>
                <w:sz w:val="24"/>
                <w:szCs w:val="24"/>
              </w:rPr>
            </w:pPr>
          </w:p>
        </w:tc>
        <w:tc>
          <w:tcPr>
            <w:tcW w:w="292" w:type="dxa"/>
            <w:tcBorders>
              <w:top w:val="single" w:sz="4" w:space="0" w:color="auto"/>
              <w:left w:val="single" w:sz="4" w:space="0" w:color="auto"/>
              <w:bottom w:val="single" w:sz="4" w:space="0" w:color="auto"/>
              <w:right w:val="single" w:sz="4" w:space="0" w:color="auto"/>
            </w:tcBorders>
          </w:tcPr>
          <w:p w14:paraId="447D4AEA" w14:textId="77777777" w:rsidR="00E777B7" w:rsidRPr="00E777B7" w:rsidRDefault="00E777B7" w:rsidP="00DA0CE9">
            <w:pPr>
              <w:spacing w:after="0" w:line="360" w:lineRule="auto"/>
              <w:rPr>
                <w:rFonts w:ascii="Times New Roman" w:hAnsi="Times New Roman" w:cs="Times New Roman"/>
                <w:sz w:val="24"/>
                <w:szCs w:val="24"/>
              </w:rPr>
            </w:pPr>
          </w:p>
        </w:tc>
        <w:tc>
          <w:tcPr>
            <w:tcW w:w="292" w:type="dxa"/>
            <w:tcBorders>
              <w:top w:val="single" w:sz="4" w:space="0" w:color="auto"/>
              <w:left w:val="single" w:sz="4" w:space="0" w:color="auto"/>
              <w:bottom w:val="single" w:sz="4" w:space="0" w:color="auto"/>
              <w:right w:val="single" w:sz="4" w:space="0" w:color="auto"/>
            </w:tcBorders>
          </w:tcPr>
          <w:p w14:paraId="15AFCFD9" w14:textId="77777777" w:rsidR="00E777B7" w:rsidRPr="00E777B7" w:rsidRDefault="00E777B7" w:rsidP="00DA0CE9">
            <w:pPr>
              <w:spacing w:after="0" w:line="360" w:lineRule="auto"/>
              <w:rPr>
                <w:rFonts w:ascii="Times New Roman" w:hAnsi="Times New Roman" w:cs="Times New Roman"/>
                <w:sz w:val="24"/>
                <w:szCs w:val="24"/>
              </w:rPr>
            </w:pPr>
          </w:p>
        </w:tc>
        <w:tc>
          <w:tcPr>
            <w:tcW w:w="292" w:type="dxa"/>
            <w:tcBorders>
              <w:top w:val="single" w:sz="4" w:space="0" w:color="auto"/>
              <w:left w:val="single" w:sz="4" w:space="0" w:color="auto"/>
              <w:bottom w:val="single" w:sz="4" w:space="0" w:color="auto"/>
              <w:right w:val="single" w:sz="4" w:space="0" w:color="auto"/>
            </w:tcBorders>
          </w:tcPr>
          <w:p w14:paraId="14C56D55" w14:textId="77777777" w:rsidR="00E777B7" w:rsidRPr="00E777B7" w:rsidRDefault="00E777B7" w:rsidP="00DA0CE9">
            <w:pPr>
              <w:spacing w:after="0" w:line="360" w:lineRule="auto"/>
              <w:rPr>
                <w:rFonts w:ascii="Times New Roman" w:hAnsi="Times New Roman" w:cs="Times New Roman"/>
                <w:sz w:val="24"/>
                <w:szCs w:val="24"/>
              </w:rPr>
            </w:pPr>
          </w:p>
        </w:tc>
      </w:tr>
      <w:tr w:rsidR="00E777B7" w:rsidRPr="00E777B7" w14:paraId="0899C60F" w14:textId="77777777" w:rsidTr="00F462B8">
        <w:trPr>
          <w:trHeight w:val="485"/>
        </w:trPr>
        <w:tc>
          <w:tcPr>
            <w:tcW w:w="8051" w:type="dxa"/>
            <w:tcBorders>
              <w:top w:val="single" w:sz="4" w:space="0" w:color="auto"/>
              <w:left w:val="single" w:sz="4" w:space="0" w:color="auto"/>
              <w:bottom w:val="single" w:sz="4" w:space="0" w:color="auto"/>
              <w:right w:val="single" w:sz="4" w:space="0" w:color="auto"/>
            </w:tcBorders>
            <w:hideMark/>
          </w:tcPr>
          <w:p w14:paraId="216D4BF4" w14:textId="77777777" w:rsidR="00E777B7" w:rsidRPr="00E777B7" w:rsidRDefault="00E777B7" w:rsidP="00DA0CE9">
            <w:pPr>
              <w:spacing w:line="360" w:lineRule="auto"/>
              <w:rPr>
                <w:rFonts w:ascii="Times New Roman" w:hAnsi="Times New Roman" w:cs="Times New Roman"/>
                <w:color w:val="000000" w:themeColor="text1"/>
                <w:sz w:val="24"/>
                <w:szCs w:val="24"/>
              </w:rPr>
            </w:pPr>
            <w:r w:rsidRPr="00E777B7">
              <w:rPr>
                <w:rFonts w:ascii="Times New Roman" w:eastAsia="TimesNewRomanPSMT" w:hAnsi="Times New Roman" w:cs="Times New Roman"/>
                <w:color w:val="000000" w:themeColor="text1"/>
                <w:sz w:val="24"/>
                <w:szCs w:val="24"/>
              </w:rPr>
              <w:t>My</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business</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has</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experienced</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an</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increase</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in</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market</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share</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in</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the</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past</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five</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years</w:t>
            </w:r>
            <w:r w:rsidRPr="00E777B7">
              <w:rPr>
                <w:rFonts w:ascii="Times New Roman" w:eastAsia="TimesNewRomanPSMT" w:hAnsi="Times New Roman" w:cs="Times New Roman"/>
                <w:color w:val="FFFFFF" w:themeColor="background1"/>
                <w:sz w:val="24"/>
                <w:szCs w:val="24"/>
              </w:rPr>
              <w:t>i</w:t>
            </w:r>
          </w:p>
        </w:tc>
        <w:tc>
          <w:tcPr>
            <w:tcW w:w="291" w:type="dxa"/>
            <w:tcBorders>
              <w:top w:val="single" w:sz="4" w:space="0" w:color="auto"/>
              <w:left w:val="single" w:sz="4" w:space="0" w:color="auto"/>
              <w:bottom w:val="single" w:sz="4" w:space="0" w:color="auto"/>
              <w:right w:val="single" w:sz="4" w:space="0" w:color="auto"/>
            </w:tcBorders>
          </w:tcPr>
          <w:p w14:paraId="7907819D" w14:textId="77777777" w:rsidR="00E777B7" w:rsidRPr="00E777B7" w:rsidRDefault="00E777B7" w:rsidP="00DA0CE9">
            <w:pPr>
              <w:spacing w:after="0" w:line="360" w:lineRule="auto"/>
              <w:rPr>
                <w:rFonts w:ascii="Times New Roman" w:hAnsi="Times New Roman" w:cs="Times New Roman"/>
                <w:sz w:val="24"/>
                <w:szCs w:val="24"/>
              </w:rPr>
            </w:pPr>
          </w:p>
        </w:tc>
        <w:tc>
          <w:tcPr>
            <w:tcW w:w="292" w:type="dxa"/>
            <w:tcBorders>
              <w:top w:val="single" w:sz="4" w:space="0" w:color="auto"/>
              <w:left w:val="single" w:sz="4" w:space="0" w:color="auto"/>
              <w:bottom w:val="single" w:sz="4" w:space="0" w:color="auto"/>
              <w:right w:val="single" w:sz="4" w:space="0" w:color="auto"/>
            </w:tcBorders>
          </w:tcPr>
          <w:p w14:paraId="30046A28" w14:textId="77777777" w:rsidR="00E777B7" w:rsidRPr="00E777B7" w:rsidRDefault="00E777B7" w:rsidP="00DA0CE9">
            <w:pPr>
              <w:spacing w:after="0" w:line="360" w:lineRule="auto"/>
              <w:rPr>
                <w:rFonts w:ascii="Times New Roman" w:hAnsi="Times New Roman" w:cs="Times New Roman"/>
                <w:sz w:val="24"/>
                <w:szCs w:val="24"/>
              </w:rPr>
            </w:pPr>
          </w:p>
        </w:tc>
        <w:tc>
          <w:tcPr>
            <w:tcW w:w="292" w:type="dxa"/>
            <w:tcBorders>
              <w:top w:val="single" w:sz="4" w:space="0" w:color="auto"/>
              <w:left w:val="single" w:sz="4" w:space="0" w:color="auto"/>
              <w:bottom w:val="single" w:sz="4" w:space="0" w:color="auto"/>
              <w:right w:val="single" w:sz="4" w:space="0" w:color="auto"/>
            </w:tcBorders>
          </w:tcPr>
          <w:p w14:paraId="34695FC4" w14:textId="77777777" w:rsidR="00E777B7" w:rsidRPr="00E777B7" w:rsidRDefault="00E777B7" w:rsidP="00DA0CE9">
            <w:pPr>
              <w:spacing w:after="0" w:line="360" w:lineRule="auto"/>
              <w:rPr>
                <w:rFonts w:ascii="Times New Roman" w:hAnsi="Times New Roman" w:cs="Times New Roman"/>
                <w:sz w:val="24"/>
                <w:szCs w:val="24"/>
              </w:rPr>
            </w:pPr>
          </w:p>
        </w:tc>
        <w:tc>
          <w:tcPr>
            <w:tcW w:w="292" w:type="dxa"/>
            <w:tcBorders>
              <w:top w:val="single" w:sz="4" w:space="0" w:color="auto"/>
              <w:left w:val="single" w:sz="4" w:space="0" w:color="auto"/>
              <w:bottom w:val="single" w:sz="4" w:space="0" w:color="auto"/>
              <w:right w:val="single" w:sz="4" w:space="0" w:color="auto"/>
            </w:tcBorders>
          </w:tcPr>
          <w:p w14:paraId="498BB6DF" w14:textId="77777777" w:rsidR="00E777B7" w:rsidRPr="00E777B7" w:rsidRDefault="00E777B7" w:rsidP="00DA0CE9">
            <w:pPr>
              <w:spacing w:after="0" w:line="360" w:lineRule="auto"/>
              <w:rPr>
                <w:rFonts w:ascii="Times New Roman" w:hAnsi="Times New Roman" w:cs="Times New Roman"/>
                <w:sz w:val="24"/>
                <w:szCs w:val="24"/>
              </w:rPr>
            </w:pPr>
          </w:p>
        </w:tc>
        <w:tc>
          <w:tcPr>
            <w:tcW w:w="292" w:type="dxa"/>
            <w:tcBorders>
              <w:top w:val="single" w:sz="4" w:space="0" w:color="auto"/>
              <w:left w:val="single" w:sz="4" w:space="0" w:color="auto"/>
              <w:bottom w:val="single" w:sz="4" w:space="0" w:color="auto"/>
              <w:right w:val="single" w:sz="4" w:space="0" w:color="auto"/>
            </w:tcBorders>
          </w:tcPr>
          <w:p w14:paraId="0FF36C98" w14:textId="77777777" w:rsidR="00E777B7" w:rsidRPr="00E777B7" w:rsidRDefault="00E777B7" w:rsidP="00DA0CE9">
            <w:pPr>
              <w:spacing w:after="0" w:line="360" w:lineRule="auto"/>
              <w:rPr>
                <w:rFonts w:ascii="Times New Roman" w:hAnsi="Times New Roman" w:cs="Times New Roman"/>
                <w:sz w:val="24"/>
                <w:szCs w:val="24"/>
              </w:rPr>
            </w:pPr>
          </w:p>
        </w:tc>
      </w:tr>
      <w:tr w:rsidR="00E777B7" w:rsidRPr="00E777B7" w14:paraId="747A913E" w14:textId="77777777" w:rsidTr="00F462B8">
        <w:trPr>
          <w:trHeight w:val="485"/>
        </w:trPr>
        <w:tc>
          <w:tcPr>
            <w:tcW w:w="8051" w:type="dxa"/>
            <w:tcBorders>
              <w:top w:val="single" w:sz="4" w:space="0" w:color="auto"/>
              <w:left w:val="single" w:sz="4" w:space="0" w:color="auto"/>
              <w:bottom w:val="single" w:sz="4" w:space="0" w:color="auto"/>
              <w:right w:val="single" w:sz="4" w:space="0" w:color="auto"/>
            </w:tcBorders>
            <w:hideMark/>
          </w:tcPr>
          <w:p w14:paraId="0E4FE1D4" w14:textId="77777777" w:rsidR="00E777B7" w:rsidRPr="00E777B7" w:rsidRDefault="00E777B7" w:rsidP="00DA0CE9">
            <w:pPr>
              <w:spacing w:line="360" w:lineRule="auto"/>
              <w:rPr>
                <w:rFonts w:ascii="Times New Roman" w:hAnsi="Times New Roman" w:cs="Times New Roman"/>
                <w:color w:val="000000" w:themeColor="text1"/>
                <w:sz w:val="24"/>
                <w:szCs w:val="24"/>
              </w:rPr>
            </w:pPr>
            <w:r w:rsidRPr="00E777B7">
              <w:rPr>
                <w:rFonts w:ascii="Times New Roman" w:eastAsia="TimesNewRomanPSMT" w:hAnsi="Times New Roman" w:cs="Times New Roman"/>
                <w:color w:val="000000" w:themeColor="text1"/>
                <w:sz w:val="24"/>
                <w:szCs w:val="24"/>
              </w:rPr>
              <w:t>My</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business</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has</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experienced</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an</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increase</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in</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productivity</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in</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the</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past</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five</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years</w:t>
            </w:r>
            <w:r w:rsidRPr="00E777B7">
              <w:rPr>
                <w:rFonts w:ascii="Times New Roman" w:eastAsia="TimesNewRomanPSMT" w:hAnsi="Times New Roman" w:cs="Times New Roman"/>
                <w:color w:val="FFFFFF" w:themeColor="background1"/>
                <w:sz w:val="24"/>
                <w:szCs w:val="24"/>
              </w:rPr>
              <w:t>i</w:t>
            </w:r>
          </w:p>
        </w:tc>
        <w:tc>
          <w:tcPr>
            <w:tcW w:w="291" w:type="dxa"/>
            <w:tcBorders>
              <w:top w:val="single" w:sz="4" w:space="0" w:color="auto"/>
              <w:left w:val="single" w:sz="4" w:space="0" w:color="auto"/>
              <w:bottom w:val="single" w:sz="4" w:space="0" w:color="auto"/>
              <w:right w:val="single" w:sz="4" w:space="0" w:color="auto"/>
            </w:tcBorders>
          </w:tcPr>
          <w:p w14:paraId="29973438" w14:textId="77777777" w:rsidR="00E777B7" w:rsidRPr="00E777B7" w:rsidRDefault="00E777B7" w:rsidP="00DA0CE9">
            <w:pPr>
              <w:spacing w:after="0" w:line="360" w:lineRule="auto"/>
              <w:rPr>
                <w:rFonts w:ascii="Times New Roman" w:hAnsi="Times New Roman" w:cs="Times New Roman"/>
                <w:sz w:val="24"/>
                <w:szCs w:val="24"/>
              </w:rPr>
            </w:pPr>
          </w:p>
        </w:tc>
        <w:tc>
          <w:tcPr>
            <w:tcW w:w="292" w:type="dxa"/>
            <w:tcBorders>
              <w:top w:val="single" w:sz="4" w:space="0" w:color="auto"/>
              <w:left w:val="single" w:sz="4" w:space="0" w:color="auto"/>
              <w:bottom w:val="single" w:sz="4" w:space="0" w:color="auto"/>
              <w:right w:val="single" w:sz="4" w:space="0" w:color="auto"/>
            </w:tcBorders>
          </w:tcPr>
          <w:p w14:paraId="28BB16A5" w14:textId="77777777" w:rsidR="00E777B7" w:rsidRPr="00E777B7" w:rsidRDefault="00E777B7" w:rsidP="00DA0CE9">
            <w:pPr>
              <w:spacing w:after="0" w:line="360" w:lineRule="auto"/>
              <w:rPr>
                <w:rFonts w:ascii="Times New Roman" w:hAnsi="Times New Roman" w:cs="Times New Roman"/>
                <w:sz w:val="24"/>
                <w:szCs w:val="24"/>
              </w:rPr>
            </w:pPr>
          </w:p>
        </w:tc>
        <w:tc>
          <w:tcPr>
            <w:tcW w:w="292" w:type="dxa"/>
            <w:tcBorders>
              <w:top w:val="single" w:sz="4" w:space="0" w:color="auto"/>
              <w:left w:val="single" w:sz="4" w:space="0" w:color="auto"/>
              <w:bottom w:val="single" w:sz="4" w:space="0" w:color="auto"/>
              <w:right w:val="single" w:sz="4" w:space="0" w:color="auto"/>
            </w:tcBorders>
          </w:tcPr>
          <w:p w14:paraId="2C608AAA" w14:textId="77777777" w:rsidR="00E777B7" w:rsidRPr="00E777B7" w:rsidRDefault="00E777B7" w:rsidP="00DA0CE9">
            <w:pPr>
              <w:spacing w:after="0" w:line="360" w:lineRule="auto"/>
              <w:rPr>
                <w:rFonts w:ascii="Times New Roman" w:hAnsi="Times New Roman" w:cs="Times New Roman"/>
                <w:sz w:val="24"/>
                <w:szCs w:val="24"/>
              </w:rPr>
            </w:pPr>
          </w:p>
        </w:tc>
        <w:tc>
          <w:tcPr>
            <w:tcW w:w="292" w:type="dxa"/>
            <w:tcBorders>
              <w:top w:val="single" w:sz="4" w:space="0" w:color="auto"/>
              <w:left w:val="single" w:sz="4" w:space="0" w:color="auto"/>
              <w:bottom w:val="single" w:sz="4" w:space="0" w:color="auto"/>
              <w:right w:val="single" w:sz="4" w:space="0" w:color="auto"/>
            </w:tcBorders>
          </w:tcPr>
          <w:p w14:paraId="0EB4639E" w14:textId="77777777" w:rsidR="00E777B7" w:rsidRPr="00E777B7" w:rsidRDefault="00E777B7" w:rsidP="00DA0CE9">
            <w:pPr>
              <w:spacing w:after="0" w:line="360" w:lineRule="auto"/>
              <w:rPr>
                <w:rFonts w:ascii="Times New Roman" w:hAnsi="Times New Roman" w:cs="Times New Roman"/>
                <w:sz w:val="24"/>
                <w:szCs w:val="24"/>
              </w:rPr>
            </w:pPr>
          </w:p>
        </w:tc>
        <w:tc>
          <w:tcPr>
            <w:tcW w:w="292" w:type="dxa"/>
            <w:tcBorders>
              <w:top w:val="single" w:sz="4" w:space="0" w:color="auto"/>
              <w:left w:val="single" w:sz="4" w:space="0" w:color="auto"/>
              <w:bottom w:val="single" w:sz="4" w:space="0" w:color="auto"/>
              <w:right w:val="single" w:sz="4" w:space="0" w:color="auto"/>
            </w:tcBorders>
          </w:tcPr>
          <w:p w14:paraId="395E5F4B" w14:textId="77777777" w:rsidR="00E777B7" w:rsidRPr="00E777B7" w:rsidRDefault="00E777B7" w:rsidP="00DA0CE9">
            <w:pPr>
              <w:spacing w:after="0" w:line="360" w:lineRule="auto"/>
              <w:rPr>
                <w:rFonts w:ascii="Times New Roman" w:hAnsi="Times New Roman" w:cs="Times New Roman"/>
                <w:sz w:val="24"/>
                <w:szCs w:val="24"/>
              </w:rPr>
            </w:pPr>
          </w:p>
        </w:tc>
      </w:tr>
    </w:tbl>
    <w:p w14:paraId="1D22DEED" w14:textId="77777777" w:rsidR="00E777B7" w:rsidRPr="00E777B7" w:rsidRDefault="00E777B7" w:rsidP="000C5721">
      <w:pPr>
        <w:tabs>
          <w:tab w:val="left" w:pos="2865"/>
        </w:tabs>
        <w:spacing w:line="480" w:lineRule="auto"/>
        <w:rPr>
          <w:rFonts w:ascii="Times New Roman" w:hAnsi="Times New Roman" w:cs="Times New Roman"/>
          <w:b/>
          <w:sz w:val="24"/>
          <w:szCs w:val="24"/>
        </w:rPr>
      </w:pPr>
    </w:p>
    <w:p w14:paraId="5DCEF70C" w14:textId="77777777" w:rsidR="00E777B7" w:rsidRPr="00E777B7" w:rsidRDefault="00E777B7" w:rsidP="000C5721">
      <w:pPr>
        <w:keepNext/>
        <w:numPr>
          <w:ilvl w:val="0"/>
          <w:numId w:val="14"/>
        </w:numPr>
        <w:tabs>
          <w:tab w:val="left" w:pos="2865"/>
        </w:tabs>
        <w:spacing w:after="200" w:line="480" w:lineRule="auto"/>
        <w:contextualSpacing/>
        <w:jc w:val="both"/>
        <w:rPr>
          <w:rFonts w:ascii="Times New Roman" w:hAnsi="Times New Roman" w:cs="Times New Roman"/>
          <w:sz w:val="24"/>
          <w:szCs w:val="24"/>
        </w:rPr>
      </w:pPr>
      <w:r w:rsidRPr="00E777B7">
        <w:rPr>
          <w:rFonts w:ascii="Times New Roman" w:hAnsi="Times New Roman" w:cs="Times New Roman"/>
          <w:sz w:val="24"/>
          <w:szCs w:val="24"/>
        </w:rPr>
        <w:t>What</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has</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been</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the</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main</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challenge</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effecting</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good</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performance</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of</w:t>
      </w:r>
      <w:r w:rsidRPr="00E777B7">
        <w:rPr>
          <w:rFonts w:ascii="Times New Roman" w:hAnsi="Times New Roman" w:cs="Times New Roman"/>
          <w:color w:val="FFFFFF" w:themeColor="background1"/>
          <w:sz w:val="24"/>
          <w:szCs w:val="24"/>
        </w:rPr>
        <w:t>i</w:t>
      </w:r>
      <w:r w:rsidRPr="00E777B7">
        <w:rPr>
          <w:rFonts w:ascii="Times New Roman" w:eastAsia="Times New Roman" w:hAnsi="Times New Roman" w:cs="Times New Roman"/>
          <w:sz w:val="24"/>
          <w:szCs w:val="24"/>
        </w:rPr>
        <w:t>micro</w:t>
      </w:r>
      <w:r w:rsidRPr="00E777B7">
        <w:rPr>
          <w:rFonts w:ascii="Times New Roman" w:eastAsia="Times New Roman" w:hAnsi="Times New Roman" w:cs="Times New Roman"/>
          <w:color w:val="FFFFFF" w:themeColor="background1"/>
          <w:sz w:val="24"/>
          <w:szCs w:val="24"/>
        </w:rPr>
        <w:t>i</w:t>
      </w:r>
      <w:r w:rsidRPr="00E777B7">
        <w:rPr>
          <w:rFonts w:ascii="Times New Roman" w:eastAsia="Times New Roman" w:hAnsi="Times New Roman" w:cs="Times New Roman"/>
          <w:sz w:val="24"/>
          <w:szCs w:val="24"/>
        </w:rPr>
        <w:t>and</w:t>
      </w:r>
      <w:r w:rsidRPr="00E777B7">
        <w:rPr>
          <w:rFonts w:ascii="Times New Roman" w:eastAsia="Times New Roman" w:hAnsi="Times New Roman" w:cs="Times New Roman"/>
          <w:color w:val="FFFFFF" w:themeColor="background1"/>
          <w:sz w:val="24"/>
          <w:szCs w:val="24"/>
        </w:rPr>
        <w:t>ii</w:t>
      </w:r>
      <w:r w:rsidRPr="00E777B7">
        <w:rPr>
          <w:rFonts w:ascii="Times New Roman" w:eastAsia="Times New Roman" w:hAnsi="Times New Roman" w:cs="Times New Roman"/>
          <w:sz w:val="24"/>
          <w:szCs w:val="24"/>
        </w:rPr>
        <w:t>small</w:t>
      </w:r>
      <w:r w:rsidRPr="00E777B7">
        <w:rPr>
          <w:rFonts w:ascii="Times New Roman" w:eastAsia="Times New Roman" w:hAnsi="Times New Roman" w:cs="Times New Roman"/>
          <w:color w:val="FFFFFF" w:themeColor="background1"/>
          <w:sz w:val="24"/>
          <w:szCs w:val="24"/>
        </w:rPr>
        <w:t>i</w:t>
      </w:r>
      <w:r w:rsidRPr="00E777B7">
        <w:rPr>
          <w:rFonts w:ascii="Times New Roman" w:eastAsia="Times New Roman" w:hAnsi="Times New Roman" w:cs="Times New Roman"/>
          <w:sz w:val="24"/>
          <w:szCs w:val="24"/>
        </w:rPr>
        <w:t>enterprises</w:t>
      </w:r>
      <w:r w:rsidRPr="00E777B7">
        <w:rPr>
          <w:rFonts w:ascii="Times New Roman" w:eastAsia="Times New Roman" w:hAnsi="Times New Roman" w:cs="Times New Roman"/>
          <w:color w:val="FFFFFF" w:themeColor="background1"/>
          <w:sz w:val="24"/>
          <w:szCs w:val="24"/>
        </w:rPr>
        <w:t>i</w:t>
      </w:r>
      <w:r w:rsidRPr="00E777B7">
        <w:rPr>
          <w:rFonts w:ascii="Times New Roman" w:eastAsia="Times New Roman" w:hAnsi="Times New Roman" w:cs="Times New Roman"/>
          <w:sz w:val="24"/>
          <w:szCs w:val="24"/>
        </w:rPr>
        <w:t>(MSEs)</w:t>
      </w:r>
      <w:r w:rsidRPr="00E777B7">
        <w:rPr>
          <w:rFonts w:ascii="Times New Roman" w:eastAsia="Times New Roman" w:hAnsi="Times New Roman" w:cs="Times New Roman"/>
          <w:color w:val="FFFFFF" w:themeColor="background1"/>
          <w:sz w:val="24"/>
          <w:szCs w:val="24"/>
        </w:rPr>
        <w:t>i</w:t>
      </w:r>
      <w:r w:rsidRPr="00E777B7">
        <w:rPr>
          <w:rFonts w:ascii="Times New Roman" w:eastAsia="Times New Roman" w:hAnsi="Times New Roman" w:cs="Times New Roman"/>
          <w:sz w:val="24"/>
          <w:szCs w:val="24"/>
        </w:rPr>
        <w:t>?................................................................................................</w:t>
      </w:r>
    </w:p>
    <w:p w14:paraId="67E8761A" w14:textId="77777777" w:rsidR="00E777B7" w:rsidRPr="00E777B7" w:rsidRDefault="00E777B7" w:rsidP="000C5721">
      <w:pPr>
        <w:pStyle w:val="NormalWeb"/>
        <w:keepNext/>
        <w:numPr>
          <w:ilvl w:val="0"/>
          <w:numId w:val="14"/>
        </w:numPr>
        <w:spacing w:before="0" w:beforeAutospacing="0" w:after="0" w:afterAutospacing="0" w:line="480" w:lineRule="auto"/>
        <w:contextualSpacing/>
      </w:pPr>
      <w:r w:rsidRPr="00E777B7">
        <w:t>Have</w:t>
      </w:r>
      <w:r w:rsidRPr="00E777B7">
        <w:rPr>
          <w:color w:val="FFFFFF" w:themeColor="background1"/>
        </w:rPr>
        <w:t>i</w:t>
      </w:r>
      <w:r w:rsidRPr="00E777B7">
        <w:t>you</w:t>
      </w:r>
      <w:r w:rsidRPr="00E777B7">
        <w:rPr>
          <w:color w:val="FFFFFF" w:themeColor="background1"/>
        </w:rPr>
        <w:t>i</w:t>
      </w:r>
      <w:r w:rsidRPr="00E777B7">
        <w:t>ever</w:t>
      </w:r>
      <w:r w:rsidRPr="00E777B7">
        <w:rPr>
          <w:color w:val="FFFFFF" w:themeColor="background1"/>
        </w:rPr>
        <w:t>i</w:t>
      </w:r>
      <w:r w:rsidRPr="00E777B7">
        <w:t>applied</w:t>
      </w:r>
      <w:r w:rsidRPr="00E777B7">
        <w:rPr>
          <w:color w:val="FFFFFF" w:themeColor="background1"/>
        </w:rPr>
        <w:t>i</w:t>
      </w:r>
      <w:r w:rsidRPr="00E777B7">
        <w:t>for</w:t>
      </w:r>
      <w:r w:rsidRPr="00E777B7">
        <w:rPr>
          <w:color w:val="FFFFFF" w:themeColor="background1"/>
        </w:rPr>
        <w:t>i</w:t>
      </w:r>
      <w:r w:rsidRPr="00E777B7">
        <w:t>tax</w:t>
      </w:r>
      <w:r w:rsidRPr="00E777B7">
        <w:rPr>
          <w:color w:val="FFFFFF" w:themeColor="background1"/>
        </w:rPr>
        <w:t>i</w:t>
      </w:r>
      <w:r w:rsidRPr="00E777B7">
        <w:t>exemption</w:t>
      </w:r>
      <w:r w:rsidRPr="00E777B7">
        <w:rPr>
          <w:color w:val="FFFFFF" w:themeColor="background1"/>
        </w:rPr>
        <w:t>i</w:t>
      </w:r>
      <w:r w:rsidRPr="00E777B7">
        <w:t>from</w:t>
      </w:r>
      <w:r w:rsidRPr="00E777B7">
        <w:rPr>
          <w:color w:val="FFFFFF" w:themeColor="background1"/>
        </w:rPr>
        <w:t>i</w:t>
      </w:r>
      <w:r w:rsidRPr="00E777B7">
        <w:t>the</w:t>
      </w:r>
      <w:r w:rsidRPr="00E777B7">
        <w:rPr>
          <w:color w:val="FFFFFF" w:themeColor="background1"/>
        </w:rPr>
        <w:t>i</w:t>
      </w:r>
      <w:r w:rsidRPr="00E777B7">
        <w:t>government?</w:t>
      </w:r>
    </w:p>
    <w:p w14:paraId="2DD5EC6A" w14:textId="44E890E4" w:rsidR="00E777B7" w:rsidRPr="00E777B7" w:rsidRDefault="00E777B7" w:rsidP="000C5721">
      <w:pPr>
        <w:spacing w:after="0" w:line="480" w:lineRule="auto"/>
        <w:rPr>
          <w:rFonts w:ascii="Times New Roman" w:hAnsi="Times New Roman" w:cs="Times New Roman"/>
          <w:b/>
          <w:sz w:val="24"/>
          <w:szCs w:val="24"/>
        </w:rPr>
      </w:pPr>
      <w:r w:rsidRPr="00E777B7">
        <w:rPr>
          <w:rFonts w:ascii="Times New Roman" w:hAnsi="Times New Roman" w:cs="Times New Roman"/>
          <w:color w:val="FFFFFF" w:themeColor="background1"/>
          <w:sz w:val="24"/>
          <w:szCs w:val="24"/>
        </w:rPr>
        <w:t>iiiiiiiiiiiii</w:t>
      </w:r>
      <w:r w:rsidRPr="00E777B7">
        <w:rPr>
          <w:rFonts w:ascii="Times New Roman" w:hAnsi="Times New Roman" w:cs="Times New Roman"/>
          <w:sz w:val="24"/>
          <w:szCs w:val="24"/>
        </w:rPr>
        <w:t>(i)</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Yes</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 )</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No</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 )</w:t>
      </w:r>
    </w:p>
    <w:p w14:paraId="02DB622C" w14:textId="5ECFB72A" w:rsidR="00E777B7" w:rsidRPr="00E777B7" w:rsidRDefault="00E777B7" w:rsidP="000C5721">
      <w:pPr>
        <w:spacing w:after="0" w:line="480" w:lineRule="auto"/>
        <w:rPr>
          <w:rFonts w:ascii="Times New Roman" w:hAnsi="Times New Roman" w:cs="Times New Roman"/>
          <w:b/>
          <w:bCs/>
          <w:sz w:val="24"/>
          <w:szCs w:val="24"/>
        </w:rPr>
      </w:pPr>
      <w:r w:rsidRPr="00E777B7">
        <w:rPr>
          <w:rFonts w:ascii="Times New Roman" w:hAnsi="Times New Roman" w:cs="Times New Roman"/>
          <w:b/>
          <w:sz w:val="24"/>
          <w:szCs w:val="24"/>
        </w:rPr>
        <w:t>PART</w:t>
      </w:r>
      <w:r w:rsidRPr="00E777B7">
        <w:rPr>
          <w:rFonts w:ascii="Times New Roman" w:hAnsi="Times New Roman" w:cs="Times New Roman"/>
          <w:b/>
          <w:color w:val="FFFFFF" w:themeColor="background1"/>
          <w:sz w:val="24"/>
          <w:szCs w:val="24"/>
        </w:rPr>
        <w:t>i</w:t>
      </w:r>
      <w:r w:rsidRPr="00E777B7">
        <w:rPr>
          <w:rFonts w:ascii="Times New Roman" w:hAnsi="Times New Roman" w:cs="Times New Roman"/>
          <w:b/>
          <w:sz w:val="24"/>
          <w:szCs w:val="24"/>
        </w:rPr>
        <w:t>B:</w:t>
      </w:r>
      <w:r w:rsidRPr="00E777B7">
        <w:rPr>
          <w:rFonts w:ascii="Times New Roman" w:hAnsi="Times New Roman" w:cs="Times New Roman"/>
          <w:b/>
          <w:color w:val="FFFFFF" w:themeColor="background1"/>
          <w:sz w:val="24"/>
          <w:szCs w:val="24"/>
        </w:rPr>
        <w:t>i</w:t>
      </w:r>
      <w:r w:rsidRPr="00E777B7">
        <w:rPr>
          <w:rFonts w:ascii="Times New Roman" w:hAnsi="Times New Roman" w:cs="Times New Roman"/>
          <w:b/>
          <w:sz w:val="24"/>
          <w:szCs w:val="24"/>
        </w:rPr>
        <w:t>TAX</w:t>
      </w:r>
      <w:r w:rsidRPr="00E777B7">
        <w:rPr>
          <w:rFonts w:ascii="Times New Roman" w:hAnsi="Times New Roman" w:cs="Times New Roman"/>
          <w:b/>
          <w:color w:val="FFFFFF" w:themeColor="background1"/>
          <w:sz w:val="24"/>
          <w:szCs w:val="24"/>
        </w:rPr>
        <w:t>i</w:t>
      </w:r>
      <w:r w:rsidRPr="00E777B7">
        <w:rPr>
          <w:rFonts w:ascii="Times New Roman" w:hAnsi="Times New Roman" w:cs="Times New Roman"/>
          <w:b/>
          <w:sz w:val="24"/>
          <w:szCs w:val="24"/>
        </w:rPr>
        <w:t>SUBSIDIES</w:t>
      </w:r>
      <w:r w:rsidRPr="00E777B7">
        <w:rPr>
          <w:rFonts w:ascii="Times New Roman" w:hAnsi="Times New Roman" w:cs="Times New Roman"/>
          <w:b/>
          <w:color w:val="FFFFFF" w:themeColor="background1"/>
          <w:sz w:val="24"/>
          <w:szCs w:val="24"/>
        </w:rPr>
        <w:t>i</w:t>
      </w:r>
      <w:r w:rsidRPr="00E777B7">
        <w:rPr>
          <w:rFonts w:ascii="Times New Roman" w:hAnsi="Times New Roman" w:cs="Times New Roman"/>
          <w:b/>
          <w:sz w:val="24"/>
          <w:szCs w:val="24"/>
        </w:rPr>
        <w:t>TO</w:t>
      </w:r>
      <w:r w:rsidRPr="00E777B7">
        <w:rPr>
          <w:rFonts w:ascii="Times New Roman" w:hAnsi="Times New Roman" w:cs="Times New Roman"/>
          <w:b/>
          <w:color w:val="FFFFFF" w:themeColor="background1"/>
          <w:sz w:val="24"/>
          <w:szCs w:val="24"/>
        </w:rPr>
        <w:t>i</w:t>
      </w:r>
      <w:r w:rsidRPr="00E777B7">
        <w:rPr>
          <w:rFonts w:ascii="Times New Roman" w:hAnsi="Times New Roman" w:cs="Times New Roman"/>
          <w:b/>
          <w:sz w:val="24"/>
          <w:szCs w:val="24"/>
        </w:rPr>
        <w:t>MICRO</w:t>
      </w:r>
      <w:r w:rsidRPr="00E777B7">
        <w:rPr>
          <w:rFonts w:ascii="Times New Roman" w:hAnsi="Times New Roman" w:cs="Times New Roman"/>
          <w:b/>
          <w:color w:val="FFFFFF" w:themeColor="background1"/>
          <w:sz w:val="24"/>
          <w:szCs w:val="24"/>
        </w:rPr>
        <w:t>i</w:t>
      </w:r>
      <w:r w:rsidRPr="00E777B7">
        <w:rPr>
          <w:rFonts w:ascii="Times New Roman" w:hAnsi="Times New Roman" w:cs="Times New Roman"/>
          <w:b/>
          <w:sz w:val="24"/>
          <w:szCs w:val="24"/>
        </w:rPr>
        <w:t>AND</w:t>
      </w:r>
      <w:r w:rsidRPr="00E777B7">
        <w:rPr>
          <w:rFonts w:ascii="Times New Roman" w:hAnsi="Times New Roman" w:cs="Times New Roman"/>
          <w:b/>
          <w:color w:val="FFFFFF" w:themeColor="background1"/>
          <w:sz w:val="24"/>
          <w:szCs w:val="24"/>
        </w:rPr>
        <w:t>i</w:t>
      </w:r>
      <w:r w:rsidRPr="00E777B7">
        <w:rPr>
          <w:rFonts w:ascii="Times New Roman" w:hAnsi="Times New Roman" w:cs="Times New Roman"/>
          <w:b/>
          <w:sz w:val="24"/>
          <w:szCs w:val="24"/>
        </w:rPr>
        <w:t>SMALL</w:t>
      </w:r>
      <w:r w:rsidRPr="00E777B7">
        <w:rPr>
          <w:rFonts w:ascii="Times New Roman" w:hAnsi="Times New Roman" w:cs="Times New Roman"/>
          <w:b/>
          <w:color w:val="FFFFFF" w:themeColor="background1"/>
          <w:sz w:val="24"/>
          <w:szCs w:val="24"/>
        </w:rPr>
        <w:t>i</w:t>
      </w:r>
      <w:r w:rsidRPr="00E777B7">
        <w:rPr>
          <w:rFonts w:ascii="Times New Roman" w:hAnsi="Times New Roman" w:cs="Times New Roman"/>
          <w:b/>
          <w:sz w:val="24"/>
          <w:szCs w:val="24"/>
        </w:rPr>
        <w:t>ENTERPRISES</w:t>
      </w:r>
    </w:p>
    <w:p w14:paraId="3551E649" w14:textId="77777777" w:rsidR="00E777B7" w:rsidRPr="00E777B7" w:rsidRDefault="00E777B7" w:rsidP="000C5721">
      <w:pPr>
        <w:pStyle w:val="NormalWeb"/>
        <w:keepNext/>
        <w:spacing w:before="0" w:beforeAutospacing="0" w:after="0" w:afterAutospacing="0" w:line="480" w:lineRule="auto"/>
        <w:contextualSpacing/>
        <w:rPr>
          <w:b/>
          <w:bCs/>
          <w:color w:val="FFFFFF" w:themeColor="background1"/>
          <w:lang w:val="en-GB"/>
        </w:rPr>
      </w:pPr>
      <w:r w:rsidRPr="00E777B7">
        <w:rPr>
          <w:b/>
          <w:bCs/>
          <w:lang w:val="en-GB"/>
        </w:rPr>
        <w:t>12.Please</w:t>
      </w:r>
      <w:r w:rsidRPr="00E777B7">
        <w:rPr>
          <w:b/>
          <w:bCs/>
          <w:color w:val="FFFFFF" w:themeColor="background1"/>
          <w:lang w:val="en-GB"/>
        </w:rPr>
        <w:t>i</w:t>
      </w:r>
      <w:r w:rsidRPr="00E777B7">
        <w:rPr>
          <w:b/>
          <w:bCs/>
          <w:lang w:val="en-GB"/>
        </w:rPr>
        <w:t>tick</w:t>
      </w:r>
      <w:r w:rsidRPr="00E777B7">
        <w:rPr>
          <w:b/>
          <w:bCs/>
          <w:color w:val="FFFFFF" w:themeColor="background1"/>
          <w:lang w:val="en-GB"/>
        </w:rPr>
        <w:t>i</w:t>
      </w:r>
      <w:r w:rsidRPr="00E777B7">
        <w:rPr>
          <w:b/>
          <w:bCs/>
          <w:lang w:val="en-GB"/>
        </w:rPr>
        <w:t>the</w:t>
      </w:r>
      <w:r w:rsidRPr="00E777B7">
        <w:rPr>
          <w:b/>
          <w:bCs/>
          <w:color w:val="FFFFFF" w:themeColor="background1"/>
          <w:lang w:val="en-GB"/>
        </w:rPr>
        <w:t>i</w:t>
      </w:r>
      <w:r w:rsidRPr="00E777B7">
        <w:rPr>
          <w:b/>
          <w:bCs/>
          <w:lang w:val="en-GB"/>
        </w:rPr>
        <w:t>numerical</w:t>
      </w:r>
      <w:r w:rsidRPr="00E777B7">
        <w:rPr>
          <w:b/>
          <w:bCs/>
          <w:color w:val="FFFFFF" w:themeColor="background1"/>
          <w:lang w:val="en-GB"/>
        </w:rPr>
        <w:t>i</w:t>
      </w:r>
      <w:r w:rsidRPr="00E777B7">
        <w:rPr>
          <w:b/>
          <w:bCs/>
          <w:lang w:val="en-GB"/>
        </w:rPr>
        <w:t>value</w:t>
      </w:r>
      <w:r w:rsidRPr="00E777B7">
        <w:rPr>
          <w:b/>
          <w:bCs/>
          <w:color w:val="FFFFFF" w:themeColor="background1"/>
          <w:lang w:val="en-GB"/>
        </w:rPr>
        <w:t>i</w:t>
      </w:r>
      <w:r w:rsidRPr="00E777B7">
        <w:rPr>
          <w:b/>
          <w:bCs/>
          <w:lang w:val="en-GB"/>
        </w:rPr>
        <w:t>corresponding</w:t>
      </w:r>
      <w:r w:rsidRPr="00E777B7">
        <w:rPr>
          <w:b/>
          <w:bCs/>
          <w:color w:val="FFFFFF" w:themeColor="background1"/>
          <w:lang w:val="en-GB"/>
        </w:rPr>
        <w:t>i</w:t>
      </w:r>
      <w:r w:rsidRPr="00E777B7">
        <w:rPr>
          <w:b/>
          <w:bCs/>
          <w:lang w:val="en-GB"/>
        </w:rPr>
        <w:t>to</w:t>
      </w:r>
      <w:r w:rsidRPr="00E777B7">
        <w:rPr>
          <w:b/>
          <w:bCs/>
          <w:color w:val="FFFFFF" w:themeColor="background1"/>
          <w:lang w:val="en-GB"/>
        </w:rPr>
        <w:t>i</w:t>
      </w:r>
      <w:r w:rsidRPr="00E777B7">
        <w:rPr>
          <w:b/>
          <w:bCs/>
          <w:lang w:val="en-GB"/>
        </w:rPr>
        <w:t>your</w:t>
      </w:r>
      <w:r w:rsidRPr="00E777B7">
        <w:rPr>
          <w:b/>
          <w:bCs/>
          <w:color w:val="FFFFFF" w:themeColor="background1"/>
          <w:lang w:val="en-GB"/>
        </w:rPr>
        <w:t>i</w:t>
      </w:r>
      <w:r w:rsidRPr="00E777B7">
        <w:rPr>
          <w:b/>
          <w:bCs/>
          <w:lang w:val="en-GB"/>
        </w:rPr>
        <w:t>opinion</w:t>
      </w:r>
      <w:r w:rsidRPr="00E777B7">
        <w:rPr>
          <w:b/>
          <w:bCs/>
          <w:color w:val="FFFFFF" w:themeColor="background1"/>
          <w:lang w:val="en-GB"/>
        </w:rPr>
        <w:t>i</w:t>
      </w:r>
      <w:r w:rsidRPr="00E777B7">
        <w:rPr>
          <w:b/>
          <w:bCs/>
          <w:lang w:val="en-GB"/>
        </w:rPr>
        <w:t>for</w:t>
      </w:r>
      <w:r w:rsidRPr="00E777B7">
        <w:rPr>
          <w:b/>
          <w:bCs/>
          <w:color w:val="FFFFFF" w:themeColor="background1"/>
          <w:lang w:val="en-GB"/>
        </w:rPr>
        <w:t>i</w:t>
      </w:r>
      <w:r w:rsidRPr="00E777B7">
        <w:rPr>
          <w:b/>
          <w:bCs/>
          <w:lang w:val="en-GB"/>
        </w:rPr>
        <w:t>each</w:t>
      </w:r>
      <w:r w:rsidRPr="00E777B7">
        <w:rPr>
          <w:b/>
          <w:bCs/>
          <w:color w:val="FFFFFF" w:themeColor="background1"/>
          <w:lang w:val="en-GB"/>
        </w:rPr>
        <w:t>i</w:t>
      </w:r>
      <w:r w:rsidRPr="00E777B7">
        <w:rPr>
          <w:b/>
          <w:bCs/>
          <w:lang w:val="en-GB"/>
        </w:rPr>
        <w:t>statement.</w:t>
      </w:r>
      <w:r w:rsidRPr="00E777B7">
        <w:rPr>
          <w:b/>
          <w:bCs/>
          <w:color w:val="FFFFFF" w:themeColor="background1"/>
          <w:lang w:val="en-GB"/>
        </w:rPr>
        <w:t>i</w:t>
      </w:r>
      <w:r w:rsidRPr="00E777B7">
        <w:rPr>
          <w:b/>
          <w:bCs/>
          <w:lang w:val="en-GB"/>
        </w:rPr>
        <w:t>Use</w:t>
      </w:r>
      <w:r w:rsidRPr="00E777B7">
        <w:rPr>
          <w:b/>
          <w:bCs/>
          <w:color w:val="FFFFFF" w:themeColor="background1"/>
          <w:lang w:val="en-GB"/>
        </w:rPr>
        <w:t>i</w:t>
      </w:r>
    </w:p>
    <w:p w14:paraId="21FC501F" w14:textId="77777777" w:rsidR="00E777B7" w:rsidRPr="00E777B7" w:rsidRDefault="00E777B7" w:rsidP="000C5721">
      <w:pPr>
        <w:pStyle w:val="NormalWeb"/>
        <w:keepNext/>
        <w:spacing w:before="0" w:beforeAutospacing="0" w:after="0" w:afterAutospacing="0" w:line="480" w:lineRule="auto"/>
        <w:contextualSpacing/>
        <w:rPr>
          <w:b/>
          <w:bCs/>
          <w:lang w:val="en-GB"/>
        </w:rPr>
      </w:pPr>
      <w:r w:rsidRPr="00E777B7">
        <w:rPr>
          <w:b/>
          <w:bCs/>
          <w:lang w:val="en-GB"/>
        </w:rPr>
        <w:t>the</w:t>
      </w:r>
      <w:r w:rsidRPr="00E777B7">
        <w:rPr>
          <w:b/>
          <w:bCs/>
          <w:color w:val="FFFFFF" w:themeColor="background1"/>
          <w:lang w:val="en-GB"/>
        </w:rPr>
        <w:t>i</w:t>
      </w:r>
      <w:r w:rsidRPr="00E777B7">
        <w:rPr>
          <w:b/>
          <w:bCs/>
          <w:lang w:val="en-GB"/>
        </w:rPr>
        <w:t>scale</w:t>
      </w:r>
      <w:r w:rsidRPr="00E777B7">
        <w:rPr>
          <w:b/>
          <w:bCs/>
          <w:color w:val="FFFFFF" w:themeColor="background1"/>
          <w:lang w:val="en-GB"/>
        </w:rPr>
        <w:t>i</w:t>
      </w:r>
      <w:r w:rsidRPr="00E777B7">
        <w:rPr>
          <w:b/>
          <w:bCs/>
          <w:lang w:val="en-GB"/>
        </w:rPr>
        <w:t>provided</w:t>
      </w:r>
      <w:r w:rsidRPr="00E777B7">
        <w:rPr>
          <w:b/>
          <w:bCs/>
          <w:color w:val="FFFFFF" w:themeColor="background1"/>
          <w:lang w:val="en-GB"/>
        </w:rPr>
        <w:t>i</w:t>
      </w:r>
      <w:r w:rsidRPr="00E777B7">
        <w:rPr>
          <w:b/>
          <w:bCs/>
          <w:lang w:val="en-GB"/>
        </w:rPr>
        <w:t>to</w:t>
      </w:r>
      <w:r w:rsidRPr="00E777B7">
        <w:rPr>
          <w:b/>
          <w:bCs/>
          <w:color w:val="FFFFFF" w:themeColor="background1"/>
          <w:lang w:val="en-GB"/>
        </w:rPr>
        <w:t>i</w:t>
      </w:r>
      <w:r w:rsidRPr="00E777B7">
        <w:rPr>
          <w:b/>
          <w:bCs/>
          <w:lang w:val="en-GB"/>
        </w:rPr>
        <w:t>guide</w:t>
      </w:r>
      <w:r w:rsidRPr="00E777B7">
        <w:rPr>
          <w:b/>
          <w:bCs/>
          <w:color w:val="FFFFFF" w:themeColor="background1"/>
          <w:lang w:val="en-GB"/>
        </w:rPr>
        <w:t>i</w:t>
      </w:r>
      <w:r w:rsidRPr="00E777B7">
        <w:rPr>
          <w:b/>
          <w:bCs/>
          <w:lang w:val="en-GB"/>
        </w:rPr>
        <w:t>you.</w:t>
      </w:r>
      <w:r w:rsidRPr="00E777B7">
        <w:rPr>
          <w:b/>
          <w:bCs/>
          <w:color w:val="FFFFFF" w:themeColor="background1"/>
          <w:lang w:val="en-GB"/>
        </w:rPr>
        <w:t>i</w:t>
      </w:r>
      <w:r w:rsidRPr="00E777B7">
        <w:rPr>
          <w:b/>
          <w:bCs/>
          <w:lang w:val="en-GB"/>
        </w:rPr>
        <w:t>Please</w:t>
      </w:r>
      <w:r w:rsidRPr="00E777B7">
        <w:rPr>
          <w:b/>
          <w:bCs/>
          <w:color w:val="FFFFFF" w:themeColor="background1"/>
          <w:lang w:val="en-GB"/>
        </w:rPr>
        <w:t>i</w:t>
      </w:r>
      <w:r w:rsidRPr="00E777B7">
        <w:rPr>
          <w:b/>
          <w:bCs/>
          <w:lang w:val="en-GB"/>
        </w:rPr>
        <w:t>tick</w:t>
      </w:r>
      <w:r w:rsidRPr="00E777B7">
        <w:rPr>
          <w:b/>
          <w:bCs/>
          <w:color w:val="FFFFFF" w:themeColor="background1"/>
          <w:lang w:val="en-GB"/>
        </w:rPr>
        <w:t>i</w:t>
      </w:r>
      <w:r w:rsidRPr="00E777B7">
        <w:rPr>
          <w:b/>
          <w:bCs/>
          <w:lang w:val="en-GB"/>
        </w:rPr>
        <w:t>(√)</w:t>
      </w:r>
      <w:r w:rsidRPr="00E777B7">
        <w:rPr>
          <w:b/>
          <w:bCs/>
          <w:color w:val="FFFFFF" w:themeColor="background1"/>
          <w:lang w:val="en-GB"/>
        </w:rPr>
        <w:t>i</w:t>
      </w:r>
      <w:r w:rsidRPr="00E777B7">
        <w:rPr>
          <w:b/>
          <w:bCs/>
          <w:lang w:val="en-GB"/>
        </w:rPr>
        <w:t>appropriately.</w:t>
      </w:r>
    </w:p>
    <w:p w14:paraId="679A7852" w14:textId="77777777" w:rsidR="00E777B7" w:rsidRPr="00E777B7" w:rsidRDefault="00E777B7" w:rsidP="000C5721">
      <w:pPr>
        <w:spacing w:after="0" w:line="480" w:lineRule="auto"/>
        <w:rPr>
          <w:rFonts w:ascii="Times New Roman" w:hAnsi="Times New Roman" w:cs="Times New Roman"/>
          <w:sz w:val="24"/>
          <w:szCs w:val="24"/>
          <w:lang w:val="en-GB"/>
        </w:rPr>
      </w:pPr>
      <w:r w:rsidRPr="00E777B7">
        <w:rPr>
          <w:rFonts w:ascii="Times New Roman" w:hAnsi="Times New Roman" w:cs="Times New Roman"/>
          <w:sz w:val="24"/>
          <w:szCs w:val="24"/>
        </w:rPr>
        <w:t>1=Strongly</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Disagree,</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2=Disagree,</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3=</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Moderate,</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4=Agree,</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5=Strongly</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Agree</w:t>
      </w:r>
    </w:p>
    <w:tbl>
      <w:tblPr>
        <w:tblW w:w="9510" w:type="dxa"/>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51"/>
        <w:gridCol w:w="291"/>
        <w:gridCol w:w="292"/>
        <w:gridCol w:w="6"/>
        <w:gridCol w:w="286"/>
        <w:gridCol w:w="292"/>
        <w:gridCol w:w="292"/>
      </w:tblGrid>
      <w:tr w:rsidR="00E777B7" w:rsidRPr="00E777B7" w14:paraId="202997EB" w14:textId="77777777" w:rsidTr="00F462B8">
        <w:trPr>
          <w:trHeight w:val="458"/>
        </w:trPr>
        <w:tc>
          <w:tcPr>
            <w:tcW w:w="8051" w:type="dxa"/>
            <w:tcBorders>
              <w:top w:val="single" w:sz="4" w:space="0" w:color="auto"/>
              <w:left w:val="single" w:sz="4" w:space="0" w:color="auto"/>
              <w:bottom w:val="single" w:sz="4" w:space="0" w:color="auto"/>
              <w:right w:val="single" w:sz="4" w:space="0" w:color="auto"/>
            </w:tcBorders>
            <w:hideMark/>
          </w:tcPr>
          <w:p w14:paraId="2C06D16F" w14:textId="77777777" w:rsidR="00E777B7" w:rsidRPr="00E777B7" w:rsidRDefault="00E777B7" w:rsidP="00DA0CE9">
            <w:pPr>
              <w:spacing w:after="0" w:line="360" w:lineRule="auto"/>
              <w:rPr>
                <w:rFonts w:ascii="Times New Roman" w:hAnsi="Times New Roman" w:cs="Times New Roman"/>
                <w:b/>
                <w:bCs/>
                <w:sz w:val="24"/>
                <w:szCs w:val="24"/>
              </w:rPr>
            </w:pPr>
            <w:r w:rsidRPr="00E777B7">
              <w:rPr>
                <w:rFonts w:ascii="Times New Roman" w:hAnsi="Times New Roman" w:cs="Times New Roman"/>
                <w:b/>
                <w:sz w:val="24"/>
                <w:szCs w:val="24"/>
              </w:rPr>
              <w:t>TAX</w:t>
            </w:r>
            <w:r w:rsidRPr="00E777B7">
              <w:rPr>
                <w:rFonts w:ascii="Times New Roman" w:hAnsi="Times New Roman" w:cs="Times New Roman"/>
                <w:b/>
                <w:color w:val="FFFFFF" w:themeColor="background1"/>
                <w:sz w:val="24"/>
                <w:szCs w:val="24"/>
              </w:rPr>
              <w:t>i</w:t>
            </w:r>
            <w:r w:rsidRPr="00E777B7">
              <w:rPr>
                <w:rFonts w:ascii="Times New Roman" w:hAnsi="Times New Roman" w:cs="Times New Roman"/>
                <w:b/>
                <w:sz w:val="24"/>
                <w:szCs w:val="24"/>
              </w:rPr>
              <w:t>SUBSIDIES</w:t>
            </w:r>
            <w:r w:rsidRPr="00E777B7">
              <w:rPr>
                <w:rFonts w:ascii="Times New Roman" w:hAnsi="Times New Roman" w:cs="Times New Roman"/>
                <w:b/>
                <w:color w:val="FFFFFF" w:themeColor="background1"/>
                <w:sz w:val="24"/>
                <w:szCs w:val="24"/>
              </w:rPr>
              <w:t>i</w:t>
            </w:r>
            <w:r w:rsidRPr="00E777B7">
              <w:rPr>
                <w:rFonts w:ascii="Times New Roman" w:hAnsi="Times New Roman" w:cs="Times New Roman"/>
                <w:b/>
                <w:sz w:val="24"/>
                <w:szCs w:val="24"/>
              </w:rPr>
              <w:t>TO</w:t>
            </w:r>
            <w:r w:rsidRPr="00E777B7">
              <w:rPr>
                <w:rFonts w:ascii="Times New Roman" w:hAnsi="Times New Roman" w:cs="Times New Roman"/>
                <w:b/>
                <w:color w:val="FFFFFF" w:themeColor="background1"/>
                <w:sz w:val="24"/>
                <w:szCs w:val="24"/>
              </w:rPr>
              <w:t>i</w:t>
            </w:r>
            <w:r w:rsidRPr="00E777B7">
              <w:rPr>
                <w:rFonts w:ascii="Times New Roman" w:hAnsi="Times New Roman" w:cs="Times New Roman"/>
                <w:b/>
                <w:sz w:val="24"/>
                <w:szCs w:val="24"/>
              </w:rPr>
              <w:t>MICRO</w:t>
            </w:r>
            <w:r w:rsidRPr="00E777B7">
              <w:rPr>
                <w:rFonts w:ascii="Times New Roman" w:hAnsi="Times New Roman" w:cs="Times New Roman"/>
                <w:b/>
                <w:color w:val="FFFFFF" w:themeColor="background1"/>
                <w:sz w:val="24"/>
                <w:szCs w:val="24"/>
              </w:rPr>
              <w:t>i</w:t>
            </w:r>
            <w:r w:rsidRPr="00E777B7">
              <w:rPr>
                <w:rFonts w:ascii="Times New Roman" w:hAnsi="Times New Roman" w:cs="Times New Roman"/>
                <w:b/>
                <w:sz w:val="24"/>
                <w:szCs w:val="24"/>
              </w:rPr>
              <w:t>AND</w:t>
            </w:r>
            <w:r w:rsidRPr="00E777B7">
              <w:rPr>
                <w:rFonts w:ascii="Times New Roman" w:hAnsi="Times New Roman" w:cs="Times New Roman"/>
                <w:b/>
                <w:color w:val="FFFFFF" w:themeColor="background1"/>
                <w:sz w:val="24"/>
                <w:szCs w:val="24"/>
              </w:rPr>
              <w:t>i</w:t>
            </w:r>
            <w:r w:rsidRPr="00E777B7">
              <w:rPr>
                <w:rFonts w:ascii="Times New Roman" w:hAnsi="Times New Roman" w:cs="Times New Roman"/>
                <w:b/>
                <w:sz w:val="24"/>
                <w:szCs w:val="24"/>
              </w:rPr>
              <w:t>SMALL</w:t>
            </w:r>
            <w:r w:rsidRPr="00E777B7">
              <w:rPr>
                <w:rFonts w:ascii="Times New Roman" w:hAnsi="Times New Roman" w:cs="Times New Roman"/>
                <w:b/>
                <w:color w:val="FFFFFF" w:themeColor="background1"/>
                <w:sz w:val="24"/>
                <w:szCs w:val="24"/>
              </w:rPr>
              <w:t>i</w:t>
            </w:r>
            <w:r w:rsidRPr="00E777B7">
              <w:rPr>
                <w:rFonts w:ascii="Times New Roman" w:hAnsi="Times New Roman" w:cs="Times New Roman"/>
                <w:b/>
                <w:sz w:val="24"/>
                <w:szCs w:val="24"/>
              </w:rPr>
              <w:t>ENTERPRISES</w:t>
            </w:r>
          </w:p>
        </w:tc>
        <w:tc>
          <w:tcPr>
            <w:tcW w:w="291" w:type="dxa"/>
            <w:tcBorders>
              <w:top w:val="single" w:sz="4" w:space="0" w:color="auto"/>
              <w:left w:val="single" w:sz="4" w:space="0" w:color="auto"/>
              <w:bottom w:val="single" w:sz="4" w:space="0" w:color="auto"/>
              <w:right w:val="single" w:sz="4" w:space="0" w:color="auto"/>
            </w:tcBorders>
            <w:hideMark/>
          </w:tcPr>
          <w:p w14:paraId="1C9D5B87" w14:textId="77777777" w:rsidR="00E777B7" w:rsidRPr="00E777B7" w:rsidRDefault="00E777B7" w:rsidP="00DA0CE9">
            <w:pPr>
              <w:spacing w:after="0" w:line="360" w:lineRule="auto"/>
              <w:rPr>
                <w:rFonts w:ascii="Times New Roman" w:hAnsi="Times New Roman" w:cs="Times New Roman"/>
                <w:sz w:val="24"/>
                <w:szCs w:val="24"/>
              </w:rPr>
            </w:pPr>
            <w:r w:rsidRPr="00E777B7">
              <w:rPr>
                <w:rFonts w:ascii="Times New Roman" w:hAnsi="Times New Roman" w:cs="Times New Roman"/>
                <w:sz w:val="24"/>
                <w:szCs w:val="24"/>
              </w:rPr>
              <w:t>1</w:t>
            </w:r>
          </w:p>
        </w:tc>
        <w:tc>
          <w:tcPr>
            <w:tcW w:w="298" w:type="dxa"/>
            <w:gridSpan w:val="2"/>
            <w:tcBorders>
              <w:top w:val="single" w:sz="4" w:space="0" w:color="auto"/>
              <w:left w:val="single" w:sz="4" w:space="0" w:color="auto"/>
              <w:bottom w:val="single" w:sz="4" w:space="0" w:color="auto"/>
              <w:right w:val="single" w:sz="4" w:space="0" w:color="auto"/>
            </w:tcBorders>
            <w:hideMark/>
          </w:tcPr>
          <w:p w14:paraId="5BCD1977" w14:textId="77777777" w:rsidR="00E777B7" w:rsidRPr="00E777B7" w:rsidRDefault="00E777B7" w:rsidP="00DA0CE9">
            <w:pPr>
              <w:spacing w:after="0" w:line="360" w:lineRule="auto"/>
              <w:rPr>
                <w:rFonts w:ascii="Times New Roman" w:hAnsi="Times New Roman" w:cs="Times New Roman"/>
                <w:sz w:val="24"/>
                <w:szCs w:val="24"/>
              </w:rPr>
            </w:pPr>
            <w:r w:rsidRPr="00E777B7">
              <w:rPr>
                <w:rFonts w:ascii="Times New Roman" w:hAnsi="Times New Roman" w:cs="Times New Roman"/>
                <w:sz w:val="24"/>
                <w:szCs w:val="24"/>
              </w:rPr>
              <w:t>2</w:t>
            </w:r>
          </w:p>
        </w:tc>
        <w:tc>
          <w:tcPr>
            <w:tcW w:w="286" w:type="dxa"/>
            <w:tcBorders>
              <w:top w:val="single" w:sz="4" w:space="0" w:color="auto"/>
              <w:left w:val="single" w:sz="4" w:space="0" w:color="auto"/>
              <w:bottom w:val="single" w:sz="4" w:space="0" w:color="auto"/>
              <w:right w:val="single" w:sz="4" w:space="0" w:color="auto"/>
            </w:tcBorders>
            <w:hideMark/>
          </w:tcPr>
          <w:p w14:paraId="6656D8BF" w14:textId="77777777" w:rsidR="00E777B7" w:rsidRPr="00E777B7" w:rsidRDefault="00E777B7" w:rsidP="00DA0CE9">
            <w:pPr>
              <w:spacing w:after="0" w:line="360" w:lineRule="auto"/>
              <w:rPr>
                <w:rFonts w:ascii="Times New Roman" w:hAnsi="Times New Roman" w:cs="Times New Roman"/>
                <w:sz w:val="24"/>
                <w:szCs w:val="24"/>
              </w:rPr>
            </w:pPr>
            <w:r w:rsidRPr="00E777B7">
              <w:rPr>
                <w:rFonts w:ascii="Times New Roman" w:hAnsi="Times New Roman" w:cs="Times New Roman"/>
                <w:sz w:val="24"/>
                <w:szCs w:val="24"/>
              </w:rPr>
              <w:t>3</w:t>
            </w:r>
          </w:p>
        </w:tc>
        <w:tc>
          <w:tcPr>
            <w:tcW w:w="292" w:type="dxa"/>
            <w:tcBorders>
              <w:top w:val="single" w:sz="4" w:space="0" w:color="auto"/>
              <w:left w:val="single" w:sz="4" w:space="0" w:color="auto"/>
              <w:bottom w:val="single" w:sz="4" w:space="0" w:color="auto"/>
              <w:right w:val="single" w:sz="4" w:space="0" w:color="auto"/>
            </w:tcBorders>
            <w:hideMark/>
          </w:tcPr>
          <w:p w14:paraId="2CC61485" w14:textId="77777777" w:rsidR="00E777B7" w:rsidRPr="00E777B7" w:rsidRDefault="00E777B7" w:rsidP="00DA0CE9">
            <w:pPr>
              <w:spacing w:after="0" w:line="360" w:lineRule="auto"/>
              <w:rPr>
                <w:rFonts w:ascii="Times New Roman" w:hAnsi="Times New Roman" w:cs="Times New Roman"/>
                <w:sz w:val="24"/>
                <w:szCs w:val="24"/>
              </w:rPr>
            </w:pPr>
            <w:r w:rsidRPr="00E777B7">
              <w:rPr>
                <w:rFonts w:ascii="Times New Roman" w:hAnsi="Times New Roman" w:cs="Times New Roman"/>
                <w:sz w:val="24"/>
                <w:szCs w:val="24"/>
              </w:rPr>
              <w:t>4</w:t>
            </w:r>
          </w:p>
        </w:tc>
        <w:tc>
          <w:tcPr>
            <w:tcW w:w="292" w:type="dxa"/>
            <w:tcBorders>
              <w:top w:val="single" w:sz="4" w:space="0" w:color="auto"/>
              <w:left w:val="single" w:sz="4" w:space="0" w:color="auto"/>
              <w:bottom w:val="single" w:sz="4" w:space="0" w:color="auto"/>
              <w:right w:val="single" w:sz="4" w:space="0" w:color="auto"/>
            </w:tcBorders>
            <w:hideMark/>
          </w:tcPr>
          <w:p w14:paraId="460DF2D4" w14:textId="77777777" w:rsidR="00E777B7" w:rsidRPr="00E777B7" w:rsidRDefault="00E777B7" w:rsidP="00DA0CE9">
            <w:pPr>
              <w:spacing w:after="0" w:line="360" w:lineRule="auto"/>
              <w:rPr>
                <w:rFonts w:ascii="Times New Roman" w:hAnsi="Times New Roman" w:cs="Times New Roman"/>
                <w:sz w:val="24"/>
                <w:szCs w:val="24"/>
              </w:rPr>
            </w:pPr>
            <w:r w:rsidRPr="00E777B7">
              <w:rPr>
                <w:rFonts w:ascii="Times New Roman" w:hAnsi="Times New Roman" w:cs="Times New Roman"/>
                <w:sz w:val="24"/>
                <w:szCs w:val="24"/>
              </w:rPr>
              <w:t>5</w:t>
            </w:r>
          </w:p>
        </w:tc>
      </w:tr>
      <w:tr w:rsidR="00E777B7" w:rsidRPr="00E777B7" w14:paraId="4BA470A7" w14:textId="77777777" w:rsidTr="00F462B8">
        <w:trPr>
          <w:trHeight w:val="458"/>
        </w:trPr>
        <w:tc>
          <w:tcPr>
            <w:tcW w:w="8051" w:type="dxa"/>
            <w:tcBorders>
              <w:top w:val="single" w:sz="4" w:space="0" w:color="auto"/>
              <w:left w:val="single" w:sz="4" w:space="0" w:color="auto"/>
              <w:bottom w:val="single" w:sz="4" w:space="0" w:color="auto"/>
              <w:right w:val="single" w:sz="4" w:space="0" w:color="auto"/>
            </w:tcBorders>
            <w:hideMark/>
          </w:tcPr>
          <w:p w14:paraId="76B5D13C" w14:textId="77777777" w:rsidR="00E777B7" w:rsidRPr="00E777B7" w:rsidRDefault="00E777B7" w:rsidP="00DA0CE9">
            <w:pPr>
              <w:spacing w:after="0" w:line="360" w:lineRule="auto"/>
              <w:rPr>
                <w:rFonts w:ascii="Times New Roman" w:hAnsi="Times New Roman" w:cs="Times New Roman"/>
                <w:sz w:val="24"/>
                <w:szCs w:val="24"/>
              </w:rPr>
            </w:pPr>
            <w:r w:rsidRPr="00E777B7">
              <w:rPr>
                <w:rFonts w:ascii="Times New Roman" w:hAnsi="Times New Roman" w:cs="Times New Roman"/>
                <w:sz w:val="24"/>
                <w:szCs w:val="24"/>
              </w:rPr>
              <w:t>MSEs</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have</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been</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able</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to</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benefit</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from</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tax</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holidays</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offered</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by</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the</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government</w:t>
            </w:r>
            <w:r w:rsidRPr="00E777B7">
              <w:rPr>
                <w:rFonts w:ascii="Times New Roman" w:hAnsi="Times New Roman" w:cs="Times New Roman"/>
                <w:color w:val="FFFFFF" w:themeColor="background1"/>
                <w:sz w:val="24"/>
                <w:szCs w:val="24"/>
              </w:rPr>
              <w:t>i</w:t>
            </w:r>
          </w:p>
        </w:tc>
        <w:tc>
          <w:tcPr>
            <w:tcW w:w="291" w:type="dxa"/>
            <w:tcBorders>
              <w:top w:val="single" w:sz="4" w:space="0" w:color="auto"/>
              <w:left w:val="single" w:sz="4" w:space="0" w:color="auto"/>
              <w:bottom w:val="single" w:sz="4" w:space="0" w:color="auto"/>
              <w:right w:val="single" w:sz="4" w:space="0" w:color="auto"/>
            </w:tcBorders>
            <w:hideMark/>
          </w:tcPr>
          <w:p w14:paraId="3828D3D9" w14:textId="77777777" w:rsidR="00E777B7" w:rsidRPr="00E777B7" w:rsidRDefault="00E777B7" w:rsidP="00DA0CE9">
            <w:pPr>
              <w:tabs>
                <w:tab w:val="left" w:pos="1155"/>
              </w:tabs>
              <w:spacing w:after="0" w:line="360" w:lineRule="auto"/>
              <w:rPr>
                <w:rFonts w:ascii="Times New Roman" w:hAnsi="Times New Roman" w:cs="Times New Roman"/>
                <w:sz w:val="24"/>
                <w:szCs w:val="24"/>
              </w:rPr>
            </w:pPr>
            <w:r w:rsidRPr="00E777B7">
              <w:rPr>
                <w:rFonts w:ascii="Times New Roman" w:hAnsi="Times New Roman" w:cs="Times New Roman"/>
                <w:sz w:val="24"/>
                <w:szCs w:val="24"/>
              </w:rPr>
              <w:tab/>
            </w:r>
          </w:p>
        </w:tc>
        <w:tc>
          <w:tcPr>
            <w:tcW w:w="292" w:type="dxa"/>
            <w:tcBorders>
              <w:top w:val="single" w:sz="4" w:space="0" w:color="auto"/>
              <w:left w:val="single" w:sz="4" w:space="0" w:color="auto"/>
              <w:bottom w:val="single" w:sz="4" w:space="0" w:color="auto"/>
              <w:right w:val="single" w:sz="4" w:space="0" w:color="auto"/>
            </w:tcBorders>
          </w:tcPr>
          <w:p w14:paraId="1153F8C9" w14:textId="77777777" w:rsidR="00E777B7" w:rsidRPr="00E777B7" w:rsidRDefault="00E777B7" w:rsidP="00DA0CE9">
            <w:pPr>
              <w:spacing w:after="0" w:line="360" w:lineRule="auto"/>
              <w:rPr>
                <w:rFonts w:ascii="Times New Roman" w:hAnsi="Times New Roman" w:cs="Times New Roman"/>
                <w:sz w:val="24"/>
                <w:szCs w:val="24"/>
              </w:rPr>
            </w:pPr>
          </w:p>
        </w:tc>
        <w:tc>
          <w:tcPr>
            <w:tcW w:w="292" w:type="dxa"/>
            <w:gridSpan w:val="2"/>
            <w:tcBorders>
              <w:top w:val="single" w:sz="4" w:space="0" w:color="auto"/>
              <w:left w:val="single" w:sz="4" w:space="0" w:color="auto"/>
              <w:bottom w:val="single" w:sz="4" w:space="0" w:color="auto"/>
              <w:right w:val="single" w:sz="4" w:space="0" w:color="auto"/>
            </w:tcBorders>
          </w:tcPr>
          <w:p w14:paraId="5D7BFF66" w14:textId="77777777" w:rsidR="00E777B7" w:rsidRPr="00E777B7" w:rsidRDefault="00E777B7" w:rsidP="00DA0CE9">
            <w:pPr>
              <w:spacing w:after="0" w:line="360" w:lineRule="auto"/>
              <w:rPr>
                <w:rFonts w:ascii="Times New Roman" w:hAnsi="Times New Roman" w:cs="Times New Roman"/>
                <w:sz w:val="24"/>
                <w:szCs w:val="24"/>
              </w:rPr>
            </w:pPr>
          </w:p>
        </w:tc>
        <w:tc>
          <w:tcPr>
            <w:tcW w:w="292" w:type="dxa"/>
            <w:tcBorders>
              <w:top w:val="single" w:sz="4" w:space="0" w:color="auto"/>
              <w:left w:val="single" w:sz="4" w:space="0" w:color="auto"/>
              <w:bottom w:val="single" w:sz="4" w:space="0" w:color="auto"/>
              <w:right w:val="single" w:sz="4" w:space="0" w:color="auto"/>
            </w:tcBorders>
          </w:tcPr>
          <w:p w14:paraId="7901D7B9" w14:textId="77777777" w:rsidR="00E777B7" w:rsidRPr="00E777B7" w:rsidRDefault="00E777B7" w:rsidP="00DA0CE9">
            <w:pPr>
              <w:spacing w:after="0" w:line="360" w:lineRule="auto"/>
              <w:rPr>
                <w:rFonts w:ascii="Times New Roman" w:hAnsi="Times New Roman" w:cs="Times New Roman"/>
                <w:sz w:val="24"/>
                <w:szCs w:val="24"/>
              </w:rPr>
            </w:pPr>
          </w:p>
        </w:tc>
        <w:tc>
          <w:tcPr>
            <w:tcW w:w="292" w:type="dxa"/>
            <w:tcBorders>
              <w:top w:val="single" w:sz="4" w:space="0" w:color="auto"/>
              <w:left w:val="single" w:sz="4" w:space="0" w:color="auto"/>
              <w:bottom w:val="single" w:sz="4" w:space="0" w:color="auto"/>
              <w:right w:val="single" w:sz="4" w:space="0" w:color="auto"/>
            </w:tcBorders>
          </w:tcPr>
          <w:p w14:paraId="56BDD515" w14:textId="77777777" w:rsidR="00E777B7" w:rsidRPr="00E777B7" w:rsidRDefault="00E777B7" w:rsidP="00DA0CE9">
            <w:pPr>
              <w:spacing w:after="0" w:line="360" w:lineRule="auto"/>
              <w:rPr>
                <w:rFonts w:ascii="Times New Roman" w:hAnsi="Times New Roman" w:cs="Times New Roman"/>
                <w:sz w:val="24"/>
                <w:szCs w:val="24"/>
              </w:rPr>
            </w:pPr>
          </w:p>
        </w:tc>
      </w:tr>
      <w:tr w:rsidR="00E777B7" w:rsidRPr="00E777B7" w14:paraId="1B582E37" w14:textId="77777777" w:rsidTr="00F462B8">
        <w:trPr>
          <w:trHeight w:val="458"/>
        </w:trPr>
        <w:tc>
          <w:tcPr>
            <w:tcW w:w="8051" w:type="dxa"/>
            <w:tcBorders>
              <w:top w:val="single" w:sz="4" w:space="0" w:color="auto"/>
              <w:left w:val="single" w:sz="4" w:space="0" w:color="auto"/>
              <w:bottom w:val="single" w:sz="4" w:space="0" w:color="auto"/>
              <w:right w:val="single" w:sz="4" w:space="0" w:color="auto"/>
            </w:tcBorders>
            <w:hideMark/>
          </w:tcPr>
          <w:p w14:paraId="7E829154" w14:textId="0F8066D2" w:rsidR="00E777B7" w:rsidRPr="00E777B7" w:rsidRDefault="00E777B7" w:rsidP="00DA0CE9">
            <w:pPr>
              <w:spacing w:after="0" w:line="360" w:lineRule="auto"/>
              <w:rPr>
                <w:rFonts w:ascii="Times New Roman" w:hAnsi="Times New Roman" w:cs="Times New Roman"/>
                <w:sz w:val="24"/>
                <w:szCs w:val="24"/>
              </w:rPr>
            </w:pPr>
            <w:r w:rsidRPr="00E777B7">
              <w:rPr>
                <w:rFonts w:ascii="Times New Roman" w:hAnsi="Times New Roman" w:cs="Times New Roman"/>
                <w:sz w:val="24"/>
                <w:szCs w:val="24"/>
              </w:rPr>
              <w:t>MSEs</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are</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en</w:t>
            </w:r>
            <w:r w:rsidR="00DA0CE9">
              <w:rPr>
                <w:rFonts w:ascii="Times New Roman" w:hAnsi="Times New Roman" w:cs="Times New Roman"/>
                <w:sz w:val="24"/>
                <w:szCs w:val="24"/>
              </w:rPr>
              <w:t xml:space="preserve">titled to duty – free imports and sales refunds for products and services purchased locally. </w:t>
            </w:r>
          </w:p>
        </w:tc>
        <w:tc>
          <w:tcPr>
            <w:tcW w:w="291" w:type="dxa"/>
            <w:tcBorders>
              <w:top w:val="single" w:sz="4" w:space="0" w:color="auto"/>
              <w:left w:val="single" w:sz="4" w:space="0" w:color="auto"/>
              <w:bottom w:val="single" w:sz="4" w:space="0" w:color="auto"/>
              <w:right w:val="single" w:sz="4" w:space="0" w:color="auto"/>
            </w:tcBorders>
          </w:tcPr>
          <w:p w14:paraId="720E3B79" w14:textId="77777777" w:rsidR="00E777B7" w:rsidRPr="00E777B7" w:rsidRDefault="00E777B7" w:rsidP="00DA0CE9">
            <w:pPr>
              <w:tabs>
                <w:tab w:val="left" w:pos="1155"/>
              </w:tabs>
              <w:spacing w:after="0" w:line="360" w:lineRule="auto"/>
              <w:rPr>
                <w:rFonts w:ascii="Times New Roman" w:hAnsi="Times New Roman" w:cs="Times New Roman"/>
                <w:sz w:val="24"/>
                <w:szCs w:val="24"/>
              </w:rPr>
            </w:pPr>
          </w:p>
        </w:tc>
        <w:tc>
          <w:tcPr>
            <w:tcW w:w="292" w:type="dxa"/>
            <w:tcBorders>
              <w:top w:val="single" w:sz="4" w:space="0" w:color="auto"/>
              <w:left w:val="single" w:sz="4" w:space="0" w:color="auto"/>
              <w:bottom w:val="single" w:sz="4" w:space="0" w:color="auto"/>
              <w:right w:val="single" w:sz="4" w:space="0" w:color="auto"/>
            </w:tcBorders>
          </w:tcPr>
          <w:p w14:paraId="270C89D1" w14:textId="77777777" w:rsidR="00E777B7" w:rsidRPr="00E777B7" w:rsidRDefault="00E777B7" w:rsidP="00DA0CE9">
            <w:pPr>
              <w:spacing w:after="0" w:line="360" w:lineRule="auto"/>
              <w:rPr>
                <w:rFonts w:ascii="Times New Roman" w:hAnsi="Times New Roman" w:cs="Times New Roman"/>
                <w:sz w:val="24"/>
                <w:szCs w:val="24"/>
              </w:rPr>
            </w:pPr>
          </w:p>
        </w:tc>
        <w:tc>
          <w:tcPr>
            <w:tcW w:w="292" w:type="dxa"/>
            <w:gridSpan w:val="2"/>
            <w:tcBorders>
              <w:top w:val="single" w:sz="4" w:space="0" w:color="auto"/>
              <w:left w:val="single" w:sz="4" w:space="0" w:color="auto"/>
              <w:bottom w:val="single" w:sz="4" w:space="0" w:color="auto"/>
              <w:right w:val="single" w:sz="4" w:space="0" w:color="auto"/>
            </w:tcBorders>
          </w:tcPr>
          <w:p w14:paraId="270FF051" w14:textId="77777777" w:rsidR="00E777B7" w:rsidRPr="00E777B7" w:rsidRDefault="00E777B7" w:rsidP="00DA0CE9">
            <w:pPr>
              <w:spacing w:after="0" w:line="360" w:lineRule="auto"/>
              <w:rPr>
                <w:rFonts w:ascii="Times New Roman" w:hAnsi="Times New Roman" w:cs="Times New Roman"/>
                <w:sz w:val="24"/>
                <w:szCs w:val="24"/>
              </w:rPr>
            </w:pPr>
          </w:p>
        </w:tc>
        <w:tc>
          <w:tcPr>
            <w:tcW w:w="292" w:type="dxa"/>
            <w:tcBorders>
              <w:top w:val="single" w:sz="4" w:space="0" w:color="auto"/>
              <w:left w:val="single" w:sz="4" w:space="0" w:color="auto"/>
              <w:bottom w:val="single" w:sz="4" w:space="0" w:color="auto"/>
              <w:right w:val="single" w:sz="4" w:space="0" w:color="auto"/>
            </w:tcBorders>
          </w:tcPr>
          <w:p w14:paraId="298321A7" w14:textId="77777777" w:rsidR="00E777B7" w:rsidRPr="00E777B7" w:rsidRDefault="00E777B7" w:rsidP="00DA0CE9">
            <w:pPr>
              <w:spacing w:after="0" w:line="360" w:lineRule="auto"/>
              <w:rPr>
                <w:rFonts w:ascii="Times New Roman" w:hAnsi="Times New Roman" w:cs="Times New Roman"/>
                <w:sz w:val="24"/>
                <w:szCs w:val="24"/>
              </w:rPr>
            </w:pPr>
          </w:p>
        </w:tc>
        <w:tc>
          <w:tcPr>
            <w:tcW w:w="292" w:type="dxa"/>
            <w:tcBorders>
              <w:top w:val="single" w:sz="4" w:space="0" w:color="auto"/>
              <w:left w:val="single" w:sz="4" w:space="0" w:color="auto"/>
              <w:bottom w:val="single" w:sz="4" w:space="0" w:color="auto"/>
              <w:right w:val="single" w:sz="4" w:space="0" w:color="auto"/>
            </w:tcBorders>
          </w:tcPr>
          <w:p w14:paraId="26AECF6C" w14:textId="77777777" w:rsidR="00E777B7" w:rsidRPr="00E777B7" w:rsidRDefault="00E777B7" w:rsidP="00DA0CE9">
            <w:pPr>
              <w:spacing w:after="0" w:line="360" w:lineRule="auto"/>
              <w:rPr>
                <w:rFonts w:ascii="Times New Roman" w:hAnsi="Times New Roman" w:cs="Times New Roman"/>
                <w:sz w:val="24"/>
                <w:szCs w:val="24"/>
              </w:rPr>
            </w:pPr>
          </w:p>
        </w:tc>
      </w:tr>
      <w:tr w:rsidR="00E777B7" w:rsidRPr="00E777B7" w14:paraId="2C351123" w14:textId="77777777" w:rsidTr="00F462B8">
        <w:trPr>
          <w:trHeight w:val="489"/>
        </w:trPr>
        <w:tc>
          <w:tcPr>
            <w:tcW w:w="8051" w:type="dxa"/>
            <w:tcBorders>
              <w:top w:val="single" w:sz="4" w:space="0" w:color="auto"/>
              <w:left w:val="single" w:sz="4" w:space="0" w:color="auto"/>
              <w:bottom w:val="single" w:sz="4" w:space="0" w:color="auto"/>
              <w:right w:val="single" w:sz="4" w:space="0" w:color="auto"/>
            </w:tcBorders>
            <w:hideMark/>
          </w:tcPr>
          <w:p w14:paraId="20F1AE80" w14:textId="1FD3F7D3" w:rsidR="00E777B7" w:rsidRPr="00E777B7" w:rsidRDefault="00E777B7" w:rsidP="00DA0CE9">
            <w:pPr>
              <w:autoSpaceDE w:val="0"/>
              <w:autoSpaceDN w:val="0"/>
              <w:adjustRightInd w:val="0"/>
              <w:spacing w:after="0" w:line="360" w:lineRule="auto"/>
              <w:rPr>
                <w:rFonts w:ascii="Times New Roman" w:hAnsi="Times New Roman" w:cs="Times New Roman"/>
                <w:sz w:val="24"/>
                <w:szCs w:val="24"/>
              </w:rPr>
            </w:pPr>
            <w:r w:rsidRPr="00E777B7">
              <w:rPr>
                <w:rFonts w:ascii="Times New Roman" w:hAnsi="Times New Roman" w:cs="Times New Roman"/>
                <w:sz w:val="24"/>
                <w:szCs w:val="24"/>
              </w:rPr>
              <w:t>Capital</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gains,</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shareholder</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taxes,</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and</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n</w:t>
            </w:r>
            <w:r w:rsidR="00DA0CE9">
              <w:rPr>
                <w:rFonts w:ascii="Times New Roman" w:hAnsi="Times New Roman" w:cs="Times New Roman"/>
                <w:sz w:val="24"/>
                <w:szCs w:val="24"/>
              </w:rPr>
              <w:t>on resident interest taxes are all waived for MSEs</w:t>
            </w:r>
            <w:r w:rsidRPr="00E777B7">
              <w:rPr>
                <w:rFonts w:ascii="Times New Roman" w:hAnsi="Times New Roman" w:cs="Times New Roman"/>
                <w:sz w:val="24"/>
                <w:szCs w:val="24"/>
              </w:rPr>
              <w:t>.</w:t>
            </w:r>
          </w:p>
        </w:tc>
        <w:tc>
          <w:tcPr>
            <w:tcW w:w="291" w:type="dxa"/>
            <w:tcBorders>
              <w:top w:val="single" w:sz="4" w:space="0" w:color="auto"/>
              <w:left w:val="single" w:sz="4" w:space="0" w:color="auto"/>
              <w:bottom w:val="single" w:sz="4" w:space="0" w:color="auto"/>
              <w:right w:val="single" w:sz="4" w:space="0" w:color="auto"/>
            </w:tcBorders>
          </w:tcPr>
          <w:p w14:paraId="72C03904" w14:textId="77777777" w:rsidR="00E777B7" w:rsidRPr="00E777B7" w:rsidRDefault="00E777B7" w:rsidP="00DA0CE9">
            <w:pPr>
              <w:spacing w:after="0" w:line="360" w:lineRule="auto"/>
              <w:rPr>
                <w:rFonts w:ascii="Times New Roman" w:hAnsi="Times New Roman" w:cs="Times New Roman"/>
                <w:sz w:val="24"/>
                <w:szCs w:val="24"/>
              </w:rPr>
            </w:pPr>
          </w:p>
        </w:tc>
        <w:tc>
          <w:tcPr>
            <w:tcW w:w="292" w:type="dxa"/>
            <w:tcBorders>
              <w:top w:val="single" w:sz="4" w:space="0" w:color="auto"/>
              <w:left w:val="single" w:sz="4" w:space="0" w:color="auto"/>
              <w:bottom w:val="single" w:sz="4" w:space="0" w:color="auto"/>
              <w:right w:val="single" w:sz="4" w:space="0" w:color="auto"/>
            </w:tcBorders>
          </w:tcPr>
          <w:p w14:paraId="53584A75" w14:textId="77777777" w:rsidR="00E777B7" w:rsidRPr="00E777B7" w:rsidRDefault="00E777B7" w:rsidP="00DA0CE9">
            <w:pPr>
              <w:spacing w:after="0" w:line="360" w:lineRule="auto"/>
              <w:rPr>
                <w:rFonts w:ascii="Times New Roman" w:hAnsi="Times New Roman" w:cs="Times New Roman"/>
                <w:sz w:val="24"/>
                <w:szCs w:val="24"/>
              </w:rPr>
            </w:pPr>
          </w:p>
        </w:tc>
        <w:tc>
          <w:tcPr>
            <w:tcW w:w="292" w:type="dxa"/>
            <w:gridSpan w:val="2"/>
            <w:tcBorders>
              <w:top w:val="single" w:sz="4" w:space="0" w:color="auto"/>
              <w:left w:val="single" w:sz="4" w:space="0" w:color="auto"/>
              <w:bottom w:val="single" w:sz="4" w:space="0" w:color="auto"/>
              <w:right w:val="single" w:sz="4" w:space="0" w:color="auto"/>
            </w:tcBorders>
          </w:tcPr>
          <w:p w14:paraId="7D2D5C04" w14:textId="77777777" w:rsidR="00E777B7" w:rsidRPr="00E777B7" w:rsidRDefault="00E777B7" w:rsidP="00DA0CE9">
            <w:pPr>
              <w:spacing w:after="0" w:line="360" w:lineRule="auto"/>
              <w:rPr>
                <w:rFonts w:ascii="Times New Roman" w:hAnsi="Times New Roman" w:cs="Times New Roman"/>
                <w:sz w:val="24"/>
                <w:szCs w:val="24"/>
              </w:rPr>
            </w:pPr>
          </w:p>
        </w:tc>
        <w:tc>
          <w:tcPr>
            <w:tcW w:w="292" w:type="dxa"/>
            <w:tcBorders>
              <w:top w:val="single" w:sz="4" w:space="0" w:color="auto"/>
              <w:left w:val="single" w:sz="4" w:space="0" w:color="auto"/>
              <w:bottom w:val="single" w:sz="4" w:space="0" w:color="auto"/>
              <w:right w:val="single" w:sz="4" w:space="0" w:color="auto"/>
            </w:tcBorders>
          </w:tcPr>
          <w:p w14:paraId="50300CC6" w14:textId="77777777" w:rsidR="00E777B7" w:rsidRPr="00E777B7" w:rsidRDefault="00E777B7" w:rsidP="00DA0CE9">
            <w:pPr>
              <w:spacing w:after="0" w:line="360" w:lineRule="auto"/>
              <w:rPr>
                <w:rFonts w:ascii="Times New Roman" w:hAnsi="Times New Roman" w:cs="Times New Roman"/>
                <w:sz w:val="24"/>
                <w:szCs w:val="24"/>
              </w:rPr>
            </w:pPr>
          </w:p>
        </w:tc>
        <w:tc>
          <w:tcPr>
            <w:tcW w:w="292" w:type="dxa"/>
            <w:tcBorders>
              <w:top w:val="single" w:sz="4" w:space="0" w:color="auto"/>
              <w:left w:val="single" w:sz="4" w:space="0" w:color="auto"/>
              <w:bottom w:val="single" w:sz="4" w:space="0" w:color="auto"/>
              <w:right w:val="single" w:sz="4" w:space="0" w:color="auto"/>
            </w:tcBorders>
          </w:tcPr>
          <w:p w14:paraId="5E66E391" w14:textId="77777777" w:rsidR="00E777B7" w:rsidRPr="00E777B7" w:rsidRDefault="00E777B7" w:rsidP="00DA0CE9">
            <w:pPr>
              <w:spacing w:after="0" w:line="360" w:lineRule="auto"/>
              <w:rPr>
                <w:rFonts w:ascii="Times New Roman" w:hAnsi="Times New Roman" w:cs="Times New Roman"/>
                <w:sz w:val="24"/>
                <w:szCs w:val="24"/>
              </w:rPr>
            </w:pPr>
          </w:p>
        </w:tc>
      </w:tr>
      <w:tr w:rsidR="00E777B7" w:rsidRPr="00E777B7" w14:paraId="3C6F8478" w14:textId="77777777" w:rsidTr="00F462B8">
        <w:trPr>
          <w:trHeight w:val="570"/>
        </w:trPr>
        <w:tc>
          <w:tcPr>
            <w:tcW w:w="8051" w:type="dxa"/>
            <w:tcBorders>
              <w:top w:val="single" w:sz="4" w:space="0" w:color="auto"/>
              <w:left w:val="single" w:sz="4" w:space="0" w:color="auto"/>
              <w:bottom w:val="single" w:sz="4" w:space="0" w:color="auto"/>
              <w:right w:val="single" w:sz="4" w:space="0" w:color="auto"/>
            </w:tcBorders>
            <w:hideMark/>
          </w:tcPr>
          <w:p w14:paraId="0ADF2EEE" w14:textId="77777777" w:rsidR="00E777B7" w:rsidRPr="00E777B7" w:rsidRDefault="00E777B7" w:rsidP="00DA0CE9">
            <w:pPr>
              <w:pStyle w:val="Default"/>
              <w:spacing w:line="360" w:lineRule="auto"/>
              <w:jc w:val="both"/>
              <w:rPr>
                <w:color w:val="auto"/>
              </w:rPr>
            </w:pPr>
            <w:r w:rsidRPr="00E777B7">
              <w:rPr>
                <w:color w:val="auto"/>
              </w:rPr>
              <w:t>The</w:t>
            </w:r>
            <w:r w:rsidRPr="00E777B7">
              <w:rPr>
                <w:color w:val="FFFFFF" w:themeColor="background1"/>
              </w:rPr>
              <w:t>i</w:t>
            </w:r>
            <w:r w:rsidRPr="00E777B7">
              <w:rPr>
                <w:color w:val="auto"/>
              </w:rPr>
              <w:t>government</w:t>
            </w:r>
            <w:r w:rsidRPr="00E777B7">
              <w:rPr>
                <w:color w:val="FFFFFF" w:themeColor="background1"/>
              </w:rPr>
              <w:t>i</w:t>
            </w:r>
            <w:r w:rsidRPr="00E777B7">
              <w:rPr>
                <w:color w:val="auto"/>
              </w:rPr>
              <w:t>has</w:t>
            </w:r>
            <w:r w:rsidRPr="00E777B7">
              <w:rPr>
                <w:color w:val="FFFFFF" w:themeColor="background1"/>
              </w:rPr>
              <w:t>i</w:t>
            </w:r>
            <w:r w:rsidRPr="00E777B7">
              <w:rPr>
                <w:color w:val="auto"/>
              </w:rPr>
              <w:t>offered</w:t>
            </w:r>
            <w:r w:rsidRPr="00E777B7">
              <w:rPr>
                <w:color w:val="FFFFFF" w:themeColor="background1"/>
              </w:rPr>
              <w:t>i</w:t>
            </w:r>
            <w:r w:rsidRPr="00E777B7">
              <w:rPr>
                <w:color w:val="auto"/>
              </w:rPr>
              <w:t>reduced</w:t>
            </w:r>
            <w:r w:rsidRPr="00E777B7">
              <w:rPr>
                <w:color w:val="FFFFFF" w:themeColor="background1"/>
              </w:rPr>
              <w:t>i</w:t>
            </w:r>
            <w:r w:rsidRPr="00E777B7">
              <w:rPr>
                <w:color w:val="auto"/>
              </w:rPr>
              <w:t>tax</w:t>
            </w:r>
            <w:r w:rsidRPr="00E777B7">
              <w:rPr>
                <w:color w:val="FFFFFF" w:themeColor="background1"/>
              </w:rPr>
              <w:t>i</w:t>
            </w:r>
            <w:r w:rsidRPr="00E777B7">
              <w:rPr>
                <w:color w:val="auto"/>
              </w:rPr>
              <w:t>rates</w:t>
            </w:r>
            <w:r w:rsidRPr="00E777B7">
              <w:rPr>
                <w:color w:val="FFFFFF" w:themeColor="background1"/>
              </w:rPr>
              <w:t>i</w:t>
            </w:r>
            <w:r w:rsidRPr="00E777B7">
              <w:rPr>
                <w:color w:val="auto"/>
              </w:rPr>
              <w:t>on</w:t>
            </w:r>
            <w:r w:rsidRPr="00E777B7">
              <w:rPr>
                <w:color w:val="FFFFFF" w:themeColor="background1"/>
              </w:rPr>
              <w:t>i</w:t>
            </w:r>
            <w:r w:rsidRPr="00E777B7">
              <w:rPr>
                <w:color w:val="auto"/>
              </w:rPr>
              <w:t>profits</w:t>
            </w:r>
            <w:r w:rsidRPr="00E777B7">
              <w:rPr>
                <w:color w:val="FFFFFF" w:themeColor="background1"/>
              </w:rPr>
              <w:t>i</w:t>
            </w:r>
            <w:r w:rsidRPr="00E777B7">
              <w:rPr>
                <w:color w:val="auto"/>
              </w:rPr>
              <w:t>for</w:t>
            </w:r>
            <w:r w:rsidRPr="00E777B7">
              <w:rPr>
                <w:color w:val="FFFFFF" w:themeColor="background1"/>
              </w:rPr>
              <w:t>i</w:t>
            </w:r>
            <w:r w:rsidRPr="00E777B7">
              <w:rPr>
                <w:color w:val="auto"/>
              </w:rPr>
              <w:t>MSEs</w:t>
            </w:r>
            <w:r w:rsidRPr="00E777B7">
              <w:rPr>
                <w:color w:val="FFFFFF" w:themeColor="background1"/>
              </w:rPr>
              <w:t>i</w:t>
            </w:r>
            <w:r w:rsidRPr="00E777B7">
              <w:rPr>
                <w:color w:val="auto"/>
              </w:rPr>
              <w:t>to</w:t>
            </w:r>
            <w:r w:rsidRPr="00E777B7">
              <w:rPr>
                <w:color w:val="FFFFFF" w:themeColor="background1"/>
              </w:rPr>
              <w:t>i</w:t>
            </w:r>
            <w:r w:rsidRPr="00E777B7">
              <w:rPr>
                <w:color w:val="auto"/>
              </w:rPr>
              <w:t>encourage</w:t>
            </w:r>
            <w:r w:rsidRPr="00E777B7">
              <w:rPr>
                <w:color w:val="FFFFFF" w:themeColor="background1"/>
              </w:rPr>
              <w:t>i</w:t>
            </w:r>
            <w:r w:rsidRPr="00E777B7">
              <w:rPr>
                <w:color w:val="auto"/>
              </w:rPr>
              <w:t>them</w:t>
            </w:r>
            <w:r w:rsidRPr="00E777B7">
              <w:rPr>
                <w:color w:val="FFFFFF" w:themeColor="background1"/>
              </w:rPr>
              <w:t>i</w:t>
            </w:r>
            <w:r w:rsidRPr="00E777B7">
              <w:rPr>
                <w:color w:val="auto"/>
              </w:rPr>
              <w:t>to</w:t>
            </w:r>
            <w:r w:rsidRPr="00E777B7">
              <w:rPr>
                <w:color w:val="FFFFFF" w:themeColor="background1"/>
              </w:rPr>
              <w:t>i</w:t>
            </w:r>
            <w:r w:rsidRPr="00E777B7">
              <w:rPr>
                <w:color w:val="auto"/>
              </w:rPr>
              <w:t>operate</w:t>
            </w:r>
            <w:r w:rsidRPr="00E777B7">
              <w:rPr>
                <w:color w:val="FFFFFF" w:themeColor="background1"/>
              </w:rPr>
              <w:t>i</w:t>
            </w:r>
            <w:r w:rsidRPr="00E777B7">
              <w:rPr>
                <w:color w:val="auto"/>
              </w:rPr>
              <w:t>smoothly.</w:t>
            </w:r>
            <w:r w:rsidRPr="00E777B7">
              <w:rPr>
                <w:color w:val="FFFFFF" w:themeColor="background1"/>
              </w:rPr>
              <w:t>i</w:t>
            </w:r>
          </w:p>
        </w:tc>
        <w:tc>
          <w:tcPr>
            <w:tcW w:w="291" w:type="dxa"/>
            <w:tcBorders>
              <w:top w:val="single" w:sz="4" w:space="0" w:color="auto"/>
              <w:left w:val="single" w:sz="4" w:space="0" w:color="auto"/>
              <w:bottom w:val="single" w:sz="4" w:space="0" w:color="auto"/>
              <w:right w:val="single" w:sz="4" w:space="0" w:color="auto"/>
            </w:tcBorders>
          </w:tcPr>
          <w:p w14:paraId="2F181151" w14:textId="77777777" w:rsidR="00E777B7" w:rsidRPr="00E777B7" w:rsidRDefault="00E777B7" w:rsidP="00DA0CE9">
            <w:pPr>
              <w:spacing w:after="0" w:line="360" w:lineRule="auto"/>
              <w:rPr>
                <w:rFonts w:ascii="Times New Roman" w:hAnsi="Times New Roman" w:cs="Times New Roman"/>
                <w:sz w:val="24"/>
                <w:szCs w:val="24"/>
              </w:rPr>
            </w:pPr>
          </w:p>
        </w:tc>
        <w:tc>
          <w:tcPr>
            <w:tcW w:w="292" w:type="dxa"/>
            <w:tcBorders>
              <w:top w:val="single" w:sz="4" w:space="0" w:color="auto"/>
              <w:left w:val="single" w:sz="4" w:space="0" w:color="auto"/>
              <w:bottom w:val="single" w:sz="4" w:space="0" w:color="auto"/>
              <w:right w:val="single" w:sz="4" w:space="0" w:color="auto"/>
            </w:tcBorders>
          </w:tcPr>
          <w:p w14:paraId="495D1463" w14:textId="77777777" w:rsidR="00E777B7" w:rsidRPr="00E777B7" w:rsidRDefault="00E777B7" w:rsidP="00DA0CE9">
            <w:pPr>
              <w:spacing w:after="0" w:line="360" w:lineRule="auto"/>
              <w:rPr>
                <w:rFonts w:ascii="Times New Roman" w:hAnsi="Times New Roman" w:cs="Times New Roman"/>
                <w:sz w:val="24"/>
                <w:szCs w:val="24"/>
              </w:rPr>
            </w:pPr>
          </w:p>
        </w:tc>
        <w:tc>
          <w:tcPr>
            <w:tcW w:w="292" w:type="dxa"/>
            <w:gridSpan w:val="2"/>
            <w:tcBorders>
              <w:top w:val="single" w:sz="4" w:space="0" w:color="auto"/>
              <w:left w:val="single" w:sz="4" w:space="0" w:color="auto"/>
              <w:bottom w:val="single" w:sz="4" w:space="0" w:color="auto"/>
              <w:right w:val="single" w:sz="4" w:space="0" w:color="auto"/>
            </w:tcBorders>
          </w:tcPr>
          <w:p w14:paraId="12E3EA24" w14:textId="77777777" w:rsidR="00E777B7" w:rsidRPr="00E777B7" w:rsidRDefault="00E777B7" w:rsidP="00DA0CE9">
            <w:pPr>
              <w:spacing w:after="0" w:line="360" w:lineRule="auto"/>
              <w:rPr>
                <w:rFonts w:ascii="Times New Roman" w:hAnsi="Times New Roman" w:cs="Times New Roman"/>
                <w:sz w:val="24"/>
                <w:szCs w:val="24"/>
              </w:rPr>
            </w:pPr>
          </w:p>
        </w:tc>
        <w:tc>
          <w:tcPr>
            <w:tcW w:w="292" w:type="dxa"/>
            <w:tcBorders>
              <w:top w:val="single" w:sz="4" w:space="0" w:color="auto"/>
              <w:left w:val="single" w:sz="4" w:space="0" w:color="auto"/>
              <w:bottom w:val="single" w:sz="4" w:space="0" w:color="auto"/>
              <w:right w:val="single" w:sz="4" w:space="0" w:color="auto"/>
            </w:tcBorders>
          </w:tcPr>
          <w:p w14:paraId="4C9A2831" w14:textId="77777777" w:rsidR="00E777B7" w:rsidRPr="00E777B7" w:rsidRDefault="00E777B7" w:rsidP="00DA0CE9">
            <w:pPr>
              <w:spacing w:after="0" w:line="360" w:lineRule="auto"/>
              <w:rPr>
                <w:rFonts w:ascii="Times New Roman" w:hAnsi="Times New Roman" w:cs="Times New Roman"/>
                <w:sz w:val="24"/>
                <w:szCs w:val="24"/>
              </w:rPr>
            </w:pPr>
          </w:p>
        </w:tc>
        <w:tc>
          <w:tcPr>
            <w:tcW w:w="292" w:type="dxa"/>
            <w:tcBorders>
              <w:top w:val="single" w:sz="4" w:space="0" w:color="auto"/>
              <w:left w:val="single" w:sz="4" w:space="0" w:color="auto"/>
              <w:bottom w:val="single" w:sz="4" w:space="0" w:color="auto"/>
              <w:right w:val="single" w:sz="4" w:space="0" w:color="auto"/>
            </w:tcBorders>
          </w:tcPr>
          <w:p w14:paraId="5104B3B8" w14:textId="77777777" w:rsidR="00E777B7" w:rsidRPr="00E777B7" w:rsidRDefault="00E777B7" w:rsidP="00DA0CE9">
            <w:pPr>
              <w:spacing w:after="0" w:line="360" w:lineRule="auto"/>
              <w:rPr>
                <w:rFonts w:ascii="Times New Roman" w:hAnsi="Times New Roman" w:cs="Times New Roman"/>
                <w:sz w:val="24"/>
                <w:szCs w:val="24"/>
              </w:rPr>
            </w:pPr>
          </w:p>
        </w:tc>
      </w:tr>
      <w:tr w:rsidR="00E777B7" w:rsidRPr="00E777B7" w14:paraId="3FFEFA89" w14:textId="77777777" w:rsidTr="00F462B8">
        <w:trPr>
          <w:trHeight w:val="570"/>
        </w:trPr>
        <w:tc>
          <w:tcPr>
            <w:tcW w:w="8051" w:type="dxa"/>
            <w:tcBorders>
              <w:top w:val="single" w:sz="4" w:space="0" w:color="auto"/>
              <w:left w:val="single" w:sz="4" w:space="0" w:color="auto"/>
              <w:bottom w:val="single" w:sz="4" w:space="0" w:color="auto"/>
              <w:right w:val="single" w:sz="4" w:space="0" w:color="auto"/>
            </w:tcBorders>
            <w:hideMark/>
          </w:tcPr>
          <w:p w14:paraId="1D39B548" w14:textId="77777777" w:rsidR="00E777B7" w:rsidRPr="00E777B7" w:rsidRDefault="00E777B7" w:rsidP="00DA0CE9">
            <w:pPr>
              <w:pStyle w:val="Default"/>
              <w:spacing w:line="360" w:lineRule="auto"/>
              <w:jc w:val="both"/>
              <w:rPr>
                <w:color w:val="auto"/>
              </w:rPr>
            </w:pPr>
            <w:r w:rsidRPr="00E777B7">
              <w:rPr>
                <w:color w:val="auto"/>
              </w:rPr>
              <w:t>The</w:t>
            </w:r>
            <w:r w:rsidRPr="00E777B7">
              <w:rPr>
                <w:color w:val="FFFFFF" w:themeColor="background1"/>
              </w:rPr>
              <w:t>i</w:t>
            </w:r>
            <w:r w:rsidRPr="00E777B7">
              <w:rPr>
                <w:color w:val="auto"/>
              </w:rPr>
              <w:t>government's</w:t>
            </w:r>
            <w:r w:rsidRPr="00E777B7">
              <w:rPr>
                <w:color w:val="FFFFFF" w:themeColor="background1"/>
              </w:rPr>
              <w:t>i</w:t>
            </w:r>
            <w:r w:rsidRPr="00E777B7">
              <w:rPr>
                <w:color w:val="auto"/>
              </w:rPr>
              <w:t>development</w:t>
            </w:r>
            <w:r w:rsidRPr="00E777B7">
              <w:rPr>
                <w:color w:val="FFFFFF" w:themeColor="background1"/>
              </w:rPr>
              <w:t>i</w:t>
            </w:r>
            <w:r w:rsidRPr="00E777B7">
              <w:rPr>
                <w:color w:val="auto"/>
              </w:rPr>
              <w:t>of</w:t>
            </w:r>
            <w:r w:rsidRPr="00E777B7">
              <w:rPr>
                <w:color w:val="FFFFFF" w:themeColor="background1"/>
              </w:rPr>
              <w:t>i</w:t>
            </w:r>
            <w:r w:rsidRPr="00E777B7">
              <w:rPr>
                <w:color w:val="auto"/>
              </w:rPr>
              <w:t>Special</w:t>
            </w:r>
            <w:r w:rsidRPr="00E777B7">
              <w:rPr>
                <w:color w:val="FFFFFF" w:themeColor="background1"/>
              </w:rPr>
              <w:t>i</w:t>
            </w:r>
            <w:r w:rsidRPr="00E777B7">
              <w:rPr>
                <w:color w:val="auto"/>
              </w:rPr>
              <w:t>zones</w:t>
            </w:r>
            <w:r w:rsidRPr="00E777B7">
              <w:rPr>
                <w:color w:val="FFFFFF" w:themeColor="background1"/>
              </w:rPr>
              <w:t>i</w:t>
            </w:r>
            <w:r w:rsidRPr="00E777B7">
              <w:rPr>
                <w:color w:val="auto"/>
              </w:rPr>
              <w:t>assists</w:t>
            </w:r>
            <w:r w:rsidRPr="00E777B7">
              <w:rPr>
                <w:color w:val="FFFFFF" w:themeColor="background1"/>
              </w:rPr>
              <w:t>i</w:t>
            </w:r>
            <w:r w:rsidRPr="00E777B7">
              <w:rPr>
                <w:color w:val="auto"/>
              </w:rPr>
              <w:t>MSEs</w:t>
            </w:r>
            <w:r w:rsidRPr="00E777B7">
              <w:rPr>
                <w:color w:val="FFFFFF" w:themeColor="background1"/>
              </w:rPr>
              <w:t>i</w:t>
            </w:r>
            <w:r w:rsidRPr="00E777B7">
              <w:rPr>
                <w:color w:val="auto"/>
              </w:rPr>
              <w:t>by</w:t>
            </w:r>
            <w:r w:rsidRPr="00E777B7">
              <w:rPr>
                <w:color w:val="FFFFFF" w:themeColor="background1"/>
              </w:rPr>
              <w:t>i</w:t>
            </w:r>
            <w:r w:rsidRPr="00E777B7">
              <w:rPr>
                <w:color w:val="auto"/>
              </w:rPr>
              <w:t>exempting</w:t>
            </w:r>
            <w:r w:rsidRPr="00E777B7">
              <w:rPr>
                <w:color w:val="FFFFFF" w:themeColor="background1"/>
              </w:rPr>
              <w:t>i</w:t>
            </w:r>
            <w:r w:rsidRPr="00E777B7">
              <w:rPr>
                <w:color w:val="auto"/>
              </w:rPr>
              <w:t>them</w:t>
            </w:r>
            <w:r w:rsidRPr="00E777B7">
              <w:rPr>
                <w:color w:val="FFFFFF" w:themeColor="background1"/>
              </w:rPr>
              <w:t>i</w:t>
            </w:r>
            <w:r w:rsidRPr="00E777B7">
              <w:rPr>
                <w:color w:val="auto"/>
              </w:rPr>
              <w:t>from</w:t>
            </w:r>
            <w:r w:rsidRPr="00E777B7">
              <w:rPr>
                <w:color w:val="FFFFFF" w:themeColor="background1"/>
              </w:rPr>
              <w:t>i</w:t>
            </w:r>
            <w:r w:rsidRPr="00E777B7">
              <w:rPr>
                <w:color w:val="auto"/>
              </w:rPr>
              <w:t>a</w:t>
            </w:r>
            <w:r w:rsidRPr="00E777B7">
              <w:rPr>
                <w:color w:val="FFFFFF" w:themeColor="background1"/>
              </w:rPr>
              <w:t>i</w:t>
            </w:r>
            <w:r w:rsidRPr="00E777B7">
              <w:rPr>
                <w:color w:val="auto"/>
              </w:rPr>
              <w:t>variety</w:t>
            </w:r>
            <w:r w:rsidRPr="00E777B7">
              <w:rPr>
                <w:color w:val="FFFFFF" w:themeColor="background1"/>
              </w:rPr>
              <w:t>i</w:t>
            </w:r>
            <w:r w:rsidRPr="00E777B7">
              <w:rPr>
                <w:color w:val="auto"/>
              </w:rPr>
              <w:t>of</w:t>
            </w:r>
            <w:r w:rsidRPr="00E777B7">
              <w:rPr>
                <w:color w:val="FFFFFF" w:themeColor="background1"/>
              </w:rPr>
              <w:t>i</w:t>
            </w:r>
            <w:r w:rsidRPr="00E777B7">
              <w:rPr>
                <w:color w:val="auto"/>
              </w:rPr>
              <w:t>taxes.</w:t>
            </w:r>
          </w:p>
        </w:tc>
        <w:tc>
          <w:tcPr>
            <w:tcW w:w="291" w:type="dxa"/>
            <w:tcBorders>
              <w:top w:val="single" w:sz="4" w:space="0" w:color="auto"/>
              <w:left w:val="single" w:sz="4" w:space="0" w:color="auto"/>
              <w:bottom w:val="single" w:sz="4" w:space="0" w:color="auto"/>
              <w:right w:val="single" w:sz="4" w:space="0" w:color="auto"/>
            </w:tcBorders>
          </w:tcPr>
          <w:p w14:paraId="49EC3BC9" w14:textId="77777777" w:rsidR="00E777B7" w:rsidRPr="00E777B7" w:rsidRDefault="00E777B7" w:rsidP="00DA0CE9">
            <w:pPr>
              <w:spacing w:after="0" w:line="360" w:lineRule="auto"/>
              <w:rPr>
                <w:rFonts w:ascii="Times New Roman" w:hAnsi="Times New Roman" w:cs="Times New Roman"/>
                <w:sz w:val="24"/>
                <w:szCs w:val="24"/>
              </w:rPr>
            </w:pPr>
          </w:p>
        </w:tc>
        <w:tc>
          <w:tcPr>
            <w:tcW w:w="292" w:type="dxa"/>
            <w:tcBorders>
              <w:top w:val="single" w:sz="4" w:space="0" w:color="auto"/>
              <w:left w:val="single" w:sz="4" w:space="0" w:color="auto"/>
              <w:bottom w:val="single" w:sz="4" w:space="0" w:color="auto"/>
              <w:right w:val="single" w:sz="4" w:space="0" w:color="auto"/>
            </w:tcBorders>
          </w:tcPr>
          <w:p w14:paraId="06BE6371" w14:textId="77777777" w:rsidR="00E777B7" w:rsidRPr="00E777B7" w:rsidRDefault="00E777B7" w:rsidP="00DA0CE9">
            <w:pPr>
              <w:spacing w:after="0" w:line="360" w:lineRule="auto"/>
              <w:rPr>
                <w:rFonts w:ascii="Times New Roman" w:hAnsi="Times New Roman" w:cs="Times New Roman"/>
                <w:sz w:val="24"/>
                <w:szCs w:val="24"/>
              </w:rPr>
            </w:pPr>
          </w:p>
        </w:tc>
        <w:tc>
          <w:tcPr>
            <w:tcW w:w="292" w:type="dxa"/>
            <w:gridSpan w:val="2"/>
            <w:tcBorders>
              <w:top w:val="single" w:sz="4" w:space="0" w:color="auto"/>
              <w:left w:val="single" w:sz="4" w:space="0" w:color="auto"/>
              <w:bottom w:val="single" w:sz="4" w:space="0" w:color="auto"/>
              <w:right w:val="single" w:sz="4" w:space="0" w:color="auto"/>
            </w:tcBorders>
          </w:tcPr>
          <w:p w14:paraId="50F99C39" w14:textId="77777777" w:rsidR="00E777B7" w:rsidRPr="00E777B7" w:rsidRDefault="00E777B7" w:rsidP="00DA0CE9">
            <w:pPr>
              <w:spacing w:after="0" w:line="360" w:lineRule="auto"/>
              <w:rPr>
                <w:rFonts w:ascii="Times New Roman" w:hAnsi="Times New Roman" w:cs="Times New Roman"/>
                <w:sz w:val="24"/>
                <w:szCs w:val="24"/>
              </w:rPr>
            </w:pPr>
          </w:p>
        </w:tc>
        <w:tc>
          <w:tcPr>
            <w:tcW w:w="292" w:type="dxa"/>
            <w:tcBorders>
              <w:top w:val="single" w:sz="4" w:space="0" w:color="auto"/>
              <w:left w:val="single" w:sz="4" w:space="0" w:color="auto"/>
              <w:bottom w:val="single" w:sz="4" w:space="0" w:color="auto"/>
              <w:right w:val="single" w:sz="4" w:space="0" w:color="auto"/>
            </w:tcBorders>
          </w:tcPr>
          <w:p w14:paraId="12EB1D10" w14:textId="77777777" w:rsidR="00E777B7" w:rsidRPr="00E777B7" w:rsidRDefault="00E777B7" w:rsidP="00DA0CE9">
            <w:pPr>
              <w:spacing w:after="0" w:line="360" w:lineRule="auto"/>
              <w:rPr>
                <w:rFonts w:ascii="Times New Roman" w:hAnsi="Times New Roman" w:cs="Times New Roman"/>
                <w:sz w:val="24"/>
                <w:szCs w:val="24"/>
              </w:rPr>
            </w:pPr>
          </w:p>
        </w:tc>
        <w:tc>
          <w:tcPr>
            <w:tcW w:w="292" w:type="dxa"/>
            <w:tcBorders>
              <w:top w:val="single" w:sz="4" w:space="0" w:color="auto"/>
              <w:left w:val="single" w:sz="4" w:space="0" w:color="auto"/>
              <w:bottom w:val="single" w:sz="4" w:space="0" w:color="auto"/>
              <w:right w:val="single" w:sz="4" w:space="0" w:color="auto"/>
            </w:tcBorders>
          </w:tcPr>
          <w:p w14:paraId="60C6A6EF" w14:textId="77777777" w:rsidR="00E777B7" w:rsidRPr="00E777B7" w:rsidRDefault="00E777B7" w:rsidP="00DA0CE9">
            <w:pPr>
              <w:spacing w:after="0" w:line="360" w:lineRule="auto"/>
              <w:rPr>
                <w:rFonts w:ascii="Times New Roman" w:hAnsi="Times New Roman" w:cs="Times New Roman"/>
                <w:sz w:val="24"/>
                <w:szCs w:val="24"/>
              </w:rPr>
            </w:pPr>
          </w:p>
        </w:tc>
      </w:tr>
      <w:tr w:rsidR="00E777B7" w:rsidRPr="00E777B7" w14:paraId="2F6B3CA2" w14:textId="77777777" w:rsidTr="00F462B8">
        <w:trPr>
          <w:trHeight w:val="570"/>
        </w:trPr>
        <w:tc>
          <w:tcPr>
            <w:tcW w:w="8051" w:type="dxa"/>
            <w:tcBorders>
              <w:top w:val="single" w:sz="4" w:space="0" w:color="auto"/>
              <w:left w:val="single" w:sz="4" w:space="0" w:color="auto"/>
              <w:bottom w:val="single" w:sz="4" w:space="0" w:color="auto"/>
              <w:right w:val="single" w:sz="4" w:space="0" w:color="auto"/>
            </w:tcBorders>
            <w:hideMark/>
          </w:tcPr>
          <w:p w14:paraId="33DE4033" w14:textId="77777777" w:rsidR="00E777B7" w:rsidRPr="00E777B7" w:rsidRDefault="00E777B7" w:rsidP="00DA0CE9">
            <w:pPr>
              <w:pStyle w:val="Default"/>
              <w:spacing w:line="360" w:lineRule="auto"/>
              <w:jc w:val="both"/>
              <w:rPr>
                <w:color w:val="auto"/>
              </w:rPr>
            </w:pPr>
            <w:r w:rsidRPr="00E777B7">
              <w:rPr>
                <w:color w:val="auto"/>
              </w:rPr>
              <w:t>The</w:t>
            </w:r>
            <w:r w:rsidRPr="00E777B7">
              <w:rPr>
                <w:color w:val="FFFFFF" w:themeColor="background1"/>
              </w:rPr>
              <w:t>i</w:t>
            </w:r>
            <w:r w:rsidRPr="00E777B7">
              <w:rPr>
                <w:color w:val="auto"/>
              </w:rPr>
              <w:t>government</w:t>
            </w:r>
            <w:r w:rsidRPr="00E777B7">
              <w:rPr>
                <w:color w:val="FFFFFF" w:themeColor="background1"/>
              </w:rPr>
              <w:t>i</w:t>
            </w:r>
            <w:r w:rsidRPr="00E777B7">
              <w:rPr>
                <w:color w:val="auto"/>
              </w:rPr>
              <w:t>provides</w:t>
            </w:r>
            <w:r w:rsidRPr="00E777B7">
              <w:rPr>
                <w:color w:val="FFFFFF" w:themeColor="background1"/>
              </w:rPr>
              <w:t>i</w:t>
            </w:r>
            <w:r w:rsidRPr="00E777B7">
              <w:rPr>
                <w:color w:val="auto"/>
              </w:rPr>
              <w:t>new</w:t>
            </w:r>
            <w:r w:rsidRPr="00E777B7">
              <w:rPr>
                <w:color w:val="FFFFFF" w:themeColor="background1"/>
              </w:rPr>
              <w:t>i</w:t>
            </w:r>
            <w:r w:rsidRPr="00E777B7">
              <w:rPr>
                <w:color w:val="auto"/>
              </w:rPr>
              <w:t>MSEs</w:t>
            </w:r>
            <w:r w:rsidRPr="00E777B7">
              <w:rPr>
                <w:color w:val="FFFFFF" w:themeColor="background1"/>
              </w:rPr>
              <w:t>i</w:t>
            </w:r>
            <w:r w:rsidRPr="00E777B7">
              <w:rPr>
                <w:color w:val="auto"/>
              </w:rPr>
              <w:t>with</w:t>
            </w:r>
            <w:r w:rsidRPr="00E777B7">
              <w:rPr>
                <w:color w:val="FFFFFF" w:themeColor="background1"/>
              </w:rPr>
              <w:t>i</w:t>
            </w:r>
            <w:r w:rsidRPr="00E777B7">
              <w:rPr>
                <w:color w:val="auto"/>
              </w:rPr>
              <w:t>an</w:t>
            </w:r>
            <w:r w:rsidRPr="00E777B7">
              <w:rPr>
                <w:color w:val="FFFFFF" w:themeColor="background1"/>
              </w:rPr>
              <w:t>i</w:t>
            </w:r>
            <w:r w:rsidRPr="00E777B7">
              <w:rPr>
                <w:color w:val="auto"/>
              </w:rPr>
              <w:t>investment</w:t>
            </w:r>
            <w:r w:rsidRPr="00E777B7">
              <w:rPr>
                <w:color w:val="FFFFFF" w:themeColor="background1"/>
              </w:rPr>
              <w:t>i</w:t>
            </w:r>
            <w:r w:rsidRPr="00E777B7">
              <w:rPr>
                <w:color w:val="auto"/>
              </w:rPr>
              <w:t>tax</w:t>
            </w:r>
            <w:r w:rsidRPr="00E777B7">
              <w:rPr>
                <w:color w:val="FFFFFF" w:themeColor="background1"/>
              </w:rPr>
              <w:t>i</w:t>
            </w:r>
            <w:r w:rsidRPr="00E777B7">
              <w:rPr>
                <w:color w:val="auto"/>
              </w:rPr>
              <w:t>credit,</w:t>
            </w:r>
            <w:r w:rsidRPr="00E777B7">
              <w:rPr>
                <w:color w:val="FFFFFF" w:themeColor="background1"/>
              </w:rPr>
              <w:t>i</w:t>
            </w:r>
            <w:r w:rsidRPr="00E777B7">
              <w:rPr>
                <w:color w:val="auto"/>
              </w:rPr>
              <w:t>which</w:t>
            </w:r>
            <w:r w:rsidRPr="00E777B7">
              <w:rPr>
                <w:color w:val="FFFFFF" w:themeColor="background1"/>
              </w:rPr>
              <w:t>i</w:t>
            </w:r>
            <w:r w:rsidRPr="00E777B7">
              <w:rPr>
                <w:color w:val="auto"/>
              </w:rPr>
              <w:t>allows</w:t>
            </w:r>
            <w:r w:rsidRPr="00E777B7">
              <w:rPr>
                <w:color w:val="FFFFFF" w:themeColor="background1"/>
              </w:rPr>
              <w:t>i</w:t>
            </w:r>
            <w:r w:rsidRPr="00E777B7">
              <w:rPr>
                <w:color w:val="auto"/>
              </w:rPr>
              <w:t>them</w:t>
            </w:r>
            <w:r w:rsidRPr="00E777B7">
              <w:rPr>
                <w:color w:val="FFFFFF" w:themeColor="background1"/>
              </w:rPr>
              <w:t>i</w:t>
            </w:r>
            <w:r w:rsidRPr="00E777B7">
              <w:rPr>
                <w:color w:val="auto"/>
              </w:rPr>
              <w:t>to</w:t>
            </w:r>
            <w:r w:rsidRPr="00E777B7">
              <w:rPr>
                <w:color w:val="FFFFFF" w:themeColor="background1"/>
              </w:rPr>
              <w:t>i</w:t>
            </w:r>
            <w:r w:rsidRPr="00E777B7">
              <w:rPr>
                <w:color w:val="auto"/>
              </w:rPr>
              <w:t>offset</w:t>
            </w:r>
            <w:r w:rsidRPr="00E777B7">
              <w:rPr>
                <w:color w:val="FFFFFF" w:themeColor="background1"/>
              </w:rPr>
              <w:t>i</w:t>
            </w:r>
            <w:r w:rsidRPr="00E777B7">
              <w:rPr>
                <w:color w:val="auto"/>
              </w:rPr>
              <w:t>a</w:t>
            </w:r>
            <w:r w:rsidRPr="00E777B7">
              <w:rPr>
                <w:color w:val="FFFFFF" w:themeColor="background1"/>
              </w:rPr>
              <w:t>i</w:t>
            </w:r>
            <w:r w:rsidRPr="00E777B7">
              <w:rPr>
                <w:color w:val="auto"/>
              </w:rPr>
              <w:t>portion</w:t>
            </w:r>
            <w:r w:rsidRPr="00E777B7">
              <w:rPr>
                <w:color w:val="FFFFFF" w:themeColor="background1"/>
              </w:rPr>
              <w:t>i</w:t>
            </w:r>
            <w:r w:rsidRPr="00E777B7">
              <w:rPr>
                <w:color w:val="auto"/>
              </w:rPr>
              <w:t>of</w:t>
            </w:r>
            <w:r w:rsidRPr="00E777B7">
              <w:rPr>
                <w:color w:val="FFFFFF" w:themeColor="background1"/>
              </w:rPr>
              <w:t>i</w:t>
            </w:r>
            <w:r w:rsidRPr="00E777B7">
              <w:rPr>
                <w:color w:val="auto"/>
              </w:rPr>
              <w:t>their</w:t>
            </w:r>
            <w:r w:rsidRPr="00E777B7">
              <w:rPr>
                <w:color w:val="FFFFFF" w:themeColor="background1"/>
              </w:rPr>
              <w:t>i</w:t>
            </w:r>
            <w:r w:rsidRPr="00E777B7">
              <w:rPr>
                <w:color w:val="auto"/>
              </w:rPr>
              <w:t>investment</w:t>
            </w:r>
            <w:r w:rsidRPr="00E777B7">
              <w:rPr>
                <w:color w:val="FFFFFF" w:themeColor="background1"/>
              </w:rPr>
              <w:t>i</w:t>
            </w:r>
            <w:r w:rsidRPr="00E777B7">
              <w:rPr>
                <w:color w:val="auto"/>
              </w:rPr>
              <w:t>from</w:t>
            </w:r>
            <w:r w:rsidRPr="00E777B7">
              <w:rPr>
                <w:color w:val="FFFFFF" w:themeColor="background1"/>
              </w:rPr>
              <w:t>i</w:t>
            </w:r>
            <w:r w:rsidRPr="00E777B7">
              <w:rPr>
                <w:color w:val="auto"/>
              </w:rPr>
              <w:t>their</w:t>
            </w:r>
            <w:r w:rsidRPr="00E777B7">
              <w:rPr>
                <w:color w:val="FFFFFF" w:themeColor="background1"/>
              </w:rPr>
              <w:t>i</w:t>
            </w:r>
            <w:r w:rsidRPr="00E777B7">
              <w:rPr>
                <w:color w:val="auto"/>
              </w:rPr>
              <w:t>tax</w:t>
            </w:r>
            <w:r w:rsidRPr="00E777B7">
              <w:rPr>
                <w:color w:val="FFFFFF" w:themeColor="background1"/>
              </w:rPr>
              <w:t>i</w:t>
            </w:r>
            <w:r w:rsidRPr="00E777B7">
              <w:rPr>
                <w:color w:val="auto"/>
              </w:rPr>
              <w:t>liability.</w:t>
            </w:r>
          </w:p>
        </w:tc>
        <w:tc>
          <w:tcPr>
            <w:tcW w:w="291" w:type="dxa"/>
            <w:tcBorders>
              <w:top w:val="single" w:sz="4" w:space="0" w:color="auto"/>
              <w:left w:val="single" w:sz="4" w:space="0" w:color="auto"/>
              <w:bottom w:val="single" w:sz="4" w:space="0" w:color="auto"/>
              <w:right w:val="single" w:sz="4" w:space="0" w:color="auto"/>
            </w:tcBorders>
          </w:tcPr>
          <w:p w14:paraId="7051A39D" w14:textId="77777777" w:rsidR="00E777B7" w:rsidRPr="00E777B7" w:rsidRDefault="00E777B7" w:rsidP="00DA0CE9">
            <w:pPr>
              <w:spacing w:after="0" w:line="360" w:lineRule="auto"/>
              <w:rPr>
                <w:rFonts w:ascii="Times New Roman" w:hAnsi="Times New Roman" w:cs="Times New Roman"/>
                <w:sz w:val="24"/>
                <w:szCs w:val="24"/>
              </w:rPr>
            </w:pPr>
          </w:p>
        </w:tc>
        <w:tc>
          <w:tcPr>
            <w:tcW w:w="292" w:type="dxa"/>
            <w:tcBorders>
              <w:top w:val="single" w:sz="4" w:space="0" w:color="auto"/>
              <w:left w:val="single" w:sz="4" w:space="0" w:color="auto"/>
              <w:bottom w:val="single" w:sz="4" w:space="0" w:color="auto"/>
              <w:right w:val="single" w:sz="4" w:space="0" w:color="auto"/>
            </w:tcBorders>
          </w:tcPr>
          <w:p w14:paraId="06FEBBFE" w14:textId="77777777" w:rsidR="00E777B7" w:rsidRPr="00E777B7" w:rsidRDefault="00E777B7" w:rsidP="00DA0CE9">
            <w:pPr>
              <w:spacing w:after="0" w:line="360" w:lineRule="auto"/>
              <w:rPr>
                <w:rFonts w:ascii="Times New Roman" w:hAnsi="Times New Roman" w:cs="Times New Roman"/>
                <w:sz w:val="24"/>
                <w:szCs w:val="24"/>
              </w:rPr>
            </w:pPr>
          </w:p>
        </w:tc>
        <w:tc>
          <w:tcPr>
            <w:tcW w:w="292" w:type="dxa"/>
            <w:gridSpan w:val="2"/>
            <w:tcBorders>
              <w:top w:val="single" w:sz="4" w:space="0" w:color="auto"/>
              <w:left w:val="single" w:sz="4" w:space="0" w:color="auto"/>
              <w:bottom w:val="single" w:sz="4" w:space="0" w:color="auto"/>
              <w:right w:val="single" w:sz="4" w:space="0" w:color="auto"/>
            </w:tcBorders>
          </w:tcPr>
          <w:p w14:paraId="757EBFC9" w14:textId="77777777" w:rsidR="00E777B7" w:rsidRPr="00E777B7" w:rsidRDefault="00E777B7" w:rsidP="00DA0CE9">
            <w:pPr>
              <w:spacing w:after="0" w:line="360" w:lineRule="auto"/>
              <w:rPr>
                <w:rFonts w:ascii="Times New Roman" w:hAnsi="Times New Roman" w:cs="Times New Roman"/>
                <w:sz w:val="24"/>
                <w:szCs w:val="24"/>
              </w:rPr>
            </w:pPr>
          </w:p>
        </w:tc>
        <w:tc>
          <w:tcPr>
            <w:tcW w:w="292" w:type="dxa"/>
            <w:tcBorders>
              <w:top w:val="single" w:sz="4" w:space="0" w:color="auto"/>
              <w:left w:val="single" w:sz="4" w:space="0" w:color="auto"/>
              <w:bottom w:val="single" w:sz="4" w:space="0" w:color="auto"/>
              <w:right w:val="single" w:sz="4" w:space="0" w:color="auto"/>
            </w:tcBorders>
          </w:tcPr>
          <w:p w14:paraId="1A906AEC" w14:textId="77777777" w:rsidR="00E777B7" w:rsidRPr="00E777B7" w:rsidRDefault="00E777B7" w:rsidP="00DA0CE9">
            <w:pPr>
              <w:spacing w:after="0" w:line="360" w:lineRule="auto"/>
              <w:rPr>
                <w:rFonts w:ascii="Times New Roman" w:hAnsi="Times New Roman" w:cs="Times New Roman"/>
                <w:sz w:val="24"/>
                <w:szCs w:val="24"/>
              </w:rPr>
            </w:pPr>
          </w:p>
        </w:tc>
        <w:tc>
          <w:tcPr>
            <w:tcW w:w="292" w:type="dxa"/>
            <w:tcBorders>
              <w:top w:val="single" w:sz="4" w:space="0" w:color="auto"/>
              <w:left w:val="single" w:sz="4" w:space="0" w:color="auto"/>
              <w:bottom w:val="single" w:sz="4" w:space="0" w:color="auto"/>
              <w:right w:val="single" w:sz="4" w:space="0" w:color="auto"/>
            </w:tcBorders>
          </w:tcPr>
          <w:p w14:paraId="31629E9A" w14:textId="77777777" w:rsidR="00E777B7" w:rsidRPr="00E777B7" w:rsidRDefault="00E777B7" w:rsidP="00DA0CE9">
            <w:pPr>
              <w:spacing w:after="0" w:line="360" w:lineRule="auto"/>
              <w:rPr>
                <w:rFonts w:ascii="Times New Roman" w:hAnsi="Times New Roman" w:cs="Times New Roman"/>
                <w:sz w:val="24"/>
                <w:szCs w:val="24"/>
              </w:rPr>
            </w:pPr>
          </w:p>
        </w:tc>
      </w:tr>
    </w:tbl>
    <w:p w14:paraId="4001DFA7" w14:textId="77777777" w:rsidR="00E777B7" w:rsidRPr="00E777B7" w:rsidRDefault="00E777B7" w:rsidP="000C5721">
      <w:pPr>
        <w:spacing w:after="0" w:line="480" w:lineRule="auto"/>
        <w:rPr>
          <w:rFonts w:ascii="Times New Roman" w:hAnsi="Times New Roman" w:cs="Times New Roman"/>
          <w:sz w:val="24"/>
          <w:szCs w:val="24"/>
        </w:rPr>
      </w:pPr>
    </w:p>
    <w:p w14:paraId="22EDEA7A" w14:textId="77777777" w:rsidR="00E777B7" w:rsidRPr="00E777B7" w:rsidRDefault="00E777B7" w:rsidP="000C5721">
      <w:pPr>
        <w:pStyle w:val="NormalWeb"/>
        <w:spacing w:line="480" w:lineRule="auto"/>
        <w:contextualSpacing/>
        <w:rPr>
          <w:b/>
        </w:rPr>
      </w:pPr>
      <w:r w:rsidRPr="00E777B7">
        <w:rPr>
          <w:b/>
        </w:rPr>
        <w:lastRenderedPageBreak/>
        <w:t>PART</w:t>
      </w:r>
      <w:r w:rsidRPr="00E777B7">
        <w:rPr>
          <w:b/>
          <w:color w:val="FFFFFF" w:themeColor="background1"/>
        </w:rPr>
        <w:t>i</w:t>
      </w:r>
      <w:r w:rsidRPr="00E777B7">
        <w:rPr>
          <w:b/>
        </w:rPr>
        <w:t>C:</w:t>
      </w:r>
      <w:r w:rsidRPr="00E777B7">
        <w:rPr>
          <w:b/>
          <w:color w:val="FFFFFF" w:themeColor="background1"/>
        </w:rPr>
        <w:t>ii</w:t>
      </w:r>
      <w:r w:rsidRPr="00E777B7">
        <w:rPr>
          <w:b/>
        </w:rPr>
        <w:t>GOVERNMENT</w:t>
      </w:r>
      <w:r w:rsidRPr="00E777B7">
        <w:rPr>
          <w:b/>
          <w:color w:val="FFFFFF" w:themeColor="background1"/>
        </w:rPr>
        <w:t>i</w:t>
      </w:r>
      <w:r w:rsidRPr="00E777B7">
        <w:rPr>
          <w:b/>
        </w:rPr>
        <w:t>TRAINING</w:t>
      </w:r>
      <w:r w:rsidRPr="00E777B7">
        <w:rPr>
          <w:b/>
          <w:color w:val="FFFFFF" w:themeColor="background1"/>
        </w:rPr>
        <w:t>i</w:t>
      </w:r>
      <w:r w:rsidRPr="00E777B7">
        <w:rPr>
          <w:b/>
        </w:rPr>
        <w:t>OF</w:t>
      </w:r>
      <w:r w:rsidRPr="00E777B7">
        <w:rPr>
          <w:b/>
          <w:color w:val="FFFFFF" w:themeColor="background1"/>
        </w:rPr>
        <w:t>i</w:t>
      </w:r>
      <w:r w:rsidRPr="00E777B7">
        <w:rPr>
          <w:b/>
        </w:rPr>
        <w:t>MICRO</w:t>
      </w:r>
      <w:r w:rsidRPr="00E777B7">
        <w:rPr>
          <w:b/>
          <w:color w:val="FFFFFF" w:themeColor="background1"/>
        </w:rPr>
        <w:t>i</w:t>
      </w:r>
      <w:r w:rsidRPr="00E777B7">
        <w:rPr>
          <w:b/>
        </w:rPr>
        <w:t>AND</w:t>
      </w:r>
      <w:r w:rsidRPr="00E777B7">
        <w:rPr>
          <w:b/>
          <w:color w:val="FFFFFF" w:themeColor="background1"/>
        </w:rPr>
        <w:t>i</w:t>
      </w:r>
      <w:r w:rsidRPr="00E777B7">
        <w:rPr>
          <w:b/>
        </w:rPr>
        <w:t>SMALL</w:t>
      </w:r>
      <w:r w:rsidRPr="00E777B7">
        <w:rPr>
          <w:b/>
          <w:color w:val="FFFFFF" w:themeColor="background1"/>
        </w:rPr>
        <w:t>i</w:t>
      </w:r>
      <w:r w:rsidRPr="00E777B7">
        <w:rPr>
          <w:b/>
        </w:rPr>
        <w:t>ENTERPRISES</w:t>
      </w:r>
    </w:p>
    <w:p w14:paraId="1C4917E0" w14:textId="77777777" w:rsidR="00E777B7" w:rsidRPr="00E777B7" w:rsidRDefault="00E777B7" w:rsidP="000C5721">
      <w:pPr>
        <w:pStyle w:val="NormalWeb"/>
        <w:keepNext/>
        <w:spacing w:before="0" w:beforeAutospacing="0" w:after="0" w:afterAutospacing="0" w:line="480" w:lineRule="auto"/>
        <w:contextualSpacing/>
        <w:rPr>
          <w:bCs/>
        </w:rPr>
      </w:pPr>
      <w:r w:rsidRPr="00E777B7">
        <w:rPr>
          <w:b/>
          <w:bCs/>
          <w:lang w:val="en-GB"/>
        </w:rPr>
        <w:t>13.Please</w:t>
      </w:r>
      <w:r w:rsidRPr="00E777B7">
        <w:rPr>
          <w:b/>
          <w:bCs/>
          <w:color w:val="FFFFFF" w:themeColor="background1"/>
          <w:lang w:val="en-GB"/>
        </w:rPr>
        <w:t>i</w:t>
      </w:r>
      <w:r w:rsidRPr="00E777B7">
        <w:rPr>
          <w:b/>
          <w:bCs/>
          <w:lang w:val="en-GB"/>
        </w:rPr>
        <w:t>tick</w:t>
      </w:r>
      <w:r w:rsidRPr="00E777B7">
        <w:rPr>
          <w:b/>
          <w:bCs/>
          <w:color w:val="FFFFFF" w:themeColor="background1"/>
          <w:lang w:val="en-GB"/>
        </w:rPr>
        <w:t>i</w:t>
      </w:r>
      <w:r w:rsidRPr="00E777B7">
        <w:rPr>
          <w:b/>
          <w:bCs/>
          <w:lang w:val="en-GB"/>
        </w:rPr>
        <w:t>the</w:t>
      </w:r>
      <w:r w:rsidRPr="00E777B7">
        <w:rPr>
          <w:b/>
          <w:bCs/>
          <w:color w:val="FFFFFF" w:themeColor="background1"/>
          <w:lang w:val="en-GB"/>
        </w:rPr>
        <w:t>i</w:t>
      </w:r>
      <w:r w:rsidRPr="00E777B7">
        <w:rPr>
          <w:b/>
          <w:bCs/>
          <w:lang w:val="en-GB"/>
        </w:rPr>
        <w:t>numerical</w:t>
      </w:r>
      <w:r w:rsidRPr="00E777B7">
        <w:rPr>
          <w:b/>
          <w:bCs/>
          <w:color w:val="FFFFFF" w:themeColor="background1"/>
          <w:lang w:val="en-GB"/>
        </w:rPr>
        <w:t>i</w:t>
      </w:r>
      <w:r w:rsidRPr="00E777B7">
        <w:rPr>
          <w:b/>
          <w:bCs/>
          <w:lang w:val="en-GB"/>
        </w:rPr>
        <w:t>value</w:t>
      </w:r>
      <w:r w:rsidRPr="00E777B7">
        <w:rPr>
          <w:b/>
          <w:bCs/>
          <w:color w:val="FFFFFF" w:themeColor="background1"/>
          <w:lang w:val="en-GB"/>
        </w:rPr>
        <w:t>i</w:t>
      </w:r>
      <w:r w:rsidRPr="00E777B7">
        <w:rPr>
          <w:b/>
          <w:bCs/>
          <w:lang w:val="en-GB"/>
        </w:rPr>
        <w:t>corresponding</w:t>
      </w:r>
      <w:r w:rsidRPr="00E777B7">
        <w:rPr>
          <w:b/>
          <w:bCs/>
          <w:color w:val="FFFFFF" w:themeColor="background1"/>
          <w:lang w:val="en-GB"/>
        </w:rPr>
        <w:t>i</w:t>
      </w:r>
      <w:r w:rsidRPr="00E777B7">
        <w:rPr>
          <w:b/>
          <w:bCs/>
          <w:lang w:val="en-GB"/>
        </w:rPr>
        <w:t>to</w:t>
      </w:r>
      <w:r w:rsidRPr="00E777B7">
        <w:rPr>
          <w:b/>
          <w:bCs/>
          <w:color w:val="FFFFFF" w:themeColor="background1"/>
          <w:lang w:val="en-GB"/>
        </w:rPr>
        <w:t>i</w:t>
      </w:r>
      <w:r w:rsidRPr="00E777B7">
        <w:rPr>
          <w:b/>
          <w:bCs/>
          <w:lang w:val="en-GB"/>
        </w:rPr>
        <w:t>your</w:t>
      </w:r>
      <w:r w:rsidRPr="00E777B7">
        <w:rPr>
          <w:b/>
          <w:bCs/>
          <w:color w:val="FFFFFF" w:themeColor="background1"/>
          <w:lang w:val="en-GB"/>
        </w:rPr>
        <w:t>i</w:t>
      </w:r>
      <w:r w:rsidRPr="00E777B7">
        <w:rPr>
          <w:b/>
          <w:bCs/>
          <w:lang w:val="en-GB"/>
        </w:rPr>
        <w:t>personal</w:t>
      </w:r>
      <w:r w:rsidRPr="00E777B7">
        <w:rPr>
          <w:b/>
          <w:bCs/>
          <w:color w:val="FFFFFF" w:themeColor="background1"/>
          <w:lang w:val="en-GB"/>
        </w:rPr>
        <w:t>i</w:t>
      </w:r>
      <w:r w:rsidRPr="00E777B7">
        <w:rPr>
          <w:b/>
          <w:bCs/>
          <w:lang w:val="en-GB"/>
        </w:rPr>
        <w:t>opinion</w:t>
      </w:r>
      <w:r w:rsidRPr="00E777B7">
        <w:rPr>
          <w:b/>
          <w:bCs/>
          <w:color w:val="FFFFFF" w:themeColor="background1"/>
          <w:lang w:val="en-GB"/>
        </w:rPr>
        <w:t>i</w:t>
      </w:r>
      <w:r w:rsidRPr="00E777B7">
        <w:rPr>
          <w:b/>
          <w:bCs/>
          <w:lang w:val="en-GB"/>
        </w:rPr>
        <w:t>for</w:t>
      </w:r>
      <w:r w:rsidRPr="00E777B7">
        <w:rPr>
          <w:b/>
          <w:bCs/>
          <w:color w:val="FFFFFF" w:themeColor="background1"/>
          <w:lang w:val="en-GB"/>
        </w:rPr>
        <w:t>i</w:t>
      </w:r>
      <w:r w:rsidRPr="00E777B7">
        <w:rPr>
          <w:b/>
          <w:bCs/>
          <w:lang w:val="en-GB"/>
        </w:rPr>
        <w:t>each</w:t>
      </w:r>
      <w:r w:rsidRPr="00E777B7">
        <w:rPr>
          <w:b/>
          <w:bCs/>
          <w:color w:val="FFFFFF" w:themeColor="background1"/>
          <w:lang w:val="en-GB"/>
        </w:rPr>
        <w:t>i</w:t>
      </w:r>
      <w:r w:rsidRPr="00E777B7">
        <w:rPr>
          <w:b/>
          <w:bCs/>
          <w:lang w:val="en-GB"/>
        </w:rPr>
        <w:t>statemen.</w:t>
      </w:r>
      <w:r w:rsidRPr="00E777B7">
        <w:rPr>
          <w:b/>
          <w:bCs/>
          <w:color w:val="FFFFFF" w:themeColor="background1"/>
          <w:lang w:val="en-GB"/>
        </w:rPr>
        <w:t>i</w:t>
      </w:r>
      <w:r w:rsidRPr="00E777B7">
        <w:rPr>
          <w:b/>
          <w:bCs/>
          <w:lang w:val="en-GB"/>
        </w:rPr>
        <w:t>Use</w:t>
      </w:r>
      <w:r w:rsidRPr="00E777B7">
        <w:rPr>
          <w:b/>
          <w:bCs/>
          <w:color w:val="FFFFFF" w:themeColor="background1"/>
          <w:lang w:val="en-GB"/>
        </w:rPr>
        <w:t>i</w:t>
      </w:r>
      <w:r w:rsidRPr="00E777B7">
        <w:rPr>
          <w:b/>
          <w:bCs/>
          <w:lang w:val="en-GB"/>
        </w:rPr>
        <w:t>the</w:t>
      </w:r>
      <w:r w:rsidRPr="00E777B7">
        <w:rPr>
          <w:b/>
          <w:bCs/>
          <w:color w:val="FFFFFF" w:themeColor="background1"/>
          <w:lang w:val="en-GB"/>
        </w:rPr>
        <w:t>i</w:t>
      </w:r>
      <w:r w:rsidRPr="00E777B7">
        <w:rPr>
          <w:b/>
          <w:bCs/>
          <w:lang w:val="en-GB"/>
        </w:rPr>
        <w:t>scale</w:t>
      </w:r>
      <w:r w:rsidRPr="00E777B7">
        <w:rPr>
          <w:b/>
          <w:bCs/>
          <w:color w:val="FFFFFF" w:themeColor="background1"/>
          <w:lang w:val="en-GB"/>
        </w:rPr>
        <w:t>i</w:t>
      </w:r>
      <w:r w:rsidRPr="00E777B7">
        <w:rPr>
          <w:b/>
          <w:bCs/>
          <w:lang w:val="en-GB"/>
        </w:rPr>
        <w:t>provided</w:t>
      </w:r>
      <w:r w:rsidRPr="00E777B7">
        <w:rPr>
          <w:b/>
          <w:bCs/>
          <w:color w:val="FFFFFF" w:themeColor="background1"/>
          <w:lang w:val="en-GB"/>
        </w:rPr>
        <w:t>i</w:t>
      </w:r>
      <w:r w:rsidRPr="00E777B7">
        <w:rPr>
          <w:b/>
          <w:bCs/>
          <w:lang w:val="en-GB"/>
        </w:rPr>
        <w:t>to</w:t>
      </w:r>
      <w:r w:rsidRPr="00E777B7">
        <w:rPr>
          <w:b/>
          <w:bCs/>
          <w:color w:val="FFFFFF" w:themeColor="background1"/>
          <w:lang w:val="en-GB"/>
        </w:rPr>
        <w:t>i</w:t>
      </w:r>
      <w:r w:rsidRPr="00E777B7">
        <w:rPr>
          <w:b/>
          <w:bCs/>
          <w:lang w:val="en-GB"/>
        </w:rPr>
        <w:t>guide</w:t>
      </w:r>
      <w:r w:rsidRPr="00E777B7">
        <w:rPr>
          <w:b/>
          <w:bCs/>
          <w:color w:val="FFFFFF" w:themeColor="background1"/>
          <w:lang w:val="en-GB"/>
        </w:rPr>
        <w:t>i</w:t>
      </w:r>
      <w:r w:rsidRPr="00E777B7">
        <w:rPr>
          <w:b/>
          <w:bCs/>
          <w:lang w:val="en-GB"/>
        </w:rPr>
        <w:t>you.</w:t>
      </w:r>
      <w:r w:rsidRPr="00E777B7">
        <w:rPr>
          <w:b/>
          <w:bCs/>
          <w:color w:val="FFFFFF" w:themeColor="background1"/>
          <w:lang w:val="en-GB"/>
        </w:rPr>
        <w:t>i</w:t>
      </w:r>
      <w:r w:rsidRPr="00E777B7">
        <w:rPr>
          <w:b/>
          <w:bCs/>
          <w:lang w:val="en-GB"/>
        </w:rPr>
        <w:t>Please</w:t>
      </w:r>
      <w:r w:rsidRPr="00E777B7">
        <w:rPr>
          <w:b/>
          <w:bCs/>
          <w:color w:val="FFFFFF" w:themeColor="background1"/>
          <w:lang w:val="en-GB"/>
        </w:rPr>
        <w:t>i</w:t>
      </w:r>
      <w:r w:rsidRPr="00E777B7">
        <w:rPr>
          <w:b/>
          <w:bCs/>
          <w:lang w:val="en-GB"/>
        </w:rPr>
        <w:t>tick</w:t>
      </w:r>
      <w:r w:rsidRPr="00E777B7">
        <w:rPr>
          <w:b/>
          <w:bCs/>
          <w:color w:val="FFFFFF" w:themeColor="background1"/>
          <w:lang w:val="en-GB"/>
        </w:rPr>
        <w:t>i</w:t>
      </w:r>
      <w:r w:rsidRPr="00E777B7">
        <w:rPr>
          <w:b/>
          <w:bCs/>
          <w:lang w:val="en-GB"/>
        </w:rPr>
        <w:t>(√)</w:t>
      </w:r>
      <w:r w:rsidRPr="00E777B7">
        <w:rPr>
          <w:b/>
          <w:bCs/>
          <w:color w:val="FFFFFF" w:themeColor="background1"/>
          <w:lang w:val="en-GB"/>
        </w:rPr>
        <w:t>i</w:t>
      </w:r>
      <w:r w:rsidRPr="00E777B7">
        <w:rPr>
          <w:b/>
          <w:bCs/>
          <w:lang w:val="en-GB"/>
        </w:rPr>
        <w:t>appropriately.</w:t>
      </w:r>
    </w:p>
    <w:p w14:paraId="2D6F5FFF" w14:textId="21D717B2" w:rsidR="00E777B7" w:rsidRPr="00DA0CE9" w:rsidRDefault="00E777B7" w:rsidP="000C5721">
      <w:pPr>
        <w:spacing w:after="0" w:line="480" w:lineRule="auto"/>
        <w:rPr>
          <w:rFonts w:ascii="Times New Roman" w:hAnsi="Times New Roman" w:cs="Times New Roman"/>
          <w:sz w:val="24"/>
          <w:szCs w:val="24"/>
        </w:rPr>
      </w:pPr>
      <w:r w:rsidRPr="00E777B7">
        <w:rPr>
          <w:rFonts w:ascii="Times New Roman" w:hAnsi="Times New Roman" w:cs="Times New Roman"/>
          <w:sz w:val="24"/>
          <w:szCs w:val="24"/>
        </w:rPr>
        <w:t>1=Strongly</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Disagree,</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2=Disagree,</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3=</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Moderate,</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4=Agree,</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5=Strongly</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Agree</w:t>
      </w:r>
    </w:p>
    <w:tbl>
      <w:tblPr>
        <w:tblW w:w="98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360"/>
        <w:gridCol w:w="307"/>
        <w:gridCol w:w="307"/>
        <w:gridCol w:w="307"/>
        <w:gridCol w:w="307"/>
        <w:gridCol w:w="307"/>
      </w:tblGrid>
      <w:tr w:rsidR="00E777B7" w:rsidRPr="00E777B7" w14:paraId="400156BA" w14:textId="77777777" w:rsidTr="00823F0C">
        <w:trPr>
          <w:trHeight w:hRule="exact" w:val="466"/>
        </w:trPr>
        <w:tc>
          <w:tcPr>
            <w:tcW w:w="8360" w:type="dxa"/>
            <w:tcBorders>
              <w:top w:val="single" w:sz="4" w:space="0" w:color="000000"/>
              <w:left w:val="single" w:sz="4" w:space="0" w:color="000000"/>
              <w:bottom w:val="single" w:sz="4" w:space="0" w:color="000000"/>
              <w:right w:val="single" w:sz="4" w:space="0" w:color="000000"/>
            </w:tcBorders>
            <w:hideMark/>
          </w:tcPr>
          <w:p w14:paraId="24C29726" w14:textId="77777777" w:rsidR="00E777B7" w:rsidRPr="00E777B7" w:rsidRDefault="00E777B7" w:rsidP="00823F0C">
            <w:pPr>
              <w:autoSpaceDE w:val="0"/>
              <w:autoSpaceDN w:val="0"/>
              <w:adjustRightInd w:val="0"/>
              <w:spacing w:after="0" w:line="360" w:lineRule="auto"/>
              <w:rPr>
                <w:rFonts w:ascii="Times New Roman" w:hAnsi="Times New Roman" w:cs="Times New Roman"/>
                <w:b/>
                <w:sz w:val="24"/>
                <w:szCs w:val="24"/>
              </w:rPr>
            </w:pPr>
            <w:r w:rsidRPr="00E777B7">
              <w:rPr>
                <w:rFonts w:ascii="Times New Roman" w:eastAsia="Times New Roman" w:hAnsi="Times New Roman" w:cs="Times New Roman"/>
                <w:b/>
                <w:sz w:val="24"/>
                <w:szCs w:val="24"/>
              </w:rPr>
              <w:t>Government</w:t>
            </w:r>
            <w:r w:rsidRPr="00E777B7">
              <w:rPr>
                <w:rFonts w:ascii="Times New Roman" w:eastAsia="Times New Roman" w:hAnsi="Times New Roman" w:cs="Times New Roman"/>
                <w:b/>
                <w:color w:val="FFFFFF" w:themeColor="background1"/>
                <w:sz w:val="24"/>
                <w:szCs w:val="24"/>
              </w:rPr>
              <w:t>i</w:t>
            </w:r>
            <w:r w:rsidRPr="00E777B7">
              <w:rPr>
                <w:rFonts w:ascii="Times New Roman" w:eastAsia="Times New Roman" w:hAnsi="Times New Roman" w:cs="Times New Roman"/>
                <w:b/>
                <w:sz w:val="24"/>
                <w:szCs w:val="24"/>
              </w:rPr>
              <w:t>Training</w:t>
            </w:r>
            <w:r w:rsidRPr="00E777B7">
              <w:rPr>
                <w:rFonts w:ascii="Times New Roman" w:eastAsia="Times New Roman" w:hAnsi="Times New Roman" w:cs="Times New Roman"/>
                <w:b/>
                <w:color w:val="FFFFFF" w:themeColor="background1"/>
                <w:sz w:val="24"/>
                <w:szCs w:val="24"/>
              </w:rPr>
              <w:t>i</w:t>
            </w:r>
            <w:r w:rsidRPr="00E777B7">
              <w:rPr>
                <w:rFonts w:ascii="Times New Roman" w:hAnsi="Times New Roman" w:cs="Times New Roman"/>
                <w:b/>
                <w:sz w:val="24"/>
                <w:szCs w:val="24"/>
              </w:rPr>
              <w:t>of</w:t>
            </w:r>
            <w:r w:rsidRPr="00E777B7">
              <w:rPr>
                <w:rFonts w:ascii="Times New Roman" w:hAnsi="Times New Roman" w:cs="Times New Roman"/>
                <w:b/>
                <w:color w:val="FFFFFF" w:themeColor="background1"/>
                <w:sz w:val="24"/>
                <w:szCs w:val="24"/>
              </w:rPr>
              <w:t>i</w:t>
            </w:r>
            <w:r w:rsidRPr="00E777B7">
              <w:rPr>
                <w:rFonts w:ascii="Times New Roman" w:hAnsi="Times New Roman" w:cs="Times New Roman"/>
                <w:b/>
                <w:sz w:val="24"/>
                <w:szCs w:val="24"/>
              </w:rPr>
              <w:t>Micro</w:t>
            </w:r>
            <w:r w:rsidRPr="00E777B7">
              <w:rPr>
                <w:rFonts w:ascii="Times New Roman" w:hAnsi="Times New Roman" w:cs="Times New Roman"/>
                <w:b/>
                <w:color w:val="FFFFFF" w:themeColor="background1"/>
                <w:sz w:val="24"/>
                <w:szCs w:val="24"/>
              </w:rPr>
              <w:t>i</w:t>
            </w:r>
            <w:r w:rsidRPr="00E777B7">
              <w:rPr>
                <w:rFonts w:ascii="Times New Roman" w:hAnsi="Times New Roman" w:cs="Times New Roman"/>
                <w:b/>
                <w:sz w:val="24"/>
                <w:szCs w:val="24"/>
              </w:rPr>
              <w:t>and</w:t>
            </w:r>
            <w:r w:rsidRPr="00E777B7">
              <w:rPr>
                <w:rFonts w:ascii="Times New Roman" w:hAnsi="Times New Roman" w:cs="Times New Roman"/>
                <w:b/>
                <w:color w:val="FFFFFF" w:themeColor="background1"/>
                <w:sz w:val="24"/>
                <w:szCs w:val="24"/>
              </w:rPr>
              <w:t>i</w:t>
            </w:r>
            <w:r w:rsidRPr="00E777B7">
              <w:rPr>
                <w:rFonts w:ascii="Times New Roman" w:hAnsi="Times New Roman" w:cs="Times New Roman"/>
                <w:b/>
                <w:sz w:val="24"/>
                <w:szCs w:val="24"/>
              </w:rPr>
              <w:t>Small</w:t>
            </w:r>
            <w:r w:rsidRPr="00E777B7">
              <w:rPr>
                <w:rFonts w:ascii="Times New Roman" w:hAnsi="Times New Roman" w:cs="Times New Roman"/>
                <w:b/>
                <w:color w:val="FFFFFF" w:themeColor="background1"/>
                <w:sz w:val="24"/>
                <w:szCs w:val="24"/>
              </w:rPr>
              <w:t>i</w:t>
            </w:r>
            <w:r w:rsidRPr="00E777B7">
              <w:rPr>
                <w:rFonts w:ascii="Times New Roman" w:hAnsi="Times New Roman" w:cs="Times New Roman"/>
                <w:b/>
                <w:sz w:val="24"/>
                <w:szCs w:val="24"/>
              </w:rPr>
              <w:t>Enterprises</w:t>
            </w:r>
          </w:p>
        </w:tc>
        <w:tc>
          <w:tcPr>
            <w:tcW w:w="307" w:type="dxa"/>
            <w:tcBorders>
              <w:top w:val="single" w:sz="4" w:space="0" w:color="000000"/>
              <w:left w:val="single" w:sz="4" w:space="0" w:color="000000"/>
              <w:bottom w:val="single" w:sz="4" w:space="0" w:color="000000"/>
              <w:right w:val="single" w:sz="4" w:space="0" w:color="000000"/>
            </w:tcBorders>
            <w:hideMark/>
          </w:tcPr>
          <w:p w14:paraId="582D5AA7" w14:textId="77777777" w:rsidR="00E777B7" w:rsidRPr="00E777B7" w:rsidRDefault="00E777B7" w:rsidP="00823F0C">
            <w:pPr>
              <w:autoSpaceDE w:val="0"/>
              <w:autoSpaceDN w:val="0"/>
              <w:adjustRightInd w:val="0"/>
              <w:spacing w:after="0" w:line="360" w:lineRule="auto"/>
              <w:rPr>
                <w:rFonts w:ascii="Times New Roman" w:hAnsi="Times New Roman" w:cs="Times New Roman"/>
                <w:b/>
                <w:sz w:val="24"/>
                <w:szCs w:val="24"/>
              </w:rPr>
            </w:pPr>
            <w:r w:rsidRPr="00E777B7">
              <w:rPr>
                <w:rFonts w:ascii="Times New Roman" w:hAnsi="Times New Roman" w:cs="Times New Roman"/>
                <w:b/>
                <w:sz w:val="24"/>
                <w:szCs w:val="24"/>
              </w:rPr>
              <w:t>1</w:t>
            </w:r>
          </w:p>
        </w:tc>
        <w:tc>
          <w:tcPr>
            <w:tcW w:w="307" w:type="dxa"/>
            <w:tcBorders>
              <w:top w:val="single" w:sz="4" w:space="0" w:color="000000"/>
              <w:left w:val="single" w:sz="4" w:space="0" w:color="000000"/>
              <w:bottom w:val="single" w:sz="4" w:space="0" w:color="000000"/>
              <w:right w:val="single" w:sz="4" w:space="0" w:color="000000"/>
            </w:tcBorders>
            <w:hideMark/>
          </w:tcPr>
          <w:p w14:paraId="5EFBAE4E" w14:textId="77777777" w:rsidR="00E777B7" w:rsidRPr="00E777B7" w:rsidRDefault="00E777B7" w:rsidP="00823F0C">
            <w:pPr>
              <w:autoSpaceDE w:val="0"/>
              <w:autoSpaceDN w:val="0"/>
              <w:adjustRightInd w:val="0"/>
              <w:spacing w:after="0" w:line="360" w:lineRule="auto"/>
              <w:rPr>
                <w:rFonts w:ascii="Times New Roman" w:hAnsi="Times New Roman" w:cs="Times New Roman"/>
                <w:b/>
                <w:sz w:val="24"/>
                <w:szCs w:val="24"/>
              </w:rPr>
            </w:pPr>
            <w:r w:rsidRPr="00E777B7">
              <w:rPr>
                <w:rFonts w:ascii="Times New Roman" w:hAnsi="Times New Roman" w:cs="Times New Roman"/>
                <w:b/>
                <w:sz w:val="24"/>
                <w:szCs w:val="24"/>
              </w:rPr>
              <w:t>2</w:t>
            </w:r>
          </w:p>
        </w:tc>
        <w:tc>
          <w:tcPr>
            <w:tcW w:w="307" w:type="dxa"/>
            <w:tcBorders>
              <w:top w:val="single" w:sz="4" w:space="0" w:color="000000"/>
              <w:left w:val="single" w:sz="4" w:space="0" w:color="000000"/>
              <w:bottom w:val="single" w:sz="4" w:space="0" w:color="000000"/>
              <w:right w:val="single" w:sz="4" w:space="0" w:color="000000"/>
            </w:tcBorders>
            <w:hideMark/>
          </w:tcPr>
          <w:p w14:paraId="785AC6EA" w14:textId="77777777" w:rsidR="00E777B7" w:rsidRPr="00E777B7" w:rsidRDefault="00E777B7" w:rsidP="00823F0C">
            <w:pPr>
              <w:autoSpaceDE w:val="0"/>
              <w:autoSpaceDN w:val="0"/>
              <w:adjustRightInd w:val="0"/>
              <w:spacing w:after="0" w:line="360" w:lineRule="auto"/>
              <w:rPr>
                <w:rFonts w:ascii="Times New Roman" w:hAnsi="Times New Roman" w:cs="Times New Roman"/>
                <w:b/>
                <w:sz w:val="24"/>
                <w:szCs w:val="24"/>
              </w:rPr>
            </w:pPr>
            <w:r w:rsidRPr="00E777B7">
              <w:rPr>
                <w:rFonts w:ascii="Times New Roman" w:hAnsi="Times New Roman" w:cs="Times New Roman"/>
                <w:b/>
                <w:sz w:val="24"/>
                <w:szCs w:val="24"/>
              </w:rPr>
              <w:t>3</w:t>
            </w:r>
          </w:p>
        </w:tc>
        <w:tc>
          <w:tcPr>
            <w:tcW w:w="307" w:type="dxa"/>
            <w:tcBorders>
              <w:top w:val="single" w:sz="4" w:space="0" w:color="000000"/>
              <w:left w:val="single" w:sz="4" w:space="0" w:color="000000"/>
              <w:bottom w:val="single" w:sz="4" w:space="0" w:color="000000"/>
              <w:right w:val="single" w:sz="4" w:space="0" w:color="000000"/>
            </w:tcBorders>
            <w:hideMark/>
          </w:tcPr>
          <w:p w14:paraId="4D8E0461" w14:textId="77777777" w:rsidR="00E777B7" w:rsidRPr="00E777B7" w:rsidRDefault="00E777B7" w:rsidP="00823F0C">
            <w:pPr>
              <w:autoSpaceDE w:val="0"/>
              <w:autoSpaceDN w:val="0"/>
              <w:adjustRightInd w:val="0"/>
              <w:spacing w:after="0" w:line="360" w:lineRule="auto"/>
              <w:rPr>
                <w:rFonts w:ascii="Times New Roman" w:hAnsi="Times New Roman" w:cs="Times New Roman"/>
                <w:b/>
                <w:sz w:val="24"/>
                <w:szCs w:val="24"/>
              </w:rPr>
            </w:pPr>
            <w:r w:rsidRPr="00E777B7">
              <w:rPr>
                <w:rFonts w:ascii="Times New Roman" w:hAnsi="Times New Roman" w:cs="Times New Roman"/>
                <w:b/>
                <w:sz w:val="24"/>
                <w:szCs w:val="24"/>
              </w:rPr>
              <w:t>4</w:t>
            </w:r>
          </w:p>
        </w:tc>
        <w:tc>
          <w:tcPr>
            <w:tcW w:w="307" w:type="dxa"/>
            <w:tcBorders>
              <w:top w:val="single" w:sz="4" w:space="0" w:color="000000"/>
              <w:left w:val="single" w:sz="4" w:space="0" w:color="000000"/>
              <w:bottom w:val="single" w:sz="4" w:space="0" w:color="000000"/>
              <w:right w:val="single" w:sz="4" w:space="0" w:color="000000"/>
            </w:tcBorders>
            <w:hideMark/>
          </w:tcPr>
          <w:p w14:paraId="5C4AE35D" w14:textId="77777777" w:rsidR="00E777B7" w:rsidRPr="00E777B7" w:rsidRDefault="00E777B7" w:rsidP="00823F0C">
            <w:pPr>
              <w:autoSpaceDE w:val="0"/>
              <w:autoSpaceDN w:val="0"/>
              <w:adjustRightInd w:val="0"/>
              <w:spacing w:after="0" w:line="360" w:lineRule="auto"/>
              <w:rPr>
                <w:rFonts w:ascii="Times New Roman" w:hAnsi="Times New Roman" w:cs="Times New Roman"/>
                <w:b/>
                <w:sz w:val="24"/>
                <w:szCs w:val="24"/>
              </w:rPr>
            </w:pPr>
            <w:r w:rsidRPr="00E777B7">
              <w:rPr>
                <w:rFonts w:ascii="Times New Roman" w:hAnsi="Times New Roman" w:cs="Times New Roman"/>
                <w:b/>
                <w:sz w:val="24"/>
                <w:szCs w:val="24"/>
              </w:rPr>
              <w:t>5</w:t>
            </w:r>
          </w:p>
        </w:tc>
      </w:tr>
      <w:tr w:rsidR="00E777B7" w:rsidRPr="00E777B7" w14:paraId="6F586F0C" w14:textId="77777777" w:rsidTr="00823F0C">
        <w:trPr>
          <w:trHeight w:hRule="exact" w:val="1106"/>
        </w:trPr>
        <w:tc>
          <w:tcPr>
            <w:tcW w:w="8360" w:type="dxa"/>
            <w:tcBorders>
              <w:top w:val="single" w:sz="4" w:space="0" w:color="000000"/>
              <w:left w:val="single" w:sz="4" w:space="0" w:color="000000"/>
              <w:bottom w:val="single" w:sz="4" w:space="0" w:color="000000"/>
              <w:right w:val="single" w:sz="4" w:space="0" w:color="000000"/>
            </w:tcBorders>
            <w:hideMark/>
          </w:tcPr>
          <w:p w14:paraId="0E6905A6" w14:textId="77777777" w:rsidR="00E777B7" w:rsidRPr="00E777B7" w:rsidRDefault="00E777B7" w:rsidP="00823F0C">
            <w:pPr>
              <w:pStyle w:val="Default"/>
              <w:spacing w:line="360" w:lineRule="auto"/>
              <w:jc w:val="both"/>
              <w:rPr>
                <w:color w:val="auto"/>
              </w:rPr>
            </w:pPr>
            <w:r w:rsidRPr="00E777B7">
              <w:rPr>
                <w:color w:val="auto"/>
              </w:rPr>
              <w:t>To</w:t>
            </w:r>
            <w:r w:rsidRPr="00E777B7">
              <w:rPr>
                <w:color w:val="FFFFFF" w:themeColor="background1"/>
              </w:rPr>
              <w:t>i</w:t>
            </w:r>
            <w:r w:rsidRPr="00E777B7">
              <w:rPr>
                <w:color w:val="auto"/>
              </w:rPr>
              <w:t>encourage</w:t>
            </w:r>
            <w:r w:rsidRPr="00E777B7">
              <w:rPr>
                <w:color w:val="FFFFFF" w:themeColor="background1"/>
              </w:rPr>
              <w:t>i</w:t>
            </w:r>
            <w:r w:rsidRPr="00E777B7">
              <w:rPr>
                <w:color w:val="auto"/>
              </w:rPr>
              <w:t>businesses</w:t>
            </w:r>
            <w:r w:rsidRPr="00E777B7">
              <w:rPr>
                <w:color w:val="FFFFFF" w:themeColor="background1"/>
              </w:rPr>
              <w:t>i</w:t>
            </w:r>
            <w:r w:rsidRPr="00E777B7">
              <w:rPr>
                <w:color w:val="auto"/>
              </w:rPr>
              <w:t>to</w:t>
            </w:r>
            <w:r w:rsidRPr="00E777B7">
              <w:rPr>
                <w:color w:val="FFFFFF" w:themeColor="background1"/>
              </w:rPr>
              <w:t>i</w:t>
            </w:r>
            <w:r w:rsidRPr="00E777B7">
              <w:rPr>
                <w:color w:val="auto"/>
              </w:rPr>
              <w:t>develop,</w:t>
            </w:r>
            <w:r w:rsidRPr="00E777B7">
              <w:rPr>
                <w:color w:val="FFFFFF" w:themeColor="background1"/>
              </w:rPr>
              <w:t>i</w:t>
            </w:r>
            <w:r w:rsidRPr="00E777B7">
              <w:rPr>
                <w:color w:val="auto"/>
              </w:rPr>
              <w:t>the</w:t>
            </w:r>
            <w:r w:rsidRPr="00E777B7">
              <w:rPr>
                <w:color w:val="FFFFFF" w:themeColor="background1"/>
              </w:rPr>
              <w:t>i</w:t>
            </w:r>
            <w:r w:rsidRPr="00E777B7">
              <w:rPr>
                <w:color w:val="auto"/>
              </w:rPr>
              <w:t>government</w:t>
            </w:r>
            <w:r w:rsidRPr="00E777B7">
              <w:rPr>
                <w:color w:val="FFFFFF" w:themeColor="background1"/>
              </w:rPr>
              <w:t>i</w:t>
            </w:r>
            <w:r w:rsidRPr="00E777B7">
              <w:rPr>
                <w:color w:val="auto"/>
              </w:rPr>
              <w:t>offers</w:t>
            </w:r>
            <w:r w:rsidRPr="00E777B7">
              <w:rPr>
                <w:color w:val="FFFFFF" w:themeColor="background1"/>
              </w:rPr>
              <w:t>i</w:t>
            </w:r>
            <w:r w:rsidRPr="00E777B7">
              <w:rPr>
                <w:color w:val="auto"/>
              </w:rPr>
              <w:t>funds,</w:t>
            </w:r>
            <w:r w:rsidRPr="00E777B7">
              <w:rPr>
                <w:color w:val="FFFFFF" w:themeColor="background1"/>
              </w:rPr>
              <w:t>i</w:t>
            </w:r>
            <w:r w:rsidRPr="00E777B7">
              <w:rPr>
                <w:color w:val="auto"/>
              </w:rPr>
              <w:t>skills</w:t>
            </w:r>
            <w:r w:rsidRPr="00E777B7">
              <w:rPr>
                <w:color w:val="FFFFFF" w:themeColor="background1"/>
              </w:rPr>
              <w:t>i</w:t>
            </w:r>
            <w:r w:rsidRPr="00E777B7">
              <w:rPr>
                <w:color w:val="auto"/>
              </w:rPr>
              <w:t>and</w:t>
            </w:r>
            <w:r w:rsidRPr="00E777B7">
              <w:rPr>
                <w:color w:val="FFFFFF" w:themeColor="background1"/>
              </w:rPr>
              <w:t>i</w:t>
            </w:r>
            <w:r w:rsidRPr="00E777B7">
              <w:rPr>
                <w:color w:val="auto"/>
              </w:rPr>
              <w:t>monitor</w:t>
            </w:r>
            <w:r w:rsidRPr="00E777B7">
              <w:rPr>
                <w:color w:val="FFFFFF" w:themeColor="background1"/>
              </w:rPr>
              <w:t>i</w:t>
            </w:r>
            <w:r w:rsidRPr="00E777B7">
              <w:rPr>
                <w:color w:val="auto"/>
              </w:rPr>
              <w:t>businesses</w:t>
            </w:r>
            <w:r w:rsidRPr="00E777B7">
              <w:rPr>
                <w:color w:val="FFFFFF" w:themeColor="background1"/>
              </w:rPr>
              <w:t>i</w:t>
            </w:r>
            <w:r w:rsidRPr="00E777B7">
              <w:rPr>
                <w:color w:val="auto"/>
              </w:rPr>
              <w:t>run</w:t>
            </w:r>
            <w:r w:rsidRPr="00E777B7">
              <w:rPr>
                <w:color w:val="FFFFFF" w:themeColor="background1"/>
              </w:rPr>
              <w:t>i</w:t>
            </w:r>
            <w:r w:rsidRPr="00E777B7">
              <w:rPr>
                <w:color w:val="auto"/>
              </w:rPr>
              <w:t>by</w:t>
            </w:r>
            <w:r w:rsidRPr="00E777B7">
              <w:rPr>
                <w:color w:val="FFFFFF" w:themeColor="background1"/>
              </w:rPr>
              <w:t>i</w:t>
            </w:r>
            <w:r w:rsidRPr="00E777B7">
              <w:rPr>
                <w:color w:val="auto"/>
              </w:rPr>
              <w:t>the</w:t>
            </w:r>
            <w:r w:rsidRPr="00E777B7">
              <w:rPr>
                <w:color w:val="FFFFFF" w:themeColor="background1"/>
              </w:rPr>
              <w:t>i</w:t>
            </w:r>
            <w:r w:rsidRPr="00E777B7">
              <w:rPr>
                <w:color w:val="auto"/>
              </w:rPr>
              <w:t>groups</w:t>
            </w:r>
            <w:r w:rsidRPr="00E777B7">
              <w:rPr>
                <w:color w:val="FFFFFF" w:themeColor="background1"/>
              </w:rPr>
              <w:t>i</w:t>
            </w:r>
            <w:r w:rsidRPr="00E777B7">
              <w:rPr>
                <w:color w:val="auto"/>
              </w:rPr>
              <w:t>in</w:t>
            </w:r>
            <w:r w:rsidRPr="00E777B7">
              <w:rPr>
                <w:color w:val="FFFFFF" w:themeColor="background1"/>
              </w:rPr>
              <w:t>i</w:t>
            </w:r>
            <w:r w:rsidRPr="00E777B7">
              <w:rPr>
                <w:color w:val="auto"/>
              </w:rPr>
              <w:t>the</w:t>
            </w:r>
            <w:r w:rsidRPr="00E777B7">
              <w:rPr>
                <w:color w:val="FFFFFF" w:themeColor="background1"/>
              </w:rPr>
              <w:t>i</w:t>
            </w:r>
            <w:r w:rsidRPr="00E777B7">
              <w:rPr>
                <w:color w:val="auto"/>
              </w:rPr>
              <w:t>community</w:t>
            </w:r>
            <w:r w:rsidRPr="00E777B7">
              <w:rPr>
                <w:color w:val="FFFFFF" w:themeColor="background1"/>
              </w:rPr>
              <w:t>i</w:t>
            </w:r>
            <w:r w:rsidRPr="00E777B7">
              <w:rPr>
                <w:color w:val="auto"/>
              </w:rPr>
              <w:t>to</w:t>
            </w:r>
            <w:r w:rsidRPr="00E777B7">
              <w:rPr>
                <w:color w:val="FFFFFF" w:themeColor="background1"/>
              </w:rPr>
              <w:t>i</w:t>
            </w:r>
            <w:r w:rsidRPr="00E777B7">
              <w:rPr>
                <w:color w:val="auto"/>
              </w:rPr>
              <w:t>ensure</w:t>
            </w:r>
            <w:r w:rsidRPr="00E777B7">
              <w:rPr>
                <w:color w:val="FFFFFF" w:themeColor="background1"/>
              </w:rPr>
              <w:t>i</w:t>
            </w:r>
            <w:r w:rsidRPr="00E777B7">
              <w:rPr>
                <w:color w:val="auto"/>
              </w:rPr>
              <w:t>that</w:t>
            </w:r>
            <w:r w:rsidRPr="00E777B7">
              <w:rPr>
                <w:color w:val="FFFFFF" w:themeColor="background1"/>
              </w:rPr>
              <w:t>i</w:t>
            </w:r>
            <w:r w:rsidRPr="00E777B7">
              <w:rPr>
                <w:color w:val="auto"/>
              </w:rPr>
              <w:t>the</w:t>
            </w:r>
            <w:r w:rsidRPr="00E777B7">
              <w:rPr>
                <w:color w:val="FFFFFF" w:themeColor="background1"/>
              </w:rPr>
              <w:t>i</w:t>
            </w:r>
            <w:r w:rsidRPr="00E777B7">
              <w:rPr>
                <w:color w:val="auto"/>
              </w:rPr>
              <w:t>businesses</w:t>
            </w:r>
            <w:r w:rsidRPr="00E777B7">
              <w:rPr>
                <w:color w:val="FFFFFF" w:themeColor="background1"/>
              </w:rPr>
              <w:t>i</w:t>
            </w:r>
            <w:r w:rsidRPr="00E777B7">
              <w:rPr>
                <w:color w:val="auto"/>
              </w:rPr>
              <w:t>remain</w:t>
            </w:r>
            <w:r w:rsidRPr="00E777B7">
              <w:rPr>
                <w:color w:val="FFFFFF" w:themeColor="background1"/>
              </w:rPr>
              <w:t>i</w:t>
            </w:r>
            <w:r w:rsidRPr="00E777B7">
              <w:rPr>
                <w:color w:val="auto"/>
              </w:rPr>
              <w:t>sustainable.</w:t>
            </w:r>
            <w:r w:rsidRPr="00E777B7">
              <w:rPr>
                <w:color w:val="FFFFFF" w:themeColor="background1"/>
              </w:rPr>
              <w:t>i</w:t>
            </w:r>
          </w:p>
        </w:tc>
        <w:tc>
          <w:tcPr>
            <w:tcW w:w="307" w:type="dxa"/>
            <w:tcBorders>
              <w:top w:val="single" w:sz="4" w:space="0" w:color="000000"/>
              <w:left w:val="single" w:sz="4" w:space="0" w:color="000000"/>
              <w:bottom w:val="single" w:sz="4" w:space="0" w:color="000000"/>
              <w:right w:val="single" w:sz="4" w:space="0" w:color="000000"/>
            </w:tcBorders>
          </w:tcPr>
          <w:p w14:paraId="6E0A703E" w14:textId="77777777" w:rsidR="00E777B7" w:rsidRPr="00E777B7" w:rsidRDefault="00E777B7" w:rsidP="00823F0C">
            <w:pPr>
              <w:autoSpaceDE w:val="0"/>
              <w:autoSpaceDN w:val="0"/>
              <w:adjustRightInd w:val="0"/>
              <w:spacing w:after="0" w:line="360" w:lineRule="auto"/>
              <w:rPr>
                <w:rFonts w:ascii="Times New Roman" w:hAnsi="Times New Roman" w:cs="Times New Roman"/>
                <w:b/>
                <w:sz w:val="24"/>
                <w:szCs w:val="24"/>
              </w:rPr>
            </w:pPr>
          </w:p>
        </w:tc>
        <w:tc>
          <w:tcPr>
            <w:tcW w:w="307" w:type="dxa"/>
            <w:tcBorders>
              <w:top w:val="single" w:sz="4" w:space="0" w:color="000000"/>
              <w:left w:val="single" w:sz="4" w:space="0" w:color="000000"/>
              <w:bottom w:val="single" w:sz="4" w:space="0" w:color="000000"/>
              <w:right w:val="single" w:sz="4" w:space="0" w:color="000000"/>
            </w:tcBorders>
          </w:tcPr>
          <w:p w14:paraId="2180EA8B" w14:textId="77777777" w:rsidR="00E777B7" w:rsidRPr="00E777B7" w:rsidRDefault="00E777B7" w:rsidP="00823F0C">
            <w:pPr>
              <w:autoSpaceDE w:val="0"/>
              <w:autoSpaceDN w:val="0"/>
              <w:adjustRightInd w:val="0"/>
              <w:spacing w:after="0" w:line="360" w:lineRule="auto"/>
              <w:rPr>
                <w:rFonts w:ascii="Times New Roman" w:hAnsi="Times New Roman" w:cs="Times New Roman"/>
                <w:b/>
                <w:sz w:val="24"/>
                <w:szCs w:val="24"/>
              </w:rPr>
            </w:pPr>
          </w:p>
        </w:tc>
        <w:tc>
          <w:tcPr>
            <w:tcW w:w="307" w:type="dxa"/>
            <w:tcBorders>
              <w:top w:val="single" w:sz="4" w:space="0" w:color="000000"/>
              <w:left w:val="single" w:sz="4" w:space="0" w:color="000000"/>
              <w:bottom w:val="single" w:sz="4" w:space="0" w:color="000000"/>
              <w:right w:val="single" w:sz="4" w:space="0" w:color="000000"/>
            </w:tcBorders>
          </w:tcPr>
          <w:p w14:paraId="69B29F40" w14:textId="77777777" w:rsidR="00E777B7" w:rsidRPr="00E777B7" w:rsidRDefault="00E777B7" w:rsidP="00823F0C">
            <w:pPr>
              <w:autoSpaceDE w:val="0"/>
              <w:autoSpaceDN w:val="0"/>
              <w:adjustRightInd w:val="0"/>
              <w:spacing w:after="0" w:line="360" w:lineRule="auto"/>
              <w:rPr>
                <w:rFonts w:ascii="Times New Roman" w:hAnsi="Times New Roman" w:cs="Times New Roman"/>
                <w:b/>
                <w:sz w:val="24"/>
                <w:szCs w:val="24"/>
              </w:rPr>
            </w:pPr>
          </w:p>
        </w:tc>
        <w:tc>
          <w:tcPr>
            <w:tcW w:w="307" w:type="dxa"/>
            <w:tcBorders>
              <w:top w:val="single" w:sz="4" w:space="0" w:color="000000"/>
              <w:left w:val="single" w:sz="4" w:space="0" w:color="000000"/>
              <w:bottom w:val="single" w:sz="4" w:space="0" w:color="000000"/>
              <w:right w:val="single" w:sz="4" w:space="0" w:color="000000"/>
            </w:tcBorders>
          </w:tcPr>
          <w:p w14:paraId="04944267" w14:textId="77777777" w:rsidR="00E777B7" w:rsidRPr="00E777B7" w:rsidRDefault="00E777B7" w:rsidP="00823F0C">
            <w:pPr>
              <w:autoSpaceDE w:val="0"/>
              <w:autoSpaceDN w:val="0"/>
              <w:adjustRightInd w:val="0"/>
              <w:spacing w:after="0" w:line="360" w:lineRule="auto"/>
              <w:rPr>
                <w:rFonts w:ascii="Times New Roman" w:hAnsi="Times New Roman" w:cs="Times New Roman"/>
                <w:b/>
                <w:sz w:val="24"/>
                <w:szCs w:val="24"/>
              </w:rPr>
            </w:pPr>
          </w:p>
        </w:tc>
        <w:tc>
          <w:tcPr>
            <w:tcW w:w="307" w:type="dxa"/>
            <w:tcBorders>
              <w:top w:val="single" w:sz="4" w:space="0" w:color="000000"/>
              <w:left w:val="single" w:sz="4" w:space="0" w:color="000000"/>
              <w:bottom w:val="single" w:sz="4" w:space="0" w:color="000000"/>
              <w:right w:val="single" w:sz="4" w:space="0" w:color="000000"/>
            </w:tcBorders>
          </w:tcPr>
          <w:p w14:paraId="46C42F53" w14:textId="77777777" w:rsidR="00E777B7" w:rsidRPr="00E777B7" w:rsidRDefault="00E777B7" w:rsidP="00823F0C">
            <w:pPr>
              <w:autoSpaceDE w:val="0"/>
              <w:autoSpaceDN w:val="0"/>
              <w:adjustRightInd w:val="0"/>
              <w:spacing w:after="0" w:line="360" w:lineRule="auto"/>
              <w:rPr>
                <w:rFonts w:ascii="Times New Roman" w:hAnsi="Times New Roman" w:cs="Times New Roman"/>
                <w:b/>
                <w:sz w:val="24"/>
                <w:szCs w:val="24"/>
              </w:rPr>
            </w:pPr>
          </w:p>
        </w:tc>
      </w:tr>
      <w:tr w:rsidR="00E777B7" w:rsidRPr="00E777B7" w14:paraId="600A3D9D" w14:textId="77777777" w:rsidTr="00823F0C">
        <w:trPr>
          <w:trHeight w:hRule="exact" w:val="960"/>
        </w:trPr>
        <w:tc>
          <w:tcPr>
            <w:tcW w:w="8360" w:type="dxa"/>
            <w:tcBorders>
              <w:top w:val="single" w:sz="4" w:space="0" w:color="000000"/>
              <w:left w:val="single" w:sz="4" w:space="0" w:color="000000"/>
              <w:bottom w:val="single" w:sz="4" w:space="0" w:color="000000"/>
              <w:right w:val="single" w:sz="4" w:space="0" w:color="000000"/>
            </w:tcBorders>
            <w:hideMark/>
          </w:tcPr>
          <w:p w14:paraId="2EA90EC7" w14:textId="77777777" w:rsidR="00E777B7" w:rsidRPr="00E777B7" w:rsidRDefault="00E777B7" w:rsidP="00823F0C">
            <w:pPr>
              <w:pStyle w:val="Default"/>
              <w:spacing w:line="360" w:lineRule="auto"/>
              <w:jc w:val="both"/>
              <w:rPr>
                <w:color w:val="auto"/>
              </w:rPr>
            </w:pPr>
            <w:r w:rsidRPr="00E777B7">
              <w:rPr>
                <w:color w:val="auto"/>
              </w:rPr>
              <w:t xml:space="preserve"> The government partner with non-governmental organizations in offering MSEs with training programmes which helps them very much in calculating their profits, keeping</w:t>
            </w:r>
            <w:r w:rsidRPr="00E777B7">
              <w:rPr>
                <w:color w:val="FFFFFF" w:themeColor="background1"/>
              </w:rPr>
              <w:t>i</w:t>
            </w:r>
            <w:r w:rsidRPr="00E777B7">
              <w:rPr>
                <w:color w:val="auto"/>
              </w:rPr>
              <w:t>their</w:t>
            </w:r>
            <w:r w:rsidRPr="00E777B7">
              <w:rPr>
                <w:color w:val="FFFFFF" w:themeColor="background1"/>
              </w:rPr>
              <w:t>i</w:t>
            </w:r>
            <w:r w:rsidRPr="00E777B7">
              <w:rPr>
                <w:color w:val="auto"/>
              </w:rPr>
              <w:t>business</w:t>
            </w:r>
            <w:r w:rsidRPr="00E777B7">
              <w:rPr>
                <w:color w:val="FFFFFF" w:themeColor="background1"/>
              </w:rPr>
              <w:t>i</w:t>
            </w:r>
            <w:r w:rsidRPr="00E777B7">
              <w:rPr>
                <w:color w:val="auto"/>
              </w:rPr>
              <w:t>records.</w:t>
            </w:r>
            <w:r w:rsidRPr="00E777B7">
              <w:rPr>
                <w:color w:val="FFFFFF" w:themeColor="background1"/>
              </w:rPr>
              <w:t>i</w:t>
            </w:r>
          </w:p>
        </w:tc>
        <w:tc>
          <w:tcPr>
            <w:tcW w:w="307" w:type="dxa"/>
            <w:tcBorders>
              <w:top w:val="single" w:sz="4" w:space="0" w:color="000000"/>
              <w:left w:val="single" w:sz="4" w:space="0" w:color="000000"/>
              <w:bottom w:val="single" w:sz="4" w:space="0" w:color="000000"/>
              <w:right w:val="single" w:sz="4" w:space="0" w:color="000000"/>
            </w:tcBorders>
          </w:tcPr>
          <w:p w14:paraId="26A8C608" w14:textId="77777777" w:rsidR="00E777B7" w:rsidRPr="00E777B7" w:rsidRDefault="00E777B7" w:rsidP="00823F0C">
            <w:pPr>
              <w:autoSpaceDE w:val="0"/>
              <w:autoSpaceDN w:val="0"/>
              <w:adjustRightInd w:val="0"/>
              <w:spacing w:after="0" w:line="360" w:lineRule="auto"/>
              <w:rPr>
                <w:rFonts w:ascii="Times New Roman" w:hAnsi="Times New Roman" w:cs="Times New Roman"/>
                <w:b/>
                <w:sz w:val="24"/>
                <w:szCs w:val="24"/>
              </w:rPr>
            </w:pPr>
          </w:p>
        </w:tc>
        <w:tc>
          <w:tcPr>
            <w:tcW w:w="307" w:type="dxa"/>
            <w:tcBorders>
              <w:top w:val="single" w:sz="4" w:space="0" w:color="000000"/>
              <w:left w:val="single" w:sz="4" w:space="0" w:color="000000"/>
              <w:bottom w:val="single" w:sz="4" w:space="0" w:color="000000"/>
              <w:right w:val="single" w:sz="4" w:space="0" w:color="000000"/>
            </w:tcBorders>
          </w:tcPr>
          <w:p w14:paraId="33C1DD4D" w14:textId="77777777" w:rsidR="00E777B7" w:rsidRPr="00E777B7" w:rsidRDefault="00E777B7" w:rsidP="00823F0C">
            <w:pPr>
              <w:autoSpaceDE w:val="0"/>
              <w:autoSpaceDN w:val="0"/>
              <w:adjustRightInd w:val="0"/>
              <w:spacing w:after="0" w:line="360" w:lineRule="auto"/>
              <w:rPr>
                <w:rFonts w:ascii="Times New Roman" w:hAnsi="Times New Roman" w:cs="Times New Roman"/>
                <w:b/>
                <w:sz w:val="24"/>
                <w:szCs w:val="24"/>
              </w:rPr>
            </w:pPr>
          </w:p>
        </w:tc>
        <w:tc>
          <w:tcPr>
            <w:tcW w:w="307" w:type="dxa"/>
            <w:tcBorders>
              <w:top w:val="single" w:sz="4" w:space="0" w:color="000000"/>
              <w:left w:val="single" w:sz="4" w:space="0" w:color="000000"/>
              <w:bottom w:val="single" w:sz="4" w:space="0" w:color="000000"/>
              <w:right w:val="single" w:sz="4" w:space="0" w:color="000000"/>
            </w:tcBorders>
          </w:tcPr>
          <w:p w14:paraId="2F5395E3" w14:textId="77777777" w:rsidR="00E777B7" w:rsidRPr="00E777B7" w:rsidRDefault="00E777B7" w:rsidP="00823F0C">
            <w:pPr>
              <w:autoSpaceDE w:val="0"/>
              <w:autoSpaceDN w:val="0"/>
              <w:adjustRightInd w:val="0"/>
              <w:spacing w:after="0" w:line="360" w:lineRule="auto"/>
              <w:rPr>
                <w:rFonts w:ascii="Times New Roman" w:hAnsi="Times New Roman" w:cs="Times New Roman"/>
                <w:b/>
                <w:sz w:val="24"/>
                <w:szCs w:val="24"/>
              </w:rPr>
            </w:pPr>
          </w:p>
        </w:tc>
        <w:tc>
          <w:tcPr>
            <w:tcW w:w="307" w:type="dxa"/>
            <w:tcBorders>
              <w:top w:val="single" w:sz="4" w:space="0" w:color="000000"/>
              <w:left w:val="single" w:sz="4" w:space="0" w:color="000000"/>
              <w:bottom w:val="single" w:sz="4" w:space="0" w:color="000000"/>
              <w:right w:val="single" w:sz="4" w:space="0" w:color="000000"/>
            </w:tcBorders>
          </w:tcPr>
          <w:p w14:paraId="34A9E0CF" w14:textId="77777777" w:rsidR="00E777B7" w:rsidRPr="00E777B7" w:rsidRDefault="00E777B7" w:rsidP="00823F0C">
            <w:pPr>
              <w:autoSpaceDE w:val="0"/>
              <w:autoSpaceDN w:val="0"/>
              <w:adjustRightInd w:val="0"/>
              <w:spacing w:after="0" w:line="360" w:lineRule="auto"/>
              <w:rPr>
                <w:rFonts w:ascii="Times New Roman" w:hAnsi="Times New Roman" w:cs="Times New Roman"/>
                <w:b/>
                <w:sz w:val="24"/>
                <w:szCs w:val="24"/>
              </w:rPr>
            </w:pPr>
          </w:p>
        </w:tc>
        <w:tc>
          <w:tcPr>
            <w:tcW w:w="307" w:type="dxa"/>
            <w:tcBorders>
              <w:top w:val="single" w:sz="4" w:space="0" w:color="000000"/>
              <w:left w:val="single" w:sz="4" w:space="0" w:color="000000"/>
              <w:bottom w:val="single" w:sz="4" w:space="0" w:color="000000"/>
              <w:right w:val="single" w:sz="4" w:space="0" w:color="000000"/>
            </w:tcBorders>
          </w:tcPr>
          <w:p w14:paraId="742239A4" w14:textId="77777777" w:rsidR="00E777B7" w:rsidRPr="00E777B7" w:rsidRDefault="00E777B7" w:rsidP="00823F0C">
            <w:pPr>
              <w:autoSpaceDE w:val="0"/>
              <w:autoSpaceDN w:val="0"/>
              <w:adjustRightInd w:val="0"/>
              <w:spacing w:after="0" w:line="360" w:lineRule="auto"/>
              <w:rPr>
                <w:rFonts w:ascii="Times New Roman" w:hAnsi="Times New Roman" w:cs="Times New Roman"/>
                <w:b/>
                <w:sz w:val="24"/>
                <w:szCs w:val="24"/>
              </w:rPr>
            </w:pPr>
          </w:p>
        </w:tc>
      </w:tr>
      <w:tr w:rsidR="00E777B7" w:rsidRPr="00E777B7" w14:paraId="1947B8BB" w14:textId="77777777" w:rsidTr="00823F0C">
        <w:trPr>
          <w:trHeight w:hRule="exact" w:val="766"/>
        </w:trPr>
        <w:tc>
          <w:tcPr>
            <w:tcW w:w="8360" w:type="dxa"/>
            <w:tcBorders>
              <w:top w:val="single" w:sz="4" w:space="0" w:color="000000"/>
              <w:left w:val="single" w:sz="4" w:space="0" w:color="000000"/>
              <w:bottom w:val="single" w:sz="4" w:space="0" w:color="000000"/>
              <w:right w:val="single" w:sz="4" w:space="0" w:color="000000"/>
            </w:tcBorders>
            <w:hideMark/>
          </w:tcPr>
          <w:p w14:paraId="03EAA5C0" w14:textId="77777777" w:rsidR="00E777B7" w:rsidRPr="00E777B7" w:rsidRDefault="00E777B7" w:rsidP="00823F0C">
            <w:pPr>
              <w:pStyle w:val="Default"/>
              <w:spacing w:line="360" w:lineRule="auto"/>
              <w:jc w:val="both"/>
              <w:rPr>
                <w:color w:val="auto"/>
              </w:rPr>
            </w:pPr>
            <w:r w:rsidRPr="00E777B7">
              <w:rPr>
                <w:color w:val="auto"/>
              </w:rPr>
              <w:t>The</w:t>
            </w:r>
            <w:r w:rsidRPr="00E777B7">
              <w:rPr>
                <w:color w:val="FFFFFF" w:themeColor="background1"/>
              </w:rPr>
              <w:t>i</w:t>
            </w:r>
            <w:r w:rsidRPr="00E777B7">
              <w:rPr>
                <w:color w:val="auto"/>
              </w:rPr>
              <w:t>government</w:t>
            </w:r>
            <w:r w:rsidRPr="00E777B7">
              <w:rPr>
                <w:color w:val="FFFFFF" w:themeColor="background1"/>
              </w:rPr>
              <w:t>i</w:t>
            </w:r>
            <w:r w:rsidRPr="00E777B7">
              <w:rPr>
                <w:color w:val="auto"/>
              </w:rPr>
              <w:t>through</w:t>
            </w:r>
            <w:r w:rsidRPr="00E777B7">
              <w:rPr>
                <w:color w:val="FFFFFF" w:themeColor="background1"/>
              </w:rPr>
              <w:t>i</w:t>
            </w:r>
            <w:r w:rsidRPr="00E777B7">
              <w:rPr>
                <w:color w:val="auto"/>
              </w:rPr>
              <w:t>corporations</w:t>
            </w:r>
            <w:r w:rsidRPr="00E777B7">
              <w:rPr>
                <w:color w:val="FFFFFF" w:themeColor="background1"/>
              </w:rPr>
              <w:t>i</w:t>
            </w:r>
            <w:r w:rsidRPr="00E777B7">
              <w:rPr>
                <w:color w:val="auto"/>
              </w:rPr>
              <w:t>train</w:t>
            </w:r>
            <w:r w:rsidRPr="00E777B7">
              <w:rPr>
                <w:color w:val="FFFFFF" w:themeColor="background1"/>
              </w:rPr>
              <w:t>i</w:t>
            </w:r>
            <w:r w:rsidRPr="00E777B7">
              <w:rPr>
                <w:color w:val="auto"/>
              </w:rPr>
              <w:t>MSEs</w:t>
            </w:r>
            <w:r w:rsidRPr="00E777B7">
              <w:rPr>
                <w:color w:val="FFFFFF" w:themeColor="background1"/>
              </w:rPr>
              <w:t>i</w:t>
            </w:r>
            <w:r w:rsidRPr="00E777B7">
              <w:rPr>
                <w:color w:val="auto"/>
              </w:rPr>
              <w:t>on</w:t>
            </w:r>
            <w:r w:rsidRPr="00E777B7">
              <w:rPr>
                <w:color w:val="FFFFFF" w:themeColor="background1"/>
              </w:rPr>
              <w:t>i</w:t>
            </w:r>
            <w:r w:rsidRPr="00E777B7">
              <w:rPr>
                <w:color w:val="auto"/>
              </w:rPr>
              <w:t>how</w:t>
            </w:r>
            <w:r w:rsidRPr="00E777B7">
              <w:rPr>
                <w:color w:val="FFFFFF" w:themeColor="background1"/>
              </w:rPr>
              <w:t>i</w:t>
            </w:r>
            <w:r w:rsidRPr="00E777B7">
              <w:rPr>
                <w:color w:val="auto"/>
              </w:rPr>
              <w:t>to</w:t>
            </w:r>
            <w:r w:rsidRPr="00E777B7">
              <w:rPr>
                <w:color w:val="FFFFFF" w:themeColor="background1"/>
              </w:rPr>
              <w:t>i</w:t>
            </w:r>
            <w:r w:rsidRPr="00E777B7">
              <w:rPr>
                <w:color w:val="auto"/>
              </w:rPr>
              <w:t>deal</w:t>
            </w:r>
            <w:r w:rsidRPr="00E777B7">
              <w:rPr>
                <w:color w:val="FFFFFF" w:themeColor="background1"/>
              </w:rPr>
              <w:t>i</w:t>
            </w:r>
            <w:r w:rsidRPr="00E777B7">
              <w:rPr>
                <w:color w:val="auto"/>
              </w:rPr>
              <w:t>with</w:t>
            </w:r>
            <w:r w:rsidRPr="00E777B7">
              <w:rPr>
                <w:color w:val="FFFFFF" w:themeColor="background1"/>
              </w:rPr>
              <w:t>i</w:t>
            </w:r>
            <w:r w:rsidRPr="00E777B7">
              <w:rPr>
                <w:color w:val="auto"/>
              </w:rPr>
              <w:t>market</w:t>
            </w:r>
            <w:r w:rsidRPr="00E777B7">
              <w:rPr>
                <w:color w:val="FFFFFF" w:themeColor="background1"/>
              </w:rPr>
              <w:t>i</w:t>
            </w:r>
            <w:r w:rsidRPr="00E777B7">
              <w:rPr>
                <w:color w:val="auto"/>
              </w:rPr>
              <w:t>competition</w:t>
            </w:r>
            <w:r w:rsidRPr="00E777B7">
              <w:rPr>
                <w:color w:val="FFFFFF" w:themeColor="background1"/>
              </w:rPr>
              <w:t>i</w:t>
            </w:r>
            <w:r w:rsidRPr="00E777B7">
              <w:rPr>
                <w:color w:val="auto"/>
              </w:rPr>
              <w:t>as</w:t>
            </w:r>
            <w:r w:rsidRPr="00E777B7">
              <w:rPr>
                <w:color w:val="FFFFFF" w:themeColor="background1"/>
              </w:rPr>
              <w:t>i</w:t>
            </w:r>
            <w:r w:rsidRPr="00E777B7">
              <w:rPr>
                <w:color w:val="auto"/>
              </w:rPr>
              <w:t>well</w:t>
            </w:r>
            <w:r w:rsidRPr="00E777B7">
              <w:rPr>
                <w:color w:val="FFFFFF" w:themeColor="background1"/>
              </w:rPr>
              <w:t>i</w:t>
            </w:r>
            <w:r w:rsidRPr="00E777B7">
              <w:rPr>
                <w:color w:val="auto"/>
              </w:rPr>
              <w:t>as</w:t>
            </w:r>
            <w:r w:rsidRPr="00E777B7">
              <w:rPr>
                <w:color w:val="FFFFFF" w:themeColor="background1"/>
              </w:rPr>
              <w:t>i</w:t>
            </w:r>
            <w:r w:rsidRPr="00E777B7">
              <w:rPr>
                <w:color w:val="auto"/>
              </w:rPr>
              <w:t>incorporate</w:t>
            </w:r>
            <w:r w:rsidRPr="00E777B7">
              <w:rPr>
                <w:color w:val="FFFFFF" w:themeColor="background1"/>
              </w:rPr>
              <w:t>i</w:t>
            </w:r>
            <w:r w:rsidRPr="00E777B7">
              <w:rPr>
                <w:color w:val="auto"/>
              </w:rPr>
              <w:t>innovation</w:t>
            </w:r>
            <w:r w:rsidRPr="00E777B7">
              <w:rPr>
                <w:color w:val="FFFFFF" w:themeColor="background1"/>
              </w:rPr>
              <w:t>i</w:t>
            </w:r>
            <w:r w:rsidRPr="00E777B7">
              <w:rPr>
                <w:color w:val="auto"/>
              </w:rPr>
              <w:t>and</w:t>
            </w:r>
            <w:r w:rsidRPr="00E777B7">
              <w:rPr>
                <w:color w:val="FFFFFF" w:themeColor="background1"/>
              </w:rPr>
              <w:t>i</w:t>
            </w:r>
            <w:r w:rsidRPr="00E777B7">
              <w:rPr>
                <w:color w:val="auto"/>
              </w:rPr>
              <w:t>differentiation</w:t>
            </w:r>
            <w:r w:rsidRPr="00E777B7">
              <w:rPr>
                <w:color w:val="FFFFFF" w:themeColor="background1"/>
              </w:rPr>
              <w:t>i</w:t>
            </w:r>
            <w:r w:rsidRPr="00E777B7">
              <w:rPr>
                <w:color w:val="auto"/>
              </w:rPr>
              <w:t>in</w:t>
            </w:r>
            <w:r w:rsidRPr="00E777B7">
              <w:rPr>
                <w:color w:val="FFFFFF" w:themeColor="background1"/>
              </w:rPr>
              <w:t>i</w:t>
            </w:r>
            <w:r w:rsidRPr="00E777B7">
              <w:rPr>
                <w:color w:val="auto"/>
              </w:rPr>
              <w:t>their</w:t>
            </w:r>
            <w:r w:rsidRPr="00E777B7">
              <w:rPr>
                <w:color w:val="FFFFFF" w:themeColor="background1"/>
              </w:rPr>
              <w:t>i</w:t>
            </w:r>
            <w:r w:rsidRPr="00E777B7">
              <w:rPr>
                <w:color w:val="auto"/>
              </w:rPr>
              <w:t>products</w:t>
            </w:r>
          </w:p>
        </w:tc>
        <w:tc>
          <w:tcPr>
            <w:tcW w:w="307" w:type="dxa"/>
            <w:tcBorders>
              <w:top w:val="single" w:sz="4" w:space="0" w:color="000000"/>
              <w:left w:val="single" w:sz="4" w:space="0" w:color="000000"/>
              <w:bottom w:val="single" w:sz="4" w:space="0" w:color="000000"/>
              <w:right w:val="single" w:sz="4" w:space="0" w:color="000000"/>
            </w:tcBorders>
          </w:tcPr>
          <w:p w14:paraId="5BE577F0" w14:textId="77777777" w:rsidR="00E777B7" w:rsidRPr="00E777B7" w:rsidRDefault="00E777B7" w:rsidP="00823F0C">
            <w:pPr>
              <w:autoSpaceDE w:val="0"/>
              <w:autoSpaceDN w:val="0"/>
              <w:adjustRightInd w:val="0"/>
              <w:spacing w:after="0" w:line="360" w:lineRule="auto"/>
              <w:rPr>
                <w:rFonts w:ascii="Times New Roman" w:hAnsi="Times New Roman" w:cs="Times New Roman"/>
                <w:b/>
                <w:sz w:val="24"/>
                <w:szCs w:val="24"/>
              </w:rPr>
            </w:pPr>
          </w:p>
        </w:tc>
        <w:tc>
          <w:tcPr>
            <w:tcW w:w="307" w:type="dxa"/>
            <w:tcBorders>
              <w:top w:val="single" w:sz="4" w:space="0" w:color="000000"/>
              <w:left w:val="single" w:sz="4" w:space="0" w:color="000000"/>
              <w:bottom w:val="single" w:sz="4" w:space="0" w:color="000000"/>
              <w:right w:val="single" w:sz="4" w:space="0" w:color="000000"/>
            </w:tcBorders>
          </w:tcPr>
          <w:p w14:paraId="0D370D14" w14:textId="77777777" w:rsidR="00E777B7" w:rsidRPr="00E777B7" w:rsidRDefault="00E777B7" w:rsidP="00823F0C">
            <w:pPr>
              <w:autoSpaceDE w:val="0"/>
              <w:autoSpaceDN w:val="0"/>
              <w:adjustRightInd w:val="0"/>
              <w:spacing w:after="0" w:line="360" w:lineRule="auto"/>
              <w:rPr>
                <w:rFonts w:ascii="Times New Roman" w:hAnsi="Times New Roman" w:cs="Times New Roman"/>
                <w:b/>
                <w:sz w:val="24"/>
                <w:szCs w:val="24"/>
              </w:rPr>
            </w:pPr>
          </w:p>
        </w:tc>
        <w:tc>
          <w:tcPr>
            <w:tcW w:w="307" w:type="dxa"/>
            <w:tcBorders>
              <w:top w:val="single" w:sz="4" w:space="0" w:color="000000"/>
              <w:left w:val="single" w:sz="4" w:space="0" w:color="000000"/>
              <w:bottom w:val="single" w:sz="4" w:space="0" w:color="000000"/>
              <w:right w:val="single" w:sz="4" w:space="0" w:color="000000"/>
            </w:tcBorders>
          </w:tcPr>
          <w:p w14:paraId="13FD7868" w14:textId="77777777" w:rsidR="00E777B7" w:rsidRPr="00E777B7" w:rsidRDefault="00E777B7" w:rsidP="00823F0C">
            <w:pPr>
              <w:autoSpaceDE w:val="0"/>
              <w:autoSpaceDN w:val="0"/>
              <w:adjustRightInd w:val="0"/>
              <w:spacing w:after="0" w:line="360" w:lineRule="auto"/>
              <w:rPr>
                <w:rFonts w:ascii="Times New Roman" w:hAnsi="Times New Roman" w:cs="Times New Roman"/>
                <w:b/>
                <w:sz w:val="24"/>
                <w:szCs w:val="24"/>
              </w:rPr>
            </w:pPr>
          </w:p>
        </w:tc>
        <w:tc>
          <w:tcPr>
            <w:tcW w:w="307" w:type="dxa"/>
            <w:tcBorders>
              <w:top w:val="single" w:sz="4" w:space="0" w:color="000000"/>
              <w:left w:val="single" w:sz="4" w:space="0" w:color="000000"/>
              <w:bottom w:val="single" w:sz="4" w:space="0" w:color="000000"/>
              <w:right w:val="single" w:sz="4" w:space="0" w:color="000000"/>
            </w:tcBorders>
          </w:tcPr>
          <w:p w14:paraId="7E00F3D6" w14:textId="77777777" w:rsidR="00E777B7" w:rsidRPr="00E777B7" w:rsidRDefault="00E777B7" w:rsidP="00823F0C">
            <w:pPr>
              <w:autoSpaceDE w:val="0"/>
              <w:autoSpaceDN w:val="0"/>
              <w:adjustRightInd w:val="0"/>
              <w:spacing w:after="0" w:line="360" w:lineRule="auto"/>
              <w:rPr>
                <w:rFonts w:ascii="Times New Roman" w:hAnsi="Times New Roman" w:cs="Times New Roman"/>
                <w:b/>
                <w:sz w:val="24"/>
                <w:szCs w:val="24"/>
              </w:rPr>
            </w:pPr>
          </w:p>
        </w:tc>
        <w:tc>
          <w:tcPr>
            <w:tcW w:w="307" w:type="dxa"/>
            <w:tcBorders>
              <w:top w:val="single" w:sz="4" w:space="0" w:color="000000"/>
              <w:left w:val="single" w:sz="4" w:space="0" w:color="000000"/>
              <w:bottom w:val="single" w:sz="4" w:space="0" w:color="000000"/>
              <w:right w:val="single" w:sz="4" w:space="0" w:color="000000"/>
            </w:tcBorders>
          </w:tcPr>
          <w:p w14:paraId="05975294" w14:textId="77777777" w:rsidR="00E777B7" w:rsidRPr="00E777B7" w:rsidRDefault="00E777B7" w:rsidP="00823F0C">
            <w:pPr>
              <w:autoSpaceDE w:val="0"/>
              <w:autoSpaceDN w:val="0"/>
              <w:adjustRightInd w:val="0"/>
              <w:spacing w:after="0" w:line="360" w:lineRule="auto"/>
              <w:rPr>
                <w:rFonts w:ascii="Times New Roman" w:hAnsi="Times New Roman" w:cs="Times New Roman"/>
                <w:b/>
                <w:sz w:val="24"/>
                <w:szCs w:val="24"/>
              </w:rPr>
            </w:pPr>
          </w:p>
        </w:tc>
      </w:tr>
      <w:tr w:rsidR="00E777B7" w:rsidRPr="00E777B7" w14:paraId="654FC904" w14:textId="77777777" w:rsidTr="00823F0C">
        <w:trPr>
          <w:trHeight w:hRule="exact" w:val="1271"/>
        </w:trPr>
        <w:tc>
          <w:tcPr>
            <w:tcW w:w="8360" w:type="dxa"/>
            <w:tcBorders>
              <w:top w:val="single" w:sz="4" w:space="0" w:color="000000"/>
              <w:left w:val="single" w:sz="4" w:space="0" w:color="000000"/>
              <w:bottom w:val="single" w:sz="4" w:space="0" w:color="000000"/>
              <w:right w:val="single" w:sz="4" w:space="0" w:color="000000"/>
            </w:tcBorders>
            <w:hideMark/>
          </w:tcPr>
          <w:p w14:paraId="6F86A3EA" w14:textId="65D507EE" w:rsidR="00E777B7" w:rsidRPr="00E777B7" w:rsidRDefault="00DA0CE9" w:rsidP="00823F0C">
            <w:pPr>
              <w:pStyle w:val="Default"/>
              <w:spacing w:line="360" w:lineRule="auto"/>
              <w:jc w:val="both"/>
              <w:rPr>
                <w:color w:val="auto"/>
              </w:rPr>
            </w:pPr>
            <w:r>
              <w:rPr>
                <w:shd w:val="clear" w:color="auto" w:fill="FFFFFF"/>
              </w:rPr>
              <w:t xml:space="preserve">MSEs have been able to access government sponsored training from Kenya Institute of Business training (KIBT) which develops entrepreneurial culture  amongst youth through </w:t>
            </w:r>
            <w:r w:rsidR="00E777B7" w:rsidRPr="00E777B7">
              <w:rPr>
                <w:rFonts w:eastAsia="Times New Roman"/>
                <w:color w:val="auto"/>
              </w:rPr>
              <w:t>training,</w:t>
            </w:r>
            <w:r w:rsidR="00E777B7" w:rsidRPr="00E777B7">
              <w:rPr>
                <w:rFonts w:eastAsia="Times New Roman"/>
                <w:color w:val="FFFFFF" w:themeColor="background1"/>
              </w:rPr>
              <w:t>i</w:t>
            </w:r>
            <w:r w:rsidR="00E777B7" w:rsidRPr="00E777B7">
              <w:rPr>
                <w:rFonts w:eastAsia="Times New Roman"/>
                <w:color w:val="auto"/>
              </w:rPr>
              <w:t>creating</w:t>
            </w:r>
            <w:r w:rsidR="00E777B7" w:rsidRPr="00E777B7">
              <w:rPr>
                <w:rFonts w:eastAsia="Times New Roman"/>
                <w:color w:val="FFFFFF" w:themeColor="background1"/>
              </w:rPr>
              <w:t>i</w:t>
            </w:r>
            <w:r w:rsidR="00E777B7" w:rsidRPr="00E777B7">
              <w:rPr>
                <w:rFonts w:eastAsia="Times New Roman"/>
                <w:color w:val="auto"/>
              </w:rPr>
              <w:t>linkages,</w:t>
            </w:r>
            <w:r w:rsidR="00E777B7" w:rsidRPr="00E777B7">
              <w:rPr>
                <w:rFonts w:eastAsia="Times New Roman"/>
                <w:color w:val="FFFFFF" w:themeColor="background1"/>
              </w:rPr>
              <w:t>i</w:t>
            </w:r>
            <w:r w:rsidR="00E777B7" w:rsidRPr="00E777B7">
              <w:rPr>
                <w:rFonts w:eastAsia="Times New Roman"/>
                <w:color w:val="auto"/>
              </w:rPr>
              <w:t>and</w:t>
            </w:r>
            <w:r w:rsidR="00E777B7" w:rsidRPr="00E777B7">
              <w:rPr>
                <w:rFonts w:eastAsia="Times New Roman"/>
                <w:color w:val="FFFFFF" w:themeColor="background1"/>
              </w:rPr>
              <w:t>i</w:t>
            </w:r>
            <w:r w:rsidR="00E777B7" w:rsidRPr="00E777B7">
              <w:rPr>
                <w:rFonts w:eastAsia="Times New Roman"/>
                <w:color w:val="auto"/>
              </w:rPr>
              <w:t>collaborations</w:t>
            </w:r>
            <w:r w:rsidR="00E777B7" w:rsidRPr="00E777B7">
              <w:rPr>
                <w:rFonts w:eastAsia="Times New Roman"/>
                <w:color w:val="FFFFFF" w:themeColor="background1"/>
              </w:rPr>
              <w:t>i</w:t>
            </w:r>
            <w:r w:rsidR="00E777B7" w:rsidRPr="00E777B7">
              <w:rPr>
                <w:rFonts w:eastAsia="Times New Roman"/>
                <w:color w:val="auto"/>
              </w:rPr>
              <w:t>with</w:t>
            </w:r>
            <w:r w:rsidR="00E777B7" w:rsidRPr="00E777B7">
              <w:rPr>
                <w:rFonts w:eastAsia="Times New Roman"/>
                <w:color w:val="FFFFFF" w:themeColor="background1"/>
              </w:rPr>
              <w:t>i</w:t>
            </w:r>
            <w:r w:rsidR="00E777B7" w:rsidRPr="00E777B7">
              <w:rPr>
                <w:rFonts w:eastAsia="Times New Roman"/>
                <w:color w:val="auto"/>
              </w:rPr>
              <w:t>key</w:t>
            </w:r>
            <w:r w:rsidR="00E777B7" w:rsidRPr="00E777B7">
              <w:rPr>
                <w:rFonts w:eastAsia="Times New Roman"/>
                <w:color w:val="FFFFFF" w:themeColor="background1"/>
              </w:rPr>
              <w:t>i</w:t>
            </w:r>
            <w:r w:rsidR="00E777B7" w:rsidRPr="00E777B7">
              <w:rPr>
                <w:rFonts w:eastAsia="Times New Roman"/>
                <w:color w:val="auto"/>
              </w:rPr>
              <w:t>stakeholders.</w:t>
            </w:r>
          </w:p>
        </w:tc>
        <w:tc>
          <w:tcPr>
            <w:tcW w:w="307" w:type="dxa"/>
            <w:tcBorders>
              <w:top w:val="single" w:sz="4" w:space="0" w:color="000000"/>
              <w:left w:val="single" w:sz="4" w:space="0" w:color="000000"/>
              <w:bottom w:val="single" w:sz="4" w:space="0" w:color="000000"/>
              <w:right w:val="single" w:sz="4" w:space="0" w:color="000000"/>
            </w:tcBorders>
          </w:tcPr>
          <w:p w14:paraId="1B4B3AE0" w14:textId="77777777" w:rsidR="00E777B7" w:rsidRPr="00E777B7" w:rsidRDefault="00E777B7" w:rsidP="00823F0C">
            <w:pPr>
              <w:autoSpaceDE w:val="0"/>
              <w:autoSpaceDN w:val="0"/>
              <w:adjustRightInd w:val="0"/>
              <w:spacing w:after="0" w:line="360" w:lineRule="auto"/>
              <w:rPr>
                <w:rFonts w:ascii="Times New Roman" w:hAnsi="Times New Roman" w:cs="Times New Roman"/>
                <w:b/>
                <w:sz w:val="24"/>
                <w:szCs w:val="24"/>
              </w:rPr>
            </w:pPr>
          </w:p>
        </w:tc>
        <w:tc>
          <w:tcPr>
            <w:tcW w:w="307" w:type="dxa"/>
            <w:tcBorders>
              <w:top w:val="single" w:sz="4" w:space="0" w:color="000000"/>
              <w:left w:val="single" w:sz="4" w:space="0" w:color="000000"/>
              <w:bottom w:val="single" w:sz="4" w:space="0" w:color="000000"/>
              <w:right w:val="single" w:sz="4" w:space="0" w:color="000000"/>
            </w:tcBorders>
          </w:tcPr>
          <w:p w14:paraId="301E6863" w14:textId="77777777" w:rsidR="00E777B7" w:rsidRPr="00E777B7" w:rsidRDefault="00E777B7" w:rsidP="00823F0C">
            <w:pPr>
              <w:autoSpaceDE w:val="0"/>
              <w:autoSpaceDN w:val="0"/>
              <w:adjustRightInd w:val="0"/>
              <w:spacing w:after="0" w:line="360" w:lineRule="auto"/>
              <w:rPr>
                <w:rFonts w:ascii="Times New Roman" w:hAnsi="Times New Roman" w:cs="Times New Roman"/>
                <w:b/>
                <w:sz w:val="24"/>
                <w:szCs w:val="24"/>
              </w:rPr>
            </w:pPr>
          </w:p>
        </w:tc>
        <w:tc>
          <w:tcPr>
            <w:tcW w:w="307" w:type="dxa"/>
            <w:tcBorders>
              <w:top w:val="single" w:sz="4" w:space="0" w:color="000000"/>
              <w:left w:val="single" w:sz="4" w:space="0" w:color="000000"/>
              <w:bottom w:val="single" w:sz="4" w:space="0" w:color="000000"/>
              <w:right w:val="single" w:sz="4" w:space="0" w:color="000000"/>
            </w:tcBorders>
          </w:tcPr>
          <w:p w14:paraId="19975C9C" w14:textId="77777777" w:rsidR="00E777B7" w:rsidRPr="00E777B7" w:rsidRDefault="00E777B7" w:rsidP="00823F0C">
            <w:pPr>
              <w:autoSpaceDE w:val="0"/>
              <w:autoSpaceDN w:val="0"/>
              <w:adjustRightInd w:val="0"/>
              <w:spacing w:after="0" w:line="360" w:lineRule="auto"/>
              <w:rPr>
                <w:rFonts w:ascii="Times New Roman" w:hAnsi="Times New Roman" w:cs="Times New Roman"/>
                <w:b/>
                <w:sz w:val="24"/>
                <w:szCs w:val="24"/>
              </w:rPr>
            </w:pPr>
          </w:p>
        </w:tc>
        <w:tc>
          <w:tcPr>
            <w:tcW w:w="307" w:type="dxa"/>
            <w:tcBorders>
              <w:top w:val="single" w:sz="4" w:space="0" w:color="000000"/>
              <w:left w:val="single" w:sz="4" w:space="0" w:color="000000"/>
              <w:bottom w:val="single" w:sz="4" w:space="0" w:color="000000"/>
              <w:right w:val="single" w:sz="4" w:space="0" w:color="000000"/>
            </w:tcBorders>
          </w:tcPr>
          <w:p w14:paraId="5EC87A74" w14:textId="77777777" w:rsidR="00E777B7" w:rsidRPr="00E777B7" w:rsidRDefault="00E777B7" w:rsidP="00823F0C">
            <w:pPr>
              <w:autoSpaceDE w:val="0"/>
              <w:autoSpaceDN w:val="0"/>
              <w:adjustRightInd w:val="0"/>
              <w:spacing w:after="0" w:line="360" w:lineRule="auto"/>
              <w:rPr>
                <w:rFonts w:ascii="Times New Roman" w:hAnsi="Times New Roman" w:cs="Times New Roman"/>
                <w:b/>
                <w:sz w:val="24"/>
                <w:szCs w:val="24"/>
              </w:rPr>
            </w:pPr>
          </w:p>
        </w:tc>
        <w:tc>
          <w:tcPr>
            <w:tcW w:w="307" w:type="dxa"/>
            <w:tcBorders>
              <w:top w:val="single" w:sz="4" w:space="0" w:color="000000"/>
              <w:left w:val="single" w:sz="4" w:space="0" w:color="000000"/>
              <w:bottom w:val="single" w:sz="4" w:space="0" w:color="000000"/>
              <w:right w:val="single" w:sz="4" w:space="0" w:color="000000"/>
            </w:tcBorders>
          </w:tcPr>
          <w:p w14:paraId="4C0E8D4E" w14:textId="77777777" w:rsidR="00E777B7" w:rsidRPr="00E777B7" w:rsidRDefault="00E777B7" w:rsidP="00823F0C">
            <w:pPr>
              <w:autoSpaceDE w:val="0"/>
              <w:autoSpaceDN w:val="0"/>
              <w:adjustRightInd w:val="0"/>
              <w:spacing w:after="0" w:line="360" w:lineRule="auto"/>
              <w:rPr>
                <w:rFonts w:ascii="Times New Roman" w:hAnsi="Times New Roman" w:cs="Times New Roman"/>
                <w:b/>
                <w:sz w:val="24"/>
                <w:szCs w:val="24"/>
              </w:rPr>
            </w:pPr>
          </w:p>
        </w:tc>
      </w:tr>
      <w:tr w:rsidR="00E777B7" w:rsidRPr="00E777B7" w14:paraId="70FCC319" w14:textId="77777777" w:rsidTr="00823F0C">
        <w:trPr>
          <w:trHeight w:hRule="exact" w:val="669"/>
        </w:trPr>
        <w:tc>
          <w:tcPr>
            <w:tcW w:w="8360" w:type="dxa"/>
            <w:tcBorders>
              <w:top w:val="single" w:sz="4" w:space="0" w:color="000000"/>
              <w:left w:val="single" w:sz="4" w:space="0" w:color="000000"/>
              <w:bottom w:val="single" w:sz="4" w:space="0" w:color="000000"/>
              <w:right w:val="single" w:sz="4" w:space="0" w:color="000000"/>
            </w:tcBorders>
            <w:hideMark/>
          </w:tcPr>
          <w:p w14:paraId="40DF9CEF" w14:textId="77777777" w:rsidR="00E777B7" w:rsidRPr="00E777B7" w:rsidRDefault="00E777B7" w:rsidP="00823F0C">
            <w:pPr>
              <w:spacing w:after="0" w:line="360" w:lineRule="auto"/>
              <w:rPr>
                <w:rFonts w:ascii="Times New Roman" w:eastAsia="Times New Roman" w:hAnsi="Times New Roman" w:cs="Times New Roman"/>
                <w:sz w:val="24"/>
                <w:szCs w:val="24"/>
              </w:rPr>
            </w:pPr>
            <w:r w:rsidRPr="00E777B7">
              <w:rPr>
                <w:rFonts w:ascii="Times New Roman" w:eastAsia="Times New Roman" w:hAnsi="Times New Roman" w:cs="Times New Roman"/>
                <w:sz w:val="24"/>
                <w:szCs w:val="24"/>
              </w:rPr>
              <w:t>The</w:t>
            </w:r>
            <w:r w:rsidRPr="00E777B7">
              <w:rPr>
                <w:rFonts w:ascii="Times New Roman" w:eastAsia="Times New Roman" w:hAnsi="Times New Roman" w:cs="Times New Roman"/>
                <w:color w:val="FFFFFF" w:themeColor="background1"/>
                <w:sz w:val="24"/>
                <w:szCs w:val="24"/>
              </w:rPr>
              <w:t>i</w:t>
            </w:r>
            <w:r w:rsidRPr="00E777B7">
              <w:rPr>
                <w:rFonts w:ascii="Times New Roman" w:eastAsia="Times New Roman" w:hAnsi="Times New Roman" w:cs="Times New Roman"/>
                <w:sz w:val="24"/>
                <w:szCs w:val="24"/>
              </w:rPr>
              <w:t>government</w:t>
            </w:r>
            <w:r w:rsidRPr="00E777B7">
              <w:rPr>
                <w:rFonts w:ascii="Times New Roman" w:eastAsia="Times New Roman" w:hAnsi="Times New Roman" w:cs="Times New Roman"/>
                <w:color w:val="FFFFFF" w:themeColor="background1"/>
                <w:sz w:val="24"/>
                <w:szCs w:val="24"/>
              </w:rPr>
              <w:t>i</w:t>
            </w:r>
            <w:r w:rsidRPr="00E777B7">
              <w:rPr>
                <w:rFonts w:ascii="Times New Roman" w:eastAsia="Times New Roman" w:hAnsi="Times New Roman" w:cs="Times New Roman"/>
                <w:sz w:val="24"/>
                <w:szCs w:val="24"/>
              </w:rPr>
              <w:t>train</w:t>
            </w:r>
            <w:r w:rsidRPr="00E777B7">
              <w:rPr>
                <w:rFonts w:ascii="Times New Roman" w:eastAsia="Times New Roman" w:hAnsi="Times New Roman" w:cs="Times New Roman"/>
                <w:color w:val="FFFFFF" w:themeColor="background1"/>
                <w:sz w:val="24"/>
                <w:szCs w:val="24"/>
              </w:rPr>
              <w:t>i</w:t>
            </w:r>
            <w:r w:rsidRPr="00E777B7">
              <w:rPr>
                <w:rFonts w:ascii="Times New Roman" w:eastAsia="Times New Roman" w:hAnsi="Times New Roman" w:cs="Times New Roman"/>
                <w:sz w:val="24"/>
                <w:szCs w:val="24"/>
              </w:rPr>
              <w:t>MSEs</w:t>
            </w:r>
            <w:r w:rsidRPr="00E777B7">
              <w:rPr>
                <w:rFonts w:ascii="Times New Roman" w:eastAsia="Times New Roman" w:hAnsi="Times New Roman" w:cs="Times New Roman"/>
                <w:color w:val="FFFFFF" w:themeColor="background1"/>
                <w:sz w:val="24"/>
                <w:szCs w:val="24"/>
              </w:rPr>
              <w:t>i</w:t>
            </w:r>
            <w:r w:rsidRPr="00E777B7">
              <w:rPr>
                <w:rFonts w:ascii="Times New Roman" w:eastAsia="Times New Roman" w:hAnsi="Times New Roman" w:cs="Times New Roman"/>
                <w:sz w:val="24"/>
                <w:szCs w:val="24"/>
              </w:rPr>
              <w:t>about</w:t>
            </w:r>
            <w:r w:rsidRPr="00E777B7">
              <w:rPr>
                <w:rFonts w:ascii="Times New Roman" w:eastAsia="Times New Roman" w:hAnsi="Times New Roman" w:cs="Times New Roman"/>
                <w:color w:val="FFFFFF" w:themeColor="background1"/>
                <w:sz w:val="24"/>
                <w:szCs w:val="24"/>
              </w:rPr>
              <w:t>i</w:t>
            </w:r>
            <w:r w:rsidRPr="00E777B7">
              <w:rPr>
                <w:rFonts w:ascii="Times New Roman" w:eastAsia="Times New Roman" w:hAnsi="Times New Roman" w:cs="Times New Roman"/>
                <w:sz w:val="24"/>
                <w:szCs w:val="24"/>
              </w:rPr>
              <w:t>regulations</w:t>
            </w:r>
            <w:r w:rsidRPr="00E777B7">
              <w:rPr>
                <w:rFonts w:ascii="Times New Roman" w:eastAsia="Times New Roman" w:hAnsi="Times New Roman" w:cs="Times New Roman"/>
                <w:color w:val="FFFFFF" w:themeColor="background1"/>
                <w:sz w:val="24"/>
                <w:szCs w:val="24"/>
              </w:rPr>
              <w:t>i</w:t>
            </w:r>
            <w:r w:rsidRPr="00E777B7">
              <w:rPr>
                <w:rFonts w:ascii="Times New Roman" w:eastAsia="Times New Roman" w:hAnsi="Times New Roman" w:cs="Times New Roman"/>
                <w:sz w:val="24"/>
                <w:szCs w:val="24"/>
              </w:rPr>
              <w:t>of</w:t>
            </w:r>
            <w:r w:rsidRPr="00E777B7">
              <w:rPr>
                <w:rFonts w:ascii="Times New Roman" w:eastAsia="Times New Roman" w:hAnsi="Times New Roman" w:cs="Times New Roman"/>
                <w:color w:val="FFFFFF" w:themeColor="background1"/>
                <w:sz w:val="24"/>
                <w:szCs w:val="24"/>
              </w:rPr>
              <w:t>i</w:t>
            </w:r>
            <w:r w:rsidRPr="00E777B7">
              <w:rPr>
                <w:rFonts w:ascii="Times New Roman" w:eastAsia="Times New Roman" w:hAnsi="Times New Roman" w:cs="Times New Roman"/>
                <w:sz w:val="24"/>
                <w:szCs w:val="24"/>
              </w:rPr>
              <w:t>running</w:t>
            </w:r>
            <w:r w:rsidRPr="00E777B7">
              <w:rPr>
                <w:rFonts w:ascii="Times New Roman" w:eastAsia="Times New Roman" w:hAnsi="Times New Roman" w:cs="Times New Roman"/>
                <w:color w:val="FFFFFF" w:themeColor="background1"/>
                <w:sz w:val="24"/>
                <w:szCs w:val="24"/>
              </w:rPr>
              <w:t>i</w:t>
            </w:r>
            <w:r w:rsidRPr="00E777B7">
              <w:rPr>
                <w:rFonts w:ascii="Times New Roman" w:eastAsia="Times New Roman" w:hAnsi="Times New Roman" w:cs="Times New Roman"/>
                <w:sz w:val="24"/>
                <w:szCs w:val="24"/>
              </w:rPr>
              <w:t>cross-border</w:t>
            </w:r>
            <w:r w:rsidRPr="00E777B7">
              <w:rPr>
                <w:rFonts w:ascii="Times New Roman" w:eastAsia="Times New Roman" w:hAnsi="Times New Roman" w:cs="Times New Roman"/>
                <w:color w:val="FFFFFF" w:themeColor="background1"/>
                <w:sz w:val="24"/>
                <w:szCs w:val="24"/>
              </w:rPr>
              <w:t>i</w:t>
            </w:r>
            <w:r w:rsidRPr="00E777B7">
              <w:rPr>
                <w:rFonts w:ascii="Times New Roman" w:eastAsia="Times New Roman" w:hAnsi="Times New Roman" w:cs="Times New Roman"/>
                <w:sz w:val="24"/>
                <w:szCs w:val="24"/>
              </w:rPr>
              <w:t>businesses</w:t>
            </w:r>
            <w:r w:rsidRPr="00E777B7">
              <w:rPr>
                <w:rFonts w:ascii="Times New Roman" w:eastAsia="Times New Roman" w:hAnsi="Times New Roman" w:cs="Times New Roman"/>
                <w:color w:val="FFFFFF" w:themeColor="background1"/>
                <w:sz w:val="24"/>
                <w:szCs w:val="24"/>
              </w:rPr>
              <w:t>i</w:t>
            </w:r>
            <w:r w:rsidRPr="00E777B7">
              <w:rPr>
                <w:rFonts w:ascii="Times New Roman" w:eastAsia="Times New Roman" w:hAnsi="Times New Roman" w:cs="Times New Roman"/>
                <w:sz w:val="24"/>
                <w:szCs w:val="24"/>
              </w:rPr>
              <w:t>successfully for</w:t>
            </w:r>
            <w:r w:rsidRPr="00E777B7">
              <w:rPr>
                <w:rFonts w:ascii="Times New Roman" w:eastAsia="Times New Roman" w:hAnsi="Times New Roman" w:cs="Times New Roman"/>
                <w:color w:val="FFFFFF" w:themeColor="background1"/>
                <w:sz w:val="24"/>
                <w:szCs w:val="24"/>
              </w:rPr>
              <w:t>i</w:t>
            </w:r>
            <w:r w:rsidRPr="00E777B7">
              <w:rPr>
                <w:rFonts w:ascii="Times New Roman" w:eastAsia="Times New Roman" w:hAnsi="Times New Roman" w:cs="Times New Roman"/>
                <w:sz w:val="24"/>
                <w:szCs w:val="24"/>
              </w:rPr>
              <w:t>them</w:t>
            </w:r>
            <w:r w:rsidRPr="00E777B7">
              <w:rPr>
                <w:rFonts w:ascii="Times New Roman" w:eastAsia="Times New Roman" w:hAnsi="Times New Roman" w:cs="Times New Roman"/>
                <w:color w:val="FFFFFF" w:themeColor="background1"/>
                <w:sz w:val="24"/>
                <w:szCs w:val="24"/>
              </w:rPr>
              <w:t>i</w:t>
            </w:r>
            <w:r w:rsidRPr="00E777B7">
              <w:rPr>
                <w:rFonts w:ascii="Times New Roman" w:eastAsia="Times New Roman" w:hAnsi="Times New Roman" w:cs="Times New Roman"/>
                <w:sz w:val="24"/>
                <w:szCs w:val="24"/>
              </w:rPr>
              <w:t>to</w:t>
            </w:r>
            <w:r w:rsidRPr="00E777B7">
              <w:rPr>
                <w:rFonts w:ascii="Times New Roman" w:eastAsia="Times New Roman" w:hAnsi="Times New Roman" w:cs="Times New Roman"/>
                <w:color w:val="FFFFFF" w:themeColor="background1"/>
                <w:sz w:val="24"/>
                <w:szCs w:val="24"/>
              </w:rPr>
              <w:t>i</w:t>
            </w:r>
            <w:r w:rsidRPr="00E777B7">
              <w:rPr>
                <w:rFonts w:ascii="Times New Roman" w:eastAsia="Times New Roman" w:hAnsi="Times New Roman" w:cs="Times New Roman"/>
                <w:sz w:val="24"/>
                <w:szCs w:val="24"/>
              </w:rPr>
              <w:t>be</w:t>
            </w:r>
            <w:r w:rsidRPr="00E777B7">
              <w:rPr>
                <w:rFonts w:ascii="Times New Roman" w:eastAsia="Times New Roman" w:hAnsi="Times New Roman" w:cs="Times New Roman"/>
                <w:color w:val="FFFFFF" w:themeColor="background1"/>
                <w:sz w:val="24"/>
                <w:szCs w:val="24"/>
              </w:rPr>
              <w:t>i</w:t>
            </w:r>
            <w:r w:rsidRPr="00E777B7">
              <w:rPr>
                <w:rFonts w:ascii="Times New Roman" w:eastAsia="Times New Roman" w:hAnsi="Times New Roman" w:cs="Times New Roman"/>
                <w:sz w:val="24"/>
                <w:szCs w:val="24"/>
              </w:rPr>
              <w:t>able</w:t>
            </w:r>
            <w:r w:rsidRPr="00E777B7">
              <w:rPr>
                <w:rFonts w:ascii="Times New Roman" w:eastAsia="Times New Roman" w:hAnsi="Times New Roman" w:cs="Times New Roman"/>
                <w:color w:val="FFFFFF" w:themeColor="background1"/>
                <w:sz w:val="24"/>
                <w:szCs w:val="24"/>
              </w:rPr>
              <w:t>i</w:t>
            </w:r>
            <w:r w:rsidRPr="00E777B7">
              <w:rPr>
                <w:rFonts w:ascii="Times New Roman" w:eastAsia="Times New Roman" w:hAnsi="Times New Roman" w:cs="Times New Roman"/>
                <w:sz w:val="24"/>
                <w:szCs w:val="24"/>
              </w:rPr>
              <w:t>to</w:t>
            </w:r>
            <w:r w:rsidRPr="00E777B7">
              <w:rPr>
                <w:rFonts w:ascii="Times New Roman" w:eastAsia="Times New Roman" w:hAnsi="Times New Roman" w:cs="Times New Roman"/>
                <w:color w:val="FFFFFF" w:themeColor="background1"/>
                <w:sz w:val="24"/>
                <w:szCs w:val="24"/>
              </w:rPr>
              <w:t>i</w:t>
            </w:r>
            <w:r w:rsidRPr="00E777B7">
              <w:rPr>
                <w:rFonts w:ascii="Times New Roman" w:eastAsia="Times New Roman" w:hAnsi="Times New Roman" w:cs="Times New Roman"/>
                <w:sz w:val="24"/>
                <w:szCs w:val="24"/>
              </w:rPr>
              <w:t>compete</w:t>
            </w:r>
            <w:r w:rsidRPr="00E777B7">
              <w:rPr>
                <w:rFonts w:ascii="Times New Roman" w:eastAsia="Times New Roman" w:hAnsi="Times New Roman" w:cs="Times New Roman"/>
                <w:color w:val="FFFFFF" w:themeColor="background1"/>
                <w:sz w:val="24"/>
                <w:szCs w:val="24"/>
              </w:rPr>
              <w:t>i</w:t>
            </w:r>
            <w:r w:rsidRPr="00E777B7">
              <w:rPr>
                <w:rFonts w:ascii="Times New Roman" w:eastAsia="Times New Roman" w:hAnsi="Times New Roman" w:cs="Times New Roman"/>
                <w:sz w:val="24"/>
                <w:szCs w:val="24"/>
              </w:rPr>
              <w:t>with</w:t>
            </w:r>
            <w:r w:rsidRPr="00E777B7">
              <w:rPr>
                <w:rFonts w:ascii="Times New Roman" w:eastAsia="Times New Roman" w:hAnsi="Times New Roman" w:cs="Times New Roman"/>
                <w:color w:val="FFFFFF" w:themeColor="background1"/>
                <w:sz w:val="24"/>
                <w:szCs w:val="24"/>
              </w:rPr>
              <w:t>i</w:t>
            </w:r>
            <w:r w:rsidRPr="00E777B7">
              <w:rPr>
                <w:rFonts w:ascii="Times New Roman" w:eastAsia="Times New Roman" w:hAnsi="Times New Roman" w:cs="Times New Roman"/>
                <w:sz w:val="24"/>
                <w:szCs w:val="24"/>
              </w:rPr>
              <w:t>other</w:t>
            </w:r>
            <w:r w:rsidRPr="00E777B7">
              <w:rPr>
                <w:rFonts w:ascii="Times New Roman" w:eastAsia="Times New Roman" w:hAnsi="Times New Roman" w:cs="Times New Roman"/>
                <w:color w:val="FFFFFF" w:themeColor="background1"/>
                <w:sz w:val="24"/>
                <w:szCs w:val="24"/>
              </w:rPr>
              <w:t>i</w:t>
            </w:r>
            <w:r w:rsidRPr="00E777B7">
              <w:rPr>
                <w:rFonts w:ascii="Times New Roman" w:eastAsia="Times New Roman" w:hAnsi="Times New Roman" w:cs="Times New Roman"/>
                <w:sz w:val="24"/>
                <w:szCs w:val="24"/>
              </w:rPr>
              <w:t>traders.</w:t>
            </w:r>
            <w:r w:rsidRPr="00E777B7">
              <w:rPr>
                <w:rFonts w:ascii="Times New Roman" w:eastAsia="Times New Roman" w:hAnsi="Times New Roman" w:cs="Times New Roman"/>
                <w:color w:val="FFFFFF" w:themeColor="background1"/>
                <w:sz w:val="24"/>
                <w:szCs w:val="24"/>
              </w:rPr>
              <w:t>i</w:t>
            </w:r>
          </w:p>
        </w:tc>
        <w:tc>
          <w:tcPr>
            <w:tcW w:w="307" w:type="dxa"/>
            <w:tcBorders>
              <w:top w:val="single" w:sz="4" w:space="0" w:color="000000"/>
              <w:left w:val="single" w:sz="4" w:space="0" w:color="000000"/>
              <w:bottom w:val="single" w:sz="4" w:space="0" w:color="000000"/>
              <w:right w:val="single" w:sz="4" w:space="0" w:color="000000"/>
            </w:tcBorders>
          </w:tcPr>
          <w:p w14:paraId="5D9447AD" w14:textId="77777777" w:rsidR="00E777B7" w:rsidRPr="00E777B7" w:rsidRDefault="00E777B7" w:rsidP="00823F0C">
            <w:pPr>
              <w:autoSpaceDE w:val="0"/>
              <w:autoSpaceDN w:val="0"/>
              <w:adjustRightInd w:val="0"/>
              <w:spacing w:after="0" w:line="360" w:lineRule="auto"/>
              <w:rPr>
                <w:rFonts w:ascii="Times New Roman" w:hAnsi="Times New Roman" w:cs="Times New Roman"/>
                <w:sz w:val="24"/>
                <w:szCs w:val="24"/>
              </w:rPr>
            </w:pPr>
          </w:p>
        </w:tc>
        <w:tc>
          <w:tcPr>
            <w:tcW w:w="307" w:type="dxa"/>
            <w:tcBorders>
              <w:top w:val="single" w:sz="4" w:space="0" w:color="000000"/>
              <w:left w:val="single" w:sz="4" w:space="0" w:color="000000"/>
              <w:bottom w:val="single" w:sz="4" w:space="0" w:color="000000"/>
              <w:right w:val="single" w:sz="4" w:space="0" w:color="000000"/>
            </w:tcBorders>
          </w:tcPr>
          <w:p w14:paraId="1C8EA34C" w14:textId="77777777" w:rsidR="00E777B7" w:rsidRPr="00E777B7" w:rsidRDefault="00E777B7" w:rsidP="00823F0C">
            <w:pPr>
              <w:autoSpaceDE w:val="0"/>
              <w:autoSpaceDN w:val="0"/>
              <w:adjustRightInd w:val="0"/>
              <w:spacing w:after="0" w:line="360" w:lineRule="auto"/>
              <w:rPr>
                <w:rFonts w:ascii="Times New Roman" w:hAnsi="Times New Roman" w:cs="Times New Roman"/>
                <w:sz w:val="24"/>
                <w:szCs w:val="24"/>
              </w:rPr>
            </w:pPr>
          </w:p>
        </w:tc>
        <w:tc>
          <w:tcPr>
            <w:tcW w:w="307" w:type="dxa"/>
            <w:tcBorders>
              <w:top w:val="single" w:sz="4" w:space="0" w:color="000000"/>
              <w:left w:val="single" w:sz="4" w:space="0" w:color="000000"/>
              <w:bottom w:val="single" w:sz="4" w:space="0" w:color="000000"/>
              <w:right w:val="single" w:sz="4" w:space="0" w:color="000000"/>
            </w:tcBorders>
          </w:tcPr>
          <w:p w14:paraId="271B6038" w14:textId="77777777" w:rsidR="00E777B7" w:rsidRPr="00E777B7" w:rsidRDefault="00E777B7" w:rsidP="00823F0C">
            <w:pPr>
              <w:autoSpaceDE w:val="0"/>
              <w:autoSpaceDN w:val="0"/>
              <w:adjustRightInd w:val="0"/>
              <w:spacing w:after="0" w:line="360" w:lineRule="auto"/>
              <w:rPr>
                <w:rFonts w:ascii="Times New Roman" w:hAnsi="Times New Roman" w:cs="Times New Roman"/>
                <w:sz w:val="24"/>
                <w:szCs w:val="24"/>
              </w:rPr>
            </w:pPr>
          </w:p>
        </w:tc>
        <w:tc>
          <w:tcPr>
            <w:tcW w:w="307" w:type="dxa"/>
            <w:tcBorders>
              <w:top w:val="single" w:sz="4" w:space="0" w:color="000000"/>
              <w:left w:val="single" w:sz="4" w:space="0" w:color="000000"/>
              <w:bottom w:val="single" w:sz="4" w:space="0" w:color="000000"/>
              <w:right w:val="single" w:sz="4" w:space="0" w:color="000000"/>
            </w:tcBorders>
          </w:tcPr>
          <w:p w14:paraId="6047145E" w14:textId="77777777" w:rsidR="00E777B7" w:rsidRPr="00E777B7" w:rsidRDefault="00E777B7" w:rsidP="00823F0C">
            <w:pPr>
              <w:autoSpaceDE w:val="0"/>
              <w:autoSpaceDN w:val="0"/>
              <w:adjustRightInd w:val="0"/>
              <w:spacing w:after="0" w:line="360" w:lineRule="auto"/>
              <w:rPr>
                <w:rFonts w:ascii="Times New Roman" w:hAnsi="Times New Roman" w:cs="Times New Roman"/>
                <w:sz w:val="24"/>
                <w:szCs w:val="24"/>
              </w:rPr>
            </w:pPr>
          </w:p>
        </w:tc>
        <w:tc>
          <w:tcPr>
            <w:tcW w:w="307" w:type="dxa"/>
            <w:tcBorders>
              <w:top w:val="single" w:sz="4" w:space="0" w:color="000000"/>
              <w:left w:val="single" w:sz="4" w:space="0" w:color="000000"/>
              <w:bottom w:val="single" w:sz="4" w:space="0" w:color="000000"/>
              <w:right w:val="single" w:sz="4" w:space="0" w:color="000000"/>
            </w:tcBorders>
          </w:tcPr>
          <w:p w14:paraId="21E533B1" w14:textId="77777777" w:rsidR="00E777B7" w:rsidRPr="00E777B7" w:rsidRDefault="00E777B7" w:rsidP="00823F0C">
            <w:pPr>
              <w:autoSpaceDE w:val="0"/>
              <w:autoSpaceDN w:val="0"/>
              <w:adjustRightInd w:val="0"/>
              <w:spacing w:after="0" w:line="360" w:lineRule="auto"/>
              <w:rPr>
                <w:rFonts w:ascii="Times New Roman" w:hAnsi="Times New Roman" w:cs="Times New Roman"/>
                <w:sz w:val="24"/>
                <w:szCs w:val="24"/>
              </w:rPr>
            </w:pPr>
          </w:p>
        </w:tc>
      </w:tr>
    </w:tbl>
    <w:p w14:paraId="2BD57FF5" w14:textId="77777777" w:rsidR="00E777B7" w:rsidRPr="00E777B7" w:rsidRDefault="00E777B7" w:rsidP="000C5721">
      <w:pPr>
        <w:shd w:val="clear" w:color="auto" w:fill="FFFFFF"/>
        <w:spacing w:after="0" w:line="480" w:lineRule="auto"/>
        <w:rPr>
          <w:rFonts w:ascii="Times New Roman" w:hAnsi="Times New Roman" w:cs="Times New Roman"/>
          <w:b/>
          <w:sz w:val="24"/>
          <w:szCs w:val="24"/>
        </w:rPr>
      </w:pPr>
    </w:p>
    <w:p w14:paraId="389AA6CE" w14:textId="77777777" w:rsidR="00E777B7" w:rsidRPr="00E777B7" w:rsidRDefault="00E777B7" w:rsidP="000C5721">
      <w:pPr>
        <w:pStyle w:val="NormalWeb"/>
        <w:keepNext/>
        <w:shd w:val="clear" w:color="auto" w:fill="FFFFFF"/>
        <w:spacing w:before="0" w:beforeAutospacing="0" w:after="0" w:afterAutospacing="0" w:line="480" w:lineRule="auto"/>
        <w:contextualSpacing/>
      </w:pPr>
      <w:r w:rsidRPr="00E777B7">
        <w:t>i. Were</w:t>
      </w:r>
      <w:r w:rsidRPr="00E777B7">
        <w:rPr>
          <w:color w:val="FFFFFF" w:themeColor="background1"/>
        </w:rPr>
        <w:t>i</w:t>
      </w:r>
      <w:r w:rsidRPr="00E777B7">
        <w:t>you</w:t>
      </w:r>
      <w:r w:rsidRPr="00E777B7">
        <w:rPr>
          <w:color w:val="FFFFFF" w:themeColor="background1"/>
        </w:rPr>
        <w:t>i</w:t>
      </w:r>
      <w:r w:rsidRPr="00E777B7">
        <w:t>trained</w:t>
      </w:r>
      <w:r w:rsidRPr="00E777B7">
        <w:rPr>
          <w:color w:val="FFFFFF" w:themeColor="background1"/>
        </w:rPr>
        <w:t>i</w:t>
      </w:r>
      <w:r w:rsidRPr="00E777B7">
        <w:t>on</w:t>
      </w:r>
      <w:r w:rsidRPr="00E777B7">
        <w:rPr>
          <w:color w:val="FFFFFF" w:themeColor="background1"/>
        </w:rPr>
        <w:t>i</w:t>
      </w:r>
      <w:r w:rsidRPr="00E777B7">
        <w:t>matters</w:t>
      </w:r>
      <w:r w:rsidRPr="00E777B7">
        <w:rPr>
          <w:color w:val="FFFFFF" w:themeColor="background1"/>
        </w:rPr>
        <w:t>i</w:t>
      </w:r>
      <w:r w:rsidRPr="00E777B7">
        <w:t>relating</w:t>
      </w:r>
      <w:r w:rsidRPr="00E777B7">
        <w:rPr>
          <w:color w:val="FFFFFF" w:themeColor="background1"/>
        </w:rPr>
        <w:t>i</w:t>
      </w:r>
      <w:r w:rsidRPr="00E777B7">
        <w:t>to</w:t>
      </w:r>
      <w:r w:rsidRPr="00E777B7">
        <w:rPr>
          <w:color w:val="FFFFFF" w:themeColor="background1"/>
        </w:rPr>
        <w:t>i</w:t>
      </w:r>
      <w:r w:rsidRPr="00E777B7">
        <w:t>MSEs</w:t>
      </w:r>
      <w:r w:rsidRPr="00E777B7">
        <w:rPr>
          <w:color w:val="FFFFFF" w:themeColor="background1"/>
        </w:rPr>
        <w:t>ii</w:t>
      </w:r>
      <w:r w:rsidRPr="00E777B7">
        <w:t>in</w:t>
      </w:r>
      <w:r w:rsidRPr="00E777B7">
        <w:rPr>
          <w:color w:val="FFFFFF" w:themeColor="background1"/>
        </w:rPr>
        <w:t>i</w:t>
      </w:r>
      <w:r w:rsidRPr="00E777B7">
        <w:t>formal</w:t>
      </w:r>
      <w:r w:rsidRPr="00E777B7">
        <w:rPr>
          <w:color w:val="FFFFFF" w:themeColor="background1"/>
        </w:rPr>
        <w:t>i</w:t>
      </w:r>
      <w:r w:rsidRPr="00E777B7">
        <w:t>education</w:t>
      </w:r>
      <w:r w:rsidRPr="00E777B7">
        <w:rPr>
          <w:color w:val="FFFFFF" w:themeColor="background1"/>
        </w:rPr>
        <w:t>i</w:t>
      </w:r>
      <w:r w:rsidRPr="00E777B7">
        <w:t>system?</w:t>
      </w:r>
    </w:p>
    <w:p w14:paraId="1FFE0DA5" w14:textId="77777777" w:rsidR="00E777B7" w:rsidRPr="00E777B7" w:rsidRDefault="00E777B7" w:rsidP="000C5721">
      <w:pPr>
        <w:shd w:val="clear" w:color="auto" w:fill="FFFFFF"/>
        <w:spacing w:after="0" w:line="480" w:lineRule="auto"/>
        <w:rPr>
          <w:rFonts w:ascii="Times New Roman" w:hAnsi="Times New Roman" w:cs="Times New Roman"/>
          <w:sz w:val="24"/>
          <w:szCs w:val="24"/>
        </w:rPr>
      </w:pPr>
      <w:r w:rsidRPr="00E777B7">
        <w:rPr>
          <w:rFonts w:ascii="Times New Roman" w:hAnsi="Times New Roman" w:cs="Times New Roman"/>
          <w:color w:val="FFFFFF" w:themeColor="background1"/>
          <w:sz w:val="24"/>
          <w:szCs w:val="24"/>
        </w:rPr>
        <w:t>Iiiiiiiiiiiiiiiiiiiiiiiiiiiii</w:t>
      </w:r>
      <w:r w:rsidRPr="00E777B7">
        <w:rPr>
          <w:rFonts w:ascii="Times New Roman" w:hAnsi="Times New Roman" w:cs="Times New Roman"/>
          <w:sz w:val="24"/>
          <w:szCs w:val="24"/>
        </w:rPr>
        <w:t>Yes</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 )</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No</w:t>
      </w:r>
      <w:r w:rsidRPr="00E777B7">
        <w:rPr>
          <w:rFonts w:ascii="Times New Roman" w:hAnsi="Times New Roman" w:cs="Times New Roman"/>
          <w:color w:val="FFFFFF" w:themeColor="background1"/>
          <w:sz w:val="24"/>
          <w:szCs w:val="24"/>
        </w:rPr>
        <w:t>i</w:t>
      </w:r>
      <w:bookmarkStart w:id="94" w:name="_Hlk99078147"/>
      <w:r w:rsidRPr="00E777B7">
        <w:rPr>
          <w:rFonts w:ascii="Times New Roman" w:hAnsi="Times New Roman" w:cs="Times New Roman"/>
          <w:sz w:val="24"/>
          <w:szCs w:val="24"/>
        </w:rPr>
        <w:t>( )</w:t>
      </w:r>
      <w:r w:rsidRPr="00E777B7">
        <w:rPr>
          <w:rFonts w:ascii="Times New Roman" w:hAnsi="Times New Roman" w:cs="Times New Roman"/>
          <w:color w:val="FFFFFF" w:themeColor="background1"/>
          <w:sz w:val="24"/>
          <w:szCs w:val="24"/>
        </w:rPr>
        <w:t>i</w:t>
      </w:r>
      <w:bookmarkEnd w:id="94"/>
    </w:p>
    <w:p w14:paraId="705E407D" w14:textId="77777777" w:rsidR="00E777B7" w:rsidRPr="00E777B7" w:rsidRDefault="00E777B7" w:rsidP="000C5721">
      <w:pPr>
        <w:pStyle w:val="NormalWeb"/>
        <w:keepNext/>
        <w:shd w:val="clear" w:color="auto" w:fill="FFFFFF"/>
        <w:spacing w:before="0" w:beforeAutospacing="0" w:after="0" w:afterAutospacing="0" w:line="480" w:lineRule="auto"/>
        <w:contextualSpacing/>
      </w:pPr>
      <w:r w:rsidRPr="00E777B7">
        <w:t>ii.Have</w:t>
      </w:r>
      <w:r w:rsidRPr="00E777B7">
        <w:rPr>
          <w:color w:val="FFFFFF" w:themeColor="background1"/>
        </w:rPr>
        <w:t>i</w:t>
      </w:r>
      <w:r w:rsidRPr="00E777B7">
        <w:t>you</w:t>
      </w:r>
      <w:r w:rsidRPr="00E777B7">
        <w:rPr>
          <w:color w:val="FFFFFF" w:themeColor="background1"/>
        </w:rPr>
        <w:t>i</w:t>
      </w:r>
      <w:r w:rsidRPr="00E777B7">
        <w:t>been</w:t>
      </w:r>
      <w:r w:rsidRPr="00E777B7">
        <w:rPr>
          <w:color w:val="FFFFFF" w:themeColor="background1"/>
        </w:rPr>
        <w:t>i</w:t>
      </w:r>
      <w:r w:rsidRPr="00E777B7">
        <w:t>trained</w:t>
      </w:r>
      <w:r w:rsidRPr="00E777B7">
        <w:rPr>
          <w:color w:val="FFFFFF" w:themeColor="background1"/>
        </w:rPr>
        <w:t>i</w:t>
      </w:r>
      <w:r w:rsidRPr="00E777B7">
        <w:t>on</w:t>
      </w:r>
      <w:r w:rsidRPr="00E777B7">
        <w:rPr>
          <w:color w:val="FFFFFF" w:themeColor="background1"/>
        </w:rPr>
        <w:t>i</w:t>
      </w:r>
      <w:r w:rsidRPr="00E777B7">
        <w:t>any</w:t>
      </w:r>
      <w:r w:rsidRPr="00E777B7">
        <w:rPr>
          <w:color w:val="FFFFFF" w:themeColor="background1"/>
        </w:rPr>
        <w:t>i</w:t>
      </w:r>
      <w:r w:rsidRPr="00E777B7">
        <w:t>MSEs</w:t>
      </w:r>
      <w:r w:rsidRPr="00E777B7">
        <w:rPr>
          <w:color w:val="FFFFFF" w:themeColor="background1"/>
        </w:rPr>
        <w:t>i</w:t>
      </w:r>
      <w:r w:rsidRPr="00E777B7">
        <w:t>skills</w:t>
      </w:r>
      <w:r w:rsidRPr="00E777B7">
        <w:rPr>
          <w:color w:val="FFFFFF" w:themeColor="background1"/>
        </w:rPr>
        <w:t>i</w:t>
      </w:r>
      <w:r w:rsidRPr="00E777B7">
        <w:t>after</w:t>
      </w:r>
      <w:r w:rsidRPr="00E777B7">
        <w:rPr>
          <w:color w:val="FFFFFF" w:themeColor="background1"/>
        </w:rPr>
        <w:t>i</w:t>
      </w:r>
      <w:r w:rsidRPr="00E777B7">
        <w:t>school?</w:t>
      </w:r>
      <w:r w:rsidRPr="00E777B7">
        <w:rPr>
          <w:color w:val="FFFFFF" w:themeColor="background1"/>
        </w:rPr>
        <w:t>i</w:t>
      </w:r>
      <w:r w:rsidRPr="00E777B7">
        <w:t>Please</w:t>
      </w:r>
      <w:r w:rsidRPr="00E777B7">
        <w:rPr>
          <w:color w:val="FFFFFF" w:themeColor="background1"/>
        </w:rPr>
        <w:t>i</w:t>
      </w:r>
      <w:r w:rsidRPr="00E777B7">
        <w:t>tick</w:t>
      </w:r>
      <w:r w:rsidRPr="00E777B7">
        <w:rPr>
          <w:color w:val="FFFFFF" w:themeColor="background1"/>
        </w:rPr>
        <w:t>i</w:t>
      </w:r>
      <w:r w:rsidRPr="00E777B7">
        <w:t>one</w:t>
      </w:r>
    </w:p>
    <w:p w14:paraId="6ADCFB89" w14:textId="77777777" w:rsidR="00E777B7" w:rsidRPr="00E777B7" w:rsidRDefault="00E777B7" w:rsidP="000C5721">
      <w:pPr>
        <w:shd w:val="clear" w:color="auto" w:fill="FFFFFF"/>
        <w:spacing w:after="0" w:line="480" w:lineRule="auto"/>
        <w:rPr>
          <w:rFonts w:ascii="Times New Roman" w:hAnsi="Times New Roman" w:cs="Times New Roman"/>
          <w:sz w:val="24"/>
          <w:szCs w:val="24"/>
        </w:rPr>
      </w:pPr>
      <w:r w:rsidRPr="00E777B7">
        <w:rPr>
          <w:rFonts w:ascii="Times New Roman" w:hAnsi="Times New Roman" w:cs="Times New Roman"/>
          <w:color w:val="FFFFFF" w:themeColor="background1"/>
          <w:sz w:val="24"/>
          <w:szCs w:val="24"/>
        </w:rPr>
        <w:t>Iiiiiiiiiiiiiiiiiiiiiiiiiiiii</w:t>
      </w:r>
      <w:r w:rsidRPr="00E777B7">
        <w:rPr>
          <w:rFonts w:ascii="Times New Roman" w:hAnsi="Times New Roman" w:cs="Times New Roman"/>
          <w:sz w:val="24"/>
          <w:szCs w:val="24"/>
        </w:rPr>
        <w:t>Yes</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 )</w:t>
      </w:r>
      <w:r w:rsidRPr="00E777B7">
        <w:rPr>
          <w:rFonts w:ascii="Times New Roman" w:hAnsi="Times New Roman" w:cs="Times New Roman"/>
          <w:color w:val="FFFFFF" w:themeColor="background1"/>
          <w:sz w:val="24"/>
          <w:szCs w:val="24"/>
        </w:rPr>
        <w:t>i i</w:t>
      </w:r>
      <w:r w:rsidRPr="00E777B7">
        <w:rPr>
          <w:rFonts w:ascii="Times New Roman" w:hAnsi="Times New Roman" w:cs="Times New Roman"/>
          <w:sz w:val="24"/>
          <w:szCs w:val="24"/>
        </w:rPr>
        <w:t>No</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 )</w:t>
      </w:r>
      <w:r w:rsidRPr="00E777B7">
        <w:rPr>
          <w:rFonts w:ascii="Times New Roman" w:hAnsi="Times New Roman" w:cs="Times New Roman"/>
          <w:color w:val="FFFFFF" w:themeColor="background1"/>
          <w:sz w:val="24"/>
          <w:szCs w:val="24"/>
        </w:rPr>
        <w:t>i</w:t>
      </w:r>
    </w:p>
    <w:p w14:paraId="3AAAA7FD" w14:textId="6FA49743" w:rsidR="00E777B7" w:rsidRDefault="00E777B7" w:rsidP="000C5721">
      <w:pPr>
        <w:shd w:val="clear" w:color="auto" w:fill="FFFFFF"/>
        <w:spacing w:after="0" w:line="480" w:lineRule="auto"/>
        <w:rPr>
          <w:rFonts w:ascii="Times New Roman" w:hAnsi="Times New Roman" w:cs="Times New Roman"/>
          <w:b/>
          <w:sz w:val="24"/>
          <w:szCs w:val="24"/>
        </w:rPr>
      </w:pPr>
    </w:p>
    <w:p w14:paraId="184BE1B9" w14:textId="77777777" w:rsidR="00823F0C" w:rsidRPr="00E777B7" w:rsidRDefault="00823F0C" w:rsidP="000C5721">
      <w:pPr>
        <w:shd w:val="clear" w:color="auto" w:fill="FFFFFF"/>
        <w:spacing w:after="0" w:line="480" w:lineRule="auto"/>
        <w:rPr>
          <w:rFonts w:ascii="Times New Roman" w:hAnsi="Times New Roman" w:cs="Times New Roman"/>
          <w:b/>
          <w:sz w:val="24"/>
          <w:szCs w:val="24"/>
        </w:rPr>
      </w:pPr>
    </w:p>
    <w:p w14:paraId="3FFB5A12" w14:textId="290B4948" w:rsidR="00E777B7" w:rsidRDefault="00E777B7" w:rsidP="000C5721">
      <w:pPr>
        <w:shd w:val="clear" w:color="auto" w:fill="FFFFFF"/>
        <w:spacing w:after="0" w:line="480" w:lineRule="auto"/>
        <w:rPr>
          <w:rFonts w:ascii="Times New Roman" w:hAnsi="Times New Roman" w:cs="Times New Roman"/>
          <w:b/>
          <w:sz w:val="24"/>
          <w:szCs w:val="24"/>
        </w:rPr>
      </w:pPr>
    </w:p>
    <w:p w14:paraId="31070974" w14:textId="760266C0" w:rsidR="00BB6DAD" w:rsidRDefault="00BB6DAD" w:rsidP="000C5721">
      <w:pPr>
        <w:shd w:val="clear" w:color="auto" w:fill="FFFFFF"/>
        <w:spacing w:after="0" w:line="480" w:lineRule="auto"/>
        <w:rPr>
          <w:rFonts w:ascii="Times New Roman" w:hAnsi="Times New Roman" w:cs="Times New Roman"/>
          <w:b/>
          <w:sz w:val="24"/>
          <w:szCs w:val="24"/>
        </w:rPr>
      </w:pPr>
    </w:p>
    <w:p w14:paraId="552CDC1E" w14:textId="77777777" w:rsidR="00BB6DAD" w:rsidRPr="00E777B7" w:rsidRDefault="00BB6DAD" w:rsidP="000C5721">
      <w:pPr>
        <w:shd w:val="clear" w:color="auto" w:fill="FFFFFF"/>
        <w:spacing w:after="0" w:line="480" w:lineRule="auto"/>
        <w:rPr>
          <w:rFonts w:ascii="Times New Roman" w:hAnsi="Times New Roman" w:cs="Times New Roman"/>
          <w:b/>
          <w:sz w:val="24"/>
          <w:szCs w:val="24"/>
        </w:rPr>
      </w:pPr>
    </w:p>
    <w:p w14:paraId="28BB311E" w14:textId="77777777" w:rsidR="00E777B7" w:rsidRPr="00E777B7" w:rsidRDefault="00E777B7" w:rsidP="000C5721">
      <w:pPr>
        <w:shd w:val="clear" w:color="auto" w:fill="FFFFFF"/>
        <w:spacing w:after="0" w:line="480" w:lineRule="auto"/>
        <w:rPr>
          <w:rFonts w:ascii="Times New Roman" w:eastAsia="Times New Roman" w:hAnsi="Times New Roman" w:cs="Times New Roman"/>
          <w:b/>
          <w:sz w:val="24"/>
          <w:szCs w:val="24"/>
        </w:rPr>
      </w:pPr>
      <w:r w:rsidRPr="00E777B7">
        <w:rPr>
          <w:rFonts w:ascii="Times New Roman" w:hAnsi="Times New Roman" w:cs="Times New Roman"/>
          <w:b/>
          <w:sz w:val="24"/>
          <w:szCs w:val="24"/>
        </w:rPr>
        <w:lastRenderedPageBreak/>
        <w:t>Part</w:t>
      </w:r>
      <w:r w:rsidRPr="00E777B7">
        <w:rPr>
          <w:rFonts w:ascii="Times New Roman" w:hAnsi="Times New Roman" w:cs="Times New Roman"/>
          <w:b/>
          <w:color w:val="FFFFFF" w:themeColor="background1"/>
          <w:sz w:val="24"/>
          <w:szCs w:val="24"/>
        </w:rPr>
        <w:t>i</w:t>
      </w:r>
      <w:r w:rsidRPr="00E777B7">
        <w:rPr>
          <w:rFonts w:ascii="Times New Roman" w:hAnsi="Times New Roman" w:cs="Times New Roman"/>
          <w:b/>
          <w:sz w:val="24"/>
          <w:szCs w:val="24"/>
        </w:rPr>
        <w:t>D:</w:t>
      </w:r>
      <w:r w:rsidRPr="00E777B7">
        <w:rPr>
          <w:rFonts w:ascii="Times New Roman" w:hAnsi="Times New Roman" w:cs="Times New Roman"/>
          <w:b/>
          <w:color w:val="FFFFFF" w:themeColor="background1"/>
          <w:sz w:val="24"/>
          <w:szCs w:val="24"/>
        </w:rPr>
        <w:t>i</w:t>
      </w:r>
      <w:r w:rsidRPr="00E777B7">
        <w:rPr>
          <w:rFonts w:ascii="Times New Roman" w:eastAsia="Times New Roman" w:hAnsi="Times New Roman" w:cs="Times New Roman"/>
          <w:b/>
          <w:sz w:val="24"/>
          <w:szCs w:val="24"/>
        </w:rPr>
        <w:t>GOVERNMENT</w:t>
      </w:r>
      <w:r w:rsidRPr="00E777B7">
        <w:rPr>
          <w:rFonts w:ascii="Times New Roman" w:eastAsia="Times New Roman" w:hAnsi="Times New Roman" w:cs="Times New Roman"/>
          <w:b/>
          <w:color w:val="FFFFFF" w:themeColor="background1"/>
          <w:sz w:val="24"/>
          <w:szCs w:val="24"/>
        </w:rPr>
        <w:t>i</w:t>
      </w:r>
      <w:r w:rsidRPr="00E777B7">
        <w:rPr>
          <w:rFonts w:ascii="Times New Roman" w:eastAsia="Times New Roman" w:hAnsi="Times New Roman" w:cs="Times New Roman"/>
          <w:b/>
          <w:sz w:val="24"/>
          <w:szCs w:val="24"/>
        </w:rPr>
        <w:t>FINANCING</w:t>
      </w:r>
      <w:r w:rsidRPr="00E777B7">
        <w:rPr>
          <w:rFonts w:ascii="Times New Roman" w:eastAsia="Times New Roman" w:hAnsi="Times New Roman" w:cs="Times New Roman"/>
          <w:b/>
          <w:color w:val="FFFFFF" w:themeColor="background1"/>
          <w:sz w:val="24"/>
          <w:szCs w:val="24"/>
        </w:rPr>
        <w:t>i</w:t>
      </w:r>
      <w:r w:rsidRPr="00E777B7">
        <w:rPr>
          <w:rFonts w:ascii="Times New Roman" w:hAnsi="Times New Roman" w:cs="Times New Roman"/>
          <w:b/>
          <w:sz w:val="24"/>
          <w:szCs w:val="24"/>
        </w:rPr>
        <w:t>OF</w:t>
      </w:r>
      <w:r w:rsidRPr="00E777B7">
        <w:rPr>
          <w:rFonts w:ascii="Times New Roman" w:hAnsi="Times New Roman" w:cs="Times New Roman"/>
          <w:b/>
          <w:color w:val="FFFFFF" w:themeColor="background1"/>
          <w:sz w:val="24"/>
          <w:szCs w:val="24"/>
        </w:rPr>
        <w:t>i</w:t>
      </w:r>
      <w:r w:rsidRPr="00E777B7">
        <w:rPr>
          <w:rFonts w:ascii="Times New Roman" w:hAnsi="Times New Roman" w:cs="Times New Roman"/>
          <w:b/>
          <w:sz w:val="24"/>
          <w:szCs w:val="24"/>
        </w:rPr>
        <w:t>MICRO</w:t>
      </w:r>
      <w:r w:rsidRPr="00E777B7">
        <w:rPr>
          <w:rFonts w:ascii="Times New Roman" w:hAnsi="Times New Roman" w:cs="Times New Roman"/>
          <w:b/>
          <w:color w:val="FFFFFF" w:themeColor="background1"/>
          <w:sz w:val="24"/>
          <w:szCs w:val="24"/>
        </w:rPr>
        <w:t>i</w:t>
      </w:r>
      <w:r w:rsidRPr="00E777B7">
        <w:rPr>
          <w:rFonts w:ascii="Times New Roman" w:hAnsi="Times New Roman" w:cs="Times New Roman"/>
          <w:b/>
          <w:sz w:val="24"/>
          <w:szCs w:val="24"/>
        </w:rPr>
        <w:t>AND</w:t>
      </w:r>
      <w:r w:rsidRPr="00E777B7">
        <w:rPr>
          <w:rFonts w:ascii="Times New Roman" w:hAnsi="Times New Roman" w:cs="Times New Roman"/>
          <w:b/>
          <w:color w:val="FFFFFF" w:themeColor="background1"/>
          <w:sz w:val="24"/>
          <w:szCs w:val="24"/>
        </w:rPr>
        <w:t>i</w:t>
      </w:r>
      <w:r w:rsidRPr="00E777B7">
        <w:rPr>
          <w:rFonts w:ascii="Times New Roman" w:hAnsi="Times New Roman" w:cs="Times New Roman"/>
          <w:b/>
          <w:sz w:val="24"/>
          <w:szCs w:val="24"/>
        </w:rPr>
        <w:t>SMALL</w:t>
      </w:r>
      <w:r w:rsidRPr="00E777B7">
        <w:rPr>
          <w:rFonts w:ascii="Times New Roman" w:hAnsi="Times New Roman" w:cs="Times New Roman"/>
          <w:b/>
          <w:color w:val="FFFFFF" w:themeColor="background1"/>
          <w:sz w:val="24"/>
          <w:szCs w:val="24"/>
        </w:rPr>
        <w:t>i</w:t>
      </w:r>
      <w:r w:rsidRPr="00E777B7">
        <w:rPr>
          <w:rFonts w:ascii="Times New Roman" w:hAnsi="Times New Roman" w:cs="Times New Roman"/>
          <w:b/>
          <w:sz w:val="24"/>
          <w:szCs w:val="24"/>
        </w:rPr>
        <w:t>ENTERPRISES</w:t>
      </w:r>
    </w:p>
    <w:p w14:paraId="305817CD" w14:textId="4F42AC33" w:rsidR="00E777B7" w:rsidRPr="00E777B7" w:rsidRDefault="00E777B7" w:rsidP="000C5721">
      <w:pPr>
        <w:pStyle w:val="NormalWeb"/>
        <w:keepNext/>
        <w:spacing w:before="0" w:beforeAutospacing="0" w:after="0" w:afterAutospacing="0" w:line="480" w:lineRule="auto"/>
        <w:contextualSpacing/>
        <w:rPr>
          <w:b/>
          <w:lang w:val="en-GB"/>
        </w:rPr>
      </w:pPr>
      <w:r w:rsidRPr="00E777B7">
        <w:rPr>
          <w:b/>
          <w:bCs/>
          <w:lang w:val="en-GB"/>
        </w:rPr>
        <w:t>14.</w:t>
      </w:r>
      <w:r w:rsidR="00E6633D">
        <w:rPr>
          <w:b/>
          <w:bCs/>
          <w:lang w:val="en-GB"/>
        </w:rPr>
        <w:t xml:space="preserve"> </w:t>
      </w:r>
      <w:r w:rsidRPr="00E777B7">
        <w:rPr>
          <w:b/>
          <w:bCs/>
          <w:lang w:val="en-GB"/>
        </w:rPr>
        <w:t>Please</w:t>
      </w:r>
      <w:r w:rsidRPr="00E777B7">
        <w:rPr>
          <w:b/>
          <w:bCs/>
          <w:color w:val="FFFFFF" w:themeColor="background1"/>
          <w:lang w:val="en-GB"/>
        </w:rPr>
        <w:t>i</w:t>
      </w:r>
      <w:r w:rsidRPr="00E777B7">
        <w:rPr>
          <w:b/>
          <w:bCs/>
          <w:lang w:val="en-GB"/>
        </w:rPr>
        <w:t>tick</w:t>
      </w:r>
      <w:r w:rsidRPr="00E777B7">
        <w:rPr>
          <w:b/>
          <w:bCs/>
          <w:color w:val="FFFFFF" w:themeColor="background1"/>
          <w:lang w:val="en-GB"/>
        </w:rPr>
        <w:t>i</w:t>
      </w:r>
      <w:r w:rsidRPr="00E777B7">
        <w:rPr>
          <w:b/>
          <w:bCs/>
          <w:lang w:val="en-GB"/>
        </w:rPr>
        <w:t>the</w:t>
      </w:r>
      <w:r w:rsidRPr="00E777B7">
        <w:rPr>
          <w:b/>
          <w:bCs/>
          <w:color w:val="FFFFFF" w:themeColor="background1"/>
          <w:lang w:val="en-GB"/>
        </w:rPr>
        <w:t>i</w:t>
      </w:r>
      <w:r w:rsidRPr="00E777B7">
        <w:rPr>
          <w:b/>
          <w:bCs/>
          <w:lang w:val="en-GB"/>
        </w:rPr>
        <w:t>numerical</w:t>
      </w:r>
      <w:r w:rsidRPr="00E777B7">
        <w:rPr>
          <w:b/>
          <w:bCs/>
          <w:color w:val="FFFFFF" w:themeColor="background1"/>
          <w:lang w:val="en-GB"/>
        </w:rPr>
        <w:t>i</w:t>
      </w:r>
      <w:r w:rsidRPr="00E777B7">
        <w:rPr>
          <w:b/>
          <w:bCs/>
          <w:lang w:val="en-GB"/>
        </w:rPr>
        <w:t>value</w:t>
      </w:r>
      <w:r w:rsidRPr="00E777B7">
        <w:rPr>
          <w:b/>
          <w:bCs/>
          <w:color w:val="FFFFFF" w:themeColor="background1"/>
          <w:lang w:val="en-GB"/>
        </w:rPr>
        <w:t>i</w:t>
      </w:r>
      <w:r w:rsidRPr="00E777B7">
        <w:rPr>
          <w:b/>
          <w:bCs/>
          <w:lang w:val="en-GB"/>
        </w:rPr>
        <w:t>corresponding</w:t>
      </w:r>
      <w:r w:rsidRPr="00E777B7">
        <w:rPr>
          <w:b/>
          <w:bCs/>
          <w:color w:val="FFFFFF" w:themeColor="background1"/>
          <w:lang w:val="en-GB"/>
        </w:rPr>
        <w:t>i</w:t>
      </w:r>
      <w:r w:rsidRPr="00E777B7">
        <w:rPr>
          <w:b/>
          <w:bCs/>
          <w:lang w:val="en-GB"/>
        </w:rPr>
        <w:t>to</w:t>
      </w:r>
      <w:r w:rsidRPr="00E777B7">
        <w:rPr>
          <w:b/>
          <w:bCs/>
          <w:color w:val="FFFFFF" w:themeColor="background1"/>
          <w:lang w:val="en-GB"/>
        </w:rPr>
        <w:t>i</w:t>
      </w:r>
      <w:r w:rsidRPr="00E777B7">
        <w:rPr>
          <w:b/>
          <w:bCs/>
          <w:lang w:val="en-GB"/>
        </w:rPr>
        <w:t>your</w:t>
      </w:r>
      <w:r w:rsidRPr="00E777B7">
        <w:rPr>
          <w:b/>
          <w:bCs/>
          <w:color w:val="FFFFFF" w:themeColor="background1"/>
          <w:lang w:val="en-GB"/>
        </w:rPr>
        <w:t>i</w:t>
      </w:r>
      <w:r w:rsidRPr="00E777B7">
        <w:rPr>
          <w:b/>
          <w:bCs/>
          <w:lang w:val="en-GB"/>
        </w:rPr>
        <w:t>personal</w:t>
      </w:r>
      <w:r w:rsidRPr="00E777B7">
        <w:rPr>
          <w:b/>
          <w:bCs/>
          <w:color w:val="FFFFFF" w:themeColor="background1"/>
          <w:lang w:val="en-GB"/>
        </w:rPr>
        <w:t>i</w:t>
      </w:r>
      <w:r w:rsidRPr="00E777B7">
        <w:rPr>
          <w:b/>
          <w:bCs/>
          <w:lang w:val="en-GB"/>
        </w:rPr>
        <w:t>opinion</w:t>
      </w:r>
      <w:r w:rsidRPr="00E777B7">
        <w:rPr>
          <w:b/>
          <w:bCs/>
          <w:color w:val="FFFFFF" w:themeColor="background1"/>
          <w:lang w:val="en-GB"/>
        </w:rPr>
        <w:t>i</w:t>
      </w:r>
      <w:r w:rsidRPr="00E777B7">
        <w:rPr>
          <w:b/>
          <w:bCs/>
          <w:lang w:val="en-GB"/>
        </w:rPr>
        <w:t>for</w:t>
      </w:r>
      <w:r w:rsidRPr="00E777B7">
        <w:rPr>
          <w:b/>
          <w:bCs/>
          <w:color w:val="FFFFFF" w:themeColor="background1"/>
          <w:lang w:val="en-GB"/>
        </w:rPr>
        <w:t>i</w:t>
      </w:r>
      <w:r w:rsidRPr="00E777B7">
        <w:rPr>
          <w:b/>
          <w:bCs/>
          <w:lang w:val="en-GB"/>
        </w:rPr>
        <w:t>each</w:t>
      </w:r>
      <w:r w:rsidRPr="00E777B7">
        <w:rPr>
          <w:b/>
          <w:bCs/>
          <w:color w:val="FFFFFF" w:themeColor="background1"/>
          <w:lang w:val="en-GB"/>
        </w:rPr>
        <w:t>i</w:t>
      </w:r>
      <w:r w:rsidRPr="00E777B7">
        <w:rPr>
          <w:b/>
          <w:bCs/>
          <w:lang w:val="en-GB"/>
        </w:rPr>
        <w:t>statem</w:t>
      </w:r>
      <w:r w:rsidR="00E6633D">
        <w:rPr>
          <w:b/>
          <w:bCs/>
          <w:lang w:val="en-GB"/>
        </w:rPr>
        <w:t xml:space="preserve"> </w:t>
      </w:r>
      <w:r w:rsidRPr="00E777B7">
        <w:rPr>
          <w:b/>
          <w:bCs/>
          <w:lang w:val="en-GB"/>
        </w:rPr>
        <w:t>ent.</w:t>
      </w:r>
      <w:r w:rsidRPr="00E777B7">
        <w:rPr>
          <w:b/>
          <w:bCs/>
          <w:color w:val="FFFFFF" w:themeColor="background1"/>
          <w:lang w:val="en-GB"/>
        </w:rPr>
        <w:t>i</w:t>
      </w:r>
      <w:r w:rsidRPr="00E777B7">
        <w:rPr>
          <w:b/>
          <w:bCs/>
          <w:lang w:val="en-GB"/>
        </w:rPr>
        <w:t>Use</w:t>
      </w:r>
      <w:r w:rsidRPr="00E777B7">
        <w:rPr>
          <w:b/>
          <w:bCs/>
          <w:color w:val="FFFFFF" w:themeColor="background1"/>
          <w:lang w:val="en-GB"/>
        </w:rPr>
        <w:t>i</w:t>
      </w:r>
      <w:r w:rsidRPr="00E777B7">
        <w:rPr>
          <w:b/>
          <w:bCs/>
          <w:lang w:val="en-GB"/>
        </w:rPr>
        <w:t>the</w:t>
      </w:r>
      <w:r w:rsidRPr="00E777B7">
        <w:rPr>
          <w:b/>
          <w:bCs/>
          <w:color w:val="FFFFFF" w:themeColor="background1"/>
          <w:lang w:val="en-GB"/>
        </w:rPr>
        <w:t>i</w:t>
      </w:r>
      <w:r w:rsidRPr="00E777B7">
        <w:rPr>
          <w:b/>
          <w:bCs/>
          <w:lang w:val="en-GB"/>
        </w:rPr>
        <w:t>scale</w:t>
      </w:r>
      <w:r w:rsidRPr="00E777B7">
        <w:rPr>
          <w:b/>
          <w:bCs/>
          <w:color w:val="FFFFFF" w:themeColor="background1"/>
          <w:lang w:val="en-GB"/>
        </w:rPr>
        <w:t>i</w:t>
      </w:r>
      <w:r w:rsidRPr="00E777B7">
        <w:rPr>
          <w:b/>
          <w:bCs/>
          <w:lang w:val="en-GB"/>
        </w:rPr>
        <w:t>provided</w:t>
      </w:r>
      <w:r w:rsidRPr="00E777B7">
        <w:rPr>
          <w:b/>
          <w:bCs/>
          <w:color w:val="FFFFFF" w:themeColor="background1"/>
          <w:lang w:val="en-GB"/>
        </w:rPr>
        <w:t>i</w:t>
      </w:r>
      <w:r w:rsidRPr="00E777B7">
        <w:rPr>
          <w:b/>
          <w:bCs/>
          <w:lang w:val="en-GB"/>
        </w:rPr>
        <w:t>to</w:t>
      </w:r>
      <w:r w:rsidRPr="00E777B7">
        <w:rPr>
          <w:b/>
          <w:bCs/>
          <w:color w:val="FFFFFF" w:themeColor="background1"/>
          <w:lang w:val="en-GB"/>
        </w:rPr>
        <w:t>i</w:t>
      </w:r>
      <w:r w:rsidRPr="00E777B7">
        <w:rPr>
          <w:b/>
          <w:bCs/>
          <w:lang w:val="en-GB"/>
        </w:rPr>
        <w:t>guide</w:t>
      </w:r>
      <w:r w:rsidRPr="00E777B7">
        <w:rPr>
          <w:b/>
          <w:bCs/>
          <w:color w:val="FFFFFF" w:themeColor="background1"/>
          <w:lang w:val="en-GB"/>
        </w:rPr>
        <w:t>i</w:t>
      </w:r>
      <w:r w:rsidRPr="00E777B7">
        <w:rPr>
          <w:b/>
          <w:bCs/>
          <w:lang w:val="en-GB"/>
        </w:rPr>
        <w:t>you.</w:t>
      </w:r>
      <w:r w:rsidRPr="00E777B7">
        <w:rPr>
          <w:b/>
          <w:bCs/>
          <w:color w:val="FFFFFF" w:themeColor="background1"/>
          <w:lang w:val="en-GB"/>
        </w:rPr>
        <w:t>i</w:t>
      </w:r>
      <w:r w:rsidRPr="00E777B7">
        <w:rPr>
          <w:b/>
          <w:bCs/>
          <w:lang w:val="en-GB"/>
        </w:rPr>
        <w:t>Please</w:t>
      </w:r>
      <w:r w:rsidRPr="00E777B7">
        <w:rPr>
          <w:b/>
          <w:bCs/>
          <w:color w:val="FFFFFF" w:themeColor="background1"/>
          <w:lang w:val="en-GB"/>
        </w:rPr>
        <w:t>i</w:t>
      </w:r>
      <w:r w:rsidRPr="00E777B7">
        <w:rPr>
          <w:b/>
          <w:bCs/>
          <w:lang w:val="en-GB"/>
        </w:rPr>
        <w:t>tick</w:t>
      </w:r>
      <w:r w:rsidRPr="00E777B7">
        <w:rPr>
          <w:b/>
          <w:bCs/>
          <w:color w:val="FFFFFF" w:themeColor="background1"/>
          <w:lang w:val="en-GB"/>
        </w:rPr>
        <w:t>i</w:t>
      </w:r>
      <w:r w:rsidRPr="00E777B7">
        <w:rPr>
          <w:b/>
          <w:bCs/>
          <w:lang w:val="en-GB"/>
        </w:rPr>
        <w:t>(√)</w:t>
      </w:r>
      <w:r w:rsidRPr="00E777B7">
        <w:rPr>
          <w:b/>
          <w:bCs/>
          <w:color w:val="FFFFFF" w:themeColor="background1"/>
          <w:lang w:val="en-GB"/>
        </w:rPr>
        <w:t>i</w:t>
      </w:r>
      <w:r w:rsidRPr="00E777B7">
        <w:rPr>
          <w:b/>
          <w:bCs/>
          <w:lang w:val="en-GB"/>
        </w:rPr>
        <w:t>appropriately.</w:t>
      </w:r>
    </w:p>
    <w:p w14:paraId="3E95ED63" w14:textId="77777777" w:rsidR="00E777B7" w:rsidRPr="00E777B7" w:rsidRDefault="00E777B7" w:rsidP="000C5721">
      <w:pPr>
        <w:spacing w:after="0" w:line="480" w:lineRule="auto"/>
        <w:rPr>
          <w:rFonts w:ascii="Times New Roman" w:hAnsi="Times New Roman" w:cs="Times New Roman"/>
          <w:sz w:val="24"/>
          <w:szCs w:val="24"/>
          <w:lang w:val="en-GB"/>
        </w:rPr>
      </w:pPr>
      <w:r w:rsidRPr="00E777B7">
        <w:rPr>
          <w:rFonts w:ascii="Times New Roman" w:hAnsi="Times New Roman" w:cs="Times New Roman"/>
          <w:sz w:val="24"/>
          <w:szCs w:val="24"/>
        </w:rPr>
        <w:t>1=Strongly</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Disagree,</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2=Disagree,</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3=</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Moderate,</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4=Agree,</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5=Strongly</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Agree</w:t>
      </w:r>
    </w:p>
    <w:tbl>
      <w:tblPr>
        <w:tblW w:w="98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281"/>
        <w:gridCol w:w="305"/>
        <w:gridCol w:w="305"/>
        <w:gridCol w:w="305"/>
        <w:gridCol w:w="305"/>
        <w:gridCol w:w="305"/>
      </w:tblGrid>
      <w:tr w:rsidR="00E777B7" w:rsidRPr="00E777B7" w14:paraId="038801E5" w14:textId="77777777" w:rsidTr="003A13EB">
        <w:trPr>
          <w:trHeight w:hRule="exact" w:val="442"/>
        </w:trPr>
        <w:tc>
          <w:tcPr>
            <w:tcW w:w="8281" w:type="dxa"/>
            <w:tcBorders>
              <w:top w:val="single" w:sz="4" w:space="0" w:color="000000"/>
              <w:left w:val="single" w:sz="4" w:space="0" w:color="000000"/>
              <w:bottom w:val="single" w:sz="4" w:space="0" w:color="000000"/>
              <w:right w:val="single" w:sz="4" w:space="0" w:color="000000"/>
            </w:tcBorders>
            <w:hideMark/>
          </w:tcPr>
          <w:p w14:paraId="18C0C79C" w14:textId="77777777" w:rsidR="00E777B7" w:rsidRPr="00E777B7" w:rsidRDefault="00E777B7" w:rsidP="00823F0C">
            <w:pPr>
              <w:autoSpaceDE w:val="0"/>
              <w:autoSpaceDN w:val="0"/>
              <w:adjustRightInd w:val="0"/>
              <w:spacing w:after="0" w:line="276" w:lineRule="auto"/>
              <w:rPr>
                <w:rFonts w:ascii="Times New Roman" w:hAnsi="Times New Roman" w:cs="Times New Roman"/>
                <w:b/>
                <w:sz w:val="24"/>
                <w:szCs w:val="24"/>
              </w:rPr>
            </w:pPr>
            <w:r w:rsidRPr="00E777B7">
              <w:rPr>
                <w:rFonts w:ascii="Times New Roman" w:eastAsia="Times New Roman" w:hAnsi="Times New Roman" w:cs="Times New Roman"/>
                <w:b/>
                <w:sz w:val="24"/>
                <w:szCs w:val="24"/>
              </w:rPr>
              <w:t>Government</w:t>
            </w:r>
            <w:r w:rsidRPr="00E777B7">
              <w:rPr>
                <w:rFonts w:ascii="Times New Roman" w:eastAsia="Times New Roman" w:hAnsi="Times New Roman" w:cs="Times New Roman"/>
                <w:b/>
                <w:color w:val="FFFFFF" w:themeColor="background1"/>
                <w:sz w:val="24"/>
                <w:szCs w:val="24"/>
              </w:rPr>
              <w:t>i</w:t>
            </w:r>
            <w:r w:rsidRPr="00E777B7">
              <w:rPr>
                <w:rFonts w:ascii="Times New Roman" w:eastAsia="Times New Roman" w:hAnsi="Times New Roman" w:cs="Times New Roman"/>
                <w:b/>
                <w:sz w:val="24"/>
                <w:szCs w:val="24"/>
              </w:rPr>
              <w:t>Financing</w:t>
            </w:r>
            <w:r w:rsidRPr="00E777B7">
              <w:rPr>
                <w:rFonts w:ascii="Times New Roman" w:eastAsia="Times New Roman" w:hAnsi="Times New Roman" w:cs="Times New Roman"/>
                <w:b/>
                <w:color w:val="FFFFFF" w:themeColor="background1"/>
                <w:sz w:val="24"/>
                <w:szCs w:val="24"/>
              </w:rPr>
              <w:t>i</w:t>
            </w:r>
            <w:r w:rsidRPr="00E777B7">
              <w:rPr>
                <w:rFonts w:ascii="Times New Roman" w:hAnsi="Times New Roman" w:cs="Times New Roman"/>
                <w:b/>
                <w:sz w:val="24"/>
                <w:szCs w:val="24"/>
              </w:rPr>
              <w:t>of</w:t>
            </w:r>
            <w:r w:rsidRPr="00E777B7">
              <w:rPr>
                <w:rFonts w:ascii="Times New Roman" w:hAnsi="Times New Roman" w:cs="Times New Roman"/>
                <w:b/>
                <w:color w:val="FFFFFF" w:themeColor="background1"/>
                <w:sz w:val="24"/>
                <w:szCs w:val="24"/>
              </w:rPr>
              <w:t>i</w:t>
            </w:r>
            <w:r w:rsidRPr="00E777B7">
              <w:rPr>
                <w:rFonts w:ascii="Times New Roman" w:hAnsi="Times New Roman" w:cs="Times New Roman"/>
                <w:b/>
                <w:sz w:val="24"/>
                <w:szCs w:val="24"/>
              </w:rPr>
              <w:t>Micro</w:t>
            </w:r>
            <w:r w:rsidRPr="00E777B7">
              <w:rPr>
                <w:rFonts w:ascii="Times New Roman" w:hAnsi="Times New Roman" w:cs="Times New Roman"/>
                <w:b/>
                <w:color w:val="FFFFFF" w:themeColor="background1"/>
                <w:sz w:val="24"/>
                <w:szCs w:val="24"/>
              </w:rPr>
              <w:t>i</w:t>
            </w:r>
            <w:r w:rsidRPr="00E777B7">
              <w:rPr>
                <w:rFonts w:ascii="Times New Roman" w:hAnsi="Times New Roman" w:cs="Times New Roman"/>
                <w:b/>
                <w:sz w:val="24"/>
                <w:szCs w:val="24"/>
              </w:rPr>
              <w:t>and</w:t>
            </w:r>
            <w:r w:rsidRPr="00E777B7">
              <w:rPr>
                <w:rFonts w:ascii="Times New Roman" w:hAnsi="Times New Roman" w:cs="Times New Roman"/>
                <w:b/>
                <w:color w:val="FFFFFF" w:themeColor="background1"/>
                <w:sz w:val="24"/>
                <w:szCs w:val="24"/>
              </w:rPr>
              <w:t>i</w:t>
            </w:r>
            <w:r w:rsidRPr="00E777B7">
              <w:rPr>
                <w:rFonts w:ascii="Times New Roman" w:hAnsi="Times New Roman" w:cs="Times New Roman"/>
                <w:b/>
                <w:sz w:val="24"/>
                <w:szCs w:val="24"/>
              </w:rPr>
              <w:t>Small</w:t>
            </w:r>
            <w:r w:rsidRPr="00E777B7">
              <w:rPr>
                <w:rFonts w:ascii="Times New Roman" w:hAnsi="Times New Roman" w:cs="Times New Roman"/>
                <w:b/>
                <w:color w:val="FFFFFF" w:themeColor="background1"/>
                <w:sz w:val="24"/>
                <w:szCs w:val="24"/>
              </w:rPr>
              <w:t>i</w:t>
            </w:r>
            <w:r w:rsidRPr="00E777B7">
              <w:rPr>
                <w:rFonts w:ascii="Times New Roman" w:hAnsi="Times New Roman" w:cs="Times New Roman"/>
                <w:b/>
                <w:sz w:val="24"/>
                <w:szCs w:val="24"/>
              </w:rPr>
              <w:t>Enterprises</w:t>
            </w:r>
          </w:p>
        </w:tc>
        <w:tc>
          <w:tcPr>
            <w:tcW w:w="305" w:type="dxa"/>
            <w:tcBorders>
              <w:top w:val="single" w:sz="4" w:space="0" w:color="000000"/>
              <w:left w:val="single" w:sz="4" w:space="0" w:color="000000"/>
              <w:bottom w:val="single" w:sz="4" w:space="0" w:color="000000"/>
              <w:right w:val="single" w:sz="4" w:space="0" w:color="000000"/>
            </w:tcBorders>
            <w:hideMark/>
          </w:tcPr>
          <w:p w14:paraId="36B65A94" w14:textId="77777777" w:rsidR="00E777B7" w:rsidRPr="00E777B7" w:rsidRDefault="00E777B7" w:rsidP="00823F0C">
            <w:pPr>
              <w:autoSpaceDE w:val="0"/>
              <w:autoSpaceDN w:val="0"/>
              <w:adjustRightInd w:val="0"/>
              <w:spacing w:after="0" w:line="276" w:lineRule="auto"/>
              <w:rPr>
                <w:rFonts w:ascii="Times New Roman" w:hAnsi="Times New Roman" w:cs="Times New Roman"/>
                <w:b/>
                <w:sz w:val="24"/>
                <w:szCs w:val="24"/>
              </w:rPr>
            </w:pPr>
            <w:r w:rsidRPr="00E777B7">
              <w:rPr>
                <w:rFonts w:ascii="Times New Roman" w:hAnsi="Times New Roman" w:cs="Times New Roman"/>
                <w:b/>
                <w:sz w:val="24"/>
                <w:szCs w:val="24"/>
              </w:rPr>
              <w:t>1</w:t>
            </w:r>
          </w:p>
        </w:tc>
        <w:tc>
          <w:tcPr>
            <w:tcW w:w="305" w:type="dxa"/>
            <w:tcBorders>
              <w:top w:val="single" w:sz="4" w:space="0" w:color="000000"/>
              <w:left w:val="single" w:sz="4" w:space="0" w:color="000000"/>
              <w:bottom w:val="single" w:sz="4" w:space="0" w:color="000000"/>
              <w:right w:val="single" w:sz="4" w:space="0" w:color="000000"/>
            </w:tcBorders>
            <w:hideMark/>
          </w:tcPr>
          <w:p w14:paraId="0CBDAE5E" w14:textId="77777777" w:rsidR="00E777B7" w:rsidRPr="00E777B7" w:rsidRDefault="00E777B7" w:rsidP="00823F0C">
            <w:pPr>
              <w:autoSpaceDE w:val="0"/>
              <w:autoSpaceDN w:val="0"/>
              <w:adjustRightInd w:val="0"/>
              <w:spacing w:after="0" w:line="276" w:lineRule="auto"/>
              <w:rPr>
                <w:rFonts w:ascii="Times New Roman" w:hAnsi="Times New Roman" w:cs="Times New Roman"/>
                <w:b/>
                <w:sz w:val="24"/>
                <w:szCs w:val="24"/>
              </w:rPr>
            </w:pPr>
            <w:r w:rsidRPr="00E777B7">
              <w:rPr>
                <w:rFonts w:ascii="Times New Roman" w:hAnsi="Times New Roman" w:cs="Times New Roman"/>
                <w:b/>
                <w:sz w:val="24"/>
                <w:szCs w:val="24"/>
              </w:rPr>
              <w:t>2</w:t>
            </w:r>
          </w:p>
        </w:tc>
        <w:tc>
          <w:tcPr>
            <w:tcW w:w="305" w:type="dxa"/>
            <w:tcBorders>
              <w:top w:val="single" w:sz="4" w:space="0" w:color="000000"/>
              <w:left w:val="single" w:sz="4" w:space="0" w:color="000000"/>
              <w:bottom w:val="single" w:sz="4" w:space="0" w:color="000000"/>
              <w:right w:val="single" w:sz="4" w:space="0" w:color="000000"/>
            </w:tcBorders>
            <w:hideMark/>
          </w:tcPr>
          <w:p w14:paraId="63D71461" w14:textId="77777777" w:rsidR="00E777B7" w:rsidRPr="00E777B7" w:rsidRDefault="00E777B7" w:rsidP="00823F0C">
            <w:pPr>
              <w:autoSpaceDE w:val="0"/>
              <w:autoSpaceDN w:val="0"/>
              <w:adjustRightInd w:val="0"/>
              <w:spacing w:after="0" w:line="276" w:lineRule="auto"/>
              <w:rPr>
                <w:rFonts w:ascii="Times New Roman" w:hAnsi="Times New Roman" w:cs="Times New Roman"/>
                <w:b/>
                <w:sz w:val="24"/>
                <w:szCs w:val="24"/>
              </w:rPr>
            </w:pPr>
            <w:r w:rsidRPr="00E777B7">
              <w:rPr>
                <w:rFonts w:ascii="Times New Roman" w:hAnsi="Times New Roman" w:cs="Times New Roman"/>
                <w:b/>
                <w:sz w:val="24"/>
                <w:szCs w:val="24"/>
              </w:rPr>
              <w:t>3</w:t>
            </w:r>
          </w:p>
        </w:tc>
        <w:tc>
          <w:tcPr>
            <w:tcW w:w="305" w:type="dxa"/>
            <w:tcBorders>
              <w:top w:val="single" w:sz="4" w:space="0" w:color="000000"/>
              <w:left w:val="single" w:sz="4" w:space="0" w:color="000000"/>
              <w:bottom w:val="single" w:sz="4" w:space="0" w:color="000000"/>
              <w:right w:val="single" w:sz="4" w:space="0" w:color="000000"/>
            </w:tcBorders>
            <w:hideMark/>
          </w:tcPr>
          <w:p w14:paraId="4D35AAF9" w14:textId="77777777" w:rsidR="00E777B7" w:rsidRPr="00E777B7" w:rsidRDefault="00E777B7" w:rsidP="00823F0C">
            <w:pPr>
              <w:autoSpaceDE w:val="0"/>
              <w:autoSpaceDN w:val="0"/>
              <w:adjustRightInd w:val="0"/>
              <w:spacing w:after="0" w:line="276" w:lineRule="auto"/>
              <w:rPr>
                <w:rFonts w:ascii="Times New Roman" w:hAnsi="Times New Roman" w:cs="Times New Roman"/>
                <w:b/>
                <w:sz w:val="24"/>
                <w:szCs w:val="24"/>
              </w:rPr>
            </w:pPr>
            <w:r w:rsidRPr="00E777B7">
              <w:rPr>
                <w:rFonts w:ascii="Times New Roman" w:hAnsi="Times New Roman" w:cs="Times New Roman"/>
                <w:b/>
                <w:sz w:val="24"/>
                <w:szCs w:val="24"/>
              </w:rPr>
              <w:t>4</w:t>
            </w:r>
          </w:p>
        </w:tc>
        <w:tc>
          <w:tcPr>
            <w:tcW w:w="305" w:type="dxa"/>
            <w:tcBorders>
              <w:top w:val="single" w:sz="4" w:space="0" w:color="000000"/>
              <w:left w:val="single" w:sz="4" w:space="0" w:color="000000"/>
              <w:bottom w:val="single" w:sz="4" w:space="0" w:color="000000"/>
              <w:right w:val="single" w:sz="4" w:space="0" w:color="000000"/>
            </w:tcBorders>
            <w:hideMark/>
          </w:tcPr>
          <w:p w14:paraId="1EECF537" w14:textId="77777777" w:rsidR="00E777B7" w:rsidRPr="00E777B7" w:rsidRDefault="00E777B7" w:rsidP="00823F0C">
            <w:pPr>
              <w:autoSpaceDE w:val="0"/>
              <w:autoSpaceDN w:val="0"/>
              <w:adjustRightInd w:val="0"/>
              <w:spacing w:after="0" w:line="276" w:lineRule="auto"/>
              <w:rPr>
                <w:rFonts w:ascii="Times New Roman" w:hAnsi="Times New Roman" w:cs="Times New Roman"/>
                <w:b/>
                <w:sz w:val="24"/>
                <w:szCs w:val="24"/>
              </w:rPr>
            </w:pPr>
            <w:r w:rsidRPr="00E777B7">
              <w:rPr>
                <w:rFonts w:ascii="Times New Roman" w:hAnsi="Times New Roman" w:cs="Times New Roman"/>
                <w:b/>
                <w:sz w:val="24"/>
                <w:szCs w:val="24"/>
              </w:rPr>
              <w:t>5</w:t>
            </w:r>
          </w:p>
        </w:tc>
      </w:tr>
      <w:tr w:rsidR="00E777B7" w:rsidRPr="00E777B7" w14:paraId="76065229" w14:textId="77777777" w:rsidTr="003A13EB">
        <w:trPr>
          <w:trHeight w:hRule="exact" w:val="663"/>
        </w:trPr>
        <w:tc>
          <w:tcPr>
            <w:tcW w:w="8281" w:type="dxa"/>
            <w:tcBorders>
              <w:top w:val="single" w:sz="4" w:space="0" w:color="000000"/>
              <w:left w:val="single" w:sz="4" w:space="0" w:color="000000"/>
              <w:bottom w:val="single" w:sz="4" w:space="0" w:color="000000"/>
              <w:right w:val="single" w:sz="4" w:space="0" w:color="000000"/>
            </w:tcBorders>
            <w:hideMark/>
          </w:tcPr>
          <w:p w14:paraId="13BD698A" w14:textId="77777777" w:rsidR="00E777B7" w:rsidRPr="00E777B7" w:rsidRDefault="00E777B7" w:rsidP="00823F0C">
            <w:pPr>
              <w:spacing w:after="0" w:line="276" w:lineRule="auto"/>
              <w:rPr>
                <w:rFonts w:ascii="Times New Roman" w:hAnsi="Times New Roman" w:cs="Times New Roman"/>
                <w:sz w:val="24"/>
                <w:szCs w:val="24"/>
              </w:rPr>
            </w:pPr>
            <w:r w:rsidRPr="00E777B7">
              <w:rPr>
                <w:rFonts w:ascii="Times New Roman" w:hAnsi="Times New Roman" w:cs="Times New Roman"/>
                <w:sz w:val="24"/>
                <w:szCs w:val="24"/>
              </w:rPr>
              <w:t>The</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government</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through</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cooperatives</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offers</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bailouts</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to</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MSEs</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which</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have</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been</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burdened</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with</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Loans</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to</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cushions</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them</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from</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financial</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dissolution.</w:t>
            </w:r>
            <w:r w:rsidRPr="00E777B7">
              <w:rPr>
                <w:rFonts w:ascii="Times New Roman" w:hAnsi="Times New Roman" w:cs="Times New Roman"/>
                <w:color w:val="FFFFFF" w:themeColor="background1"/>
                <w:sz w:val="24"/>
                <w:szCs w:val="24"/>
              </w:rPr>
              <w:t>ii</w:t>
            </w:r>
          </w:p>
        </w:tc>
        <w:tc>
          <w:tcPr>
            <w:tcW w:w="305" w:type="dxa"/>
            <w:tcBorders>
              <w:top w:val="single" w:sz="4" w:space="0" w:color="000000"/>
              <w:left w:val="single" w:sz="4" w:space="0" w:color="000000"/>
              <w:bottom w:val="single" w:sz="4" w:space="0" w:color="000000"/>
              <w:right w:val="single" w:sz="4" w:space="0" w:color="000000"/>
            </w:tcBorders>
          </w:tcPr>
          <w:p w14:paraId="64868136" w14:textId="77777777" w:rsidR="00E777B7" w:rsidRPr="00E777B7" w:rsidRDefault="00E777B7" w:rsidP="00823F0C">
            <w:pPr>
              <w:autoSpaceDE w:val="0"/>
              <w:autoSpaceDN w:val="0"/>
              <w:adjustRightInd w:val="0"/>
              <w:spacing w:after="0" w:line="276" w:lineRule="auto"/>
              <w:rPr>
                <w:rFonts w:ascii="Times New Roman" w:hAnsi="Times New Roman" w:cs="Times New Roman"/>
                <w:b/>
                <w:sz w:val="24"/>
                <w:szCs w:val="24"/>
              </w:rPr>
            </w:pPr>
          </w:p>
        </w:tc>
        <w:tc>
          <w:tcPr>
            <w:tcW w:w="305" w:type="dxa"/>
            <w:tcBorders>
              <w:top w:val="single" w:sz="4" w:space="0" w:color="000000"/>
              <w:left w:val="single" w:sz="4" w:space="0" w:color="000000"/>
              <w:bottom w:val="single" w:sz="4" w:space="0" w:color="000000"/>
              <w:right w:val="single" w:sz="4" w:space="0" w:color="000000"/>
            </w:tcBorders>
          </w:tcPr>
          <w:p w14:paraId="1717E9A8" w14:textId="77777777" w:rsidR="00E777B7" w:rsidRPr="00E777B7" w:rsidRDefault="00E777B7" w:rsidP="00823F0C">
            <w:pPr>
              <w:autoSpaceDE w:val="0"/>
              <w:autoSpaceDN w:val="0"/>
              <w:adjustRightInd w:val="0"/>
              <w:spacing w:after="0" w:line="276" w:lineRule="auto"/>
              <w:rPr>
                <w:rFonts w:ascii="Times New Roman" w:hAnsi="Times New Roman" w:cs="Times New Roman"/>
                <w:b/>
                <w:sz w:val="24"/>
                <w:szCs w:val="24"/>
              </w:rPr>
            </w:pPr>
          </w:p>
        </w:tc>
        <w:tc>
          <w:tcPr>
            <w:tcW w:w="305" w:type="dxa"/>
            <w:tcBorders>
              <w:top w:val="single" w:sz="4" w:space="0" w:color="000000"/>
              <w:left w:val="single" w:sz="4" w:space="0" w:color="000000"/>
              <w:bottom w:val="single" w:sz="4" w:space="0" w:color="000000"/>
              <w:right w:val="single" w:sz="4" w:space="0" w:color="000000"/>
            </w:tcBorders>
          </w:tcPr>
          <w:p w14:paraId="0B6BA13C" w14:textId="77777777" w:rsidR="00E777B7" w:rsidRPr="00E777B7" w:rsidRDefault="00E777B7" w:rsidP="00823F0C">
            <w:pPr>
              <w:autoSpaceDE w:val="0"/>
              <w:autoSpaceDN w:val="0"/>
              <w:adjustRightInd w:val="0"/>
              <w:spacing w:after="0" w:line="276" w:lineRule="auto"/>
              <w:rPr>
                <w:rFonts w:ascii="Times New Roman" w:hAnsi="Times New Roman" w:cs="Times New Roman"/>
                <w:b/>
                <w:sz w:val="24"/>
                <w:szCs w:val="24"/>
              </w:rPr>
            </w:pPr>
          </w:p>
        </w:tc>
        <w:tc>
          <w:tcPr>
            <w:tcW w:w="305" w:type="dxa"/>
            <w:tcBorders>
              <w:top w:val="single" w:sz="4" w:space="0" w:color="000000"/>
              <w:left w:val="single" w:sz="4" w:space="0" w:color="000000"/>
              <w:bottom w:val="single" w:sz="4" w:space="0" w:color="000000"/>
              <w:right w:val="single" w:sz="4" w:space="0" w:color="000000"/>
            </w:tcBorders>
          </w:tcPr>
          <w:p w14:paraId="3B152E0C" w14:textId="77777777" w:rsidR="00E777B7" w:rsidRPr="00E777B7" w:rsidRDefault="00E777B7" w:rsidP="00823F0C">
            <w:pPr>
              <w:autoSpaceDE w:val="0"/>
              <w:autoSpaceDN w:val="0"/>
              <w:adjustRightInd w:val="0"/>
              <w:spacing w:after="0" w:line="276" w:lineRule="auto"/>
              <w:rPr>
                <w:rFonts w:ascii="Times New Roman" w:hAnsi="Times New Roman" w:cs="Times New Roman"/>
                <w:b/>
                <w:sz w:val="24"/>
                <w:szCs w:val="24"/>
              </w:rPr>
            </w:pPr>
          </w:p>
        </w:tc>
        <w:tc>
          <w:tcPr>
            <w:tcW w:w="305" w:type="dxa"/>
            <w:tcBorders>
              <w:top w:val="single" w:sz="4" w:space="0" w:color="000000"/>
              <w:left w:val="single" w:sz="4" w:space="0" w:color="000000"/>
              <w:bottom w:val="single" w:sz="4" w:space="0" w:color="000000"/>
              <w:right w:val="single" w:sz="4" w:space="0" w:color="000000"/>
            </w:tcBorders>
          </w:tcPr>
          <w:p w14:paraId="3694657E" w14:textId="77777777" w:rsidR="00E777B7" w:rsidRPr="00E777B7" w:rsidRDefault="00E777B7" w:rsidP="00823F0C">
            <w:pPr>
              <w:autoSpaceDE w:val="0"/>
              <w:autoSpaceDN w:val="0"/>
              <w:adjustRightInd w:val="0"/>
              <w:spacing w:after="0" w:line="276" w:lineRule="auto"/>
              <w:rPr>
                <w:rFonts w:ascii="Times New Roman" w:hAnsi="Times New Roman" w:cs="Times New Roman"/>
                <w:b/>
                <w:sz w:val="24"/>
                <w:szCs w:val="24"/>
              </w:rPr>
            </w:pPr>
          </w:p>
        </w:tc>
      </w:tr>
      <w:tr w:rsidR="00E777B7" w:rsidRPr="00E777B7" w14:paraId="45E81193" w14:textId="77777777" w:rsidTr="003A13EB">
        <w:trPr>
          <w:trHeight w:hRule="exact" w:val="951"/>
        </w:trPr>
        <w:tc>
          <w:tcPr>
            <w:tcW w:w="8281" w:type="dxa"/>
            <w:tcBorders>
              <w:top w:val="single" w:sz="4" w:space="0" w:color="000000"/>
              <w:left w:val="single" w:sz="4" w:space="0" w:color="000000"/>
              <w:bottom w:val="single" w:sz="4" w:space="0" w:color="000000"/>
              <w:right w:val="single" w:sz="4" w:space="0" w:color="000000"/>
            </w:tcBorders>
            <w:hideMark/>
          </w:tcPr>
          <w:p w14:paraId="6B8AE25B" w14:textId="77777777" w:rsidR="00E777B7" w:rsidRPr="00E777B7" w:rsidRDefault="00E777B7" w:rsidP="00823F0C">
            <w:pPr>
              <w:spacing w:after="0" w:line="276" w:lineRule="auto"/>
              <w:rPr>
                <w:rFonts w:ascii="Times New Roman" w:eastAsia="Times New Roman" w:hAnsi="Times New Roman" w:cs="Times New Roman"/>
                <w:sz w:val="24"/>
                <w:szCs w:val="24"/>
              </w:rPr>
            </w:pPr>
            <w:r w:rsidRPr="00E777B7">
              <w:rPr>
                <w:rFonts w:ascii="Times New Roman" w:hAnsi="Times New Roman" w:cs="Times New Roman"/>
                <w:sz w:val="24"/>
                <w:szCs w:val="24"/>
                <w:shd w:val="clear" w:color="auto" w:fill="FFFFFF"/>
              </w:rPr>
              <w:t>The</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government</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established</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the</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Youth</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Enterprise</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Development</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Fund</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which</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has</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helped</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MSEs</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accesses</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capital</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within</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the</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shortest</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time</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possible</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hence</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enabling</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them</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to</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run</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their</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business.</w:t>
            </w:r>
            <w:r w:rsidRPr="00E777B7">
              <w:rPr>
                <w:rFonts w:ascii="Times New Roman" w:hAnsi="Times New Roman" w:cs="Times New Roman"/>
                <w:color w:val="FFFFFF" w:themeColor="background1"/>
                <w:sz w:val="24"/>
                <w:szCs w:val="24"/>
                <w:shd w:val="clear" w:color="auto" w:fill="FFFFFF"/>
              </w:rPr>
              <w:t>ii</w:t>
            </w:r>
          </w:p>
        </w:tc>
        <w:tc>
          <w:tcPr>
            <w:tcW w:w="305" w:type="dxa"/>
            <w:tcBorders>
              <w:top w:val="single" w:sz="4" w:space="0" w:color="000000"/>
              <w:left w:val="single" w:sz="4" w:space="0" w:color="000000"/>
              <w:bottom w:val="single" w:sz="4" w:space="0" w:color="000000"/>
              <w:right w:val="single" w:sz="4" w:space="0" w:color="000000"/>
            </w:tcBorders>
          </w:tcPr>
          <w:p w14:paraId="4A1AB9D0" w14:textId="77777777" w:rsidR="00E777B7" w:rsidRPr="00E777B7" w:rsidRDefault="00E777B7" w:rsidP="00823F0C">
            <w:pPr>
              <w:autoSpaceDE w:val="0"/>
              <w:autoSpaceDN w:val="0"/>
              <w:adjustRightInd w:val="0"/>
              <w:spacing w:after="0" w:line="276" w:lineRule="auto"/>
              <w:rPr>
                <w:rFonts w:ascii="Times New Roman" w:hAnsi="Times New Roman" w:cs="Times New Roman"/>
                <w:sz w:val="24"/>
                <w:szCs w:val="24"/>
              </w:rPr>
            </w:pPr>
          </w:p>
        </w:tc>
        <w:tc>
          <w:tcPr>
            <w:tcW w:w="305" w:type="dxa"/>
            <w:tcBorders>
              <w:top w:val="single" w:sz="4" w:space="0" w:color="000000"/>
              <w:left w:val="single" w:sz="4" w:space="0" w:color="000000"/>
              <w:bottom w:val="single" w:sz="4" w:space="0" w:color="000000"/>
              <w:right w:val="single" w:sz="4" w:space="0" w:color="000000"/>
            </w:tcBorders>
          </w:tcPr>
          <w:p w14:paraId="7E574B08" w14:textId="77777777" w:rsidR="00E777B7" w:rsidRPr="00E777B7" w:rsidRDefault="00E777B7" w:rsidP="00823F0C">
            <w:pPr>
              <w:autoSpaceDE w:val="0"/>
              <w:autoSpaceDN w:val="0"/>
              <w:adjustRightInd w:val="0"/>
              <w:spacing w:after="0" w:line="276" w:lineRule="auto"/>
              <w:rPr>
                <w:rFonts w:ascii="Times New Roman" w:hAnsi="Times New Roman" w:cs="Times New Roman"/>
                <w:sz w:val="24"/>
                <w:szCs w:val="24"/>
              </w:rPr>
            </w:pPr>
          </w:p>
        </w:tc>
        <w:tc>
          <w:tcPr>
            <w:tcW w:w="305" w:type="dxa"/>
            <w:tcBorders>
              <w:top w:val="single" w:sz="4" w:space="0" w:color="000000"/>
              <w:left w:val="single" w:sz="4" w:space="0" w:color="000000"/>
              <w:bottom w:val="single" w:sz="4" w:space="0" w:color="000000"/>
              <w:right w:val="single" w:sz="4" w:space="0" w:color="000000"/>
            </w:tcBorders>
          </w:tcPr>
          <w:p w14:paraId="75E67660" w14:textId="77777777" w:rsidR="00E777B7" w:rsidRPr="00E777B7" w:rsidRDefault="00E777B7" w:rsidP="00823F0C">
            <w:pPr>
              <w:autoSpaceDE w:val="0"/>
              <w:autoSpaceDN w:val="0"/>
              <w:adjustRightInd w:val="0"/>
              <w:spacing w:after="0" w:line="276" w:lineRule="auto"/>
              <w:rPr>
                <w:rFonts w:ascii="Times New Roman" w:hAnsi="Times New Roman" w:cs="Times New Roman"/>
                <w:sz w:val="24"/>
                <w:szCs w:val="24"/>
              </w:rPr>
            </w:pPr>
          </w:p>
        </w:tc>
        <w:tc>
          <w:tcPr>
            <w:tcW w:w="305" w:type="dxa"/>
            <w:tcBorders>
              <w:top w:val="single" w:sz="4" w:space="0" w:color="000000"/>
              <w:left w:val="single" w:sz="4" w:space="0" w:color="000000"/>
              <w:bottom w:val="single" w:sz="4" w:space="0" w:color="000000"/>
              <w:right w:val="single" w:sz="4" w:space="0" w:color="000000"/>
            </w:tcBorders>
          </w:tcPr>
          <w:p w14:paraId="25584679" w14:textId="77777777" w:rsidR="00E777B7" w:rsidRPr="00E777B7" w:rsidRDefault="00E777B7" w:rsidP="00823F0C">
            <w:pPr>
              <w:autoSpaceDE w:val="0"/>
              <w:autoSpaceDN w:val="0"/>
              <w:adjustRightInd w:val="0"/>
              <w:spacing w:after="0" w:line="276" w:lineRule="auto"/>
              <w:rPr>
                <w:rFonts w:ascii="Times New Roman" w:hAnsi="Times New Roman" w:cs="Times New Roman"/>
                <w:sz w:val="24"/>
                <w:szCs w:val="24"/>
              </w:rPr>
            </w:pPr>
          </w:p>
        </w:tc>
        <w:tc>
          <w:tcPr>
            <w:tcW w:w="305" w:type="dxa"/>
            <w:tcBorders>
              <w:top w:val="single" w:sz="4" w:space="0" w:color="000000"/>
              <w:left w:val="single" w:sz="4" w:space="0" w:color="000000"/>
              <w:bottom w:val="single" w:sz="4" w:space="0" w:color="000000"/>
              <w:right w:val="single" w:sz="4" w:space="0" w:color="000000"/>
            </w:tcBorders>
          </w:tcPr>
          <w:p w14:paraId="469464B3" w14:textId="77777777" w:rsidR="00E777B7" w:rsidRPr="00E777B7" w:rsidRDefault="00E777B7" w:rsidP="00823F0C">
            <w:pPr>
              <w:autoSpaceDE w:val="0"/>
              <w:autoSpaceDN w:val="0"/>
              <w:adjustRightInd w:val="0"/>
              <w:spacing w:after="0" w:line="276" w:lineRule="auto"/>
              <w:rPr>
                <w:rFonts w:ascii="Times New Roman" w:hAnsi="Times New Roman" w:cs="Times New Roman"/>
                <w:sz w:val="24"/>
                <w:szCs w:val="24"/>
              </w:rPr>
            </w:pPr>
          </w:p>
        </w:tc>
      </w:tr>
      <w:tr w:rsidR="00E777B7" w:rsidRPr="00E777B7" w14:paraId="6A713766" w14:textId="77777777" w:rsidTr="003A13EB">
        <w:trPr>
          <w:trHeight w:hRule="exact" w:val="971"/>
        </w:trPr>
        <w:tc>
          <w:tcPr>
            <w:tcW w:w="8281" w:type="dxa"/>
            <w:tcBorders>
              <w:top w:val="single" w:sz="4" w:space="0" w:color="000000"/>
              <w:left w:val="single" w:sz="4" w:space="0" w:color="000000"/>
              <w:bottom w:val="single" w:sz="4" w:space="0" w:color="000000"/>
              <w:right w:val="single" w:sz="4" w:space="0" w:color="000000"/>
            </w:tcBorders>
            <w:hideMark/>
          </w:tcPr>
          <w:p w14:paraId="72F7197A" w14:textId="77777777" w:rsidR="00E777B7" w:rsidRPr="00E777B7" w:rsidRDefault="00E777B7" w:rsidP="00823F0C">
            <w:pPr>
              <w:spacing w:after="0" w:line="276" w:lineRule="auto"/>
              <w:rPr>
                <w:rFonts w:ascii="Times New Roman" w:eastAsia="Times New Roman" w:hAnsi="Times New Roman" w:cs="Times New Roman"/>
                <w:sz w:val="24"/>
                <w:szCs w:val="24"/>
              </w:rPr>
            </w:pPr>
            <w:r w:rsidRPr="00E777B7">
              <w:rPr>
                <w:rFonts w:ascii="Times New Roman" w:hAnsi="Times New Roman" w:cs="Times New Roman"/>
                <w:sz w:val="24"/>
                <w:szCs w:val="24"/>
                <w:shd w:val="clear" w:color="auto" w:fill="FFFFFF"/>
              </w:rPr>
              <w:t>MSEs</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have</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benefited</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from</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Women</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Enterprise</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fund</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roles</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by</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the</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government</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to</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help</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them</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in</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accessing</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funds</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to</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operate</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their</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businesses</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and</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be</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able</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to</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pay</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back</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on</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a</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suitable</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agreed</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time</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with</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a</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small</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rate</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on</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it.</w:t>
            </w:r>
            <w:r w:rsidRPr="00E777B7">
              <w:rPr>
                <w:rFonts w:ascii="Times New Roman" w:hAnsi="Times New Roman" w:cs="Times New Roman"/>
                <w:color w:val="FFFFFF" w:themeColor="background1"/>
                <w:sz w:val="24"/>
                <w:szCs w:val="24"/>
                <w:shd w:val="clear" w:color="auto" w:fill="FFFFFF"/>
              </w:rPr>
              <w:t>i</w:t>
            </w:r>
          </w:p>
        </w:tc>
        <w:tc>
          <w:tcPr>
            <w:tcW w:w="305" w:type="dxa"/>
            <w:tcBorders>
              <w:top w:val="single" w:sz="4" w:space="0" w:color="000000"/>
              <w:left w:val="single" w:sz="4" w:space="0" w:color="000000"/>
              <w:bottom w:val="single" w:sz="4" w:space="0" w:color="000000"/>
              <w:right w:val="single" w:sz="4" w:space="0" w:color="000000"/>
            </w:tcBorders>
          </w:tcPr>
          <w:p w14:paraId="0C995ECD" w14:textId="77777777" w:rsidR="00E777B7" w:rsidRPr="00E777B7" w:rsidRDefault="00E777B7" w:rsidP="00823F0C">
            <w:pPr>
              <w:autoSpaceDE w:val="0"/>
              <w:autoSpaceDN w:val="0"/>
              <w:adjustRightInd w:val="0"/>
              <w:spacing w:after="0" w:line="276" w:lineRule="auto"/>
              <w:rPr>
                <w:rFonts w:ascii="Times New Roman" w:hAnsi="Times New Roman" w:cs="Times New Roman"/>
                <w:sz w:val="24"/>
                <w:szCs w:val="24"/>
              </w:rPr>
            </w:pPr>
          </w:p>
        </w:tc>
        <w:tc>
          <w:tcPr>
            <w:tcW w:w="305" w:type="dxa"/>
            <w:tcBorders>
              <w:top w:val="single" w:sz="4" w:space="0" w:color="000000"/>
              <w:left w:val="single" w:sz="4" w:space="0" w:color="000000"/>
              <w:bottom w:val="single" w:sz="4" w:space="0" w:color="000000"/>
              <w:right w:val="single" w:sz="4" w:space="0" w:color="000000"/>
            </w:tcBorders>
          </w:tcPr>
          <w:p w14:paraId="72D68D26" w14:textId="77777777" w:rsidR="00E777B7" w:rsidRPr="00E777B7" w:rsidRDefault="00E777B7" w:rsidP="00823F0C">
            <w:pPr>
              <w:autoSpaceDE w:val="0"/>
              <w:autoSpaceDN w:val="0"/>
              <w:adjustRightInd w:val="0"/>
              <w:spacing w:after="0" w:line="276" w:lineRule="auto"/>
              <w:rPr>
                <w:rFonts w:ascii="Times New Roman" w:hAnsi="Times New Roman" w:cs="Times New Roman"/>
                <w:sz w:val="24"/>
                <w:szCs w:val="24"/>
              </w:rPr>
            </w:pPr>
          </w:p>
        </w:tc>
        <w:tc>
          <w:tcPr>
            <w:tcW w:w="305" w:type="dxa"/>
            <w:tcBorders>
              <w:top w:val="single" w:sz="4" w:space="0" w:color="000000"/>
              <w:left w:val="single" w:sz="4" w:space="0" w:color="000000"/>
              <w:bottom w:val="single" w:sz="4" w:space="0" w:color="000000"/>
              <w:right w:val="single" w:sz="4" w:space="0" w:color="000000"/>
            </w:tcBorders>
          </w:tcPr>
          <w:p w14:paraId="2BF1F13A" w14:textId="77777777" w:rsidR="00E777B7" w:rsidRPr="00E777B7" w:rsidRDefault="00E777B7" w:rsidP="00823F0C">
            <w:pPr>
              <w:autoSpaceDE w:val="0"/>
              <w:autoSpaceDN w:val="0"/>
              <w:adjustRightInd w:val="0"/>
              <w:spacing w:after="0" w:line="276" w:lineRule="auto"/>
              <w:rPr>
                <w:rFonts w:ascii="Times New Roman" w:hAnsi="Times New Roman" w:cs="Times New Roman"/>
                <w:sz w:val="24"/>
                <w:szCs w:val="24"/>
              </w:rPr>
            </w:pPr>
          </w:p>
        </w:tc>
        <w:tc>
          <w:tcPr>
            <w:tcW w:w="305" w:type="dxa"/>
            <w:tcBorders>
              <w:top w:val="single" w:sz="4" w:space="0" w:color="000000"/>
              <w:left w:val="single" w:sz="4" w:space="0" w:color="000000"/>
              <w:bottom w:val="single" w:sz="4" w:space="0" w:color="000000"/>
              <w:right w:val="single" w:sz="4" w:space="0" w:color="000000"/>
            </w:tcBorders>
          </w:tcPr>
          <w:p w14:paraId="7BC012D0" w14:textId="77777777" w:rsidR="00E777B7" w:rsidRPr="00E777B7" w:rsidRDefault="00E777B7" w:rsidP="00823F0C">
            <w:pPr>
              <w:autoSpaceDE w:val="0"/>
              <w:autoSpaceDN w:val="0"/>
              <w:adjustRightInd w:val="0"/>
              <w:spacing w:after="0" w:line="276" w:lineRule="auto"/>
              <w:rPr>
                <w:rFonts w:ascii="Times New Roman" w:hAnsi="Times New Roman" w:cs="Times New Roman"/>
                <w:sz w:val="24"/>
                <w:szCs w:val="24"/>
              </w:rPr>
            </w:pPr>
          </w:p>
        </w:tc>
        <w:tc>
          <w:tcPr>
            <w:tcW w:w="305" w:type="dxa"/>
            <w:tcBorders>
              <w:top w:val="single" w:sz="4" w:space="0" w:color="000000"/>
              <w:left w:val="single" w:sz="4" w:space="0" w:color="000000"/>
              <w:bottom w:val="single" w:sz="4" w:space="0" w:color="000000"/>
              <w:right w:val="single" w:sz="4" w:space="0" w:color="000000"/>
            </w:tcBorders>
          </w:tcPr>
          <w:p w14:paraId="129EA01D" w14:textId="77777777" w:rsidR="00E777B7" w:rsidRPr="00E777B7" w:rsidRDefault="00E777B7" w:rsidP="00823F0C">
            <w:pPr>
              <w:autoSpaceDE w:val="0"/>
              <w:autoSpaceDN w:val="0"/>
              <w:adjustRightInd w:val="0"/>
              <w:spacing w:after="0" w:line="276" w:lineRule="auto"/>
              <w:rPr>
                <w:rFonts w:ascii="Times New Roman" w:hAnsi="Times New Roman" w:cs="Times New Roman"/>
                <w:sz w:val="24"/>
                <w:szCs w:val="24"/>
              </w:rPr>
            </w:pPr>
          </w:p>
        </w:tc>
      </w:tr>
      <w:tr w:rsidR="00E777B7" w:rsidRPr="00E777B7" w14:paraId="35650267" w14:textId="77777777" w:rsidTr="003A13EB">
        <w:trPr>
          <w:trHeight w:hRule="exact" w:val="644"/>
        </w:trPr>
        <w:tc>
          <w:tcPr>
            <w:tcW w:w="8281" w:type="dxa"/>
            <w:tcBorders>
              <w:top w:val="single" w:sz="4" w:space="0" w:color="000000"/>
              <w:left w:val="single" w:sz="4" w:space="0" w:color="000000"/>
              <w:bottom w:val="single" w:sz="4" w:space="0" w:color="000000"/>
              <w:right w:val="single" w:sz="4" w:space="0" w:color="000000"/>
            </w:tcBorders>
          </w:tcPr>
          <w:p w14:paraId="14672D1B" w14:textId="77777777" w:rsidR="00E777B7" w:rsidRPr="00E777B7" w:rsidRDefault="00E777B7" w:rsidP="00823F0C">
            <w:pPr>
              <w:spacing w:after="0" w:line="276" w:lineRule="auto"/>
              <w:rPr>
                <w:rFonts w:ascii="Times New Roman" w:hAnsi="Times New Roman" w:cs="Times New Roman"/>
                <w:sz w:val="24"/>
                <w:szCs w:val="24"/>
                <w:shd w:val="clear" w:color="auto" w:fill="FFFFFF"/>
              </w:rPr>
            </w:pPr>
            <w:r w:rsidRPr="00E777B7">
              <w:rPr>
                <w:rFonts w:ascii="Times New Roman" w:hAnsi="Times New Roman" w:cs="Times New Roman"/>
                <w:sz w:val="24"/>
                <w:szCs w:val="24"/>
              </w:rPr>
              <w:t>MSEs</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get</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funds</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shd w:val="clear" w:color="auto" w:fill="FFFFFF"/>
              </w:rPr>
              <w:t>from</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Kenya</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Industrial</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Estates</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which</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help</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them</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upscale</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their</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enterprises</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at</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a</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lower</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interest</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rate</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and</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an</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affordable</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payment</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schedule.</w:t>
            </w:r>
            <w:r w:rsidRPr="00E777B7">
              <w:rPr>
                <w:rFonts w:ascii="Times New Roman" w:hAnsi="Times New Roman" w:cs="Times New Roman"/>
                <w:color w:val="FFFFFF" w:themeColor="background1"/>
                <w:sz w:val="24"/>
                <w:szCs w:val="24"/>
                <w:shd w:val="clear" w:color="auto" w:fill="FFFFFF"/>
              </w:rPr>
              <w:t>i</w:t>
            </w:r>
          </w:p>
          <w:p w14:paraId="553A319C" w14:textId="77777777" w:rsidR="00E777B7" w:rsidRPr="00E777B7" w:rsidRDefault="00E777B7" w:rsidP="00823F0C">
            <w:pPr>
              <w:spacing w:after="0" w:line="276" w:lineRule="auto"/>
              <w:rPr>
                <w:rFonts w:ascii="Times New Roman" w:hAnsi="Times New Roman" w:cs="Times New Roman"/>
                <w:sz w:val="24"/>
                <w:szCs w:val="24"/>
                <w:shd w:val="clear" w:color="auto" w:fill="FFFFFF"/>
              </w:rPr>
            </w:pPr>
          </w:p>
          <w:p w14:paraId="348E0E7B" w14:textId="77777777" w:rsidR="00E777B7" w:rsidRPr="00E777B7" w:rsidRDefault="00E777B7" w:rsidP="00823F0C">
            <w:pPr>
              <w:spacing w:after="0" w:line="276" w:lineRule="auto"/>
              <w:rPr>
                <w:rFonts w:ascii="Times New Roman" w:eastAsia="Times New Roman" w:hAnsi="Times New Roman" w:cs="Times New Roman"/>
                <w:sz w:val="24"/>
                <w:szCs w:val="24"/>
              </w:rPr>
            </w:pPr>
          </w:p>
        </w:tc>
        <w:tc>
          <w:tcPr>
            <w:tcW w:w="305" w:type="dxa"/>
            <w:tcBorders>
              <w:top w:val="single" w:sz="4" w:space="0" w:color="000000"/>
              <w:left w:val="single" w:sz="4" w:space="0" w:color="000000"/>
              <w:bottom w:val="single" w:sz="4" w:space="0" w:color="000000"/>
              <w:right w:val="single" w:sz="4" w:space="0" w:color="000000"/>
            </w:tcBorders>
          </w:tcPr>
          <w:p w14:paraId="48CE523C" w14:textId="77777777" w:rsidR="00E777B7" w:rsidRPr="00E777B7" w:rsidRDefault="00E777B7" w:rsidP="00823F0C">
            <w:pPr>
              <w:autoSpaceDE w:val="0"/>
              <w:autoSpaceDN w:val="0"/>
              <w:adjustRightInd w:val="0"/>
              <w:spacing w:after="0" w:line="276" w:lineRule="auto"/>
              <w:rPr>
                <w:rFonts w:ascii="Times New Roman" w:hAnsi="Times New Roman" w:cs="Times New Roman"/>
                <w:sz w:val="24"/>
                <w:szCs w:val="24"/>
              </w:rPr>
            </w:pPr>
          </w:p>
        </w:tc>
        <w:tc>
          <w:tcPr>
            <w:tcW w:w="305" w:type="dxa"/>
            <w:tcBorders>
              <w:top w:val="single" w:sz="4" w:space="0" w:color="000000"/>
              <w:left w:val="single" w:sz="4" w:space="0" w:color="000000"/>
              <w:bottom w:val="single" w:sz="4" w:space="0" w:color="000000"/>
              <w:right w:val="single" w:sz="4" w:space="0" w:color="000000"/>
            </w:tcBorders>
          </w:tcPr>
          <w:p w14:paraId="2E35A190" w14:textId="77777777" w:rsidR="00E777B7" w:rsidRPr="00E777B7" w:rsidRDefault="00E777B7" w:rsidP="00823F0C">
            <w:pPr>
              <w:autoSpaceDE w:val="0"/>
              <w:autoSpaceDN w:val="0"/>
              <w:adjustRightInd w:val="0"/>
              <w:spacing w:after="0" w:line="276" w:lineRule="auto"/>
              <w:rPr>
                <w:rFonts w:ascii="Times New Roman" w:hAnsi="Times New Roman" w:cs="Times New Roman"/>
                <w:sz w:val="24"/>
                <w:szCs w:val="24"/>
              </w:rPr>
            </w:pPr>
          </w:p>
        </w:tc>
        <w:tc>
          <w:tcPr>
            <w:tcW w:w="305" w:type="dxa"/>
            <w:tcBorders>
              <w:top w:val="single" w:sz="4" w:space="0" w:color="000000"/>
              <w:left w:val="single" w:sz="4" w:space="0" w:color="000000"/>
              <w:bottom w:val="single" w:sz="4" w:space="0" w:color="000000"/>
              <w:right w:val="single" w:sz="4" w:space="0" w:color="000000"/>
            </w:tcBorders>
          </w:tcPr>
          <w:p w14:paraId="5A83DC04" w14:textId="77777777" w:rsidR="00E777B7" w:rsidRPr="00E777B7" w:rsidRDefault="00E777B7" w:rsidP="00823F0C">
            <w:pPr>
              <w:autoSpaceDE w:val="0"/>
              <w:autoSpaceDN w:val="0"/>
              <w:adjustRightInd w:val="0"/>
              <w:spacing w:after="0" w:line="276" w:lineRule="auto"/>
              <w:rPr>
                <w:rFonts w:ascii="Times New Roman" w:hAnsi="Times New Roman" w:cs="Times New Roman"/>
                <w:sz w:val="24"/>
                <w:szCs w:val="24"/>
              </w:rPr>
            </w:pPr>
          </w:p>
        </w:tc>
        <w:tc>
          <w:tcPr>
            <w:tcW w:w="305" w:type="dxa"/>
            <w:tcBorders>
              <w:top w:val="single" w:sz="4" w:space="0" w:color="000000"/>
              <w:left w:val="single" w:sz="4" w:space="0" w:color="000000"/>
              <w:bottom w:val="single" w:sz="4" w:space="0" w:color="000000"/>
              <w:right w:val="single" w:sz="4" w:space="0" w:color="000000"/>
            </w:tcBorders>
          </w:tcPr>
          <w:p w14:paraId="0F9C62F8" w14:textId="77777777" w:rsidR="00E777B7" w:rsidRPr="00E777B7" w:rsidRDefault="00E777B7" w:rsidP="00823F0C">
            <w:pPr>
              <w:autoSpaceDE w:val="0"/>
              <w:autoSpaceDN w:val="0"/>
              <w:adjustRightInd w:val="0"/>
              <w:spacing w:after="0" w:line="276" w:lineRule="auto"/>
              <w:rPr>
                <w:rFonts w:ascii="Times New Roman" w:hAnsi="Times New Roman" w:cs="Times New Roman"/>
                <w:sz w:val="24"/>
                <w:szCs w:val="24"/>
              </w:rPr>
            </w:pPr>
          </w:p>
        </w:tc>
        <w:tc>
          <w:tcPr>
            <w:tcW w:w="305" w:type="dxa"/>
            <w:tcBorders>
              <w:top w:val="single" w:sz="4" w:space="0" w:color="000000"/>
              <w:left w:val="single" w:sz="4" w:space="0" w:color="000000"/>
              <w:bottom w:val="single" w:sz="4" w:space="0" w:color="000000"/>
              <w:right w:val="single" w:sz="4" w:space="0" w:color="000000"/>
            </w:tcBorders>
          </w:tcPr>
          <w:p w14:paraId="7D8D6B94" w14:textId="77777777" w:rsidR="00E777B7" w:rsidRPr="00E777B7" w:rsidRDefault="00E777B7" w:rsidP="00823F0C">
            <w:pPr>
              <w:autoSpaceDE w:val="0"/>
              <w:autoSpaceDN w:val="0"/>
              <w:adjustRightInd w:val="0"/>
              <w:spacing w:after="0" w:line="276" w:lineRule="auto"/>
              <w:rPr>
                <w:rFonts w:ascii="Times New Roman" w:hAnsi="Times New Roman" w:cs="Times New Roman"/>
                <w:sz w:val="24"/>
                <w:szCs w:val="24"/>
              </w:rPr>
            </w:pPr>
          </w:p>
        </w:tc>
      </w:tr>
      <w:tr w:rsidR="00E777B7" w:rsidRPr="00E777B7" w14:paraId="4A03B6A3" w14:textId="77777777" w:rsidTr="003A13EB">
        <w:trPr>
          <w:trHeight w:hRule="exact" w:val="903"/>
        </w:trPr>
        <w:tc>
          <w:tcPr>
            <w:tcW w:w="8281" w:type="dxa"/>
            <w:tcBorders>
              <w:top w:val="single" w:sz="4" w:space="0" w:color="000000"/>
              <w:left w:val="single" w:sz="4" w:space="0" w:color="000000"/>
              <w:bottom w:val="single" w:sz="4" w:space="0" w:color="000000"/>
              <w:right w:val="single" w:sz="4" w:space="0" w:color="000000"/>
            </w:tcBorders>
            <w:hideMark/>
          </w:tcPr>
          <w:p w14:paraId="7F1A0A26" w14:textId="77777777" w:rsidR="00E777B7" w:rsidRPr="00E777B7" w:rsidRDefault="00E777B7" w:rsidP="00823F0C">
            <w:pPr>
              <w:spacing w:after="0" w:line="276" w:lineRule="auto"/>
              <w:rPr>
                <w:rFonts w:ascii="Times New Roman" w:hAnsi="Times New Roman" w:cs="Times New Roman"/>
                <w:sz w:val="24"/>
                <w:szCs w:val="24"/>
              </w:rPr>
            </w:pPr>
            <w:r w:rsidRPr="00E777B7">
              <w:rPr>
                <w:rFonts w:ascii="Times New Roman" w:hAnsi="Times New Roman" w:cs="Times New Roman"/>
                <w:sz w:val="24"/>
                <w:szCs w:val="24"/>
                <w:shd w:val="clear" w:color="auto" w:fill="FFFFFF"/>
              </w:rPr>
              <w:t>The</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government</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through</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the</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Industrial</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and</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Commercial</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Development</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Corporation</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w:t>
            </w:r>
            <w:hyperlink r:id="rId14" w:history="1">
              <w:r w:rsidRPr="00E777B7">
                <w:rPr>
                  <w:rStyle w:val="Hyperlink"/>
                  <w:rFonts w:ascii="Times New Roman" w:hAnsi="Times New Roman" w:cs="Times New Roman"/>
                  <w:sz w:val="24"/>
                  <w:szCs w:val="24"/>
                  <w:shd w:val="clear" w:color="auto" w:fill="FFFFFF"/>
                </w:rPr>
                <w:t>ICDC</w:t>
              </w:r>
            </w:hyperlink>
            <w:r w:rsidRPr="00E777B7">
              <w:rPr>
                <w:rFonts w:ascii="Times New Roman" w:hAnsi="Times New Roman" w:cs="Times New Roman"/>
                <w:sz w:val="24"/>
                <w:szCs w:val="24"/>
                <w:shd w:val="clear" w:color="auto" w:fill="FFFFFF"/>
              </w:rPr>
              <w:t>)</w:t>
            </w:r>
            <w:r w:rsidRPr="00E777B7">
              <w:rPr>
                <w:rFonts w:ascii="Times New Roman" w:hAnsi="Times New Roman" w:cs="Times New Roman"/>
                <w:color w:val="FFFFFF" w:themeColor="background1"/>
                <w:sz w:val="24"/>
                <w:szCs w:val="24"/>
                <w:shd w:val="clear" w:color="auto" w:fill="FFFFFF"/>
              </w:rPr>
              <w:t>ii</w:t>
            </w:r>
            <w:r w:rsidRPr="00E777B7">
              <w:rPr>
                <w:rFonts w:ascii="Times New Roman" w:hAnsi="Times New Roman" w:cs="Times New Roman"/>
                <w:sz w:val="24"/>
                <w:szCs w:val="24"/>
                <w:shd w:val="clear" w:color="auto" w:fill="FFFFFF"/>
              </w:rPr>
              <w:t>is</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aimed</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to</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prop</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up</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industrial</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development</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in</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Kenya</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by</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offering</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them</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commercial</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loans</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and</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asset</w:t>
            </w:r>
            <w:r w:rsidRPr="00E777B7">
              <w:rPr>
                <w:rFonts w:ascii="Times New Roman" w:hAnsi="Times New Roman" w:cs="Times New Roman"/>
                <w:color w:val="FFFFFF" w:themeColor="background1"/>
                <w:sz w:val="24"/>
                <w:szCs w:val="24"/>
                <w:shd w:val="clear" w:color="auto" w:fill="FFFFFF"/>
              </w:rPr>
              <w:t>i</w:t>
            </w:r>
            <w:r w:rsidRPr="00E777B7">
              <w:rPr>
                <w:rFonts w:ascii="Times New Roman" w:hAnsi="Times New Roman" w:cs="Times New Roman"/>
                <w:sz w:val="24"/>
                <w:szCs w:val="24"/>
                <w:shd w:val="clear" w:color="auto" w:fill="FFFFFF"/>
              </w:rPr>
              <w:t>financing</w:t>
            </w:r>
          </w:p>
        </w:tc>
        <w:tc>
          <w:tcPr>
            <w:tcW w:w="305" w:type="dxa"/>
            <w:tcBorders>
              <w:top w:val="single" w:sz="4" w:space="0" w:color="000000"/>
              <w:left w:val="single" w:sz="4" w:space="0" w:color="000000"/>
              <w:bottom w:val="single" w:sz="4" w:space="0" w:color="000000"/>
              <w:right w:val="single" w:sz="4" w:space="0" w:color="000000"/>
            </w:tcBorders>
          </w:tcPr>
          <w:p w14:paraId="250440C1" w14:textId="77777777" w:rsidR="00E777B7" w:rsidRPr="00E777B7" w:rsidRDefault="00E777B7" w:rsidP="00823F0C">
            <w:pPr>
              <w:autoSpaceDE w:val="0"/>
              <w:autoSpaceDN w:val="0"/>
              <w:adjustRightInd w:val="0"/>
              <w:spacing w:after="0" w:line="276" w:lineRule="auto"/>
              <w:rPr>
                <w:rFonts w:ascii="Times New Roman" w:hAnsi="Times New Roman" w:cs="Times New Roman"/>
                <w:sz w:val="24"/>
                <w:szCs w:val="24"/>
              </w:rPr>
            </w:pPr>
          </w:p>
        </w:tc>
        <w:tc>
          <w:tcPr>
            <w:tcW w:w="305" w:type="dxa"/>
            <w:tcBorders>
              <w:top w:val="single" w:sz="4" w:space="0" w:color="000000"/>
              <w:left w:val="single" w:sz="4" w:space="0" w:color="000000"/>
              <w:bottom w:val="single" w:sz="4" w:space="0" w:color="000000"/>
              <w:right w:val="single" w:sz="4" w:space="0" w:color="000000"/>
            </w:tcBorders>
          </w:tcPr>
          <w:p w14:paraId="2F34E3C9" w14:textId="77777777" w:rsidR="00E777B7" w:rsidRPr="00E777B7" w:rsidRDefault="00E777B7" w:rsidP="00823F0C">
            <w:pPr>
              <w:autoSpaceDE w:val="0"/>
              <w:autoSpaceDN w:val="0"/>
              <w:adjustRightInd w:val="0"/>
              <w:spacing w:after="0" w:line="276" w:lineRule="auto"/>
              <w:rPr>
                <w:rFonts w:ascii="Times New Roman" w:hAnsi="Times New Roman" w:cs="Times New Roman"/>
                <w:sz w:val="24"/>
                <w:szCs w:val="24"/>
              </w:rPr>
            </w:pPr>
          </w:p>
        </w:tc>
        <w:tc>
          <w:tcPr>
            <w:tcW w:w="305" w:type="dxa"/>
            <w:tcBorders>
              <w:top w:val="single" w:sz="4" w:space="0" w:color="000000"/>
              <w:left w:val="single" w:sz="4" w:space="0" w:color="000000"/>
              <w:bottom w:val="single" w:sz="4" w:space="0" w:color="000000"/>
              <w:right w:val="single" w:sz="4" w:space="0" w:color="000000"/>
            </w:tcBorders>
          </w:tcPr>
          <w:p w14:paraId="1B136E4A" w14:textId="77777777" w:rsidR="00E777B7" w:rsidRPr="00E777B7" w:rsidRDefault="00E777B7" w:rsidP="00823F0C">
            <w:pPr>
              <w:autoSpaceDE w:val="0"/>
              <w:autoSpaceDN w:val="0"/>
              <w:adjustRightInd w:val="0"/>
              <w:spacing w:after="0" w:line="276" w:lineRule="auto"/>
              <w:rPr>
                <w:rFonts w:ascii="Times New Roman" w:hAnsi="Times New Roman" w:cs="Times New Roman"/>
                <w:sz w:val="24"/>
                <w:szCs w:val="24"/>
              </w:rPr>
            </w:pPr>
          </w:p>
        </w:tc>
        <w:tc>
          <w:tcPr>
            <w:tcW w:w="305" w:type="dxa"/>
            <w:tcBorders>
              <w:top w:val="single" w:sz="4" w:space="0" w:color="000000"/>
              <w:left w:val="single" w:sz="4" w:space="0" w:color="000000"/>
              <w:bottom w:val="single" w:sz="4" w:space="0" w:color="000000"/>
              <w:right w:val="single" w:sz="4" w:space="0" w:color="000000"/>
            </w:tcBorders>
          </w:tcPr>
          <w:p w14:paraId="537ABF4F" w14:textId="77777777" w:rsidR="00E777B7" w:rsidRPr="00E777B7" w:rsidRDefault="00E777B7" w:rsidP="00823F0C">
            <w:pPr>
              <w:autoSpaceDE w:val="0"/>
              <w:autoSpaceDN w:val="0"/>
              <w:adjustRightInd w:val="0"/>
              <w:spacing w:after="0" w:line="276" w:lineRule="auto"/>
              <w:rPr>
                <w:rFonts w:ascii="Times New Roman" w:hAnsi="Times New Roman" w:cs="Times New Roman"/>
                <w:sz w:val="24"/>
                <w:szCs w:val="24"/>
              </w:rPr>
            </w:pPr>
          </w:p>
        </w:tc>
        <w:tc>
          <w:tcPr>
            <w:tcW w:w="305" w:type="dxa"/>
            <w:tcBorders>
              <w:top w:val="single" w:sz="4" w:space="0" w:color="000000"/>
              <w:left w:val="single" w:sz="4" w:space="0" w:color="000000"/>
              <w:bottom w:val="single" w:sz="4" w:space="0" w:color="000000"/>
              <w:right w:val="single" w:sz="4" w:space="0" w:color="000000"/>
            </w:tcBorders>
          </w:tcPr>
          <w:p w14:paraId="270A1CE8" w14:textId="77777777" w:rsidR="00E777B7" w:rsidRPr="00E777B7" w:rsidRDefault="00E777B7" w:rsidP="00823F0C">
            <w:pPr>
              <w:autoSpaceDE w:val="0"/>
              <w:autoSpaceDN w:val="0"/>
              <w:adjustRightInd w:val="0"/>
              <w:spacing w:after="0" w:line="276" w:lineRule="auto"/>
              <w:rPr>
                <w:rFonts w:ascii="Times New Roman" w:hAnsi="Times New Roman" w:cs="Times New Roman"/>
                <w:sz w:val="24"/>
                <w:szCs w:val="24"/>
              </w:rPr>
            </w:pPr>
          </w:p>
        </w:tc>
      </w:tr>
      <w:tr w:rsidR="00E777B7" w:rsidRPr="00E777B7" w14:paraId="507A1CD5" w14:textId="77777777" w:rsidTr="003A13EB">
        <w:trPr>
          <w:trHeight w:hRule="exact" w:val="894"/>
        </w:trPr>
        <w:tc>
          <w:tcPr>
            <w:tcW w:w="8281" w:type="dxa"/>
            <w:tcBorders>
              <w:top w:val="single" w:sz="4" w:space="0" w:color="000000"/>
              <w:left w:val="single" w:sz="4" w:space="0" w:color="000000"/>
              <w:bottom w:val="single" w:sz="4" w:space="0" w:color="000000"/>
              <w:right w:val="single" w:sz="4" w:space="0" w:color="000000"/>
            </w:tcBorders>
            <w:hideMark/>
          </w:tcPr>
          <w:p w14:paraId="44E64355" w14:textId="77777777" w:rsidR="00E777B7" w:rsidRDefault="00E777B7" w:rsidP="00823F0C">
            <w:pPr>
              <w:spacing w:after="0" w:line="276" w:lineRule="auto"/>
              <w:rPr>
                <w:rFonts w:ascii="Times New Roman" w:hAnsi="Times New Roman" w:cs="Times New Roman"/>
                <w:iCs/>
                <w:sz w:val="24"/>
                <w:szCs w:val="24"/>
              </w:rPr>
            </w:pPr>
            <w:r w:rsidRPr="00E777B7">
              <w:rPr>
                <w:rFonts w:ascii="Times New Roman" w:hAnsi="Times New Roman" w:cs="Times New Roman"/>
                <w:iCs/>
                <w:sz w:val="24"/>
                <w:szCs w:val="24"/>
              </w:rPr>
              <w:t>The</w:t>
            </w:r>
            <w:r w:rsidRPr="00E777B7">
              <w:rPr>
                <w:rFonts w:ascii="Times New Roman" w:hAnsi="Times New Roman" w:cs="Times New Roman"/>
                <w:iCs/>
                <w:color w:val="FFFFFF" w:themeColor="background1"/>
                <w:sz w:val="24"/>
                <w:szCs w:val="24"/>
              </w:rPr>
              <w:t>i</w:t>
            </w:r>
            <w:r w:rsidRPr="00E777B7">
              <w:rPr>
                <w:rFonts w:ascii="Times New Roman" w:hAnsi="Times New Roman" w:cs="Times New Roman"/>
                <w:iCs/>
                <w:sz w:val="24"/>
                <w:szCs w:val="24"/>
              </w:rPr>
              <w:t>government</w:t>
            </w:r>
            <w:r w:rsidRPr="00E777B7">
              <w:rPr>
                <w:rFonts w:ascii="Times New Roman" w:hAnsi="Times New Roman" w:cs="Times New Roman"/>
                <w:iCs/>
                <w:color w:val="FFFFFF" w:themeColor="background1"/>
                <w:sz w:val="24"/>
                <w:szCs w:val="24"/>
              </w:rPr>
              <w:t>i</w:t>
            </w:r>
            <w:r w:rsidRPr="00E777B7">
              <w:rPr>
                <w:rFonts w:ascii="Times New Roman" w:hAnsi="Times New Roman" w:cs="Times New Roman"/>
                <w:iCs/>
                <w:sz w:val="24"/>
                <w:szCs w:val="24"/>
              </w:rPr>
              <w:t>has</w:t>
            </w:r>
            <w:r w:rsidRPr="00E777B7">
              <w:rPr>
                <w:rFonts w:ascii="Times New Roman" w:hAnsi="Times New Roman" w:cs="Times New Roman"/>
                <w:iCs/>
                <w:color w:val="FFFFFF" w:themeColor="background1"/>
                <w:sz w:val="24"/>
                <w:szCs w:val="24"/>
              </w:rPr>
              <w:t>i</w:t>
            </w:r>
            <w:r w:rsidRPr="00E777B7">
              <w:rPr>
                <w:rFonts w:ascii="Times New Roman" w:hAnsi="Times New Roman" w:cs="Times New Roman"/>
                <w:iCs/>
                <w:sz w:val="24"/>
                <w:szCs w:val="24"/>
              </w:rPr>
              <w:t>been</w:t>
            </w:r>
            <w:r w:rsidRPr="00E777B7">
              <w:rPr>
                <w:rFonts w:ascii="Times New Roman" w:hAnsi="Times New Roman" w:cs="Times New Roman"/>
                <w:iCs/>
                <w:color w:val="FFFFFF" w:themeColor="background1"/>
                <w:sz w:val="24"/>
                <w:szCs w:val="24"/>
              </w:rPr>
              <w:t>i</w:t>
            </w:r>
            <w:r w:rsidRPr="00E777B7">
              <w:rPr>
                <w:rFonts w:ascii="Times New Roman" w:hAnsi="Times New Roman" w:cs="Times New Roman"/>
                <w:iCs/>
                <w:sz w:val="24"/>
                <w:szCs w:val="24"/>
              </w:rPr>
              <w:t>able</w:t>
            </w:r>
            <w:r w:rsidRPr="00E777B7">
              <w:rPr>
                <w:rFonts w:ascii="Times New Roman" w:hAnsi="Times New Roman" w:cs="Times New Roman"/>
                <w:iCs/>
                <w:color w:val="FFFFFF" w:themeColor="background1"/>
                <w:sz w:val="24"/>
                <w:szCs w:val="24"/>
              </w:rPr>
              <w:t>i</w:t>
            </w:r>
            <w:r w:rsidRPr="00E777B7">
              <w:rPr>
                <w:rFonts w:ascii="Times New Roman" w:hAnsi="Times New Roman" w:cs="Times New Roman"/>
                <w:iCs/>
                <w:sz w:val="24"/>
                <w:szCs w:val="24"/>
              </w:rPr>
              <w:t>to</w:t>
            </w:r>
            <w:r w:rsidRPr="00E777B7">
              <w:rPr>
                <w:rFonts w:ascii="Times New Roman" w:hAnsi="Times New Roman" w:cs="Times New Roman"/>
                <w:iCs/>
                <w:color w:val="FFFFFF" w:themeColor="background1"/>
                <w:sz w:val="24"/>
                <w:szCs w:val="24"/>
              </w:rPr>
              <w:t>i</w:t>
            </w:r>
            <w:r w:rsidRPr="00E777B7">
              <w:rPr>
                <w:rFonts w:ascii="Times New Roman" w:hAnsi="Times New Roman" w:cs="Times New Roman"/>
                <w:iCs/>
                <w:sz w:val="24"/>
                <w:szCs w:val="24"/>
              </w:rPr>
              <w:t>successfully</w:t>
            </w:r>
            <w:r w:rsidRPr="00E777B7">
              <w:rPr>
                <w:rFonts w:ascii="Times New Roman" w:hAnsi="Times New Roman" w:cs="Times New Roman"/>
                <w:iCs/>
                <w:color w:val="FFFFFF" w:themeColor="background1"/>
                <w:sz w:val="24"/>
                <w:szCs w:val="24"/>
              </w:rPr>
              <w:t>i</w:t>
            </w:r>
            <w:r w:rsidRPr="00E777B7">
              <w:rPr>
                <w:rFonts w:ascii="Times New Roman" w:hAnsi="Times New Roman" w:cs="Times New Roman"/>
                <w:iCs/>
                <w:sz w:val="24"/>
                <w:szCs w:val="24"/>
              </w:rPr>
              <w:t>offer</w:t>
            </w:r>
            <w:r w:rsidRPr="00E777B7">
              <w:rPr>
                <w:rFonts w:ascii="Times New Roman" w:hAnsi="Times New Roman" w:cs="Times New Roman"/>
                <w:iCs/>
                <w:color w:val="FFFFFF" w:themeColor="background1"/>
                <w:sz w:val="24"/>
                <w:szCs w:val="24"/>
              </w:rPr>
              <w:t>i</w:t>
            </w:r>
            <w:r w:rsidRPr="00E777B7">
              <w:rPr>
                <w:rFonts w:ascii="Times New Roman" w:hAnsi="Times New Roman" w:cs="Times New Roman"/>
                <w:iCs/>
                <w:sz w:val="24"/>
                <w:szCs w:val="24"/>
              </w:rPr>
              <w:t>women,</w:t>
            </w:r>
            <w:r w:rsidRPr="00E777B7">
              <w:rPr>
                <w:rFonts w:ascii="Times New Roman" w:hAnsi="Times New Roman" w:cs="Times New Roman"/>
                <w:iCs/>
                <w:color w:val="FFFFFF" w:themeColor="background1"/>
                <w:sz w:val="24"/>
                <w:szCs w:val="24"/>
              </w:rPr>
              <w:t>i</w:t>
            </w:r>
            <w:r w:rsidRPr="00E777B7">
              <w:rPr>
                <w:rFonts w:ascii="Times New Roman" w:hAnsi="Times New Roman" w:cs="Times New Roman"/>
                <w:iCs/>
                <w:sz w:val="24"/>
                <w:szCs w:val="24"/>
              </w:rPr>
              <w:t>youth,</w:t>
            </w:r>
            <w:r w:rsidRPr="00E777B7">
              <w:rPr>
                <w:rFonts w:ascii="Times New Roman" w:hAnsi="Times New Roman" w:cs="Times New Roman"/>
                <w:iCs/>
                <w:color w:val="FFFFFF" w:themeColor="background1"/>
                <w:sz w:val="24"/>
                <w:szCs w:val="24"/>
              </w:rPr>
              <w:t>i</w:t>
            </w:r>
            <w:r w:rsidRPr="00E777B7">
              <w:rPr>
                <w:rFonts w:ascii="Times New Roman" w:hAnsi="Times New Roman" w:cs="Times New Roman"/>
                <w:iCs/>
                <w:sz w:val="24"/>
                <w:szCs w:val="24"/>
              </w:rPr>
              <w:t>and</w:t>
            </w:r>
            <w:r w:rsidRPr="00E777B7">
              <w:rPr>
                <w:rFonts w:ascii="Times New Roman" w:hAnsi="Times New Roman" w:cs="Times New Roman"/>
                <w:iCs/>
                <w:color w:val="FFFFFF" w:themeColor="background1"/>
                <w:sz w:val="24"/>
                <w:szCs w:val="24"/>
              </w:rPr>
              <w:t>i</w:t>
            </w:r>
            <w:r w:rsidRPr="00E777B7">
              <w:rPr>
                <w:rFonts w:ascii="Times New Roman" w:hAnsi="Times New Roman" w:cs="Times New Roman"/>
                <w:iCs/>
                <w:sz w:val="24"/>
                <w:szCs w:val="24"/>
              </w:rPr>
              <w:t>persons</w:t>
            </w:r>
            <w:r w:rsidRPr="00E777B7">
              <w:rPr>
                <w:rFonts w:ascii="Times New Roman" w:hAnsi="Times New Roman" w:cs="Times New Roman"/>
                <w:iCs/>
                <w:color w:val="FFFFFF" w:themeColor="background1"/>
                <w:sz w:val="24"/>
                <w:szCs w:val="24"/>
              </w:rPr>
              <w:t>i</w:t>
            </w:r>
            <w:r w:rsidRPr="00E777B7">
              <w:rPr>
                <w:rFonts w:ascii="Times New Roman" w:hAnsi="Times New Roman" w:cs="Times New Roman"/>
                <w:iCs/>
                <w:sz w:val="24"/>
                <w:szCs w:val="24"/>
              </w:rPr>
              <w:t>with</w:t>
            </w:r>
            <w:r w:rsidRPr="00E777B7">
              <w:rPr>
                <w:rFonts w:ascii="Times New Roman" w:hAnsi="Times New Roman" w:cs="Times New Roman"/>
                <w:iCs/>
                <w:color w:val="FFFFFF" w:themeColor="background1"/>
                <w:sz w:val="24"/>
                <w:szCs w:val="24"/>
              </w:rPr>
              <w:t>i</w:t>
            </w:r>
            <w:r w:rsidRPr="00E777B7">
              <w:rPr>
                <w:rFonts w:ascii="Times New Roman" w:hAnsi="Times New Roman" w:cs="Times New Roman"/>
                <w:iCs/>
                <w:sz w:val="24"/>
                <w:szCs w:val="24"/>
              </w:rPr>
              <w:t>disabilities</w:t>
            </w:r>
            <w:r w:rsidRPr="00E777B7">
              <w:rPr>
                <w:rFonts w:ascii="Times New Roman" w:hAnsi="Times New Roman" w:cs="Times New Roman"/>
                <w:iCs/>
                <w:color w:val="FFFFFF" w:themeColor="background1"/>
                <w:sz w:val="24"/>
                <w:szCs w:val="24"/>
              </w:rPr>
              <w:t>i</w:t>
            </w:r>
            <w:r w:rsidRPr="00E777B7">
              <w:rPr>
                <w:rFonts w:ascii="Times New Roman" w:hAnsi="Times New Roman" w:cs="Times New Roman"/>
                <w:iCs/>
                <w:sz w:val="24"/>
                <w:szCs w:val="24"/>
              </w:rPr>
              <w:t>access</w:t>
            </w:r>
            <w:r w:rsidRPr="00E777B7">
              <w:rPr>
                <w:rFonts w:ascii="Times New Roman" w:hAnsi="Times New Roman" w:cs="Times New Roman"/>
                <w:iCs/>
                <w:color w:val="FFFFFF" w:themeColor="background1"/>
                <w:sz w:val="24"/>
                <w:szCs w:val="24"/>
              </w:rPr>
              <w:t>i</w:t>
            </w:r>
            <w:r w:rsidRPr="00E777B7">
              <w:rPr>
                <w:rFonts w:ascii="Times New Roman" w:hAnsi="Times New Roman" w:cs="Times New Roman"/>
                <w:iCs/>
                <w:sz w:val="24"/>
                <w:szCs w:val="24"/>
              </w:rPr>
              <w:t>to</w:t>
            </w:r>
            <w:r w:rsidRPr="00E777B7">
              <w:rPr>
                <w:rFonts w:ascii="Times New Roman" w:hAnsi="Times New Roman" w:cs="Times New Roman"/>
                <w:iCs/>
                <w:color w:val="FFFFFF" w:themeColor="background1"/>
                <w:sz w:val="24"/>
                <w:szCs w:val="24"/>
              </w:rPr>
              <w:t>i</w:t>
            </w:r>
            <w:r w:rsidRPr="00E777B7">
              <w:rPr>
                <w:rFonts w:ascii="Times New Roman" w:hAnsi="Times New Roman" w:cs="Times New Roman"/>
                <w:iCs/>
                <w:sz w:val="24"/>
                <w:szCs w:val="24"/>
              </w:rPr>
              <w:t>funds</w:t>
            </w:r>
            <w:r w:rsidRPr="00E777B7">
              <w:rPr>
                <w:rFonts w:ascii="Times New Roman" w:hAnsi="Times New Roman" w:cs="Times New Roman"/>
                <w:iCs/>
                <w:color w:val="FFFFFF" w:themeColor="background1"/>
                <w:sz w:val="24"/>
                <w:szCs w:val="24"/>
              </w:rPr>
              <w:t>i</w:t>
            </w:r>
            <w:r w:rsidRPr="00E777B7">
              <w:rPr>
                <w:rFonts w:ascii="Times New Roman" w:hAnsi="Times New Roman" w:cs="Times New Roman"/>
                <w:iCs/>
                <w:sz w:val="24"/>
                <w:szCs w:val="24"/>
              </w:rPr>
              <w:t>to</w:t>
            </w:r>
            <w:r w:rsidRPr="00E777B7">
              <w:rPr>
                <w:rFonts w:ascii="Times New Roman" w:hAnsi="Times New Roman" w:cs="Times New Roman"/>
                <w:iCs/>
                <w:color w:val="FFFFFF" w:themeColor="background1"/>
                <w:sz w:val="24"/>
                <w:szCs w:val="24"/>
              </w:rPr>
              <w:t>i</w:t>
            </w:r>
            <w:r w:rsidRPr="00E777B7">
              <w:rPr>
                <w:rFonts w:ascii="Times New Roman" w:hAnsi="Times New Roman" w:cs="Times New Roman"/>
                <w:iCs/>
                <w:sz w:val="24"/>
                <w:szCs w:val="24"/>
              </w:rPr>
              <w:t>develop</w:t>
            </w:r>
            <w:r w:rsidRPr="00E777B7">
              <w:rPr>
                <w:rFonts w:ascii="Times New Roman" w:hAnsi="Times New Roman" w:cs="Times New Roman"/>
                <w:iCs/>
                <w:color w:val="FFFFFF" w:themeColor="background1"/>
                <w:sz w:val="24"/>
                <w:szCs w:val="24"/>
              </w:rPr>
              <w:t>i</w:t>
            </w:r>
            <w:r w:rsidRPr="00E777B7">
              <w:rPr>
                <w:rFonts w:ascii="Times New Roman" w:hAnsi="Times New Roman" w:cs="Times New Roman"/>
                <w:iCs/>
                <w:sz w:val="24"/>
                <w:szCs w:val="24"/>
              </w:rPr>
              <w:t>businesses</w:t>
            </w:r>
            <w:r w:rsidRPr="00E777B7">
              <w:rPr>
                <w:rFonts w:ascii="Times New Roman" w:hAnsi="Times New Roman" w:cs="Times New Roman"/>
                <w:iCs/>
                <w:color w:val="FFFFFF" w:themeColor="background1"/>
                <w:sz w:val="24"/>
                <w:szCs w:val="24"/>
              </w:rPr>
              <w:t>i</w:t>
            </w:r>
            <w:r w:rsidRPr="00E777B7">
              <w:rPr>
                <w:rFonts w:ascii="Times New Roman" w:hAnsi="Times New Roman" w:cs="Times New Roman"/>
                <w:iCs/>
                <w:sz w:val="24"/>
                <w:szCs w:val="24"/>
              </w:rPr>
              <w:t>and</w:t>
            </w:r>
            <w:r w:rsidRPr="00E777B7">
              <w:rPr>
                <w:rFonts w:ascii="Times New Roman" w:hAnsi="Times New Roman" w:cs="Times New Roman"/>
                <w:iCs/>
                <w:color w:val="FFFFFF" w:themeColor="background1"/>
                <w:sz w:val="24"/>
                <w:szCs w:val="24"/>
              </w:rPr>
              <w:t>i</w:t>
            </w:r>
            <w:r w:rsidRPr="00E777B7">
              <w:rPr>
                <w:rFonts w:ascii="Times New Roman" w:hAnsi="Times New Roman" w:cs="Times New Roman"/>
                <w:iCs/>
                <w:sz w:val="24"/>
                <w:szCs w:val="24"/>
              </w:rPr>
              <w:t>enterprises</w:t>
            </w:r>
            <w:r w:rsidRPr="00E777B7">
              <w:rPr>
                <w:rFonts w:ascii="Times New Roman" w:hAnsi="Times New Roman" w:cs="Times New Roman"/>
                <w:iCs/>
                <w:color w:val="FFFFFF" w:themeColor="background1"/>
                <w:sz w:val="24"/>
                <w:szCs w:val="24"/>
              </w:rPr>
              <w:t>i</w:t>
            </w:r>
            <w:r w:rsidRPr="00E777B7">
              <w:rPr>
                <w:rFonts w:ascii="Times New Roman" w:hAnsi="Times New Roman" w:cs="Times New Roman"/>
                <w:iCs/>
                <w:sz w:val="24"/>
                <w:szCs w:val="24"/>
              </w:rPr>
              <w:t>at</w:t>
            </w:r>
            <w:r w:rsidRPr="00E777B7">
              <w:rPr>
                <w:rFonts w:ascii="Times New Roman" w:hAnsi="Times New Roman" w:cs="Times New Roman"/>
                <w:iCs/>
                <w:color w:val="FFFFFF" w:themeColor="background1"/>
                <w:sz w:val="24"/>
                <w:szCs w:val="24"/>
              </w:rPr>
              <w:t>i</w:t>
            </w:r>
            <w:r w:rsidRPr="00E777B7">
              <w:rPr>
                <w:rFonts w:ascii="Times New Roman" w:hAnsi="Times New Roman" w:cs="Times New Roman"/>
                <w:iCs/>
                <w:sz w:val="24"/>
                <w:szCs w:val="24"/>
              </w:rPr>
              <w:t>the</w:t>
            </w:r>
            <w:r w:rsidRPr="00E777B7">
              <w:rPr>
                <w:rFonts w:ascii="Times New Roman" w:hAnsi="Times New Roman" w:cs="Times New Roman"/>
                <w:iCs/>
                <w:color w:val="FFFFFF" w:themeColor="background1"/>
                <w:sz w:val="24"/>
                <w:szCs w:val="24"/>
              </w:rPr>
              <w:t>i</w:t>
            </w:r>
            <w:r w:rsidRPr="00E777B7">
              <w:rPr>
                <w:rFonts w:ascii="Times New Roman" w:hAnsi="Times New Roman" w:cs="Times New Roman"/>
                <w:iCs/>
                <w:sz w:val="24"/>
                <w:szCs w:val="24"/>
              </w:rPr>
              <w:t>constituency</w:t>
            </w:r>
            <w:r w:rsidRPr="00E777B7">
              <w:rPr>
                <w:rFonts w:ascii="Times New Roman" w:hAnsi="Times New Roman" w:cs="Times New Roman"/>
                <w:iCs/>
                <w:color w:val="FFFFFF" w:themeColor="background1"/>
                <w:sz w:val="24"/>
                <w:szCs w:val="24"/>
              </w:rPr>
              <w:t>i</w:t>
            </w:r>
            <w:r w:rsidRPr="00E777B7">
              <w:rPr>
                <w:rFonts w:ascii="Times New Roman" w:hAnsi="Times New Roman" w:cs="Times New Roman"/>
                <w:iCs/>
                <w:sz w:val="24"/>
                <w:szCs w:val="24"/>
              </w:rPr>
              <w:t>level</w:t>
            </w:r>
            <w:r w:rsidRPr="00E777B7">
              <w:rPr>
                <w:rFonts w:ascii="Times New Roman" w:hAnsi="Times New Roman" w:cs="Times New Roman"/>
                <w:iCs/>
                <w:color w:val="FFFFFF" w:themeColor="background1"/>
                <w:sz w:val="24"/>
                <w:szCs w:val="24"/>
              </w:rPr>
              <w:t>i</w:t>
            </w:r>
            <w:r w:rsidRPr="00E777B7">
              <w:rPr>
                <w:rFonts w:ascii="Times New Roman" w:hAnsi="Times New Roman" w:cs="Times New Roman"/>
                <w:iCs/>
                <w:sz w:val="24"/>
                <w:szCs w:val="24"/>
              </w:rPr>
              <w:t>through</w:t>
            </w:r>
            <w:r w:rsidRPr="00E777B7">
              <w:rPr>
                <w:rFonts w:ascii="Times New Roman" w:hAnsi="Times New Roman" w:cs="Times New Roman"/>
                <w:iCs/>
                <w:color w:val="FFFFFF" w:themeColor="background1"/>
                <w:sz w:val="24"/>
                <w:szCs w:val="24"/>
              </w:rPr>
              <w:t>i</w:t>
            </w:r>
            <w:r w:rsidRPr="00E777B7">
              <w:rPr>
                <w:rFonts w:ascii="Times New Roman" w:hAnsi="Times New Roman" w:cs="Times New Roman"/>
                <w:iCs/>
                <w:sz w:val="24"/>
                <w:szCs w:val="24"/>
              </w:rPr>
              <w:t>the</w:t>
            </w:r>
            <w:r w:rsidRPr="00E777B7">
              <w:rPr>
                <w:rFonts w:ascii="Times New Roman" w:hAnsi="Times New Roman" w:cs="Times New Roman"/>
                <w:iCs/>
                <w:color w:val="FFFFFF" w:themeColor="background1"/>
                <w:sz w:val="24"/>
                <w:szCs w:val="24"/>
              </w:rPr>
              <w:t>i</w:t>
            </w:r>
            <w:r w:rsidRPr="00E777B7">
              <w:rPr>
                <w:rFonts w:ascii="Times New Roman" w:hAnsi="Times New Roman" w:cs="Times New Roman"/>
                <w:iCs/>
                <w:sz w:val="24"/>
                <w:szCs w:val="24"/>
              </w:rPr>
              <w:t>Uwezo</w:t>
            </w:r>
            <w:r w:rsidRPr="00E777B7">
              <w:rPr>
                <w:rFonts w:ascii="Times New Roman" w:hAnsi="Times New Roman" w:cs="Times New Roman"/>
                <w:iCs/>
                <w:color w:val="FFFFFF" w:themeColor="background1"/>
                <w:sz w:val="24"/>
                <w:szCs w:val="24"/>
              </w:rPr>
              <w:t>i</w:t>
            </w:r>
            <w:r w:rsidRPr="00E777B7">
              <w:rPr>
                <w:rFonts w:ascii="Times New Roman" w:hAnsi="Times New Roman" w:cs="Times New Roman"/>
                <w:iCs/>
                <w:sz w:val="24"/>
                <w:szCs w:val="24"/>
              </w:rPr>
              <w:t>Fund.</w:t>
            </w:r>
          </w:p>
          <w:p w14:paraId="52673B21" w14:textId="77777777" w:rsidR="003A13EB" w:rsidRDefault="003A13EB" w:rsidP="00823F0C">
            <w:pPr>
              <w:spacing w:after="0" w:line="276" w:lineRule="auto"/>
              <w:rPr>
                <w:rFonts w:ascii="Times New Roman" w:hAnsi="Times New Roman" w:cs="Times New Roman"/>
                <w:iCs/>
                <w:sz w:val="24"/>
                <w:szCs w:val="24"/>
              </w:rPr>
            </w:pPr>
          </w:p>
          <w:p w14:paraId="06C2E1C4" w14:textId="77777777" w:rsidR="003A13EB" w:rsidRDefault="003A13EB" w:rsidP="00823F0C">
            <w:pPr>
              <w:spacing w:after="0" w:line="276" w:lineRule="auto"/>
              <w:rPr>
                <w:rFonts w:ascii="Times New Roman" w:hAnsi="Times New Roman" w:cs="Times New Roman"/>
                <w:iCs/>
                <w:sz w:val="24"/>
                <w:szCs w:val="24"/>
              </w:rPr>
            </w:pPr>
          </w:p>
          <w:p w14:paraId="443E4EC6" w14:textId="77777777" w:rsidR="003A13EB" w:rsidRDefault="003A13EB" w:rsidP="00823F0C">
            <w:pPr>
              <w:spacing w:after="0" w:line="276" w:lineRule="auto"/>
              <w:rPr>
                <w:rFonts w:ascii="Times New Roman" w:hAnsi="Times New Roman" w:cs="Times New Roman"/>
                <w:iCs/>
                <w:sz w:val="24"/>
                <w:szCs w:val="24"/>
              </w:rPr>
            </w:pPr>
          </w:p>
          <w:p w14:paraId="0B827A90" w14:textId="7D5BC26A" w:rsidR="003A13EB" w:rsidRPr="00E777B7" w:rsidRDefault="003A13EB" w:rsidP="00823F0C">
            <w:pPr>
              <w:spacing w:after="0" w:line="276" w:lineRule="auto"/>
              <w:rPr>
                <w:rFonts w:ascii="Times New Roman" w:hAnsi="Times New Roman" w:cs="Times New Roman"/>
                <w:sz w:val="24"/>
                <w:szCs w:val="24"/>
              </w:rPr>
            </w:pPr>
          </w:p>
        </w:tc>
        <w:tc>
          <w:tcPr>
            <w:tcW w:w="305" w:type="dxa"/>
            <w:tcBorders>
              <w:top w:val="single" w:sz="4" w:space="0" w:color="000000"/>
              <w:left w:val="single" w:sz="4" w:space="0" w:color="000000"/>
              <w:bottom w:val="single" w:sz="4" w:space="0" w:color="000000"/>
              <w:right w:val="single" w:sz="4" w:space="0" w:color="000000"/>
            </w:tcBorders>
          </w:tcPr>
          <w:p w14:paraId="27A496A5" w14:textId="77777777" w:rsidR="00E777B7" w:rsidRPr="00E777B7" w:rsidRDefault="00E777B7" w:rsidP="00823F0C">
            <w:pPr>
              <w:autoSpaceDE w:val="0"/>
              <w:autoSpaceDN w:val="0"/>
              <w:adjustRightInd w:val="0"/>
              <w:spacing w:after="0" w:line="276" w:lineRule="auto"/>
              <w:rPr>
                <w:rFonts w:ascii="Times New Roman" w:hAnsi="Times New Roman" w:cs="Times New Roman"/>
                <w:sz w:val="24"/>
                <w:szCs w:val="24"/>
              </w:rPr>
            </w:pPr>
          </w:p>
        </w:tc>
        <w:tc>
          <w:tcPr>
            <w:tcW w:w="305" w:type="dxa"/>
            <w:tcBorders>
              <w:top w:val="single" w:sz="4" w:space="0" w:color="000000"/>
              <w:left w:val="single" w:sz="4" w:space="0" w:color="000000"/>
              <w:bottom w:val="single" w:sz="4" w:space="0" w:color="000000"/>
              <w:right w:val="single" w:sz="4" w:space="0" w:color="000000"/>
            </w:tcBorders>
          </w:tcPr>
          <w:p w14:paraId="7033F17C" w14:textId="77777777" w:rsidR="00E777B7" w:rsidRPr="00E777B7" w:rsidRDefault="00E777B7" w:rsidP="00823F0C">
            <w:pPr>
              <w:autoSpaceDE w:val="0"/>
              <w:autoSpaceDN w:val="0"/>
              <w:adjustRightInd w:val="0"/>
              <w:spacing w:after="0" w:line="276" w:lineRule="auto"/>
              <w:rPr>
                <w:rFonts w:ascii="Times New Roman" w:hAnsi="Times New Roman" w:cs="Times New Roman"/>
                <w:sz w:val="24"/>
                <w:szCs w:val="24"/>
              </w:rPr>
            </w:pPr>
          </w:p>
        </w:tc>
        <w:tc>
          <w:tcPr>
            <w:tcW w:w="305" w:type="dxa"/>
            <w:tcBorders>
              <w:top w:val="single" w:sz="4" w:space="0" w:color="000000"/>
              <w:left w:val="single" w:sz="4" w:space="0" w:color="000000"/>
              <w:bottom w:val="single" w:sz="4" w:space="0" w:color="000000"/>
              <w:right w:val="single" w:sz="4" w:space="0" w:color="000000"/>
            </w:tcBorders>
          </w:tcPr>
          <w:p w14:paraId="13C40F12" w14:textId="77777777" w:rsidR="00E777B7" w:rsidRPr="00E777B7" w:rsidRDefault="00E777B7" w:rsidP="00823F0C">
            <w:pPr>
              <w:autoSpaceDE w:val="0"/>
              <w:autoSpaceDN w:val="0"/>
              <w:adjustRightInd w:val="0"/>
              <w:spacing w:after="0" w:line="276" w:lineRule="auto"/>
              <w:rPr>
                <w:rFonts w:ascii="Times New Roman" w:hAnsi="Times New Roman" w:cs="Times New Roman"/>
                <w:sz w:val="24"/>
                <w:szCs w:val="24"/>
              </w:rPr>
            </w:pPr>
          </w:p>
        </w:tc>
        <w:tc>
          <w:tcPr>
            <w:tcW w:w="305" w:type="dxa"/>
            <w:tcBorders>
              <w:top w:val="single" w:sz="4" w:space="0" w:color="000000"/>
              <w:left w:val="single" w:sz="4" w:space="0" w:color="000000"/>
              <w:bottom w:val="single" w:sz="4" w:space="0" w:color="000000"/>
              <w:right w:val="single" w:sz="4" w:space="0" w:color="000000"/>
            </w:tcBorders>
          </w:tcPr>
          <w:p w14:paraId="6382E41A" w14:textId="77777777" w:rsidR="00E777B7" w:rsidRPr="00E777B7" w:rsidRDefault="00E777B7" w:rsidP="00823F0C">
            <w:pPr>
              <w:autoSpaceDE w:val="0"/>
              <w:autoSpaceDN w:val="0"/>
              <w:adjustRightInd w:val="0"/>
              <w:spacing w:after="0" w:line="276" w:lineRule="auto"/>
              <w:rPr>
                <w:rFonts w:ascii="Times New Roman" w:hAnsi="Times New Roman" w:cs="Times New Roman"/>
                <w:sz w:val="24"/>
                <w:szCs w:val="24"/>
              </w:rPr>
            </w:pPr>
          </w:p>
        </w:tc>
        <w:tc>
          <w:tcPr>
            <w:tcW w:w="305" w:type="dxa"/>
            <w:tcBorders>
              <w:top w:val="single" w:sz="4" w:space="0" w:color="000000"/>
              <w:left w:val="single" w:sz="4" w:space="0" w:color="000000"/>
              <w:bottom w:val="single" w:sz="4" w:space="0" w:color="000000"/>
              <w:right w:val="single" w:sz="4" w:space="0" w:color="000000"/>
            </w:tcBorders>
          </w:tcPr>
          <w:p w14:paraId="2F75ACFC" w14:textId="77777777" w:rsidR="00E777B7" w:rsidRPr="00E777B7" w:rsidRDefault="00E777B7" w:rsidP="00823F0C">
            <w:pPr>
              <w:autoSpaceDE w:val="0"/>
              <w:autoSpaceDN w:val="0"/>
              <w:adjustRightInd w:val="0"/>
              <w:spacing w:after="0" w:line="276" w:lineRule="auto"/>
              <w:rPr>
                <w:rFonts w:ascii="Times New Roman" w:hAnsi="Times New Roman" w:cs="Times New Roman"/>
                <w:sz w:val="24"/>
                <w:szCs w:val="24"/>
              </w:rPr>
            </w:pPr>
          </w:p>
        </w:tc>
      </w:tr>
    </w:tbl>
    <w:p w14:paraId="77B0F6AF" w14:textId="77777777" w:rsidR="00E777B7" w:rsidRPr="00E777B7" w:rsidRDefault="00E777B7" w:rsidP="000C5721">
      <w:pPr>
        <w:spacing w:after="0" w:line="480" w:lineRule="auto"/>
        <w:rPr>
          <w:rFonts w:ascii="Times New Roman" w:hAnsi="Times New Roman" w:cs="Times New Roman"/>
          <w:i/>
          <w:sz w:val="24"/>
          <w:szCs w:val="24"/>
        </w:rPr>
      </w:pPr>
    </w:p>
    <w:p w14:paraId="74B47BEF" w14:textId="728EC975" w:rsidR="00E777B7" w:rsidRPr="00E777B7" w:rsidRDefault="00E777B7" w:rsidP="00823F0C">
      <w:pPr>
        <w:pStyle w:val="NormalWeb"/>
        <w:keepNext/>
        <w:numPr>
          <w:ilvl w:val="0"/>
          <w:numId w:val="14"/>
        </w:numPr>
        <w:shd w:val="clear" w:color="auto" w:fill="FFFFFF"/>
        <w:spacing w:before="0" w:beforeAutospacing="0" w:after="0" w:afterAutospacing="0" w:line="480" w:lineRule="auto"/>
        <w:contextualSpacing/>
      </w:pPr>
      <w:r w:rsidRPr="00E777B7">
        <w:rPr>
          <w:b/>
        </w:rPr>
        <w:t>Have</w:t>
      </w:r>
      <w:r w:rsidRPr="00E777B7">
        <w:rPr>
          <w:b/>
          <w:color w:val="FFFFFF" w:themeColor="background1"/>
        </w:rPr>
        <w:t>i</w:t>
      </w:r>
      <w:r w:rsidRPr="00E777B7">
        <w:rPr>
          <w:b/>
        </w:rPr>
        <w:t>you</w:t>
      </w:r>
      <w:r w:rsidRPr="00E777B7">
        <w:rPr>
          <w:b/>
          <w:color w:val="FFFFFF" w:themeColor="background1"/>
        </w:rPr>
        <w:t>i</w:t>
      </w:r>
      <w:r w:rsidRPr="00E777B7">
        <w:rPr>
          <w:b/>
        </w:rPr>
        <w:t>ever</w:t>
      </w:r>
      <w:r w:rsidRPr="00E777B7">
        <w:rPr>
          <w:b/>
          <w:color w:val="FFFFFF" w:themeColor="background1"/>
        </w:rPr>
        <w:t>i</w:t>
      </w:r>
      <w:r w:rsidRPr="00E777B7">
        <w:rPr>
          <w:b/>
        </w:rPr>
        <w:t>benefited</w:t>
      </w:r>
      <w:r w:rsidRPr="00E777B7">
        <w:rPr>
          <w:b/>
          <w:color w:val="FFFFFF" w:themeColor="background1"/>
        </w:rPr>
        <w:t>i</w:t>
      </w:r>
      <w:r w:rsidRPr="00E777B7">
        <w:rPr>
          <w:b/>
        </w:rPr>
        <w:t>from</w:t>
      </w:r>
      <w:r w:rsidRPr="00E777B7">
        <w:rPr>
          <w:b/>
          <w:color w:val="FFFFFF" w:themeColor="background1"/>
        </w:rPr>
        <w:t>i</w:t>
      </w:r>
      <w:r w:rsidRPr="00E777B7">
        <w:rPr>
          <w:b/>
        </w:rPr>
        <w:t>any</w:t>
      </w:r>
      <w:r w:rsidRPr="00E777B7">
        <w:rPr>
          <w:b/>
          <w:color w:val="FFFFFF" w:themeColor="background1"/>
        </w:rPr>
        <w:t>i</w:t>
      </w:r>
      <w:r w:rsidRPr="00E777B7">
        <w:rPr>
          <w:b/>
        </w:rPr>
        <w:t>of</w:t>
      </w:r>
      <w:r w:rsidRPr="00E777B7">
        <w:rPr>
          <w:b/>
          <w:color w:val="FFFFFF" w:themeColor="background1"/>
        </w:rPr>
        <w:t>i</w:t>
      </w:r>
      <w:r w:rsidRPr="00E777B7">
        <w:rPr>
          <w:b/>
        </w:rPr>
        <w:t>the</w:t>
      </w:r>
      <w:r w:rsidRPr="00E777B7">
        <w:rPr>
          <w:b/>
          <w:color w:val="FFFFFF" w:themeColor="background1"/>
        </w:rPr>
        <w:t>i</w:t>
      </w:r>
      <w:r w:rsidRPr="00E777B7">
        <w:rPr>
          <w:b/>
        </w:rPr>
        <w:t>above</w:t>
      </w:r>
      <w:r w:rsidRPr="00E777B7">
        <w:rPr>
          <w:b/>
          <w:color w:val="FFFFFF" w:themeColor="background1"/>
        </w:rPr>
        <w:t>i</w:t>
      </w:r>
      <w:r w:rsidRPr="00E777B7">
        <w:rPr>
          <w:b/>
        </w:rPr>
        <w:t>sources</w:t>
      </w:r>
      <w:r w:rsidRPr="00E777B7">
        <w:rPr>
          <w:b/>
          <w:color w:val="FFFFFF" w:themeColor="background1"/>
        </w:rPr>
        <w:t>i</w:t>
      </w:r>
      <w:r w:rsidRPr="00E777B7">
        <w:rPr>
          <w:b/>
        </w:rPr>
        <w:t>of</w:t>
      </w:r>
      <w:r w:rsidRPr="00E777B7">
        <w:rPr>
          <w:b/>
          <w:color w:val="FFFFFF" w:themeColor="background1"/>
        </w:rPr>
        <w:t>i</w:t>
      </w:r>
      <w:r w:rsidRPr="00E777B7">
        <w:rPr>
          <w:b/>
        </w:rPr>
        <w:t>government</w:t>
      </w:r>
      <w:r w:rsidRPr="00E777B7">
        <w:rPr>
          <w:b/>
          <w:color w:val="FFFFFF" w:themeColor="background1"/>
        </w:rPr>
        <w:t>i</w:t>
      </w:r>
      <w:r w:rsidRPr="00E777B7">
        <w:rPr>
          <w:b/>
        </w:rPr>
        <w:t>funding</w:t>
      </w:r>
      <w:r w:rsidRPr="00E777B7">
        <w:rPr>
          <w:b/>
          <w:color w:val="FFFFFF" w:themeColor="background1"/>
        </w:rPr>
        <w:t>i</w:t>
      </w:r>
      <w:r w:rsidRPr="00E777B7">
        <w:rPr>
          <w:b/>
        </w:rPr>
        <w:t>programs</w:t>
      </w:r>
      <w:r w:rsidRPr="00E777B7">
        <w:rPr>
          <w:b/>
          <w:bCs/>
          <w:color w:val="FFFFFF" w:themeColor="background1"/>
        </w:rPr>
        <w:t>i</w:t>
      </w:r>
      <w:r w:rsidRPr="00E777B7">
        <w:rPr>
          <w:b/>
          <w:bCs/>
        </w:rPr>
        <w:t>Yes</w:t>
      </w:r>
      <w:r w:rsidRPr="00E777B7">
        <w:rPr>
          <w:b/>
          <w:bCs/>
          <w:color w:val="FFFFFF" w:themeColor="background1"/>
        </w:rPr>
        <w:t>i</w:t>
      </w:r>
      <w:r w:rsidRPr="00E777B7">
        <w:rPr>
          <w:b/>
          <w:bCs/>
        </w:rPr>
        <w:t>( )</w:t>
      </w:r>
      <w:r w:rsidRPr="00E777B7">
        <w:rPr>
          <w:b/>
          <w:bCs/>
          <w:color w:val="FFFFFF" w:themeColor="background1"/>
        </w:rPr>
        <w:t>i</w:t>
      </w:r>
      <w:r w:rsidRPr="00E777B7">
        <w:rPr>
          <w:b/>
          <w:bCs/>
        </w:rPr>
        <w:t>No</w:t>
      </w:r>
      <w:r w:rsidRPr="00E777B7">
        <w:rPr>
          <w:b/>
          <w:bCs/>
          <w:color w:val="FFFFFF" w:themeColor="background1"/>
        </w:rPr>
        <w:t>i</w:t>
      </w:r>
      <w:r w:rsidRPr="00E777B7">
        <w:rPr>
          <w:b/>
          <w:bCs/>
        </w:rPr>
        <w:t>( )</w:t>
      </w:r>
    </w:p>
    <w:p w14:paraId="5DFA9964" w14:textId="777A0226" w:rsidR="00E777B7" w:rsidRPr="00823F0C" w:rsidRDefault="00E777B7" w:rsidP="000C5721">
      <w:pPr>
        <w:pStyle w:val="NormalWeb"/>
        <w:keepNext/>
        <w:numPr>
          <w:ilvl w:val="0"/>
          <w:numId w:val="14"/>
        </w:numPr>
        <w:shd w:val="clear" w:color="auto" w:fill="FFFFFF"/>
        <w:spacing w:before="0" w:beforeAutospacing="0" w:after="0" w:afterAutospacing="0" w:line="480" w:lineRule="auto"/>
        <w:contextualSpacing/>
        <w:rPr>
          <w:b/>
        </w:rPr>
      </w:pPr>
      <w:r w:rsidRPr="00E777B7">
        <w:rPr>
          <w:b/>
          <w:bCs/>
        </w:rPr>
        <w:t>If</w:t>
      </w:r>
      <w:r w:rsidRPr="00E777B7">
        <w:rPr>
          <w:b/>
          <w:bCs/>
          <w:color w:val="FFFFFF" w:themeColor="background1"/>
        </w:rPr>
        <w:t>i</w:t>
      </w:r>
      <w:r w:rsidRPr="00E777B7">
        <w:rPr>
          <w:b/>
          <w:bCs/>
        </w:rPr>
        <w:t>yes</w:t>
      </w:r>
      <w:r w:rsidRPr="00E777B7">
        <w:rPr>
          <w:b/>
          <w:bCs/>
          <w:color w:val="FFFFFF" w:themeColor="background1"/>
        </w:rPr>
        <w:t>i</w:t>
      </w:r>
      <w:r w:rsidRPr="00E777B7">
        <w:rPr>
          <w:b/>
          <w:bCs/>
        </w:rPr>
        <w:t>state</w:t>
      </w:r>
      <w:r w:rsidRPr="00E777B7">
        <w:rPr>
          <w:b/>
          <w:bCs/>
          <w:color w:val="FFFFFF" w:themeColor="background1"/>
        </w:rPr>
        <w:t>i</w:t>
      </w:r>
      <w:r w:rsidRPr="00E777B7">
        <w:rPr>
          <w:b/>
          <w:bCs/>
        </w:rPr>
        <w:t>which</w:t>
      </w:r>
      <w:r w:rsidRPr="00E777B7">
        <w:rPr>
          <w:b/>
          <w:bCs/>
          <w:color w:val="FFFFFF" w:themeColor="background1"/>
        </w:rPr>
        <w:t>i</w:t>
      </w:r>
      <w:r w:rsidRPr="00E777B7">
        <w:rPr>
          <w:b/>
          <w:bCs/>
        </w:rPr>
        <w:t>one……………………………………………………………………</w:t>
      </w:r>
    </w:p>
    <w:p w14:paraId="105B71C7" w14:textId="60729869" w:rsidR="00E777B7" w:rsidRPr="00823F0C" w:rsidRDefault="00E777B7" w:rsidP="000C5721">
      <w:pPr>
        <w:pStyle w:val="NormalWeb"/>
        <w:keepNext/>
        <w:numPr>
          <w:ilvl w:val="0"/>
          <w:numId w:val="14"/>
        </w:numPr>
        <w:shd w:val="clear" w:color="auto" w:fill="FFFFFF"/>
        <w:spacing w:before="0" w:beforeAutospacing="0" w:after="0" w:afterAutospacing="0" w:line="480" w:lineRule="auto"/>
        <w:contextualSpacing/>
      </w:pPr>
      <w:r w:rsidRPr="00E777B7">
        <w:rPr>
          <w:b/>
          <w:bCs/>
        </w:rPr>
        <w:t>If</w:t>
      </w:r>
      <w:r w:rsidRPr="00E777B7">
        <w:rPr>
          <w:b/>
          <w:bCs/>
          <w:color w:val="FFFFFF" w:themeColor="background1"/>
        </w:rPr>
        <w:t>i</w:t>
      </w:r>
      <w:r w:rsidRPr="00E777B7">
        <w:rPr>
          <w:b/>
          <w:bCs/>
        </w:rPr>
        <w:t>no</w:t>
      </w:r>
      <w:r w:rsidRPr="00E777B7">
        <w:rPr>
          <w:b/>
          <w:bCs/>
          <w:color w:val="FFFFFF" w:themeColor="background1"/>
        </w:rPr>
        <w:t>i</w:t>
      </w:r>
      <w:r w:rsidRPr="00E777B7">
        <w:rPr>
          <w:b/>
          <w:bCs/>
        </w:rPr>
        <w:t>state</w:t>
      </w:r>
      <w:r w:rsidRPr="00E777B7">
        <w:rPr>
          <w:b/>
          <w:bCs/>
          <w:color w:val="FFFFFF" w:themeColor="background1"/>
        </w:rPr>
        <w:t>i</w:t>
      </w:r>
      <w:r w:rsidRPr="00E777B7">
        <w:rPr>
          <w:b/>
          <w:bCs/>
        </w:rPr>
        <w:t>the</w:t>
      </w:r>
      <w:r w:rsidRPr="00E777B7">
        <w:rPr>
          <w:b/>
          <w:bCs/>
          <w:color w:val="FFFFFF" w:themeColor="background1"/>
        </w:rPr>
        <w:t>i</w:t>
      </w:r>
      <w:r w:rsidRPr="00E777B7">
        <w:rPr>
          <w:b/>
          <w:bCs/>
        </w:rPr>
        <w:t>reason…………………………………………………………………….</w:t>
      </w:r>
    </w:p>
    <w:p w14:paraId="70318AF0" w14:textId="77777777" w:rsidR="006315A8" w:rsidRDefault="006315A8" w:rsidP="000C5721">
      <w:pPr>
        <w:shd w:val="clear" w:color="auto" w:fill="FFFFFF"/>
        <w:spacing w:after="0" w:line="480" w:lineRule="auto"/>
        <w:rPr>
          <w:rFonts w:ascii="Times New Roman" w:hAnsi="Times New Roman" w:cs="Times New Roman"/>
          <w:b/>
          <w:sz w:val="24"/>
          <w:szCs w:val="24"/>
        </w:rPr>
      </w:pPr>
    </w:p>
    <w:p w14:paraId="5BD63702" w14:textId="77777777" w:rsidR="006315A8" w:rsidRDefault="006315A8" w:rsidP="000C5721">
      <w:pPr>
        <w:shd w:val="clear" w:color="auto" w:fill="FFFFFF"/>
        <w:spacing w:after="0" w:line="480" w:lineRule="auto"/>
        <w:rPr>
          <w:rFonts w:ascii="Times New Roman" w:hAnsi="Times New Roman" w:cs="Times New Roman"/>
          <w:b/>
          <w:sz w:val="24"/>
          <w:szCs w:val="24"/>
        </w:rPr>
      </w:pPr>
    </w:p>
    <w:p w14:paraId="2FCF0D07" w14:textId="77777777" w:rsidR="006315A8" w:rsidRDefault="006315A8" w:rsidP="000C5721">
      <w:pPr>
        <w:shd w:val="clear" w:color="auto" w:fill="FFFFFF"/>
        <w:spacing w:after="0" w:line="480" w:lineRule="auto"/>
        <w:rPr>
          <w:rFonts w:ascii="Times New Roman" w:hAnsi="Times New Roman" w:cs="Times New Roman"/>
          <w:b/>
          <w:sz w:val="24"/>
          <w:szCs w:val="24"/>
        </w:rPr>
      </w:pPr>
    </w:p>
    <w:p w14:paraId="155FC7D7" w14:textId="77777777" w:rsidR="006315A8" w:rsidRDefault="006315A8" w:rsidP="000C5721">
      <w:pPr>
        <w:shd w:val="clear" w:color="auto" w:fill="FFFFFF"/>
        <w:spacing w:after="0" w:line="480" w:lineRule="auto"/>
        <w:rPr>
          <w:rFonts w:ascii="Times New Roman" w:hAnsi="Times New Roman" w:cs="Times New Roman"/>
          <w:b/>
          <w:sz w:val="24"/>
          <w:szCs w:val="24"/>
        </w:rPr>
      </w:pPr>
    </w:p>
    <w:p w14:paraId="1F7FC0C1" w14:textId="77777777" w:rsidR="006315A8" w:rsidRDefault="006315A8" w:rsidP="000C5721">
      <w:pPr>
        <w:shd w:val="clear" w:color="auto" w:fill="FFFFFF"/>
        <w:spacing w:after="0" w:line="480" w:lineRule="auto"/>
        <w:rPr>
          <w:rFonts w:ascii="Times New Roman" w:hAnsi="Times New Roman" w:cs="Times New Roman"/>
          <w:b/>
          <w:sz w:val="24"/>
          <w:szCs w:val="24"/>
        </w:rPr>
      </w:pPr>
    </w:p>
    <w:p w14:paraId="1F288EA6" w14:textId="16824AE4" w:rsidR="00E777B7" w:rsidRPr="00E777B7" w:rsidRDefault="00E777B7" w:rsidP="000C5721">
      <w:pPr>
        <w:shd w:val="clear" w:color="auto" w:fill="FFFFFF"/>
        <w:spacing w:after="0" w:line="480" w:lineRule="auto"/>
        <w:rPr>
          <w:rFonts w:ascii="Times New Roman" w:hAnsi="Times New Roman" w:cs="Times New Roman"/>
          <w:b/>
          <w:sz w:val="24"/>
          <w:szCs w:val="24"/>
        </w:rPr>
      </w:pPr>
      <w:r w:rsidRPr="00E777B7">
        <w:rPr>
          <w:rFonts w:ascii="Times New Roman" w:hAnsi="Times New Roman" w:cs="Times New Roman"/>
          <w:b/>
          <w:sz w:val="24"/>
          <w:szCs w:val="24"/>
        </w:rPr>
        <w:lastRenderedPageBreak/>
        <w:t>PART</w:t>
      </w:r>
      <w:r w:rsidRPr="00E777B7">
        <w:rPr>
          <w:rFonts w:ascii="Times New Roman" w:hAnsi="Times New Roman" w:cs="Times New Roman"/>
          <w:b/>
          <w:color w:val="FFFFFF" w:themeColor="background1"/>
          <w:sz w:val="24"/>
          <w:szCs w:val="24"/>
        </w:rPr>
        <w:t>i</w:t>
      </w:r>
      <w:r w:rsidRPr="00E777B7">
        <w:rPr>
          <w:rFonts w:ascii="Times New Roman" w:hAnsi="Times New Roman" w:cs="Times New Roman"/>
          <w:b/>
          <w:sz w:val="24"/>
          <w:szCs w:val="24"/>
        </w:rPr>
        <w:t>E:</w:t>
      </w:r>
      <w:r w:rsidRPr="00E777B7">
        <w:rPr>
          <w:rFonts w:ascii="Times New Roman" w:hAnsi="Times New Roman" w:cs="Times New Roman"/>
          <w:b/>
          <w:color w:val="FFFFFF" w:themeColor="background1"/>
          <w:sz w:val="24"/>
          <w:szCs w:val="24"/>
        </w:rPr>
        <w:t>i</w:t>
      </w:r>
      <w:r w:rsidRPr="00E777B7">
        <w:rPr>
          <w:rFonts w:ascii="Times New Roman" w:eastAsia="Times New Roman" w:hAnsi="Times New Roman" w:cs="Times New Roman"/>
          <w:b/>
          <w:sz w:val="24"/>
          <w:szCs w:val="24"/>
        </w:rPr>
        <w:t>GOVERNMENT</w:t>
      </w:r>
      <w:r w:rsidRPr="00E777B7">
        <w:rPr>
          <w:rFonts w:ascii="Times New Roman" w:eastAsia="Times New Roman" w:hAnsi="Times New Roman" w:cs="Times New Roman"/>
          <w:b/>
          <w:color w:val="FFFFFF" w:themeColor="background1"/>
          <w:sz w:val="24"/>
          <w:szCs w:val="24"/>
        </w:rPr>
        <w:t>i</w:t>
      </w:r>
      <w:r w:rsidRPr="00E777B7">
        <w:rPr>
          <w:rFonts w:ascii="Times New Roman" w:eastAsia="Times New Roman" w:hAnsi="Times New Roman" w:cs="Times New Roman"/>
          <w:b/>
          <w:sz w:val="24"/>
          <w:szCs w:val="24"/>
        </w:rPr>
        <w:t>MARKET</w:t>
      </w:r>
      <w:r w:rsidRPr="00E777B7">
        <w:rPr>
          <w:rFonts w:ascii="Times New Roman" w:eastAsia="Times New Roman" w:hAnsi="Times New Roman" w:cs="Times New Roman"/>
          <w:b/>
          <w:color w:val="FFFFFF" w:themeColor="background1"/>
          <w:sz w:val="24"/>
          <w:szCs w:val="24"/>
        </w:rPr>
        <w:t>i</w:t>
      </w:r>
      <w:r w:rsidRPr="00E777B7">
        <w:rPr>
          <w:rFonts w:ascii="Times New Roman" w:eastAsia="Times New Roman" w:hAnsi="Times New Roman" w:cs="Times New Roman"/>
          <w:b/>
          <w:sz w:val="24"/>
          <w:szCs w:val="24"/>
        </w:rPr>
        <w:t>LINKAGES</w:t>
      </w:r>
      <w:r w:rsidRPr="00E777B7">
        <w:rPr>
          <w:rFonts w:ascii="Times New Roman" w:eastAsia="Times New Roman" w:hAnsi="Times New Roman" w:cs="Times New Roman"/>
          <w:b/>
          <w:color w:val="FFFFFF" w:themeColor="background1"/>
          <w:sz w:val="24"/>
          <w:szCs w:val="24"/>
        </w:rPr>
        <w:t>i</w:t>
      </w:r>
      <w:r w:rsidRPr="00E777B7">
        <w:rPr>
          <w:rFonts w:ascii="Times New Roman" w:hAnsi="Times New Roman" w:cs="Times New Roman"/>
          <w:b/>
          <w:sz w:val="24"/>
          <w:szCs w:val="24"/>
        </w:rPr>
        <w:t>WITH</w:t>
      </w:r>
      <w:r w:rsidRPr="00E777B7">
        <w:rPr>
          <w:rFonts w:ascii="Times New Roman" w:hAnsi="Times New Roman" w:cs="Times New Roman"/>
          <w:b/>
          <w:color w:val="FFFFFF" w:themeColor="background1"/>
          <w:sz w:val="24"/>
          <w:szCs w:val="24"/>
        </w:rPr>
        <w:t>i</w:t>
      </w:r>
      <w:r w:rsidRPr="00E777B7">
        <w:rPr>
          <w:rFonts w:ascii="Times New Roman" w:hAnsi="Times New Roman" w:cs="Times New Roman"/>
          <w:b/>
          <w:sz w:val="24"/>
          <w:szCs w:val="24"/>
        </w:rPr>
        <w:t>MICRO</w:t>
      </w:r>
      <w:r w:rsidRPr="00E777B7">
        <w:rPr>
          <w:rFonts w:ascii="Times New Roman" w:hAnsi="Times New Roman" w:cs="Times New Roman"/>
          <w:b/>
          <w:color w:val="FFFFFF" w:themeColor="background1"/>
          <w:sz w:val="24"/>
          <w:szCs w:val="24"/>
        </w:rPr>
        <w:t>i</w:t>
      </w:r>
      <w:r w:rsidRPr="00E777B7">
        <w:rPr>
          <w:rFonts w:ascii="Times New Roman" w:hAnsi="Times New Roman" w:cs="Times New Roman"/>
          <w:b/>
          <w:sz w:val="24"/>
          <w:szCs w:val="24"/>
        </w:rPr>
        <w:t>AND</w:t>
      </w:r>
      <w:r w:rsidRPr="00E777B7">
        <w:rPr>
          <w:rFonts w:ascii="Times New Roman" w:hAnsi="Times New Roman" w:cs="Times New Roman"/>
          <w:b/>
          <w:color w:val="FFFFFF" w:themeColor="background1"/>
          <w:sz w:val="24"/>
          <w:szCs w:val="24"/>
        </w:rPr>
        <w:t>i</w:t>
      </w:r>
      <w:r w:rsidRPr="00E777B7">
        <w:rPr>
          <w:rFonts w:ascii="Times New Roman" w:hAnsi="Times New Roman" w:cs="Times New Roman"/>
          <w:b/>
          <w:sz w:val="24"/>
          <w:szCs w:val="24"/>
        </w:rPr>
        <w:t>SMALL</w:t>
      </w:r>
      <w:r w:rsidRPr="00E777B7">
        <w:rPr>
          <w:rFonts w:ascii="Times New Roman" w:hAnsi="Times New Roman" w:cs="Times New Roman"/>
          <w:b/>
          <w:color w:val="FFFFFF" w:themeColor="background1"/>
          <w:sz w:val="24"/>
          <w:szCs w:val="24"/>
        </w:rPr>
        <w:t>i</w:t>
      </w:r>
      <w:r w:rsidRPr="00E777B7">
        <w:rPr>
          <w:rFonts w:ascii="Times New Roman" w:hAnsi="Times New Roman" w:cs="Times New Roman"/>
          <w:b/>
          <w:sz w:val="24"/>
          <w:szCs w:val="24"/>
        </w:rPr>
        <w:t>ENTERPRISES</w:t>
      </w:r>
    </w:p>
    <w:p w14:paraId="71F54859" w14:textId="77777777" w:rsidR="00E777B7" w:rsidRPr="00E777B7" w:rsidRDefault="00E777B7" w:rsidP="000C5721">
      <w:pPr>
        <w:pStyle w:val="NormalWeb"/>
        <w:keepNext/>
        <w:spacing w:before="0" w:beforeAutospacing="0" w:after="0" w:afterAutospacing="0" w:line="480" w:lineRule="auto"/>
        <w:contextualSpacing/>
        <w:rPr>
          <w:b/>
          <w:lang w:val="en-GB"/>
        </w:rPr>
      </w:pPr>
      <w:r w:rsidRPr="00E777B7">
        <w:rPr>
          <w:b/>
          <w:bCs/>
          <w:lang w:val="en-GB"/>
        </w:rPr>
        <w:t>15.Please</w:t>
      </w:r>
      <w:r w:rsidRPr="00E777B7">
        <w:rPr>
          <w:b/>
          <w:bCs/>
          <w:color w:val="FFFFFF" w:themeColor="background1"/>
          <w:lang w:val="en-GB"/>
        </w:rPr>
        <w:t>i</w:t>
      </w:r>
      <w:r w:rsidRPr="00E777B7">
        <w:rPr>
          <w:b/>
          <w:bCs/>
          <w:lang w:val="en-GB"/>
        </w:rPr>
        <w:t>tick</w:t>
      </w:r>
      <w:r w:rsidRPr="00E777B7">
        <w:rPr>
          <w:b/>
          <w:bCs/>
          <w:color w:val="FFFFFF" w:themeColor="background1"/>
          <w:lang w:val="en-GB"/>
        </w:rPr>
        <w:t>i</w:t>
      </w:r>
      <w:r w:rsidRPr="00E777B7">
        <w:rPr>
          <w:b/>
          <w:bCs/>
          <w:lang w:val="en-GB"/>
        </w:rPr>
        <w:t>the</w:t>
      </w:r>
      <w:r w:rsidRPr="00E777B7">
        <w:rPr>
          <w:b/>
          <w:bCs/>
          <w:color w:val="FFFFFF" w:themeColor="background1"/>
          <w:lang w:val="en-GB"/>
        </w:rPr>
        <w:t>i</w:t>
      </w:r>
      <w:r w:rsidRPr="00E777B7">
        <w:rPr>
          <w:b/>
          <w:bCs/>
          <w:lang w:val="en-GB"/>
        </w:rPr>
        <w:t>numerical</w:t>
      </w:r>
      <w:r w:rsidRPr="00E777B7">
        <w:rPr>
          <w:b/>
          <w:bCs/>
          <w:color w:val="FFFFFF" w:themeColor="background1"/>
          <w:lang w:val="en-GB"/>
        </w:rPr>
        <w:t>i</w:t>
      </w:r>
      <w:r w:rsidRPr="00E777B7">
        <w:rPr>
          <w:b/>
          <w:bCs/>
          <w:lang w:val="en-GB"/>
        </w:rPr>
        <w:t>value</w:t>
      </w:r>
      <w:r w:rsidRPr="00E777B7">
        <w:rPr>
          <w:b/>
          <w:bCs/>
          <w:color w:val="FFFFFF" w:themeColor="background1"/>
          <w:lang w:val="en-GB"/>
        </w:rPr>
        <w:t>i</w:t>
      </w:r>
      <w:r w:rsidRPr="00E777B7">
        <w:rPr>
          <w:b/>
          <w:bCs/>
          <w:lang w:val="en-GB"/>
        </w:rPr>
        <w:t>corresponding</w:t>
      </w:r>
      <w:r w:rsidRPr="00E777B7">
        <w:rPr>
          <w:b/>
          <w:bCs/>
          <w:color w:val="FFFFFF" w:themeColor="background1"/>
          <w:lang w:val="en-GB"/>
        </w:rPr>
        <w:t>i</w:t>
      </w:r>
      <w:r w:rsidRPr="00E777B7">
        <w:rPr>
          <w:b/>
          <w:bCs/>
          <w:lang w:val="en-GB"/>
        </w:rPr>
        <w:t>to</w:t>
      </w:r>
      <w:r w:rsidRPr="00E777B7">
        <w:rPr>
          <w:b/>
          <w:bCs/>
          <w:color w:val="FFFFFF" w:themeColor="background1"/>
          <w:lang w:val="en-GB"/>
        </w:rPr>
        <w:t>i</w:t>
      </w:r>
      <w:r w:rsidRPr="00E777B7">
        <w:rPr>
          <w:b/>
          <w:bCs/>
          <w:lang w:val="en-GB"/>
        </w:rPr>
        <w:t>your</w:t>
      </w:r>
      <w:r w:rsidRPr="00E777B7">
        <w:rPr>
          <w:b/>
          <w:bCs/>
          <w:color w:val="FFFFFF" w:themeColor="background1"/>
          <w:lang w:val="en-GB"/>
        </w:rPr>
        <w:t>i</w:t>
      </w:r>
      <w:r w:rsidRPr="00E777B7">
        <w:rPr>
          <w:b/>
          <w:bCs/>
          <w:lang w:val="en-GB"/>
        </w:rPr>
        <w:t>opinion</w:t>
      </w:r>
      <w:r w:rsidRPr="00E777B7">
        <w:rPr>
          <w:b/>
          <w:bCs/>
          <w:color w:val="FFFFFF" w:themeColor="background1"/>
          <w:lang w:val="en-GB"/>
        </w:rPr>
        <w:t>i</w:t>
      </w:r>
      <w:r w:rsidRPr="00E777B7">
        <w:rPr>
          <w:b/>
          <w:bCs/>
          <w:lang w:val="en-GB"/>
        </w:rPr>
        <w:t>for</w:t>
      </w:r>
      <w:r w:rsidRPr="00E777B7">
        <w:rPr>
          <w:b/>
          <w:bCs/>
          <w:color w:val="FFFFFF" w:themeColor="background1"/>
          <w:lang w:val="en-GB"/>
        </w:rPr>
        <w:t>i</w:t>
      </w:r>
      <w:r w:rsidRPr="00E777B7">
        <w:rPr>
          <w:b/>
          <w:bCs/>
          <w:lang w:val="en-GB"/>
        </w:rPr>
        <w:t>each</w:t>
      </w:r>
      <w:r w:rsidRPr="00E777B7">
        <w:rPr>
          <w:b/>
          <w:bCs/>
          <w:color w:val="FFFFFF" w:themeColor="background1"/>
          <w:lang w:val="en-GB"/>
        </w:rPr>
        <w:t>i</w:t>
      </w:r>
      <w:r w:rsidRPr="00E777B7">
        <w:rPr>
          <w:b/>
          <w:bCs/>
          <w:lang w:val="en-GB"/>
        </w:rPr>
        <w:t>statement.</w:t>
      </w:r>
      <w:r w:rsidRPr="00E777B7">
        <w:rPr>
          <w:b/>
          <w:bCs/>
          <w:color w:val="FFFFFF" w:themeColor="background1"/>
          <w:lang w:val="en-GB"/>
        </w:rPr>
        <w:t>i</w:t>
      </w:r>
      <w:r w:rsidRPr="00E777B7">
        <w:rPr>
          <w:b/>
          <w:bCs/>
          <w:lang w:val="en-GB"/>
        </w:rPr>
        <w:t>Use</w:t>
      </w:r>
      <w:r w:rsidRPr="00E777B7">
        <w:rPr>
          <w:b/>
          <w:bCs/>
          <w:color w:val="FFFFFF" w:themeColor="background1"/>
          <w:lang w:val="en-GB"/>
        </w:rPr>
        <w:t>i</w:t>
      </w:r>
      <w:r w:rsidRPr="00E777B7">
        <w:rPr>
          <w:b/>
          <w:bCs/>
          <w:lang w:val="en-GB"/>
        </w:rPr>
        <w:t>the</w:t>
      </w:r>
      <w:r w:rsidRPr="00E777B7">
        <w:rPr>
          <w:b/>
          <w:bCs/>
          <w:color w:val="FFFFFF" w:themeColor="background1"/>
          <w:lang w:val="en-GB"/>
        </w:rPr>
        <w:t>i</w:t>
      </w:r>
      <w:r w:rsidRPr="00E777B7">
        <w:rPr>
          <w:b/>
          <w:bCs/>
          <w:lang w:val="en-GB"/>
        </w:rPr>
        <w:t>scale</w:t>
      </w:r>
      <w:r w:rsidRPr="00E777B7">
        <w:rPr>
          <w:b/>
          <w:bCs/>
          <w:color w:val="FFFFFF" w:themeColor="background1"/>
          <w:lang w:val="en-GB"/>
        </w:rPr>
        <w:t>i</w:t>
      </w:r>
      <w:r w:rsidRPr="00E777B7">
        <w:rPr>
          <w:b/>
          <w:bCs/>
          <w:lang w:val="en-GB"/>
        </w:rPr>
        <w:t>provided</w:t>
      </w:r>
      <w:r w:rsidRPr="00E777B7">
        <w:rPr>
          <w:b/>
          <w:bCs/>
          <w:color w:val="FFFFFF" w:themeColor="background1"/>
          <w:lang w:val="en-GB"/>
        </w:rPr>
        <w:t>i</w:t>
      </w:r>
      <w:r w:rsidRPr="00E777B7">
        <w:rPr>
          <w:b/>
          <w:bCs/>
          <w:lang w:val="en-GB"/>
        </w:rPr>
        <w:t>to</w:t>
      </w:r>
      <w:r w:rsidRPr="00E777B7">
        <w:rPr>
          <w:b/>
          <w:bCs/>
          <w:color w:val="FFFFFF" w:themeColor="background1"/>
          <w:lang w:val="en-GB"/>
        </w:rPr>
        <w:t>i</w:t>
      </w:r>
      <w:r w:rsidRPr="00E777B7">
        <w:rPr>
          <w:b/>
          <w:bCs/>
          <w:lang w:val="en-GB"/>
        </w:rPr>
        <w:t>guide</w:t>
      </w:r>
      <w:r w:rsidRPr="00E777B7">
        <w:rPr>
          <w:b/>
          <w:bCs/>
          <w:color w:val="FFFFFF" w:themeColor="background1"/>
          <w:lang w:val="en-GB"/>
        </w:rPr>
        <w:t>i</w:t>
      </w:r>
      <w:r w:rsidRPr="00E777B7">
        <w:rPr>
          <w:b/>
          <w:bCs/>
          <w:lang w:val="en-GB"/>
        </w:rPr>
        <w:t>you.</w:t>
      </w:r>
      <w:r w:rsidRPr="00E777B7">
        <w:rPr>
          <w:b/>
          <w:bCs/>
          <w:color w:val="FFFFFF" w:themeColor="background1"/>
          <w:lang w:val="en-GB"/>
        </w:rPr>
        <w:t>i</w:t>
      </w:r>
      <w:r w:rsidRPr="00E777B7">
        <w:rPr>
          <w:b/>
          <w:bCs/>
          <w:lang w:val="en-GB"/>
        </w:rPr>
        <w:t>Please</w:t>
      </w:r>
      <w:r w:rsidRPr="00E777B7">
        <w:rPr>
          <w:b/>
          <w:bCs/>
          <w:color w:val="FFFFFF" w:themeColor="background1"/>
          <w:lang w:val="en-GB"/>
        </w:rPr>
        <w:t>i</w:t>
      </w:r>
      <w:r w:rsidRPr="00E777B7">
        <w:rPr>
          <w:b/>
          <w:bCs/>
          <w:lang w:val="en-GB"/>
        </w:rPr>
        <w:t>tick</w:t>
      </w:r>
      <w:r w:rsidRPr="00E777B7">
        <w:rPr>
          <w:b/>
          <w:bCs/>
          <w:color w:val="FFFFFF" w:themeColor="background1"/>
          <w:lang w:val="en-GB"/>
        </w:rPr>
        <w:t>i</w:t>
      </w:r>
      <w:r w:rsidRPr="00E777B7">
        <w:rPr>
          <w:b/>
          <w:bCs/>
          <w:lang w:val="en-GB"/>
        </w:rPr>
        <w:t>(√)</w:t>
      </w:r>
      <w:r w:rsidRPr="00E777B7">
        <w:rPr>
          <w:b/>
          <w:bCs/>
          <w:color w:val="FFFFFF" w:themeColor="background1"/>
          <w:lang w:val="en-GB"/>
        </w:rPr>
        <w:t>i</w:t>
      </w:r>
      <w:r w:rsidRPr="00E777B7">
        <w:rPr>
          <w:b/>
          <w:bCs/>
          <w:lang w:val="en-GB"/>
        </w:rPr>
        <w:t>appropriately.</w:t>
      </w:r>
    </w:p>
    <w:p w14:paraId="69E57A90" w14:textId="77777777" w:rsidR="00E777B7" w:rsidRPr="00E777B7" w:rsidRDefault="00E777B7" w:rsidP="000C5721">
      <w:pPr>
        <w:spacing w:after="0" w:line="480" w:lineRule="auto"/>
        <w:rPr>
          <w:rFonts w:ascii="Times New Roman" w:hAnsi="Times New Roman" w:cs="Times New Roman"/>
          <w:sz w:val="24"/>
          <w:szCs w:val="24"/>
          <w:lang w:val="en-GB"/>
        </w:rPr>
      </w:pPr>
      <w:r w:rsidRPr="00E777B7">
        <w:rPr>
          <w:rFonts w:ascii="Times New Roman" w:hAnsi="Times New Roman" w:cs="Times New Roman"/>
          <w:sz w:val="24"/>
          <w:szCs w:val="24"/>
        </w:rPr>
        <w:t>1=Strongly</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Disagree,</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2=Disagree,</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3=</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Moderate,</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4=Agree,</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5=Strongly</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Agree</w:t>
      </w:r>
    </w:p>
    <w:tbl>
      <w:tblPr>
        <w:tblW w:w="9540" w:type="dxa"/>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76"/>
        <w:gridCol w:w="292"/>
        <w:gridCol w:w="293"/>
        <w:gridCol w:w="293"/>
        <w:gridCol w:w="293"/>
        <w:gridCol w:w="293"/>
      </w:tblGrid>
      <w:tr w:rsidR="00E777B7" w:rsidRPr="00E777B7" w14:paraId="7D3D68E5" w14:textId="77777777" w:rsidTr="00F462B8">
        <w:trPr>
          <w:trHeight w:val="392"/>
        </w:trPr>
        <w:tc>
          <w:tcPr>
            <w:tcW w:w="8076" w:type="dxa"/>
            <w:tcBorders>
              <w:top w:val="single" w:sz="4" w:space="0" w:color="auto"/>
              <w:left w:val="single" w:sz="4" w:space="0" w:color="auto"/>
              <w:bottom w:val="single" w:sz="4" w:space="0" w:color="auto"/>
              <w:right w:val="single" w:sz="4" w:space="0" w:color="auto"/>
            </w:tcBorders>
            <w:hideMark/>
          </w:tcPr>
          <w:p w14:paraId="239BC673" w14:textId="77777777" w:rsidR="00E777B7" w:rsidRPr="00E777B7" w:rsidRDefault="00E777B7" w:rsidP="00823F0C">
            <w:pPr>
              <w:spacing w:after="0" w:line="360" w:lineRule="auto"/>
              <w:rPr>
                <w:rFonts w:ascii="Times New Roman" w:hAnsi="Times New Roman" w:cs="Times New Roman"/>
                <w:b/>
                <w:sz w:val="24"/>
                <w:szCs w:val="24"/>
              </w:rPr>
            </w:pPr>
            <w:r w:rsidRPr="00E777B7">
              <w:rPr>
                <w:rFonts w:ascii="Times New Roman" w:eastAsia="Times New Roman" w:hAnsi="Times New Roman" w:cs="Times New Roman"/>
                <w:b/>
                <w:sz w:val="24"/>
                <w:szCs w:val="24"/>
              </w:rPr>
              <w:t>Government</w:t>
            </w:r>
            <w:r w:rsidRPr="00E777B7">
              <w:rPr>
                <w:rFonts w:ascii="Times New Roman" w:eastAsia="Times New Roman" w:hAnsi="Times New Roman" w:cs="Times New Roman"/>
                <w:b/>
                <w:color w:val="FFFFFF" w:themeColor="background1"/>
                <w:sz w:val="24"/>
                <w:szCs w:val="24"/>
              </w:rPr>
              <w:t>i</w:t>
            </w:r>
            <w:r w:rsidRPr="00E777B7">
              <w:rPr>
                <w:rFonts w:ascii="Times New Roman" w:eastAsia="Times New Roman" w:hAnsi="Times New Roman" w:cs="Times New Roman"/>
                <w:b/>
                <w:sz w:val="24"/>
                <w:szCs w:val="24"/>
              </w:rPr>
              <w:t>Market</w:t>
            </w:r>
            <w:r w:rsidRPr="00E777B7">
              <w:rPr>
                <w:rFonts w:ascii="Times New Roman" w:eastAsia="Times New Roman" w:hAnsi="Times New Roman" w:cs="Times New Roman"/>
                <w:b/>
                <w:color w:val="FFFFFF" w:themeColor="background1"/>
                <w:sz w:val="24"/>
                <w:szCs w:val="24"/>
              </w:rPr>
              <w:t>i</w:t>
            </w:r>
            <w:r w:rsidRPr="00E777B7">
              <w:rPr>
                <w:rFonts w:ascii="Times New Roman" w:eastAsia="Times New Roman" w:hAnsi="Times New Roman" w:cs="Times New Roman"/>
                <w:b/>
                <w:sz w:val="24"/>
                <w:szCs w:val="24"/>
              </w:rPr>
              <w:t>Linkages</w:t>
            </w:r>
            <w:r w:rsidRPr="00E777B7">
              <w:rPr>
                <w:rFonts w:ascii="Times New Roman" w:eastAsia="Times New Roman" w:hAnsi="Times New Roman" w:cs="Times New Roman"/>
                <w:b/>
                <w:color w:val="FFFFFF" w:themeColor="background1"/>
                <w:sz w:val="24"/>
                <w:szCs w:val="24"/>
              </w:rPr>
              <w:t>i</w:t>
            </w:r>
            <w:r w:rsidRPr="00E777B7">
              <w:rPr>
                <w:rFonts w:ascii="Times New Roman" w:hAnsi="Times New Roman" w:cs="Times New Roman"/>
                <w:b/>
                <w:sz w:val="24"/>
                <w:szCs w:val="24"/>
              </w:rPr>
              <w:t>With</w:t>
            </w:r>
            <w:r w:rsidRPr="00E777B7">
              <w:rPr>
                <w:rFonts w:ascii="Times New Roman" w:hAnsi="Times New Roman" w:cs="Times New Roman"/>
                <w:b/>
                <w:color w:val="FFFFFF" w:themeColor="background1"/>
                <w:sz w:val="24"/>
                <w:szCs w:val="24"/>
              </w:rPr>
              <w:t>i</w:t>
            </w:r>
            <w:r w:rsidRPr="00E777B7">
              <w:rPr>
                <w:rFonts w:ascii="Times New Roman" w:hAnsi="Times New Roman" w:cs="Times New Roman"/>
                <w:b/>
                <w:sz w:val="24"/>
                <w:szCs w:val="24"/>
              </w:rPr>
              <w:t>Micro</w:t>
            </w:r>
            <w:r w:rsidRPr="00E777B7">
              <w:rPr>
                <w:rFonts w:ascii="Times New Roman" w:hAnsi="Times New Roman" w:cs="Times New Roman"/>
                <w:b/>
                <w:color w:val="FFFFFF" w:themeColor="background1"/>
                <w:sz w:val="24"/>
                <w:szCs w:val="24"/>
              </w:rPr>
              <w:t>i</w:t>
            </w:r>
            <w:r w:rsidRPr="00E777B7">
              <w:rPr>
                <w:rFonts w:ascii="Times New Roman" w:hAnsi="Times New Roman" w:cs="Times New Roman"/>
                <w:b/>
                <w:sz w:val="24"/>
                <w:szCs w:val="24"/>
              </w:rPr>
              <w:t>and</w:t>
            </w:r>
            <w:r w:rsidRPr="00E777B7">
              <w:rPr>
                <w:rFonts w:ascii="Times New Roman" w:hAnsi="Times New Roman" w:cs="Times New Roman"/>
                <w:b/>
                <w:color w:val="FFFFFF" w:themeColor="background1"/>
                <w:sz w:val="24"/>
                <w:szCs w:val="24"/>
              </w:rPr>
              <w:t>i</w:t>
            </w:r>
            <w:r w:rsidRPr="00E777B7">
              <w:rPr>
                <w:rFonts w:ascii="Times New Roman" w:hAnsi="Times New Roman" w:cs="Times New Roman"/>
                <w:b/>
                <w:sz w:val="24"/>
                <w:szCs w:val="24"/>
              </w:rPr>
              <w:t>Small</w:t>
            </w:r>
            <w:r w:rsidRPr="00E777B7">
              <w:rPr>
                <w:rFonts w:ascii="Times New Roman" w:hAnsi="Times New Roman" w:cs="Times New Roman"/>
                <w:b/>
                <w:color w:val="FFFFFF" w:themeColor="background1"/>
                <w:sz w:val="24"/>
                <w:szCs w:val="24"/>
              </w:rPr>
              <w:t>i</w:t>
            </w:r>
            <w:r w:rsidRPr="00E777B7">
              <w:rPr>
                <w:rFonts w:ascii="Times New Roman" w:hAnsi="Times New Roman" w:cs="Times New Roman"/>
                <w:b/>
                <w:sz w:val="24"/>
                <w:szCs w:val="24"/>
              </w:rPr>
              <w:t>Enterprises</w:t>
            </w:r>
          </w:p>
        </w:tc>
        <w:tc>
          <w:tcPr>
            <w:tcW w:w="292" w:type="dxa"/>
            <w:tcBorders>
              <w:top w:val="single" w:sz="4" w:space="0" w:color="auto"/>
              <w:left w:val="single" w:sz="4" w:space="0" w:color="auto"/>
              <w:bottom w:val="single" w:sz="4" w:space="0" w:color="auto"/>
              <w:right w:val="single" w:sz="4" w:space="0" w:color="auto"/>
            </w:tcBorders>
            <w:hideMark/>
          </w:tcPr>
          <w:p w14:paraId="2A18DEFA" w14:textId="77777777" w:rsidR="00E777B7" w:rsidRPr="00E777B7" w:rsidRDefault="00E777B7" w:rsidP="00823F0C">
            <w:pPr>
              <w:spacing w:after="0" w:line="360" w:lineRule="auto"/>
              <w:rPr>
                <w:rFonts w:ascii="Times New Roman" w:hAnsi="Times New Roman" w:cs="Times New Roman"/>
                <w:b/>
                <w:sz w:val="24"/>
                <w:szCs w:val="24"/>
              </w:rPr>
            </w:pPr>
            <w:r w:rsidRPr="00E777B7">
              <w:rPr>
                <w:rFonts w:ascii="Times New Roman" w:hAnsi="Times New Roman" w:cs="Times New Roman"/>
                <w:b/>
                <w:sz w:val="24"/>
                <w:szCs w:val="24"/>
              </w:rPr>
              <w:t>1</w:t>
            </w:r>
          </w:p>
        </w:tc>
        <w:tc>
          <w:tcPr>
            <w:tcW w:w="293" w:type="dxa"/>
            <w:tcBorders>
              <w:top w:val="single" w:sz="4" w:space="0" w:color="auto"/>
              <w:left w:val="single" w:sz="4" w:space="0" w:color="auto"/>
              <w:bottom w:val="single" w:sz="4" w:space="0" w:color="auto"/>
              <w:right w:val="single" w:sz="4" w:space="0" w:color="auto"/>
            </w:tcBorders>
            <w:hideMark/>
          </w:tcPr>
          <w:p w14:paraId="172EF550" w14:textId="77777777" w:rsidR="00E777B7" w:rsidRPr="00E777B7" w:rsidRDefault="00E777B7" w:rsidP="00823F0C">
            <w:pPr>
              <w:spacing w:after="0" w:line="360" w:lineRule="auto"/>
              <w:rPr>
                <w:rFonts w:ascii="Times New Roman" w:hAnsi="Times New Roman" w:cs="Times New Roman"/>
                <w:b/>
                <w:sz w:val="24"/>
                <w:szCs w:val="24"/>
              </w:rPr>
            </w:pPr>
            <w:r w:rsidRPr="00E777B7">
              <w:rPr>
                <w:rFonts w:ascii="Times New Roman" w:hAnsi="Times New Roman" w:cs="Times New Roman"/>
                <w:b/>
                <w:sz w:val="24"/>
                <w:szCs w:val="24"/>
              </w:rPr>
              <w:t>2</w:t>
            </w:r>
          </w:p>
        </w:tc>
        <w:tc>
          <w:tcPr>
            <w:tcW w:w="293" w:type="dxa"/>
            <w:tcBorders>
              <w:top w:val="single" w:sz="4" w:space="0" w:color="auto"/>
              <w:left w:val="single" w:sz="4" w:space="0" w:color="auto"/>
              <w:bottom w:val="single" w:sz="4" w:space="0" w:color="auto"/>
              <w:right w:val="single" w:sz="4" w:space="0" w:color="auto"/>
            </w:tcBorders>
            <w:hideMark/>
          </w:tcPr>
          <w:p w14:paraId="7F85C564" w14:textId="77777777" w:rsidR="00E777B7" w:rsidRPr="00E777B7" w:rsidRDefault="00E777B7" w:rsidP="00823F0C">
            <w:pPr>
              <w:spacing w:after="0" w:line="360" w:lineRule="auto"/>
              <w:rPr>
                <w:rFonts w:ascii="Times New Roman" w:hAnsi="Times New Roman" w:cs="Times New Roman"/>
                <w:b/>
                <w:sz w:val="24"/>
                <w:szCs w:val="24"/>
              </w:rPr>
            </w:pPr>
            <w:r w:rsidRPr="00E777B7">
              <w:rPr>
                <w:rFonts w:ascii="Times New Roman" w:hAnsi="Times New Roman" w:cs="Times New Roman"/>
                <w:b/>
                <w:sz w:val="24"/>
                <w:szCs w:val="24"/>
              </w:rPr>
              <w:t>3</w:t>
            </w:r>
          </w:p>
        </w:tc>
        <w:tc>
          <w:tcPr>
            <w:tcW w:w="293" w:type="dxa"/>
            <w:tcBorders>
              <w:top w:val="single" w:sz="4" w:space="0" w:color="auto"/>
              <w:left w:val="single" w:sz="4" w:space="0" w:color="auto"/>
              <w:bottom w:val="single" w:sz="4" w:space="0" w:color="auto"/>
              <w:right w:val="single" w:sz="4" w:space="0" w:color="auto"/>
            </w:tcBorders>
            <w:hideMark/>
          </w:tcPr>
          <w:p w14:paraId="49F28A88" w14:textId="77777777" w:rsidR="00E777B7" w:rsidRPr="00E777B7" w:rsidRDefault="00E777B7" w:rsidP="00823F0C">
            <w:pPr>
              <w:spacing w:after="0" w:line="360" w:lineRule="auto"/>
              <w:rPr>
                <w:rFonts w:ascii="Times New Roman" w:hAnsi="Times New Roman" w:cs="Times New Roman"/>
                <w:b/>
                <w:sz w:val="24"/>
                <w:szCs w:val="24"/>
              </w:rPr>
            </w:pPr>
            <w:r w:rsidRPr="00E777B7">
              <w:rPr>
                <w:rFonts w:ascii="Times New Roman" w:hAnsi="Times New Roman" w:cs="Times New Roman"/>
                <w:b/>
                <w:sz w:val="24"/>
                <w:szCs w:val="24"/>
              </w:rPr>
              <w:t>4</w:t>
            </w:r>
          </w:p>
        </w:tc>
        <w:tc>
          <w:tcPr>
            <w:tcW w:w="293" w:type="dxa"/>
            <w:tcBorders>
              <w:top w:val="single" w:sz="4" w:space="0" w:color="auto"/>
              <w:left w:val="single" w:sz="4" w:space="0" w:color="auto"/>
              <w:bottom w:val="single" w:sz="4" w:space="0" w:color="auto"/>
              <w:right w:val="single" w:sz="4" w:space="0" w:color="auto"/>
            </w:tcBorders>
            <w:hideMark/>
          </w:tcPr>
          <w:p w14:paraId="78B97153" w14:textId="77777777" w:rsidR="00E777B7" w:rsidRPr="00E777B7" w:rsidRDefault="00E777B7" w:rsidP="00823F0C">
            <w:pPr>
              <w:spacing w:after="0" w:line="360" w:lineRule="auto"/>
              <w:rPr>
                <w:rFonts w:ascii="Times New Roman" w:hAnsi="Times New Roman" w:cs="Times New Roman"/>
                <w:b/>
                <w:sz w:val="24"/>
                <w:szCs w:val="24"/>
              </w:rPr>
            </w:pPr>
            <w:r w:rsidRPr="00E777B7">
              <w:rPr>
                <w:rFonts w:ascii="Times New Roman" w:hAnsi="Times New Roman" w:cs="Times New Roman"/>
                <w:b/>
                <w:sz w:val="24"/>
                <w:szCs w:val="24"/>
              </w:rPr>
              <w:t>5</w:t>
            </w:r>
          </w:p>
        </w:tc>
      </w:tr>
      <w:tr w:rsidR="00E777B7" w:rsidRPr="00E777B7" w14:paraId="0D02E615" w14:textId="77777777" w:rsidTr="00F462B8">
        <w:trPr>
          <w:trHeight w:val="239"/>
        </w:trPr>
        <w:tc>
          <w:tcPr>
            <w:tcW w:w="8076" w:type="dxa"/>
            <w:tcBorders>
              <w:top w:val="single" w:sz="4" w:space="0" w:color="auto"/>
              <w:left w:val="single" w:sz="4" w:space="0" w:color="auto"/>
              <w:bottom w:val="single" w:sz="4" w:space="0" w:color="auto"/>
              <w:right w:val="single" w:sz="4" w:space="0" w:color="auto"/>
            </w:tcBorders>
            <w:hideMark/>
          </w:tcPr>
          <w:p w14:paraId="37EE2130" w14:textId="77777777" w:rsidR="00E777B7" w:rsidRPr="00E777B7" w:rsidRDefault="00E777B7" w:rsidP="00823F0C">
            <w:pPr>
              <w:spacing w:after="0" w:line="360" w:lineRule="auto"/>
              <w:rPr>
                <w:rFonts w:ascii="Times New Roman" w:hAnsi="Times New Roman" w:cs="Times New Roman"/>
                <w:sz w:val="24"/>
                <w:szCs w:val="24"/>
              </w:rPr>
            </w:pPr>
            <w:r w:rsidRPr="00E777B7">
              <w:rPr>
                <w:rFonts w:ascii="Times New Roman" w:hAnsi="Times New Roman" w:cs="Times New Roman"/>
                <w:sz w:val="24"/>
                <w:szCs w:val="24"/>
              </w:rPr>
              <w:t>The</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government</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has</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successfully</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linked</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MSEs</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by</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instructing</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the</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allocation</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of</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Tenders</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to</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youths,</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women,</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and</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people</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with</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disabilities.</w:t>
            </w:r>
            <w:r w:rsidRPr="00E777B7">
              <w:rPr>
                <w:rFonts w:ascii="Times New Roman" w:hAnsi="Times New Roman" w:cs="Times New Roman"/>
                <w:color w:val="FFFFFF" w:themeColor="background1"/>
                <w:sz w:val="24"/>
                <w:szCs w:val="24"/>
              </w:rPr>
              <w:t>ii</w:t>
            </w:r>
          </w:p>
        </w:tc>
        <w:tc>
          <w:tcPr>
            <w:tcW w:w="292" w:type="dxa"/>
            <w:tcBorders>
              <w:top w:val="single" w:sz="4" w:space="0" w:color="auto"/>
              <w:left w:val="single" w:sz="4" w:space="0" w:color="auto"/>
              <w:bottom w:val="single" w:sz="4" w:space="0" w:color="auto"/>
              <w:right w:val="single" w:sz="4" w:space="0" w:color="auto"/>
            </w:tcBorders>
          </w:tcPr>
          <w:p w14:paraId="457BFBFD" w14:textId="77777777" w:rsidR="00E777B7" w:rsidRPr="00E777B7" w:rsidRDefault="00E777B7" w:rsidP="00823F0C">
            <w:pPr>
              <w:spacing w:after="0" w:line="360" w:lineRule="auto"/>
              <w:rPr>
                <w:rFonts w:ascii="Times New Roman" w:hAnsi="Times New Roman" w:cs="Times New Roman"/>
                <w:sz w:val="24"/>
                <w:szCs w:val="24"/>
              </w:rPr>
            </w:pPr>
          </w:p>
        </w:tc>
        <w:tc>
          <w:tcPr>
            <w:tcW w:w="293" w:type="dxa"/>
            <w:tcBorders>
              <w:top w:val="single" w:sz="4" w:space="0" w:color="auto"/>
              <w:left w:val="single" w:sz="4" w:space="0" w:color="auto"/>
              <w:bottom w:val="single" w:sz="4" w:space="0" w:color="auto"/>
              <w:right w:val="single" w:sz="4" w:space="0" w:color="auto"/>
            </w:tcBorders>
          </w:tcPr>
          <w:p w14:paraId="407EF2AD" w14:textId="77777777" w:rsidR="00E777B7" w:rsidRPr="00E777B7" w:rsidRDefault="00E777B7" w:rsidP="00823F0C">
            <w:pPr>
              <w:spacing w:after="0" w:line="360" w:lineRule="auto"/>
              <w:rPr>
                <w:rFonts w:ascii="Times New Roman" w:hAnsi="Times New Roman" w:cs="Times New Roman"/>
                <w:sz w:val="24"/>
                <w:szCs w:val="24"/>
              </w:rPr>
            </w:pPr>
          </w:p>
        </w:tc>
        <w:tc>
          <w:tcPr>
            <w:tcW w:w="293" w:type="dxa"/>
            <w:tcBorders>
              <w:top w:val="single" w:sz="4" w:space="0" w:color="auto"/>
              <w:left w:val="single" w:sz="4" w:space="0" w:color="auto"/>
              <w:bottom w:val="single" w:sz="4" w:space="0" w:color="auto"/>
              <w:right w:val="single" w:sz="4" w:space="0" w:color="auto"/>
            </w:tcBorders>
          </w:tcPr>
          <w:p w14:paraId="6130A18D" w14:textId="77777777" w:rsidR="00E777B7" w:rsidRPr="00E777B7" w:rsidRDefault="00E777B7" w:rsidP="00823F0C">
            <w:pPr>
              <w:spacing w:after="0" w:line="360" w:lineRule="auto"/>
              <w:rPr>
                <w:rFonts w:ascii="Times New Roman" w:hAnsi="Times New Roman" w:cs="Times New Roman"/>
                <w:sz w:val="24"/>
                <w:szCs w:val="24"/>
              </w:rPr>
            </w:pPr>
          </w:p>
        </w:tc>
        <w:tc>
          <w:tcPr>
            <w:tcW w:w="293" w:type="dxa"/>
            <w:tcBorders>
              <w:top w:val="single" w:sz="4" w:space="0" w:color="auto"/>
              <w:left w:val="single" w:sz="4" w:space="0" w:color="auto"/>
              <w:bottom w:val="single" w:sz="4" w:space="0" w:color="auto"/>
              <w:right w:val="single" w:sz="4" w:space="0" w:color="auto"/>
            </w:tcBorders>
          </w:tcPr>
          <w:p w14:paraId="21B27BBC" w14:textId="77777777" w:rsidR="00E777B7" w:rsidRPr="00E777B7" w:rsidRDefault="00E777B7" w:rsidP="00823F0C">
            <w:pPr>
              <w:spacing w:after="0" w:line="360" w:lineRule="auto"/>
              <w:rPr>
                <w:rFonts w:ascii="Times New Roman" w:hAnsi="Times New Roman" w:cs="Times New Roman"/>
                <w:sz w:val="24"/>
                <w:szCs w:val="24"/>
              </w:rPr>
            </w:pPr>
          </w:p>
        </w:tc>
        <w:tc>
          <w:tcPr>
            <w:tcW w:w="293" w:type="dxa"/>
            <w:tcBorders>
              <w:top w:val="single" w:sz="4" w:space="0" w:color="auto"/>
              <w:left w:val="single" w:sz="4" w:space="0" w:color="auto"/>
              <w:bottom w:val="single" w:sz="4" w:space="0" w:color="auto"/>
              <w:right w:val="single" w:sz="4" w:space="0" w:color="auto"/>
            </w:tcBorders>
          </w:tcPr>
          <w:p w14:paraId="5741A925" w14:textId="77777777" w:rsidR="00E777B7" w:rsidRPr="00E777B7" w:rsidRDefault="00E777B7" w:rsidP="00823F0C">
            <w:pPr>
              <w:spacing w:after="0" w:line="360" w:lineRule="auto"/>
              <w:rPr>
                <w:rFonts w:ascii="Times New Roman" w:hAnsi="Times New Roman" w:cs="Times New Roman"/>
                <w:sz w:val="24"/>
                <w:szCs w:val="24"/>
              </w:rPr>
            </w:pPr>
          </w:p>
        </w:tc>
      </w:tr>
      <w:tr w:rsidR="00E777B7" w:rsidRPr="00E777B7" w14:paraId="3B4E97C9" w14:textId="77777777" w:rsidTr="00F462B8">
        <w:trPr>
          <w:trHeight w:val="239"/>
        </w:trPr>
        <w:tc>
          <w:tcPr>
            <w:tcW w:w="8076" w:type="dxa"/>
            <w:tcBorders>
              <w:top w:val="single" w:sz="4" w:space="0" w:color="auto"/>
              <w:left w:val="single" w:sz="4" w:space="0" w:color="auto"/>
              <w:bottom w:val="single" w:sz="4" w:space="0" w:color="auto"/>
              <w:right w:val="single" w:sz="4" w:space="0" w:color="auto"/>
            </w:tcBorders>
            <w:hideMark/>
          </w:tcPr>
          <w:p w14:paraId="43416DD9" w14:textId="77777777" w:rsidR="00E777B7" w:rsidRPr="00E777B7" w:rsidRDefault="00E777B7" w:rsidP="00823F0C">
            <w:pPr>
              <w:spacing w:after="0" w:line="360" w:lineRule="auto"/>
              <w:rPr>
                <w:rFonts w:ascii="Times New Roman" w:hAnsi="Times New Roman" w:cs="Times New Roman"/>
                <w:sz w:val="24"/>
                <w:szCs w:val="24"/>
              </w:rPr>
            </w:pPr>
            <w:r w:rsidRPr="00E777B7">
              <w:rPr>
                <w:rFonts w:ascii="Times New Roman" w:hAnsi="Times New Roman" w:cs="Times New Roman"/>
                <w:sz w:val="24"/>
                <w:szCs w:val="24"/>
              </w:rPr>
              <w:t>The</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government</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has</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tried</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to</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increase</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internet</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connectivity</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all</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over</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the</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country</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with</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an</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aim</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of</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linking</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MSEs</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businesses</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through</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CT</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so</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that</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they</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can</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market</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their</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products</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widely.</w:t>
            </w:r>
            <w:r w:rsidRPr="00E777B7">
              <w:rPr>
                <w:rFonts w:ascii="Times New Roman" w:hAnsi="Times New Roman" w:cs="Times New Roman"/>
                <w:color w:val="FFFFFF" w:themeColor="background1"/>
                <w:sz w:val="24"/>
                <w:szCs w:val="24"/>
              </w:rPr>
              <w:t>i</w:t>
            </w:r>
          </w:p>
        </w:tc>
        <w:tc>
          <w:tcPr>
            <w:tcW w:w="292" w:type="dxa"/>
            <w:tcBorders>
              <w:top w:val="single" w:sz="4" w:space="0" w:color="auto"/>
              <w:left w:val="single" w:sz="4" w:space="0" w:color="auto"/>
              <w:bottom w:val="single" w:sz="4" w:space="0" w:color="auto"/>
              <w:right w:val="single" w:sz="4" w:space="0" w:color="auto"/>
            </w:tcBorders>
          </w:tcPr>
          <w:p w14:paraId="401FFCD7" w14:textId="77777777" w:rsidR="00E777B7" w:rsidRPr="00E777B7" w:rsidRDefault="00E777B7" w:rsidP="00823F0C">
            <w:pPr>
              <w:spacing w:after="0" w:line="360" w:lineRule="auto"/>
              <w:rPr>
                <w:rFonts w:ascii="Times New Roman" w:hAnsi="Times New Roman" w:cs="Times New Roman"/>
                <w:sz w:val="24"/>
                <w:szCs w:val="24"/>
              </w:rPr>
            </w:pPr>
          </w:p>
        </w:tc>
        <w:tc>
          <w:tcPr>
            <w:tcW w:w="293" w:type="dxa"/>
            <w:tcBorders>
              <w:top w:val="single" w:sz="4" w:space="0" w:color="auto"/>
              <w:left w:val="single" w:sz="4" w:space="0" w:color="auto"/>
              <w:bottom w:val="single" w:sz="4" w:space="0" w:color="auto"/>
              <w:right w:val="single" w:sz="4" w:space="0" w:color="auto"/>
            </w:tcBorders>
          </w:tcPr>
          <w:p w14:paraId="2633AA3C" w14:textId="77777777" w:rsidR="00E777B7" w:rsidRPr="00E777B7" w:rsidRDefault="00E777B7" w:rsidP="00823F0C">
            <w:pPr>
              <w:spacing w:after="0" w:line="360" w:lineRule="auto"/>
              <w:rPr>
                <w:rFonts w:ascii="Times New Roman" w:hAnsi="Times New Roman" w:cs="Times New Roman"/>
                <w:sz w:val="24"/>
                <w:szCs w:val="24"/>
              </w:rPr>
            </w:pPr>
          </w:p>
        </w:tc>
        <w:tc>
          <w:tcPr>
            <w:tcW w:w="293" w:type="dxa"/>
            <w:tcBorders>
              <w:top w:val="single" w:sz="4" w:space="0" w:color="auto"/>
              <w:left w:val="single" w:sz="4" w:space="0" w:color="auto"/>
              <w:bottom w:val="single" w:sz="4" w:space="0" w:color="auto"/>
              <w:right w:val="single" w:sz="4" w:space="0" w:color="auto"/>
            </w:tcBorders>
          </w:tcPr>
          <w:p w14:paraId="27168961" w14:textId="77777777" w:rsidR="00E777B7" w:rsidRPr="00E777B7" w:rsidRDefault="00E777B7" w:rsidP="00823F0C">
            <w:pPr>
              <w:spacing w:after="0" w:line="360" w:lineRule="auto"/>
              <w:rPr>
                <w:rFonts w:ascii="Times New Roman" w:hAnsi="Times New Roman" w:cs="Times New Roman"/>
                <w:sz w:val="24"/>
                <w:szCs w:val="24"/>
              </w:rPr>
            </w:pPr>
          </w:p>
        </w:tc>
        <w:tc>
          <w:tcPr>
            <w:tcW w:w="293" w:type="dxa"/>
            <w:tcBorders>
              <w:top w:val="single" w:sz="4" w:space="0" w:color="auto"/>
              <w:left w:val="single" w:sz="4" w:space="0" w:color="auto"/>
              <w:bottom w:val="single" w:sz="4" w:space="0" w:color="auto"/>
              <w:right w:val="single" w:sz="4" w:space="0" w:color="auto"/>
            </w:tcBorders>
          </w:tcPr>
          <w:p w14:paraId="26A10FF4" w14:textId="77777777" w:rsidR="00E777B7" w:rsidRPr="00E777B7" w:rsidRDefault="00E777B7" w:rsidP="00823F0C">
            <w:pPr>
              <w:spacing w:after="0" w:line="360" w:lineRule="auto"/>
              <w:rPr>
                <w:rFonts w:ascii="Times New Roman" w:hAnsi="Times New Roman" w:cs="Times New Roman"/>
                <w:sz w:val="24"/>
                <w:szCs w:val="24"/>
              </w:rPr>
            </w:pPr>
          </w:p>
        </w:tc>
        <w:tc>
          <w:tcPr>
            <w:tcW w:w="293" w:type="dxa"/>
            <w:tcBorders>
              <w:top w:val="single" w:sz="4" w:space="0" w:color="auto"/>
              <w:left w:val="single" w:sz="4" w:space="0" w:color="auto"/>
              <w:bottom w:val="single" w:sz="4" w:space="0" w:color="auto"/>
              <w:right w:val="single" w:sz="4" w:space="0" w:color="auto"/>
            </w:tcBorders>
          </w:tcPr>
          <w:p w14:paraId="0BEDC295" w14:textId="77777777" w:rsidR="00E777B7" w:rsidRPr="00E777B7" w:rsidRDefault="00E777B7" w:rsidP="00823F0C">
            <w:pPr>
              <w:spacing w:after="0" w:line="360" w:lineRule="auto"/>
              <w:rPr>
                <w:rFonts w:ascii="Times New Roman" w:hAnsi="Times New Roman" w:cs="Times New Roman"/>
                <w:sz w:val="24"/>
                <w:szCs w:val="24"/>
              </w:rPr>
            </w:pPr>
          </w:p>
        </w:tc>
      </w:tr>
      <w:tr w:rsidR="00E777B7" w:rsidRPr="00E777B7" w14:paraId="5BFF955C" w14:textId="77777777" w:rsidTr="00F462B8">
        <w:trPr>
          <w:trHeight w:val="239"/>
        </w:trPr>
        <w:tc>
          <w:tcPr>
            <w:tcW w:w="8076" w:type="dxa"/>
            <w:tcBorders>
              <w:top w:val="single" w:sz="4" w:space="0" w:color="auto"/>
              <w:left w:val="single" w:sz="4" w:space="0" w:color="auto"/>
              <w:bottom w:val="single" w:sz="4" w:space="0" w:color="auto"/>
              <w:right w:val="single" w:sz="4" w:space="0" w:color="auto"/>
            </w:tcBorders>
            <w:hideMark/>
          </w:tcPr>
          <w:p w14:paraId="5121C2B3" w14:textId="77777777" w:rsidR="00E777B7" w:rsidRPr="00E777B7" w:rsidRDefault="00E777B7" w:rsidP="00823F0C">
            <w:pPr>
              <w:spacing w:after="0" w:line="360" w:lineRule="auto"/>
              <w:rPr>
                <w:rFonts w:ascii="Times New Roman" w:hAnsi="Times New Roman" w:cs="Times New Roman"/>
                <w:sz w:val="24"/>
                <w:szCs w:val="24"/>
              </w:rPr>
            </w:pPr>
            <w:r w:rsidRPr="00E777B7">
              <w:rPr>
                <w:rFonts w:ascii="Times New Roman" w:hAnsi="Times New Roman" w:cs="Times New Roman"/>
                <w:sz w:val="24"/>
                <w:szCs w:val="24"/>
              </w:rPr>
              <w:t>The</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government</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has</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facilitated</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partnering</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between</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buyers</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and</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other</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actors</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in</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the</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respective</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industry</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by</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encouraging</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them</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to</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work</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together</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and</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share</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business</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views</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for</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prosperity.</w:t>
            </w:r>
            <w:r w:rsidRPr="00E777B7">
              <w:rPr>
                <w:rFonts w:ascii="Times New Roman" w:hAnsi="Times New Roman" w:cs="Times New Roman"/>
                <w:color w:val="FFFFFF" w:themeColor="background1"/>
                <w:sz w:val="24"/>
                <w:szCs w:val="24"/>
              </w:rPr>
              <w:t>i</w:t>
            </w:r>
          </w:p>
        </w:tc>
        <w:tc>
          <w:tcPr>
            <w:tcW w:w="292" w:type="dxa"/>
            <w:tcBorders>
              <w:top w:val="single" w:sz="4" w:space="0" w:color="auto"/>
              <w:left w:val="single" w:sz="4" w:space="0" w:color="auto"/>
              <w:bottom w:val="single" w:sz="4" w:space="0" w:color="auto"/>
              <w:right w:val="single" w:sz="4" w:space="0" w:color="auto"/>
            </w:tcBorders>
          </w:tcPr>
          <w:p w14:paraId="17372E36" w14:textId="77777777" w:rsidR="00E777B7" w:rsidRPr="00E777B7" w:rsidRDefault="00E777B7" w:rsidP="00823F0C">
            <w:pPr>
              <w:spacing w:after="0" w:line="360" w:lineRule="auto"/>
              <w:rPr>
                <w:rFonts w:ascii="Times New Roman" w:hAnsi="Times New Roman" w:cs="Times New Roman"/>
                <w:sz w:val="24"/>
                <w:szCs w:val="24"/>
              </w:rPr>
            </w:pPr>
          </w:p>
        </w:tc>
        <w:tc>
          <w:tcPr>
            <w:tcW w:w="293" w:type="dxa"/>
            <w:tcBorders>
              <w:top w:val="single" w:sz="4" w:space="0" w:color="auto"/>
              <w:left w:val="single" w:sz="4" w:space="0" w:color="auto"/>
              <w:bottom w:val="single" w:sz="4" w:space="0" w:color="auto"/>
              <w:right w:val="single" w:sz="4" w:space="0" w:color="auto"/>
            </w:tcBorders>
          </w:tcPr>
          <w:p w14:paraId="3AF497A6" w14:textId="77777777" w:rsidR="00E777B7" w:rsidRPr="00E777B7" w:rsidRDefault="00E777B7" w:rsidP="00823F0C">
            <w:pPr>
              <w:spacing w:after="0" w:line="360" w:lineRule="auto"/>
              <w:rPr>
                <w:rFonts w:ascii="Times New Roman" w:hAnsi="Times New Roman" w:cs="Times New Roman"/>
                <w:sz w:val="24"/>
                <w:szCs w:val="24"/>
              </w:rPr>
            </w:pPr>
          </w:p>
        </w:tc>
        <w:tc>
          <w:tcPr>
            <w:tcW w:w="293" w:type="dxa"/>
            <w:tcBorders>
              <w:top w:val="single" w:sz="4" w:space="0" w:color="auto"/>
              <w:left w:val="single" w:sz="4" w:space="0" w:color="auto"/>
              <w:bottom w:val="single" w:sz="4" w:space="0" w:color="auto"/>
              <w:right w:val="single" w:sz="4" w:space="0" w:color="auto"/>
            </w:tcBorders>
          </w:tcPr>
          <w:p w14:paraId="546A8076" w14:textId="77777777" w:rsidR="00E777B7" w:rsidRPr="00E777B7" w:rsidRDefault="00E777B7" w:rsidP="00823F0C">
            <w:pPr>
              <w:spacing w:after="0" w:line="360" w:lineRule="auto"/>
              <w:rPr>
                <w:rFonts w:ascii="Times New Roman" w:hAnsi="Times New Roman" w:cs="Times New Roman"/>
                <w:sz w:val="24"/>
                <w:szCs w:val="24"/>
              </w:rPr>
            </w:pPr>
          </w:p>
        </w:tc>
        <w:tc>
          <w:tcPr>
            <w:tcW w:w="293" w:type="dxa"/>
            <w:tcBorders>
              <w:top w:val="single" w:sz="4" w:space="0" w:color="auto"/>
              <w:left w:val="single" w:sz="4" w:space="0" w:color="auto"/>
              <w:bottom w:val="single" w:sz="4" w:space="0" w:color="auto"/>
              <w:right w:val="single" w:sz="4" w:space="0" w:color="auto"/>
            </w:tcBorders>
          </w:tcPr>
          <w:p w14:paraId="14CF21CF" w14:textId="77777777" w:rsidR="00E777B7" w:rsidRPr="00E777B7" w:rsidRDefault="00E777B7" w:rsidP="00823F0C">
            <w:pPr>
              <w:spacing w:after="0" w:line="360" w:lineRule="auto"/>
              <w:rPr>
                <w:rFonts w:ascii="Times New Roman" w:hAnsi="Times New Roman" w:cs="Times New Roman"/>
                <w:sz w:val="24"/>
                <w:szCs w:val="24"/>
              </w:rPr>
            </w:pPr>
          </w:p>
        </w:tc>
        <w:tc>
          <w:tcPr>
            <w:tcW w:w="293" w:type="dxa"/>
            <w:tcBorders>
              <w:top w:val="single" w:sz="4" w:space="0" w:color="auto"/>
              <w:left w:val="single" w:sz="4" w:space="0" w:color="auto"/>
              <w:bottom w:val="single" w:sz="4" w:space="0" w:color="auto"/>
              <w:right w:val="single" w:sz="4" w:space="0" w:color="auto"/>
            </w:tcBorders>
          </w:tcPr>
          <w:p w14:paraId="6950CE19" w14:textId="77777777" w:rsidR="00E777B7" w:rsidRPr="00E777B7" w:rsidRDefault="00E777B7" w:rsidP="00823F0C">
            <w:pPr>
              <w:spacing w:after="0" w:line="360" w:lineRule="auto"/>
              <w:rPr>
                <w:rFonts w:ascii="Times New Roman" w:hAnsi="Times New Roman" w:cs="Times New Roman"/>
                <w:sz w:val="24"/>
                <w:szCs w:val="24"/>
              </w:rPr>
            </w:pPr>
          </w:p>
        </w:tc>
      </w:tr>
      <w:tr w:rsidR="00E777B7" w:rsidRPr="00E777B7" w14:paraId="76169F41" w14:textId="77777777" w:rsidTr="00F462B8">
        <w:trPr>
          <w:trHeight w:val="239"/>
        </w:trPr>
        <w:tc>
          <w:tcPr>
            <w:tcW w:w="8076" w:type="dxa"/>
            <w:tcBorders>
              <w:top w:val="single" w:sz="4" w:space="0" w:color="auto"/>
              <w:left w:val="single" w:sz="4" w:space="0" w:color="auto"/>
              <w:bottom w:val="single" w:sz="4" w:space="0" w:color="auto"/>
              <w:right w:val="single" w:sz="4" w:space="0" w:color="auto"/>
            </w:tcBorders>
            <w:hideMark/>
          </w:tcPr>
          <w:p w14:paraId="7711C30F" w14:textId="77777777" w:rsidR="00E777B7" w:rsidRPr="00E777B7" w:rsidRDefault="00E777B7" w:rsidP="00823F0C">
            <w:pPr>
              <w:spacing w:after="0" w:line="360" w:lineRule="auto"/>
              <w:rPr>
                <w:rFonts w:ascii="Times New Roman" w:eastAsia="Times New Roman" w:hAnsi="Times New Roman" w:cs="Times New Roman"/>
                <w:sz w:val="24"/>
                <w:szCs w:val="24"/>
              </w:rPr>
            </w:pPr>
            <w:r w:rsidRPr="00E777B7">
              <w:rPr>
                <w:rFonts w:ascii="Times New Roman" w:hAnsi="Times New Roman" w:cs="Times New Roman"/>
                <w:sz w:val="24"/>
                <w:szCs w:val="24"/>
              </w:rPr>
              <w:t>The</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government</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had</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been</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able</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to</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create</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a</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linkage</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between</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MSEs</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by</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classifying</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the</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products</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and</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services</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separately</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hence</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making</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it</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easy</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for</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MSEs</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to</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work</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with</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like</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businesses.</w:t>
            </w:r>
            <w:r w:rsidRPr="00E777B7">
              <w:rPr>
                <w:rFonts w:ascii="Times New Roman" w:hAnsi="Times New Roman" w:cs="Times New Roman"/>
                <w:color w:val="FFFFFF" w:themeColor="background1"/>
                <w:sz w:val="24"/>
                <w:szCs w:val="24"/>
              </w:rPr>
              <w:t>i</w:t>
            </w:r>
          </w:p>
        </w:tc>
        <w:tc>
          <w:tcPr>
            <w:tcW w:w="292" w:type="dxa"/>
            <w:tcBorders>
              <w:top w:val="single" w:sz="4" w:space="0" w:color="auto"/>
              <w:left w:val="single" w:sz="4" w:space="0" w:color="auto"/>
              <w:bottom w:val="single" w:sz="4" w:space="0" w:color="auto"/>
              <w:right w:val="single" w:sz="4" w:space="0" w:color="auto"/>
            </w:tcBorders>
          </w:tcPr>
          <w:p w14:paraId="7F751214" w14:textId="77777777" w:rsidR="00E777B7" w:rsidRPr="00E777B7" w:rsidRDefault="00E777B7" w:rsidP="00823F0C">
            <w:pPr>
              <w:spacing w:after="0" w:line="360" w:lineRule="auto"/>
              <w:rPr>
                <w:rFonts w:ascii="Times New Roman" w:hAnsi="Times New Roman" w:cs="Times New Roman"/>
                <w:sz w:val="24"/>
                <w:szCs w:val="24"/>
              </w:rPr>
            </w:pPr>
          </w:p>
        </w:tc>
        <w:tc>
          <w:tcPr>
            <w:tcW w:w="293" w:type="dxa"/>
            <w:tcBorders>
              <w:top w:val="single" w:sz="4" w:space="0" w:color="auto"/>
              <w:left w:val="single" w:sz="4" w:space="0" w:color="auto"/>
              <w:bottom w:val="single" w:sz="4" w:space="0" w:color="auto"/>
              <w:right w:val="single" w:sz="4" w:space="0" w:color="auto"/>
            </w:tcBorders>
          </w:tcPr>
          <w:p w14:paraId="49437E61" w14:textId="77777777" w:rsidR="00E777B7" w:rsidRPr="00E777B7" w:rsidRDefault="00E777B7" w:rsidP="00823F0C">
            <w:pPr>
              <w:spacing w:after="0" w:line="360" w:lineRule="auto"/>
              <w:rPr>
                <w:rFonts w:ascii="Times New Roman" w:hAnsi="Times New Roman" w:cs="Times New Roman"/>
                <w:sz w:val="24"/>
                <w:szCs w:val="24"/>
              </w:rPr>
            </w:pPr>
          </w:p>
        </w:tc>
        <w:tc>
          <w:tcPr>
            <w:tcW w:w="293" w:type="dxa"/>
            <w:tcBorders>
              <w:top w:val="single" w:sz="4" w:space="0" w:color="auto"/>
              <w:left w:val="single" w:sz="4" w:space="0" w:color="auto"/>
              <w:bottom w:val="single" w:sz="4" w:space="0" w:color="auto"/>
              <w:right w:val="single" w:sz="4" w:space="0" w:color="auto"/>
            </w:tcBorders>
          </w:tcPr>
          <w:p w14:paraId="3D54257B" w14:textId="77777777" w:rsidR="00E777B7" w:rsidRPr="00E777B7" w:rsidRDefault="00E777B7" w:rsidP="00823F0C">
            <w:pPr>
              <w:spacing w:after="0" w:line="360" w:lineRule="auto"/>
              <w:rPr>
                <w:rFonts w:ascii="Times New Roman" w:hAnsi="Times New Roman" w:cs="Times New Roman"/>
                <w:sz w:val="24"/>
                <w:szCs w:val="24"/>
              </w:rPr>
            </w:pPr>
          </w:p>
        </w:tc>
        <w:tc>
          <w:tcPr>
            <w:tcW w:w="293" w:type="dxa"/>
            <w:tcBorders>
              <w:top w:val="single" w:sz="4" w:space="0" w:color="auto"/>
              <w:left w:val="single" w:sz="4" w:space="0" w:color="auto"/>
              <w:bottom w:val="single" w:sz="4" w:space="0" w:color="auto"/>
              <w:right w:val="single" w:sz="4" w:space="0" w:color="auto"/>
            </w:tcBorders>
          </w:tcPr>
          <w:p w14:paraId="602EBC25" w14:textId="77777777" w:rsidR="00E777B7" w:rsidRPr="00E777B7" w:rsidRDefault="00E777B7" w:rsidP="00823F0C">
            <w:pPr>
              <w:spacing w:after="0" w:line="360" w:lineRule="auto"/>
              <w:rPr>
                <w:rFonts w:ascii="Times New Roman" w:hAnsi="Times New Roman" w:cs="Times New Roman"/>
                <w:sz w:val="24"/>
                <w:szCs w:val="24"/>
              </w:rPr>
            </w:pPr>
          </w:p>
        </w:tc>
        <w:tc>
          <w:tcPr>
            <w:tcW w:w="293" w:type="dxa"/>
            <w:tcBorders>
              <w:top w:val="single" w:sz="4" w:space="0" w:color="auto"/>
              <w:left w:val="single" w:sz="4" w:space="0" w:color="auto"/>
              <w:bottom w:val="single" w:sz="4" w:space="0" w:color="auto"/>
              <w:right w:val="single" w:sz="4" w:space="0" w:color="auto"/>
            </w:tcBorders>
          </w:tcPr>
          <w:p w14:paraId="7BF4B6D2" w14:textId="77777777" w:rsidR="00E777B7" w:rsidRPr="00E777B7" w:rsidRDefault="00E777B7" w:rsidP="00823F0C">
            <w:pPr>
              <w:spacing w:after="0" w:line="360" w:lineRule="auto"/>
              <w:rPr>
                <w:rFonts w:ascii="Times New Roman" w:hAnsi="Times New Roman" w:cs="Times New Roman"/>
                <w:sz w:val="24"/>
                <w:szCs w:val="24"/>
              </w:rPr>
            </w:pPr>
          </w:p>
        </w:tc>
      </w:tr>
      <w:tr w:rsidR="00E777B7" w:rsidRPr="00E777B7" w14:paraId="05CBB2A8" w14:textId="77777777" w:rsidTr="00F462B8">
        <w:trPr>
          <w:trHeight w:val="575"/>
        </w:trPr>
        <w:tc>
          <w:tcPr>
            <w:tcW w:w="8076" w:type="dxa"/>
            <w:tcBorders>
              <w:top w:val="single" w:sz="4" w:space="0" w:color="auto"/>
              <w:left w:val="single" w:sz="4" w:space="0" w:color="auto"/>
              <w:bottom w:val="single" w:sz="4" w:space="0" w:color="auto"/>
              <w:right w:val="single" w:sz="4" w:space="0" w:color="auto"/>
            </w:tcBorders>
            <w:hideMark/>
          </w:tcPr>
          <w:p w14:paraId="5CE88250" w14:textId="77777777" w:rsidR="00E777B7" w:rsidRPr="00E777B7" w:rsidRDefault="00E777B7" w:rsidP="00823F0C">
            <w:pPr>
              <w:spacing w:after="0" w:line="360" w:lineRule="auto"/>
              <w:rPr>
                <w:rFonts w:ascii="Times New Roman" w:hAnsi="Times New Roman" w:cs="Times New Roman"/>
                <w:sz w:val="24"/>
                <w:szCs w:val="24"/>
              </w:rPr>
            </w:pPr>
            <w:r w:rsidRPr="00E777B7">
              <w:rPr>
                <w:rFonts w:ascii="Times New Roman" w:hAnsi="Times New Roman" w:cs="Times New Roman"/>
                <w:sz w:val="24"/>
                <w:szCs w:val="24"/>
              </w:rPr>
              <w:t>The</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government</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has</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created</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linkages</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between</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the</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MSEs</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and</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the</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respective</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industry</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by</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creating</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trade</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fairs</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and</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exhibitions.</w:t>
            </w:r>
          </w:p>
        </w:tc>
        <w:tc>
          <w:tcPr>
            <w:tcW w:w="292" w:type="dxa"/>
            <w:tcBorders>
              <w:top w:val="single" w:sz="4" w:space="0" w:color="auto"/>
              <w:left w:val="single" w:sz="4" w:space="0" w:color="auto"/>
              <w:bottom w:val="single" w:sz="4" w:space="0" w:color="auto"/>
              <w:right w:val="single" w:sz="4" w:space="0" w:color="auto"/>
            </w:tcBorders>
          </w:tcPr>
          <w:p w14:paraId="5EDC2116" w14:textId="77777777" w:rsidR="00E777B7" w:rsidRPr="00E777B7" w:rsidRDefault="00E777B7" w:rsidP="00823F0C">
            <w:pPr>
              <w:spacing w:after="0" w:line="360" w:lineRule="auto"/>
              <w:rPr>
                <w:rFonts w:ascii="Times New Roman" w:hAnsi="Times New Roman" w:cs="Times New Roman"/>
                <w:sz w:val="24"/>
                <w:szCs w:val="24"/>
              </w:rPr>
            </w:pPr>
          </w:p>
        </w:tc>
        <w:tc>
          <w:tcPr>
            <w:tcW w:w="293" w:type="dxa"/>
            <w:tcBorders>
              <w:top w:val="single" w:sz="4" w:space="0" w:color="auto"/>
              <w:left w:val="single" w:sz="4" w:space="0" w:color="auto"/>
              <w:bottom w:val="single" w:sz="4" w:space="0" w:color="auto"/>
              <w:right w:val="single" w:sz="4" w:space="0" w:color="auto"/>
            </w:tcBorders>
          </w:tcPr>
          <w:p w14:paraId="3DEE23A8" w14:textId="77777777" w:rsidR="00E777B7" w:rsidRPr="00E777B7" w:rsidRDefault="00E777B7" w:rsidP="00823F0C">
            <w:pPr>
              <w:spacing w:after="0" w:line="360" w:lineRule="auto"/>
              <w:rPr>
                <w:rFonts w:ascii="Times New Roman" w:hAnsi="Times New Roman" w:cs="Times New Roman"/>
                <w:sz w:val="24"/>
                <w:szCs w:val="24"/>
              </w:rPr>
            </w:pPr>
          </w:p>
        </w:tc>
        <w:tc>
          <w:tcPr>
            <w:tcW w:w="293" w:type="dxa"/>
            <w:tcBorders>
              <w:top w:val="single" w:sz="4" w:space="0" w:color="auto"/>
              <w:left w:val="single" w:sz="4" w:space="0" w:color="auto"/>
              <w:bottom w:val="single" w:sz="4" w:space="0" w:color="auto"/>
              <w:right w:val="single" w:sz="4" w:space="0" w:color="auto"/>
            </w:tcBorders>
          </w:tcPr>
          <w:p w14:paraId="73DAB5A0" w14:textId="77777777" w:rsidR="00E777B7" w:rsidRPr="00E777B7" w:rsidRDefault="00E777B7" w:rsidP="00823F0C">
            <w:pPr>
              <w:spacing w:after="0" w:line="360" w:lineRule="auto"/>
              <w:rPr>
                <w:rFonts w:ascii="Times New Roman" w:hAnsi="Times New Roman" w:cs="Times New Roman"/>
                <w:sz w:val="24"/>
                <w:szCs w:val="24"/>
              </w:rPr>
            </w:pPr>
          </w:p>
        </w:tc>
        <w:tc>
          <w:tcPr>
            <w:tcW w:w="293" w:type="dxa"/>
            <w:tcBorders>
              <w:top w:val="single" w:sz="4" w:space="0" w:color="auto"/>
              <w:left w:val="single" w:sz="4" w:space="0" w:color="auto"/>
              <w:bottom w:val="single" w:sz="4" w:space="0" w:color="auto"/>
              <w:right w:val="single" w:sz="4" w:space="0" w:color="auto"/>
            </w:tcBorders>
          </w:tcPr>
          <w:p w14:paraId="2876B3E9" w14:textId="77777777" w:rsidR="00E777B7" w:rsidRPr="00E777B7" w:rsidRDefault="00E777B7" w:rsidP="00823F0C">
            <w:pPr>
              <w:spacing w:after="0" w:line="360" w:lineRule="auto"/>
              <w:rPr>
                <w:rFonts w:ascii="Times New Roman" w:hAnsi="Times New Roman" w:cs="Times New Roman"/>
                <w:sz w:val="24"/>
                <w:szCs w:val="24"/>
              </w:rPr>
            </w:pPr>
          </w:p>
        </w:tc>
        <w:tc>
          <w:tcPr>
            <w:tcW w:w="293" w:type="dxa"/>
            <w:tcBorders>
              <w:top w:val="single" w:sz="4" w:space="0" w:color="auto"/>
              <w:left w:val="single" w:sz="4" w:space="0" w:color="auto"/>
              <w:bottom w:val="single" w:sz="4" w:space="0" w:color="auto"/>
              <w:right w:val="single" w:sz="4" w:space="0" w:color="auto"/>
            </w:tcBorders>
          </w:tcPr>
          <w:p w14:paraId="6CE0C3FD" w14:textId="77777777" w:rsidR="00E777B7" w:rsidRPr="00E777B7" w:rsidRDefault="00E777B7" w:rsidP="00823F0C">
            <w:pPr>
              <w:spacing w:after="0" w:line="360" w:lineRule="auto"/>
              <w:rPr>
                <w:rFonts w:ascii="Times New Roman" w:hAnsi="Times New Roman" w:cs="Times New Roman"/>
                <w:sz w:val="24"/>
                <w:szCs w:val="24"/>
              </w:rPr>
            </w:pPr>
          </w:p>
        </w:tc>
      </w:tr>
    </w:tbl>
    <w:p w14:paraId="72918050" w14:textId="77777777" w:rsidR="00E777B7" w:rsidRPr="00E777B7" w:rsidRDefault="00E777B7" w:rsidP="000C5721">
      <w:pPr>
        <w:spacing w:after="0" w:line="480" w:lineRule="auto"/>
        <w:rPr>
          <w:rFonts w:ascii="Times New Roman" w:hAnsi="Times New Roman" w:cs="Times New Roman"/>
          <w:b/>
          <w:sz w:val="24"/>
          <w:szCs w:val="24"/>
        </w:rPr>
      </w:pPr>
    </w:p>
    <w:p w14:paraId="52F4807C" w14:textId="67206382" w:rsidR="00E777B7" w:rsidRPr="00E777B7" w:rsidRDefault="00E777B7" w:rsidP="000C5721">
      <w:pPr>
        <w:spacing w:after="0" w:line="480" w:lineRule="auto"/>
        <w:rPr>
          <w:rFonts w:ascii="Times New Roman" w:hAnsi="Times New Roman" w:cs="Times New Roman"/>
          <w:bCs/>
          <w:sz w:val="24"/>
          <w:szCs w:val="24"/>
        </w:rPr>
      </w:pPr>
      <w:r w:rsidRPr="00E777B7">
        <w:rPr>
          <w:rFonts w:ascii="Times New Roman" w:hAnsi="Times New Roman" w:cs="Times New Roman"/>
          <w:b/>
          <w:sz w:val="24"/>
          <w:szCs w:val="24"/>
        </w:rPr>
        <w:t>PART</w:t>
      </w:r>
      <w:r w:rsidRPr="00E777B7">
        <w:rPr>
          <w:rFonts w:ascii="Times New Roman" w:hAnsi="Times New Roman" w:cs="Times New Roman"/>
          <w:b/>
          <w:color w:val="FFFFFF" w:themeColor="background1"/>
          <w:sz w:val="24"/>
          <w:szCs w:val="24"/>
        </w:rPr>
        <w:t>i</w:t>
      </w:r>
      <w:r w:rsidRPr="00E777B7">
        <w:rPr>
          <w:rFonts w:ascii="Times New Roman" w:hAnsi="Times New Roman" w:cs="Times New Roman"/>
          <w:b/>
          <w:sz w:val="24"/>
          <w:szCs w:val="24"/>
        </w:rPr>
        <w:t>F:</w:t>
      </w:r>
      <w:r w:rsidRPr="00E777B7">
        <w:rPr>
          <w:rFonts w:ascii="Times New Roman" w:hAnsi="Times New Roman" w:cs="Times New Roman"/>
          <w:b/>
          <w:color w:val="FFFFFF" w:themeColor="background1"/>
          <w:sz w:val="24"/>
          <w:szCs w:val="24"/>
        </w:rPr>
        <w:t>i</w:t>
      </w:r>
      <w:r w:rsidRPr="00E777B7">
        <w:rPr>
          <w:rFonts w:ascii="Times New Roman" w:eastAsia="Times New Roman" w:hAnsi="Times New Roman" w:cs="Times New Roman"/>
          <w:b/>
          <w:sz w:val="24"/>
          <w:szCs w:val="24"/>
        </w:rPr>
        <w:t>PERFORMANCE</w:t>
      </w:r>
      <w:r w:rsidRPr="00E777B7">
        <w:rPr>
          <w:rFonts w:ascii="Times New Roman" w:eastAsia="Times New Roman" w:hAnsi="Times New Roman" w:cs="Times New Roman"/>
          <w:b/>
          <w:color w:val="FFFFFF" w:themeColor="background1"/>
          <w:sz w:val="24"/>
          <w:szCs w:val="24"/>
        </w:rPr>
        <w:t>i</w:t>
      </w:r>
      <w:r w:rsidRPr="00E777B7">
        <w:rPr>
          <w:rFonts w:ascii="Times New Roman" w:eastAsia="Times New Roman" w:hAnsi="Times New Roman" w:cs="Times New Roman"/>
          <w:b/>
          <w:sz w:val="24"/>
          <w:szCs w:val="24"/>
        </w:rPr>
        <w:t>OF</w:t>
      </w:r>
      <w:r w:rsidRPr="00E777B7">
        <w:rPr>
          <w:rFonts w:ascii="Times New Roman" w:eastAsia="Times New Roman" w:hAnsi="Times New Roman" w:cs="Times New Roman"/>
          <w:b/>
          <w:color w:val="FFFFFF" w:themeColor="background1"/>
          <w:sz w:val="24"/>
          <w:szCs w:val="24"/>
        </w:rPr>
        <w:t>i</w:t>
      </w:r>
      <w:r w:rsidRPr="00E777B7">
        <w:rPr>
          <w:rFonts w:ascii="Times New Roman" w:eastAsia="Times New Roman" w:hAnsi="Times New Roman" w:cs="Times New Roman"/>
          <w:b/>
          <w:sz w:val="24"/>
          <w:szCs w:val="24"/>
        </w:rPr>
        <w:t>MICRO</w:t>
      </w:r>
      <w:r w:rsidRPr="00E777B7">
        <w:rPr>
          <w:rFonts w:ascii="Times New Roman" w:eastAsia="Times New Roman" w:hAnsi="Times New Roman" w:cs="Times New Roman"/>
          <w:b/>
          <w:color w:val="FFFFFF" w:themeColor="background1"/>
          <w:sz w:val="24"/>
          <w:szCs w:val="24"/>
        </w:rPr>
        <w:t>i</w:t>
      </w:r>
      <w:r w:rsidRPr="00E777B7">
        <w:rPr>
          <w:rFonts w:ascii="Times New Roman" w:eastAsia="Times New Roman" w:hAnsi="Times New Roman" w:cs="Times New Roman"/>
          <w:b/>
          <w:sz w:val="24"/>
          <w:szCs w:val="24"/>
        </w:rPr>
        <w:t>AND</w:t>
      </w:r>
      <w:r w:rsidRPr="00E777B7">
        <w:rPr>
          <w:rFonts w:ascii="Times New Roman" w:eastAsia="Times New Roman" w:hAnsi="Times New Roman" w:cs="Times New Roman"/>
          <w:b/>
          <w:color w:val="FFFFFF" w:themeColor="background1"/>
          <w:sz w:val="24"/>
          <w:szCs w:val="24"/>
        </w:rPr>
        <w:t>i</w:t>
      </w:r>
      <w:r w:rsidRPr="00E777B7">
        <w:rPr>
          <w:rFonts w:ascii="Times New Roman" w:eastAsia="Times New Roman" w:hAnsi="Times New Roman" w:cs="Times New Roman"/>
          <w:b/>
          <w:sz w:val="24"/>
          <w:szCs w:val="24"/>
        </w:rPr>
        <w:t>SMALL</w:t>
      </w:r>
      <w:r w:rsidRPr="00E777B7">
        <w:rPr>
          <w:rFonts w:ascii="Times New Roman" w:eastAsia="Times New Roman" w:hAnsi="Times New Roman" w:cs="Times New Roman"/>
          <w:b/>
          <w:color w:val="FFFFFF" w:themeColor="background1"/>
          <w:sz w:val="24"/>
          <w:szCs w:val="24"/>
        </w:rPr>
        <w:t>i</w:t>
      </w:r>
      <w:r w:rsidRPr="00E777B7">
        <w:rPr>
          <w:rFonts w:ascii="Times New Roman" w:eastAsia="Times New Roman" w:hAnsi="Times New Roman" w:cs="Times New Roman"/>
          <w:b/>
          <w:sz w:val="24"/>
          <w:szCs w:val="24"/>
        </w:rPr>
        <w:t>ENTERPRISES</w:t>
      </w:r>
      <w:r w:rsidRPr="00E777B7">
        <w:rPr>
          <w:rFonts w:ascii="Times New Roman" w:eastAsia="Times New Roman" w:hAnsi="Times New Roman" w:cs="Times New Roman"/>
          <w:b/>
          <w:color w:val="FFFFFF" w:themeColor="background1"/>
          <w:sz w:val="24"/>
          <w:szCs w:val="24"/>
        </w:rPr>
        <w:t>i</w:t>
      </w:r>
      <w:r w:rsidRPr="00E777B7">
        <w:rPr>
          <w:rFonts w:ascii="Times New Roman" w:eastAsia="Times New Roman" w:hAnsi="Times New Roman" w:cs="Times New Roman"/>
          <w:b/>
          <w:sz w:val="24"/>
          <w:szCs w:val="24"/>
        </w:rPr>
        <w:t>(MSEs)</w:t>
      </w:r>
    </w:p>
    <w:p w14:paraId="08F205F8" w14:textId="07C0CBA2" w:rsidR="00E777B7" w:rsidRPr="00E777B7" w:rsidRDefault="00E777B7" w:rsidP="000C5721">
      <w:pPr>
        <w:pStyle w:val="NormalWeb"/>
        <w:keepNext/>
        <w:numPr>
          <w:ilvl w:val="0"/>
          <w:numId w:val="15"/>
        </w:numPr>
        <w:spacing w:before="0" w:beforeAutospacing="0" w:after="0" w:afterAutospacing="0" w:line="480" w:lineRule="auto"/>
        <w:contextualSpacing/>
        <w:rPr>
          <w:bCs/>
          <w:lang w:val="en-GB"/>
        </w:rPr>
      </w:pPr>
      <w:r w:rsidRPr="00E777B7">
        <w:rPr>
          <w:b/>
          <w:bCs/>
          <w:lang w:val="en-GB"/>
        </w:rPr>
        <w:t>Please</w:t>
      </w:r>
      <w:r w:rsidRPr="00E777B7">
        <w:rPr>
          <w:b/>
          <w:bCs/>
          <w:color w:val="FFFFFF" w:themeColor="background1"/>
          <w:lang w:val="en-GB"/>
        </w:rPr>
        <w:t>i</w:t>
      </w:r>
      <w:r w:rsidRPr="00E777B7">
        <w:rPr>
          <w:b/>
          <w:bCs/>
          <w:lang w:val="en-GB"/>
        </w:rPr>
        <w:t>tick</w:t>
      </w:r>
      <w:r w:rsidRPr="00E777B7">
        <w:rPr>
          <w:b/>
          <w:bCs/>
          <w:color w:val="FFFFFF" w:themeColor="background1"/>
          <w:lang w:val="en-GB"/>
        </w:rPr>
        <w:t>i</w:t>
      </w:r>
      <w:r w:rsidRPr="00E777B7">
        <w:rPr>
          <w:b/>
          <w:bCs/>
          <w:lang w:val="en-GB"/>
        </w:rPr>
        <w:t>the</w:t>
      </w:r>
      <w:r w:rsidRPr="00E777B7">
        <w:rPr>
          <w:b/>
          <w:bCs/>
          <w:color w:val="FFFFFF" w:themeColor="background1"/>
          <w:lang w:val="en-GB"/>
        </w:rPr>
        <w:t>i</w:t>
      </w:r>
      <w:r w:rsidRPr="00E777B7">
        <w:rPr>
          <w:b/>
          <w:bCs/>
          <w:lang w:val="en-GB"/>
        </w:rPr>
        <w:t>numerical</w:t>
      </w:r>
      <w:r w:rsidRPr="00E777B7">
        <w:rPr>
          <w:b/>
          <w:bCs/>
          <w:color w:val="FFFFFF" w:themeColor="background1"/>
          <w:lang w:val="en-GB"/>
        </w:rPr>
        <w:t>i</w:t>
      </w:r>
      <w:r w:rsidRPr="00E777B7">
        <w:rPr>
          <w:b/>
          <w:bCs/>
          <w:lang w:val="en-GB"/>
        </w:rPr>
        <w:t>value</w:t>
      </w:r>
      <w:r w:rsidRPr="00E777B7">
        <w:rPr>
          <w:b/>
          <w:bCs/>
          <w:color w:val="FFFFFF" w:themeColor="background1"/>
          <w:lang w:val="en-GB"/>
        </w:rPr>
        <w:t>i</w:t>
      </w:r>
      <w:r w:rsidRPr="00E777B7">
        <w:rPr>
          <w:b/>
          <w:bCs/>
          <w:lang w:val="en-GB"/>
        </w:rPr>
        <w:t>corresponding</w:t>
      </w:r>
      <w:r w:rsidRPr="00E777B7">
        <w:rPr>
          <w:b/>
          <w:bCs/>
          <w:color w:val="FFFFFF" w:themeColor="background1"/>
          <w:lang w:val="en-GB"/>
        </w:rPr>
        <w:t>i</w:t>
      </w:r>
      <w:r w:rsidRPr="00E777B7">
        <w:rPr>
          <w:b/>
          <w:bCs/>
          <w:lang w:val="en-GB"/>
        </w:rPr>
        <w:t>to</w:t>
      </w:r>
      <w:r w:rsidRPr="00E777B7">
        <w:rPr>
          <w:b/>
          <w:bCs/>
          <w:color w:val="FFFFFF" w:themeColor="background1"/>
          <w:lang w:val="en-GB"/>
        </w:rPr>
        <w:t>i</w:t>
      </w:r>
      <w:r w:rsidRPr="00E777B7">
        <w:rPr>
          <w:b/>
          <w:bCs/>
          <w:lang w:val="en-GB"/>
        </w:rPr>
        <w:t>your</w:t>
      </w:r>
      <w:r w:rsidRPr="00E777B7">
        <w:rPr>
          <w:b/>
          <w:bCs/>
          <w:color w:val="FFFFFF" w:themeColor="background1"/>
          <w:lang w:val="en-GB"/>
        </w:rPr>
        <w:t>i</w:t>
      </w:r>
      <w:r w:rsidRPr="00E777B7">
        <w:rPr>
          <w:b/>
          <w:bCs/>
          <w:lang w:val="en-GB"/>
        </w:rPr>
        <w:t>opinion</w:t>
      </w:r>
      <w:r w:rsidRPr="00E777B7">
        <w:rPr>
          <w:b/>
          <w:bCs/>
          <w:color w:val="FFFFFF" w:themeColor="background1"/>
          <w:lang w:val="en-GB"/>
        </w:rPr>
        <w:t>i</w:t>
      </w:r>
      <w:r w:rsidRPr="00E777B7">
        <w:rPr>
          <w:b/>
          <w:bCs/>
          <w:lang w:val="en-GB"/>
        </w:rPr>
        <w:t>for</w:t>
      </w:r>
      <w:r w:rsidRPr="00E777B7">
        <w:rPr>
          <w:b/>
          <w:bCs/>
          <w:color w:val="FFFFFF" w:themeColor="background1"/>
          <w:lang w:val="en-GB"/>
        </w:rPr>
        <w:t>i</w:t>
      </w:r>
      <w:r w:rsidRPr="00E777B7">
        <w:rPr>
          <w:b/>
          <w:bCs/>
          <w:lang w:val="en-GB"/>
        </w:rPr>
        <w:t>each</w:t>
      </w:r>
      <w:r w:rsidRPr="00E777B7">
        <w:rPr>
          <w:b/>
          <w:bCs/>
          <w:color w:val="FFFFFF" w:themeColor="background1"/>
          <w:lang w:val="en-GB"/>
        </w:rPr>
        <w:t>i</w:t>
      </w:r>
      <w:r w:rsidRPr="00E777B7">
        <w:rPr>
          <w:b/>
          <w:bCs/>
          <w:lang w:val="en-GB"/>
        </w:rPr>
        <w:t>statement.</w:t>
      </w:r>
      <w:r w:rsidRPr="00E777B7">
        <w:rPr>
          <w:b/>
          <w:bCs/>
          <w:color w:val="FFFFFF" w:themeColor="background1"/>
          <w:lang w:val="en-GB"/>
        </w:rPr>
        <w:t>i</w:t>
      </w:r>
      <w:r w:rsidRPr="00E777B7">
        <w:rPr>
          <w:b/>
          <w:bCs/>
          <w:lang w:val="en-GB"/>
        </w:rPr>
        <w:t>Use</w:t>
      </w:r>
      <w:r w:rsidRPr="00E777B7">
        <w:rPr>
          <w:b/>
          <w:bCs/>
          <w:color w:val="FFFFFF" w:themeColor="background1"/>
          <w:lang w:val="en-GB"/>
        </w:rPr>
        <w:t>i</w:t>
      </w:r>
      <w:r w:rsidRPr="00E777B7">
        <w:rPr>
          <w:b/>
          <w:bCs/>
          <w:lang w:val="en-GB"/>
        </w:rPr>
        <w:t>the</w:t>
      </w:r>
      <w:r w:rsidRPr="00E777B7">
        <w:rPr>
          <w:b/>
          <w:bCs/>
          <w:color w:val="FFFFFF" w:themeColor="background1"/>
          <w:lang w:val="en-GB"/>
        </w:rPr>
        <w:t>i</w:t>
      </w:r>
      <w:r w:rsidRPr="00E777B7">
        <w:rPr>
          <w:b/>
          <w:bCs/>
          <w:lang w:val="en-GB"/>
        </w:rPr>
        <w:t>scale</w:t>
      </w:r>
      <w:r w:rsidRPr="00E777B7">
        <w:rPr>
          <w:b/>
          <w:bCs/>
          <w:color w:val="FFFFFF" w:themeColor="background1"/>
          <w:lang w:val="en-GB"/>
        </w:rPr>
        <w:t>i</w:t>
      </w:r>
      <w:r w:rsidRPr="00E777B7">
        <w:rPr>
          <w:b/>
          <w:bCs/>
          <w:lang w:val="en-GB"/>
        </w:rPr>
        <w:t>provided</w:t>
      </w:r>
      <w:r w:rsidRPr="00E777B7">
        <w:rPr>
          <w:b/>
          <w:bCs/>
          <w:color w:val="FFFFFF" w:themeColor="background1"/>
          <w:lang w:val="en-GB"/>
        </w:rPr>
        <w:t>i</w:t>
      </w:r>
      <w:r w:rsidRPr="00E777B7">
        <w:rPr>
          <w:b/>
          <w:bCs/>
          <w:lang w:val="en-GB"/>
        </w:rPr>
        <w:t>to</w:t>
      </w:r>
      <w:r w:rsidRPr="00E777B7">
        <w:rPr>
          <w:b/>
          <w:bCs/>
          <w:color w:val="FFFFFF" w:themeColor="background1"/>
          <w:lang w:val="en-GB"/>
        </w:rPr>
        <w:t>i</w:t>
      </w:r>
      <w:r w:rsidRPr="00E777B7">
        <w:rPr>
          <w:b/>
          <w:bCs/>
          <w:lang w:val="en-GB"/>
        </w:rPr>
        <w:t>guide</w:t>
      </w:r>
      <w:r w:rsidRPr="00E777B7">
        <w:rPr>
          <w:b/>
          <w:bCs/>
          <w:color w:val="FFFFFF" w:themeColor="background1"/>
          <w:lang w:val="en-GB"/>
        </w:rPr>
        <w:t>i</w:t>
      </w:r>
      <w:r w:rsidRPr="00E777B7">
        <w:rPr>
          <w:b/>
          <w:bCs/>
          <w:lang w:val="en-GB"/>
        </w:rPr>
        <w:t>you.</w:t>
      </w:r>
      <w:r w:rsidRPr="00E777B7">
        <w:rPr>
          <w:b/>
          <w:bCs/>
          <w:color w:val="FFFFFF" w:themeColor="background1"/>
          <w:lang w:val="en-GB"/>
        </w:rPr>
        <w:t>i</w:t>
      </w:r>
      <w:r w:rsidRPr="00E777B7">
        <w:rPr>
          <w:b/>
          <w:bCs/>
          <w:lang w:val="en-GB"/>
        </w:rPr>
        <w:t>Please</w:t>
      </w:r>
      <w:r w:rsidRPr="00E777B7">
        <w:rPr>
          <w:b/>
          <w:bCs/>
          <w:color w:val="FFFFFF" w:themeColor="background1"/>
          <w:lang w:val="en-GB"/>
        </w:rPr>
        <w:t>i</w:t>
      </w:r>
      <w:r w:rsidRPr="00E777B7">
        <w:rPr>
          <w:b/>
          <w:bCs/>
          <w:lang w:val="en-GB"/>
        </w:rPr>
        <w:t>tick</w:t>
      </w:r>
      <w:r w:rsidRPr="00E777B7">
        <w:rPr>
          <w:b/>
          <w:bCs/>
          <w:color w:val="FFFFFF" w:themeColor="background1"/>
          <w:lang w:val="en-GB"/>
        </w:rPr>
        <w:t>i</w:t>
      </w:r>
      <w:r w:rsidRPr="00E777B7">
        <w:rPr>
          <w:b/>
          <w:bCs/>
          <w:lang w:val="en-GB"/>
        </w:rPr>
        <w:t>(√)</w:t>
      </w:r>
      <w:r w:rsidRPr="00E777B7">
        <w:rPr>
          <w:b/>
          <w:bCs/>
          <w:color w:val="FFFFFF" w:themeColor="background1"/>
          <w:lang w:val="en-GB"/>
        </w:rPr>
        <w:t>i</w:t>
      </w:r>
      <w:r w:rsidRPr="00E777B7">
        <w:rPr>
          <w:b/>
          <w:bCs/>
          <w:lang w:val="en-GB"/>
        </w:rPr>
        <w:t>appropriately.</w:t>
      </w:r>
    </w:p>
    <w:p w14:paraId="47DBA44E" w14:textId="77777777" w:rsidR="00E777B7" w:rsidRPr="00E777B7" w:rsidRDefault="00E777B7" w:rsidP="000C5721">
      <w:pPr>
        <w:spacing w:after="0" w:line="480" w:lineRule="auto"/>
        <w:rPr>
          <w:rFonts w:ascii="Times New Roman" w:hAnsi="Times New Roman" w:cs="Times New Roman"/>
          <w:sz w:val="24"/>
          <w:szCs w:val="24"/>
          <w:lang w:val="en-GB"/>
        </w:rPr>
      </w:pPr>
      <w:r w:rsidRPr="00E777B7">
        <w:rPr>
          <w:rFonts w:ascii="Times New Roman" w:hAnsi="Times New Roman" w:cs="Times New Roman"/>
          <w:sz w:val="24"/>
          <w:szCs w:val="24"/>
        </w:rPr>
        <w:t>1=Strongly</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Disagree,</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2=Disagree,</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3=</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Moderate,</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4=Agree,</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5=Strongly</w:t>
      </w:r>
      <w:r w:rsidRPr="00E777B7">
        <w:rPr>
          <w:rFonts w:ascii="Times New Roman" w:hAnsi="Times New Roman" w:cs="Times New Roman"/>
          <w:color w:val="FFFFFF" w:themeColor="background1"/>
          <w:sz w:val="24"/>
          <w:szCs w:val="24"/>
        </w:rPr>
        <w:t>i</w:t>
      </w:r>
      <w:r w:rsidRPr="00E777B7">
        <w:rPr>
          <w:rFonts w:ascii="Times New Roman" w:hAnsi="Times New Roman" w:cs="Times New Roman"/>
          <w:sz w:val="24"/>
          <w:szCs w:val="24"/>
        </w:rPr>
        <w:t>Agree</w:t>
      </w:r>
    </w:p>
    <w:tbl>
      <w:tblPr>
        <w:tblW w:w="9510" w:type="dxa"/>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51"/>
        <w:gridCol w:w="291"/>
        <w:gridCol w:w="292"/>
        <w:gridCol w:w="292"/>
        <w:gridCol w:w="292"/>
        <w:gridCol w:w="292"/>
      </w:tblGrid>
      <w:tr w:rsidR="00E777B7" w:rsidRPr="00E777B7" w14:paraId="0973E2CB" w14:textId="77777777" w:rsidTr="00F462B8">
        <w:trPr>
          <w:trHeight w:val="456"/>
        </w:trPr>
        <w:tc>
          <w:tcPr>
            <w:tcW w:w="8051" w:type="dxa"/>
            <w:tcBorders>
              <w:top w:val="single" w:sz="4" w:space="0" w:color="auto"/>
              <w:left w:val="single" w:sz="4" w:space="0" w:color="auto"/>
              <w:bottom w:val="single" w:sz="4" w:space="0" w:color="auto"/>
              <w:right w:val="single" w:sz="4" w:space="0" w:color="auto"/>
            </w:tcBorders>
            <w:hideMark/>
          </w:tcPr>
          <w:p w14:paraId="503B1A6E" w14:textId="2886158D" w:rsidR="00E777B7" w:rsidRPr="00E777B7" w:rsidRDefault="00E777B7" w:rsidP="00823F0C">
            <w:pPr>
              <w:spacing w:after="0" w:line="360" w:lineRule="auto"/>
              <w:rPr>
                <w:rFonts w:ascii="Times New Roman" w:hAnsi="Times New Roman" w:cs="Times New Roman"/>
                <w:b/>
                <w:sz w:val="24"/>
                <w:szCs w:val="24"/>
              </w:rPr>
            </w:pPr>
            <w:r w:rsidRPr="00E777B7">
              <w:rPr>
                <w:rFonts w:ascii="Times New Roman" w:eastAsia="Times New Roman" w:hAnsi="Times New Roman" w:cs="Times New Roman"/>
                <w:b/>
                <w:sz w:val="24"/>
                <w:szCs w:val="24"/>
              </w:rPr>
              <w:t>Performance</w:t>
            </w:r>
            <w:r w:rsidRPr="00E777B7">
              <w:rPr>
                <w:rFonts w:ascii="Times New Roman" w:eastAsia="Times New Roman" w:hAnsi="Times New Roman" w:cs="Times New Roman"/>
                <w:b/>
                <w:color w:val="FFFFFF" w:themeColor="background1"/>
                <w:sz w:val="24"/>
                <w:szCs w:val="24"/>
              </w:rPr>
              <w:t>i</w:t>
            </w:r>
            <w:r w:rsidRPr="00E777B7">
              <w:rPr>
                <w:rFonts w:ascii="Times New Roman" w:eastAsia="Times New Roman" w:hAnsi="Times New Roman" w:cs="Times New Roman"/>
                <w:b/>
                <w:sz w:val="24"/>
                <w:szCs w:val="24"/>
              </w:rPr>
              <w:t>of</w:t>
            </w:r>
            <w:r w:rsidRPr="00E777B7">
              <w:rPr>
                <w:rFonts w:ascii="Times New Roman" w:eastAsia="Times New Roman" w:hAnsi="Times New Roman" w:cs="Times New Roman"/>
                <w:b/>
                <w:color w:val="FFFFFF" w:themeColor="background1"/>
                <w:sz w:val="24"/>
                <w:szCs w:val="24"/>
              </w:rPr>
              <w:t>i</w:t>
            </w:r>
            <w:r w:rsidR="00D62231">
              <w:rPr>
                <w:rFonts w:ascii="Times New Roman" w:eastAsia="Times New Roman" w:hAnsi="Times New Roman" w:cs="Times New Roman"/>
                <w:b/>
                <w:sz w:val="24"/>
                <w:szCs w:val="24"/>
              </w:rPr>
              <w:t>M</w:t>
            </w:r>
            <w:r w:rsidR="00D62231" w:rsidRPr="00E777B7">
              <w:rPr>
                <w:rFonts w:ascii="Times New Roman" w:eastAsia="Times New Roman" w:hAnsi="Times New Roman" w:cs="Times New Roman"/>
                <w:b/>
                <w:sz w:val="24"/>
                <w:szCs w:val="24"/>
              </w:rPr>
              <w:t>icro</w:t>
            </w:r>
            <w:r w:rsidR="00D62231" w:rsidRPr="00E777B7">
              <w:rPr>
                <w:rFonts w:ascii="Times New Roman" w:eastAsia="Times New Roman" w:hAnsi="Times New Roman" w:cs="Times New Roman"/>
                <w:b/>
                <w:color w:val="FFFFFF" w:themeColor="background1"/>
                <w:sz w:val="24"/>
                <w:szCs w:val="24"/>
              </w:rPr>
              <w:t>i</w:t>
            </w:r>
            <w:r w:rsidR="00D62231" w:rsidRPr="00E777B7">
              <w:rPr>
                <w:rFonts w:ascii="Times New Roman" w:eastAsia="Times New Roman" w:hAnsi="Times New Roman" w:cs="Times New Roman"/>
                <w:b/>
                <w:sz w:val="24"/>
                <w:szCs w:val="24"/>
              </w:rPr>
              <w:t>and</w:t>
            </w:r>
            <w:r w:rsidR="00D62231" w:rsidRPr="00E777B7">
              <w:rPr>
                <w:rFonts w:ascii="Times New Roman" w:eastAsia="Times New Roman" w:hAnsi="Times New Roman" w:cs="Times New Roman"/>
                <w:b/>
                <w:color w:val="FFFFFF" w:themeColor="background1"/>
                <w:sz w:val="24"/>
                <w:szCs w:val="24"/>
              </w:rPr>
              <w:t>ii</w:t>
            </w:r>
            <w:r w:rsidR="00D62231">
              <w:rPr>
                <w:rFonts w:ascii="Times New Roman" w:eastAsia="Times New Roman" w:hAnsi="Times New Roman" w:cs="Times New Roman"/>
                <w:b/>
                <w:sz w:val="24"/>
                <w:szCs w:val="24"/>
              </w:rPr>
              <w:t>S</w:t>
            </w:r>
            <w:r w:rsidR="00D62231" w:rsidRPr="00E777B7">
              <w:rPr>
                <w:rFonts w:ascii="Times New Roman" w:eastAsia="Times New Roman" w:hAnsi="Times New Roman" w:cs="Times New Roman"/>
                <w:b/>
                <w:sz w:val="24"/>
                <w:szCs w:val="24"/>
              </w:rPr>
              <w:t>mall</w:t>
            </w:r>
            <w:r w:rsidR="00D62231" w:rsidRPr="00E777B7">
              <w:rPr>
                <w:rFonts w:ascii="Times New Roman" w:eastAsia="Times New Roman" w:hAnsi="Times New Roman" w:cs="Times New Roman"/>
                <w:b/>
                <w:color w:val="FFFFFF" w:themeColor="background1"/>
                <w:sz w:val="24"/>
                <w:szCs w:val="24"/>
              </w:rPr>
              <w:t>i</w:t>
            </w:r>
            <w:r w:rsidR="00D62231">
              <w:rPr>
                <w:rFonts w:ascii="Times New Roman" w:eastAsia="Times New Roman" w:hAnsi="Times New Roman" w:cs="Times New Roman"/>
                <w:b/>
                <w:sz w:val="24"/>
                <w:szCs w:val="24"/>
              </w:rPr>
              <w:t>E</w:t>
            </w:r>
            <w:r w:rsidR="00D62231" w:rsidRPr="00E777B7">
              <w:rPr>
                <w:rFonts w:ascii="Times New Roman" w:eastAsia="Times New Roman" w:hAnsi="Times New Roman" w:cs="Times New Roman"/>
                <w:b/>
                <w:sz w:val="24"/>
                <w:szCs w:val="24"/>
              </w:rPr>
              <w:t>nterprises</w:t>
            </w:r>
            <w:r w:rsidR="00D62231" w:rsidRPr="00E777B7">
              <w:rPr>
                <w:rFonts w:ascii="Times New Roman" w:eastAsia="Times New Roman" w:hAnsi="Times New Roman" w:cs="Times New Roman"/>
                <w:b/>
                <w:color w:val="FFFFFF" w:themeColor="background1"/>
                <w:sz w:val="24"/>
                <w:szCs w:val="24"/>
              </w:rPr>
              <w:t>i</w:t>
            </w:r>
            <w:r w:rsidRPr="00E777B7">
              <w:rPr>
                <w:rFonts w:ascii="Times New Roman" w:eastAsia="Times New Roman" w:hAnsi="Times New Roman" w:cs="Times New Roman"/>
                <w:b/>
                <w:sz w:val="24"/>
                <w:szCs w:val="24"/>
              </w:rPr>
              <w:t>(MSEs)</w:t>
            </w:r>
          </w:p>
        </w:tc>
        <w:tc>
          <w:tcPr>
            <w:tcW w:w="291" w:type="dxa"/>
            <w:tcBorders>
              <w:top w:val="single" w:sz="4" w:space="0" w:color="auto"/>
              <w:left w:val="single" w:sz="4" w:space="0" w:color="auto"/>
              <w:bottom w:val="single" w:sz="4" w:space="0" w:color="auto"/>
              <w:right w:val="single" w:sz="4" w:space="0" w:color="auto"/>
            </w:tcBorders>
            <w:hideMark/>
          </w:tcPr>
          <w:p w14:paraId="0671BC7D" w14:textId="77777777" w:rsidR="00E777B7" w:rsidRPr="00E777B7" w:rsidRDefault="00E777B7" w:rsidP="00823F0C">
            <w:pPr>
              <w:spacing w:after="0" w:line="360" w:lineRule="auto"/>
              <w:rPr>
                <w:rFonts w:ascii="Times New Roman" w:hAnsi="Times New Roman" w:cs="Times New Roman"/>
                <w:b/>
                <w:sz w:val="24"/>
                <w:szCs w:val="24"/>
              </w:rPr>
            </w:pPr>
            <w:r w:rsidRPr="00E777B7">
              <w:rPr>
                <w:rFonts w:ascii="Times New Roman" w:hAnsi="Times New Roman" w:cs="Times New Roman"/>
                <w:b/>
                <w:sz w:val="24"/>
                <w:szCs w:val="24"/>
              </w:rPr>
              <w:t>1</w:t>
            </w:r>
          </w:p>
        </w:tc>
        <w:tc>
          <w:tcPr>
            <w:tcW w:w="292" w:type="dxa"/>
            <w:tcBorders>
              <w:top w:val="single" w:sz="4" w:space="0" w:color="auto"/>
              <w:left w:val="single" w:sz="4" w:space="0" w:color="auto"/>
              <w:bottom w:val="single" w:sz="4" w:space="0" w:color="auto"/>
              <w:right w:val="single" w:sz="4" w:space="0" w:color="auto"/>
            </w:tcBorders>
            <w:hideMark/>
          </w:tcPr>
          <w:p w14:paraId="5458C8AC" w14:textId="77777777" w:rsidR="00E777B7" w:rsidRPr="00E777B7" w:rsidRDefault="00E777B7" w:rsidP="00823F0C">
            <w:pPr>
              <w:spacing w:after="0" w:line="360" w:lineRule="auto"/>
              <w:rPr>
                <w:rFonts w:ascii="Times New Roman" w:hAnsi="Times New Roman" w:cs="Times New Roman"/>
                <w:b/>
                <w:sz w:val="24"/>
                <w:szCs w:val="24"/>
              </w:rPr>
            </w:pPr>
            <w:r w:rsidRPr="00E777B7">
              <w:rPr>
                <w:rFonts w:ascii="Times New Roman" w:hAnsi="Times New Roman" w:cs="Times New Roman"/>
                <w:b/>
                <w:sz w:val="24"/>
                <w:szCs w:val="24"/>
              </w:rPr>
              <w:t>2</w:t>
            </w:r>
          </w:p>
        </w:tc>
        <w:tc>
          <w:tcPr>
            <w:tcW w:w="292" w:type="dxa"/>
            <w:tcBorders>
              <w:top w:val="single" w:sz="4" w:space="0" w:color="auto"/>
              <w:left w:val="single" w:sz="4" w:space="0" w:color="auto"/>
              <w:bottom w:val="single" w:sz="4" w:space="0" w:color="auto"/>
              <w:right w:val="single" w:sz="4" w:space="0" w:color="auto"/>
            </w:tcBorders>
            <w:hideMark/>
          </w:tcPr>
          <w:p w14:paraId="6D175057" w14:textId="77777777" w:rsidR="00E777B7" w:rsidRPr="00E777B7" w:rsidRDefault="00E777B7" w:rsidP="00823F0C">
            <w:pPr>
              <w:spacing w:after="0" w:line="360" w:lineRule="auto"/>
              <w:rPr>
                <w:rFonts w:ascii="Times New Roman" w:hAnsi="Times New Roman" w:cs="Times New Roman"/>
                <w:b/>
                <w:sz w:val="24"/>
                <w:szCs w:val="24"/>
              </w:rPr>
            </w:pPr>
            <w:r w:rsidRPr="00E777B7">
              <w:rPr>
                <w:rFonts w:ascii="Times New Roman" w:hAnsi="Times New Roman" w:cs="Times New Roman"/>
                <w:b/>
                <w:sz w:val="24"/>
                <w:szCs w:val="24"/>
              </w:rPr>
              <w:t>3</w:t>
            </w:r>
          </w:p>
        </w:tc>
        <w:tc>
          <w:tcPr>
            <w:tcW w:w="292" w:type="dxa"/>
            <w:tcBorders>
              <w:top w:val="single" w:sz="4" w:space="0" w:color="auto"/>
              <w:left w:val="single" w:sz="4" w:space="0" w:color="auto"/>
              <w:bottom w:val="single" w:sz="4" w:space="0" w:color="auto"/>
              <w:right w:val="single" w:sz="4" w:space="0" w:color="auto"/>
            </w:tcBorders>
            <w:hideMark/>
          </w:tcPr>
          <w:p w14:paraId="3271FBFD" w14:textId="77777777" w:rsidR="00E777B7" w:rsidRPr="00E777B7" w:rsidRDefault="00E777B7" w:rsidP="00823F0C">
            <w:pPr>
              <w:spacing w:after="0" w:line="360" w:lineRule="auto"/>
              <w:rPr>
                <w:rFonts w:ascii="Times New Roman" w:hAnsi="Times New Roman" w:cs="Times New Roman"/>
                <w:b/>
                <w:sz w:val="24"/>
                <w:szCs w:val="24"/>
              </w:rPr>
            </w:pPr>
            <w:r w:rsidRPr="00E777B7">
              <w:rPr>
                <w:rFonts w:ascii="Times New Roman" w:hAnsi="Times New Roman" w:cs="Times New Roman"/>
                <w:b/>
                <w:sz w:val="24"/>
                <w:szCs w:val="24"/>
              </w:rPr>
              <w:t>4</w:t>
            </w:r>
          </w:p>
        </w:tc>
        <w:tc>
          <w:tcPr>
            <w:tcW w:w="292" w:type="dxa"/>
            <w:tcBorders>
              <w:top w:val="single" w:sz="4" w:space="0" w:color="auto"/>
              <w:left w:val="single" w:sz="4" w:space="0" w:color="auto"/>
              <w:bottom w:val="single" w:sz="4" w:space="0" w:color="auto"/>
              <w:right w:val="single" w:sz="4" w:space="0" w:color="auto"/>
            </w:tcBorders>
            <w:hideMark/>
          </w:tcPr>
          <w:p w14:paraId="59DCDF6B" w14:textId="77777777" w:rsidR="00E777B7" w:rsidRPr="00E777B7" w:rsidRDefault="00E777B7" w:rsidP="00823F0C">
            <w:pPr>
              <w:spacing w:after="0" w:line="360" w:lineRule="auto"/>
              <w:rPr>
                <w:rFonts w:ascii="Times New Roman" w:hAnsi="Times New Roman" w:cs="Times New Roman"/>
                <w:b/>
                <w:sz w:val="24"/>
                <w:szCs w:val="24"/>
              </w:rPr>
            </w:pPr>
            <w:r w:rsidRPr="00E777B7">
              <w:rPr>
                <w:rFonts w:ascii="Times New Roman" w:hAnsi="Times New Roman" w:cs="Times New Roman"/>
                <w:b/>
                <w:sz w:val="24"/>
                <w:szCs w:val="24"/>
              </w:rPr>
              <w:t>5</w:t>
            </w:r>
          </w:p>
        </w:tc>
      </w:tr>
      <w:tr w:rsidR="00E777B7" w:rsidRPr="00E777B7" w14:paraId="6784916D" w14:textId="77777777" w:rsidTr="00F462B8">
        <w:trPr>
          <w:trHeight w:val="485"/>
        </w:trPr>
        <w:tc>
          <w:tcPr>
            <w:tcW w:w="8051" w:type="dxa"/>
            <w:tcBorders>
              <w:top w:val="single" w:sz="4" w:space="0" w:color="auto"/>
              <w:left w:val="single" w:sz="4" w:space="0" w:color="auto"/>
              <w:bottom w:val="single" w:sz="4" w:space="0" w:color="auto"/>
              <w:right w:val="single" w:sz="4" w:space="0" w:color="auto"/>
            </w:tcBorders>
            <w:hideMark/>
          </w:tcPr>
          <w:p w14:paraId="3DD02DD5" w14:textId="77777777" w:rsidR="00E777B7" w:rsidRPr="00E777B7" w:rsidRDefault="00E777B7" w:rsidP="00823F0C">
            <w:pPr>
              <w:pStyle w:val="Default"/>
              <w:spacing w:line="360" w:lineRule="auto"/>
              <w:jc w:val="both"/>
              <w:rPr>
                <w:rFonts w:eastAsia="TimesNewRomanPSMT"/>
                <w:color w:val="000000" w:themeColor="text1"/>
              </w:rPr>
            </w:pPr>
            <w:r w:rsidRPr="00E777B7">
              <w:rPr>
                <w:rFonts w:eastAsia="TimesNewRomanPSMT"/>
                <w:color w:val="000000" w:themeColor="text1"/>
              </w:rPr>
              <w:t>My</w:t>
            </w:r>
            <w:r w:rsidRPr="00E777B7">
              <w:rPr>
                <w:rFonts w:eastAsia="TimesNewRomanPSMT"/>
                <w:color w:val="FFFFFF" w:themeColor="background1"/>
              </w:rPr>
              <w:t>i</w:t>
            </w:r>
            <w:r w:rsidRPr="00E777B7">
              <w:rPr>
                <w:rFonts w:eastAsia="TimesNewRomanPSMT"/>
                <w:color w:val="000000" w:themeColor="text1"/>
              </w:rPr>
              <w:t>business</w:t>
            </w:r>
            <w:r w:rsidRPr="00E777B7">
              <w:rPr>
                <w:rFonts w:eastAsia="TimesNewRomanPSMT"/>
                <w:color w:val="FFFFFF" w:themeColor="background1"/>
              </w:rPr>
              <w:t>i</w:t>
            </w:r>
            <w:r w:rsidRPr="00E777B7">
              <w:rPr>
                <w:rFonts w:eastAsia="TimesNewRomanPSMT"/>
                <w:color w:val="000000" w:themeColor="text1"/>
              </w:rPr>
              <w:t>has</w:t>
            </w:r>
            <w:r w:rsidRPr="00E777B7">
              <w:rPr>
                <w:rFonts w:eastAsia="TimesNewRomanPSMT"/>
                <w:color w:val="FFFFFF" w:themeColor="background1"/>
              </w:rPr>
              <w:t>i</w:t>
            </w:r>
            <w:r w:rsidRPr="00E777B7">
              <w:rPr>
                <w:rFonts w:eastAsia="TimesNewRomanPSMT"/>
                <w:color w:val="000000" w:themeColor="text1"/>
              </w:rPr>
              <w:t>experienced</w:t>
            </w:r>
            <w:r w:rsidRPr="00E777B7">
              <w:rPr>
                <w:rFonts w:eastAsia="TimesNewRomanPSMT"/>
                <w:color w:val="FFFFFF" w:themeColor="background1"/>
              </w:rPr>
              <w:t>i</w:t>
            </w:r>
            <w:r w:rsidRPr="00E777B7">
              <w:rPr>
                <w:rFonts w:eastAsia="TimesNewRomanPSMT"/>
                <w:color w:val="000000" w:themeColor="text1"/>
              </w:rPr>
              <w:t>sales</w:t>
            </w:r>
            <w:r w:rsidRPr="00E777B7">
              <w:rPr>
                <w:rFonts w:eastAsia="TimesNewRomanPSMT"/>
                <w:color w:val="FFFFFF" w:themeColor="background1"/>
              </w:rPr>
              <w:t>i</w:t>
            </w:r>
            <w:r w:rsidRPr="00E777B7">
              <w:rPr>
                <w:rFonts w:eastAsia="TimesNewRomanPSMT"/>
                <w:color w:val="000000" w:themeColor="text1"/>
              </w:rPr>
              <w:t>growth</w:t>
            </w:r>
            <w:r w:rsidRPr="00E777B7">
              <w:rPr>
                <w:rFonts w:eastAsia="TimesNewRomanPSMT"/>
                <w:color w:val="FFFFFF" w:themeColor="background1"/>
              </w:rPr>
              <w:t>i</w:t>
            </w:r>
            <w:r w:rsidRPr="00E777B7">
              <w:rPr>
                <w:rFonts w:eastAsia="TimesNewRomanPSMT"/>
                <w:color w:val="000000" w:themeColor="text1"/>
              </w:rPr>
              <w:t>in</w:t>
            </w:r>
            <w:r w:rsidRPr="00E777B7">
              <w:rPr>
                <w:rFonts w:eastAsia="TimesNewRomanPSMT"/>
                <w:color w:val="FFFFFF" w:themeColor="background1"/>
              </w:rPr>
              <w:t>i</w:t>
            </w:r>
            <w:r w:rsidRPr="00E777B7">
              <w:rPr>
                <w:rFonts w:eastAsia="TimesNewRomanPSMT"/>
                <w:color w:val="000000" w:themeColor="text1"/>
              </w:rPr>
              <w:t>the</w:t>
            </w:r>
            <w:r w:rsidRPr="00E777B7">
              <w:rPr>
                <w:rFonts w:eastAsia="TimesNewRomanPSMT"/>
                <w:color w:val="FFFFFF" w:themeColor="background1"/>
              </w:rPr>
              <w:t>i</w:t>
            </w:r>
            <w:r w:rsidRPr="00E777B7">
              <w:rPr>
                <w:rFonts w:eastAsia="TimesNewRomanPSMT"/>
                <w:color w:val="000000" w:themeColor="text1"/>
              </w:rPr>
              <w:t>past</w:t>
            </w:r>
            <w:r w:rsidRPr="00E777B7">
              <w:rPr>
                <w:rFonts w:eastAsia="TimesNewRomanPSMT"/>
                <w:color w:val="FFFFFF" w:themeColor="background1"/>
              </w:rPr>
              <w:t>i</w:t>
            </w:r>
            <w:r w:rsidRPr="00E777B7">
              <w:rPr>
                <w:rFonts w:eastAsia="TimesNewRomanPSMT"/>
                <w:color w:val="000000" w:themeColor="text1"/>
              </w:rPr>
              <w:t>five</w:t>
            </w:r>
            <w:r w:rsidRPr="00E777B7">
              <w:rPr>
                <w:rFonts w:eastAsia="TimesNewRomanPSMT"/>
                <w:color w:val="FFFFFF" w:themeColor="background1"/>
              </w:rPr>
              <w:t>i</w:t>
            </w:r>
            <w:r w:rsidRPr="00E777B7">
              <w:rPr>
                <w:rFonts w:eastAsia="TimesNewRomanPSMT"/>
                <w:color w:val="000000" w:themeColor="text1"/>
              </w:rPr>
              <w:t>years</w:t>
            </w:r>
            <w:r w:rsidRPr="00E777B7">
              <w:rPr>
                <w:rFonts w:eastAsia="TimesNewRomanPSMT"/>
                <w:color w:val="FFFFFF" w:themeColor="background1"/>
              </w:rPr>
              <w:t>i</w:t>
            </w:r>
          </w:p>
        </w:tc>
        <w:tc>
          <w:tcPr>
            <w:tcW w:w="291" w:type="dxa"/>
            <w:tcBorders>
              <w:top w:val="single" w:sz="4" w:space="0" w:color="auto"/>
              <w:left w:val="single" w:sz="4" w:space="0" w:color="auto"/>
              <w:bottom w:val="single" w:sz="4" w:space="0" w:color="auto"/>
              <w:right w:val="single" w:sz="4" w:space="0" w:color="auto"/>
            </w:tcBorders>
          </w:tcPr>
          <w:p w14:paraId="767B2509" w14:textId="77777777" w:rsidR="00E777B7" w:rsidRPr="00E777B7" w:rsidRDefault="00E777B7" w:rsidP="00823F0C">
            <w:pPr>
              <w:spacing w:after="0" w:line="360" w:lineRule="auto"/>
              <w:rPr>
                <w:rFonts w:ascii="Times New Roman" w:hAnsi="Times New Roman" w:cs="Times New Roman"/>
                <w:sz w:val="24"/>
                <w:szCs w:val="24"/>
              </w:rPr>
            </w:pPr>
          </w:p>
        </w:tc>
        <w:tc>
          <w:tcPr>
            <w:tcW w:w="292" w:type="dxa"/>
            <w:tcBorders>
              <w:top w:val="single" w:sz="4" w:space="0" w:color="auto"/>
              <w:left w:val="single" w:sz="4" w:space="0" w:color="auto"/>
              <w:bottom w:val="single" w:sz="4" w:space="0" w:color="auto"/>
              <w:right w:val="single" w:sz="4" w:space="0" w:color="auto"/>
            </w:tcBorders>
          </w:tcPr>
          <w:p w14:paraId="6D48B03F" w14:textId="77777777" w:rsidR="00E777B7" w:rsidRPr="00E777B7" w:rsidRDefault="00E777B7" w:rsidP="00823F0C">
            <w:pPr>
              <w:spacing w:after="0" w:line="360" w:lineRule="auto"/>
              <w:rPr>
                <w:rFonts w:ascii="Times New Roman" w:hAnsi="Times New Roman" w:cs="Times New Roman"/>
                <w:sz w:val="24"/>
                <w:szCs w:val="24"/>
              </w:rPr>
            </w:pPr>
          </w:p>
        </w:tc>
        <w:tc>
          <w:tcPr>
            <w:tcW w:w="292" w:type="dxa"/>
            <w:tcBorders>
              <w:top w:val="single" w:sz="4" w:space="0" w:color="auto"/>
              <w:left w:val="single" w:sz="4" w:space="0" w:color="auto"/>
              <w:bottom w:val="single" w:sz="4" w:space="0" w:color="auto"/>
              <w:right w:val="single" w:sz="4" w:space="0" w:color="auto"/>
            </w:tcBorders>
          </w:tcPr>
          <w:p w14:paraId="189E42F8" w14:textId="77777777" w:rsidR="00E777B7" w:rsidRPr="00E777B7" w:rsidRDefault="00E777B7" w:rsidP="00823F0C">
            <w:pPr>
              <w:spacing w:after="0" w:line="360" w:lineRule="auto"/>
              <w:rPr>
                <w:rFonts w:ascii="Times New Roman" w:hAnsi="Times New Roman" w:cs="Times New Roman"/>
                <w:sz w:val="24"/>
                <w:szCs w:val="24"/>
              </w:rPr>
            </w:pPr>
          </w:p>
        </w:tc>
        <w:tc>
          <w:tcPr>
            <w:tcW w:w="292" w:type="dxa"/>
            <w:tcBorders>
              <w:top w:val="single" w:sz="4" w:space="0" w:color="auto"/>
              <w:left w:val="single" w:sz="4" w:space="0" w:color="auto"/>
              <w:bottom w:val="single" w:sz="4" w:space="0" w:color="auto"/>
              <w:right w:val="single" w:sz="4" w:space="0" w:color="auto"/>
            </w:tcBorders>
          </w:tcPr>
          <w:p w14:paraId="0A7BF518" w14:textId="77777777" w:rsidR="00E777B7" w:rsidRPr="00E777B7" w:rsidRDefault="00E777B7" w:rsidP="00823F0C">
            <w:pPr>
              <w:spacing w:after="0" w:line="360" w:lineRule="auto"/>
              <w:rPr>
                <w:rFonts w:ascii="Times New Roman" w:hAnsi="Times New Roman" w:cs="Times New Roman"/>
                <w:sz w:val="24"/>
                <w:szCs w:val="24"/>
              </w:rPr>
            </w:pPr>
          </w:p>
        </w:tc>
        <w:tc>
          <w:tcPr>
            <w:tcW w:w="292" w:type="dxa"/>
            <w:tcBorders>
              <w:top w:val="single" w:sz="4" w:space="0" w:color="auto"/>
              <w:left w:val="single" w:sz="4" w:space="0" w:color="auto"/>
              <w:bottom w:val="single" w:sz="4" w:space="0" w:color="auto"/>
              <w:right w:val="single" w:sz="4" w:space="0" w:color="auto"/>
            </w:tcBorders>
          </w:tcPr>
          <w:p w14:paraId="50765AC1" w14:textId="77777777" w:rsidR="00E777B7" w:rsidRPr="00E777B7" w:rsidRDefault="00E777B7" w:rsidP="00823F0C">
            <w:pPr>
              <w:spacing w:after="0" w:line="360" w:lineRule="auto"/>
              <w:rPr>
                <w:rFonts w:ascii="Times New Roman" w:hAnsi="Times New Roman" w:cs="Times New Roman"/>
                <w:sz w:val="24"/>
                <w:szCs w:val="24"/>
              </w:rPr>
            </w:pPr>
          </w:p>
        </w:tc>
      </w:tr>
      <w:tr w:rsidR="00E777B7" w:rsidRPr="00E777B7" w14:paraId="77A3FA46" w14:textId="77777777" w:rsidTr="00F462B8">
        <w:trPr>
          <w:trHeight w:val="485"/>
        </w:trPr>
        <w:tc>
          <w:tcPr>
            <w:tcW w:w="8051" w:type="dxa"/>
            <w:tcBorders>
              <w:top w:val="single" w:sz="4" w:space="0" w:color="auto"/>
              <w:left w:val="single" w:sz="4" w:space="0" w:color="auto"/>
              <w:bottom w:val="single" w:sz="4" w:space="0" w:color="auto"/>
              <w:right w:val="single" w:sz="4" w:space="0" w:color="auto"/>
            </w:tcBorders>
            <w:hideMark/>
          </w:tcPr>
          <w:p w14:paraId="63CBF157" w14:textId="77777777" w:rsidR="00E777B7" w:rsidRPr="00E777B7" w:rsidRDefault="00E777B7" w:rsidP="00823F0C">
            <w:pPr>
              <w:spacing w:line="360" w:lineRule="auto"/>
              <w:rPr>
                <w:rFonts w:ascii="Times New Roman" w:hAnsi="Times New Roman" w:cs="Times New Roman"/>
                <w:color w:val="000000" w:themeColor="text1"/>
                <w:sz w:val="24"/>
                <w:szCs w:val="24"/>
              </w:rPr>
            </w:pPr>
            <w:r w:rsidRPr="00E777B7">
              <w:rPr>
                <w:rFonts w:ascii="Times New Roman" w:eastAsia="TimesNewRomanPSMT" w:hAnsi="Times New Roman" w:cs="Times New Roman"/>
                <w:color w:val="000000" w:themeColor="text1"/>
                <w:sz w:val="24"/>
                <w:szCs w:val="24"/>
              </w:rPr>
              <w:t>My</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business</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has</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experienced</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asset</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growth</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in</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the</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past</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five</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years</w:t>
            </w:r>
            <w:r w:rsidRPr="00E777B7">
              <w:rPr>
                <w:rFonts w:ascii="Times New Roman" w:eastAsia="TimesNewRomanPSMT" w:hAnsi="Times New Roman" w:cs="Times New Roman"/>
                <w:color w:val="FFFFFF" w:themeColor="background1"/>
                <w:sz w:val="24"/>
                <w:szCs w:val="24"/>
              </w:rPr>
              <w:t>i</w:t>
            </w:r>
          </w:p>
        </w:tc>
        <w:tc>
          <w:tcPr>
            <w:tcW w:w="291" w:type="dxa"/>
            <w:tcBorders>
              <w:top w:val="single" w:sz="4" w:space="0" w:color="auto"/>
              <w:left w:val="single" w:sz="4" w:space="0" w:color="auto"/>
              <w:bottom w:val="single" w:sz="4" w:space="0" w:color="auto"/>
              <w:right w:val="single" w:sz="4" w:space="0" w:color="auto"/>
            </w:tcBorders>
          </w:tcPr>
          <w:p w14:paraId="21F68248" w14:textId="77777777" w:rsidR="00E777B7" w:rsidRPr="00E777B7" w:rsidRDefault="00E777B7" w:rsidP="00823F0C">
            <w:pPr>
              <w:spacing w:after="0" w:line="360" w:lineRule="auto"/>
              <w:rPr>
                <w:rFonts w:ascii="Times New Roman" w:hAnsi="Times New Roman" w:cs="Times New Roman"/>
                <w:sz w:val="24"/>
                <w:szCs w:val="24"/>
              </w:rPr>
            </w:pPr>
          </w:p>
        </w:tc>
        <w:tc>
          <w:tcPr>
            <w:tcW w:w="292" w:type="dxa"/>
            <w:tcBorders>
              <w:top w:val="single" w:sz="4" w:space="0" w:color="auto"/>
              <w:left w:val="single" w:sz="4" w:space="0" w:color="auto"/>
              <w:bottom w:val="single" w:sz="4" w:space="0" w:color="auto"/>
              <w:right w:val="single" w:sz="4" w:space="0" w:color="auto"/>
            </w:tcBorders>
          </w:tcPr>
          <w:p w14:paraId="08F0B84F" w14:textId="77777777" w:rsidR="00E777B7" w:rsidRPr="00E777B7" w:rsidRDefault="00E777B7" w:rsidP="00823F0C">
            <w:pPr>
              <w:spacing w:after="0" w:line="360" w:lineRule="auto"/>
              <w:rPr>
                <w:rFonts w:ascii="Times New Roman" w:hAnsi="Times New Roman" w:cs="Times New Roman"/>
                <w:sz w:val="24"/>
                <w:szCs w:val="24"/>
              </w:rPr>
            </w:pPr>
          </w:p>
        </w:tc>
        <w:tc>
          <w:tcPr>
            <w:tcW w:w="292" w:type="dxa"/>
            <w:tcBorders>
              <w:top w:val="single" w:sz="4" w:space="0" w:color="auto"/>
              <w:left w:val="single" w:sz="4" w:space="0" w:color="auto"/>
              <w:bottom w:val="single" w:sz="4" w:space="0" w:color="auto"/>
              <w:right w:val="single" w:sz="4" w:space="0" w:color="auto"/>
            </w:tcBorders>
          </w:tcPr>
          <w:p w14:paraId="15DB725D" w14:textId="77777777" w:rsidR="00E777B7" w:rsidRPr="00E777B7" w:rsidRDefault="00E777B7" w:rsidP="00823F0C">
            <w:pPr>
              <w:spacing w:after="0" w:line="360" w:lineRule="auto"/>
              <w:rPr>
                <w:rFonts w:ascii="Times New Roman" w:hAnsi="Times New Roman" w:cs="Times New Roman"/>
                <w:sz w:val="24"/>
                <w:szCs w:val="24"/>
              </w:rPr>
            </w:pPr>
          </w:p>
        </w:tc>
        <w:tc>
          <w:tcPr>
            <w:tcW w:w="292" w:type="dxa"/>
            <w:tcBorders>
              <w:top w:val="single" w:sz="4" w:space="0" w:color="auto"/>
              <w:left w:val="single" w:sz="4" w:space="0" w:color="auto"/>
              <w:bottom w:val="single" w:sz="4" w:space="0" w:color="auto"/>
              <w:right w:val="single" w:sz="4" w:space="0" w:color="auto"/>
            </w:tcBorders>
          </w:tcPr>
          <w:p w14:paraId="1EBF0E16" w14:textId="77777777" w:rsidR="00E777B7" w:rsidRPr="00E777B7" w:rsidRDefault="00E777B7" w:rsidP="00823F0C">
            <w:pPr>
              <w:spacing w:after="0" w:line="360" w:lineRule="auto"/>
              <w:rPr>
                <w:rFonts w:ascii="Times New Roman" w:hAnsi="Times New Roman" w:cs="Times New Roman"/>
                <w:sz w:val="24"/>
                <w:szCs w:val="24"/>
              </w:rPr>
            </w:pPr>
          </w:p>
        </w:tc>
        <w:tc>
          <w:tcPr>
            <w:tcW w:w="292" w:type="dxa"/>
            <w:tcBorders>
              <w:top w:val="single" w:sz="4" w:space="0" w:color="auto"/>
              <w:left w:val="single" w:sz="4" w:space="0" w:color="auto"/>
              <w:bottom w:val="single" w:sz="4" w:space="0" w:color="auto"/>
              <w:right w:val="single" w:sz="4" w:space="0" w:color="auto"/>
            </w:tcBorders>
          </w:tcPr>
          <w:p w14:paraId="228C3397" w14:textId="77777777" w:rsidR="00E777B7" w:rsidRPr="00E777B7" w:rsidRDefault="00E777B7" w:rsidP="00823F0C">
            <w:pPr>
              <w:spacing w:after="0" w:line="360" w:lineRule="auto"/>
              <w:rPr>
                <w:rFonts w:ascii="Times New Roman" w:hAnsi="Times New Roman" w:cs="Times New Roman"/>
                <w:sz w:val="24"/>
                <w:szCs w:val="24"/>
              </w:rPr>
            </w:pPr>
          </w:p>
        </w:tc>
      </w:tr>
      <w:tr w:rsidR="00E777B7" w:rsidRPr="00E777B7" w14:paraId="69D94301" w14:textId="77777777" w:rsidTr="00F462B8">
        <w:trPr>
          <w:trHeight w:val="485"/>
        </w:trPr>
        <w:tc>
          <w:tcPr>
            <w:tcW w:w="8051" w:type="dxa"/>
            <w:tcBorders>
              <w:top w:val="single" w:sz="4" w:space="0" w:color="auto"/>
              <w:left w:val="single" w:sz="4" w:space="0" w:color="auto"/>
              <w:bottom w:val="single" w:sz="4" w:space="0" w:color="auto"/>
              <w:right w:val="single" w:sz="4" w:space="0" w:color="auto"/>
            </w:tcBorders>
            <w:hideMark/>
          </w:tcPr>
          <w:p w14:paraId="68C54823" w14:textId="77777777" w:rsidR="00E777B7" w:rsidRPr="00E777B7" w:rsidRDefault="00E777B7" w:rsidP="00823F0C">
            <w:pPr>
              <w:spacing w:line="360" w:lineRule="auto"/>
              <w:rPr>
                <w:rFonts w:ascii="Times New Roman" w:hAnsi="Times New Roman" w:cs="Times New Roman"/>
                <w:color w:val="000000" w:themeColor="text1"/>
                <w:sz w:val="24"/>
                <w:szCs w:val="24"/>
              </w:rPr>
            </w:pPr>
            <w:r w:rsidRPr="00E777B7">
              <w:rPr>
                <w:rFonts w:ascii="Times New Roman" w:eastAsia="TimesNewRomanPSMT" w:hAnsi="Times New Roman" w:cs="Times New Roman"/>
                <w:color w:val="000000" w:themeColor="text1"/>
                <w:sz w:val="24"/>
                <w:szCs w:val="24"/>
              </w:rPr>
              <w:lastRenderedPageBreak/>
              <w:t>My</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business</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has</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experienced</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income</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growth</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in</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the</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past</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five</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years</w:t>
            </w:r>
            <w:r w:rsidRPr="00E777B7">
              <w:rPr>
                <w:rFonts w:ascii="Times New Roman" w:eastAsia="TimesNewRomanPSMT" w:hAnsi="Times New Roman" w:cs="Times New Roman"/>
                <w:color w:val="FFFFFF" w:themeColor="background1"/>
                <w:sz w:val="24"/>
                <w:szCs w:val="24"/>
              </w:rPr>
              <w:t>i</w:t>
            </w:r>
          </w:p>
        </w:tc>
        <w:tc>
          <w:tcPr>
            <w:tcW w:w="291" w:type="dxa"/>
            <w:tcBorders>
              <w:top w:val="single" w:sz="4" w:space="0" w:color="auto"/>
              <w:left w:val="single" w:sz="4" w:space="0" w:color="auto"/>
              <w:bottom w:val="single" w:sz="4" w:space="0" w:color="auto"/>
              <w:right w:val="single" w:sz="4" w:space="0" w:color="auto"/>
            </w:tcBorders>
          </w:tcPr>
          <w:p w14:paraId="736D5887" w14:textId="77777777" w:rsidR="00E777B7" w:rsidRPr="00E777B7" w:rsidRDefault="00E777B7" w:rsidP="00823F0C">
            <w:pPr>
              <w:spacing w:after="0" w:line="360" w:lineRule="auto"/>
              <w:rPr>
                <w:rFonts w:ascii="Times New Roman" w:hAnsi="Times New Roman" w:cs="Times New Roman"/>
                <w:sz w:val="24"/>
                <w:szCs w:val="24"/>
              </w:rPr>
            </w:pPr>
          </w:p>
        </w:tc>
        <w:tc>
          <w:tcPr>
            <w:tcW w:w="292" w:type="dxa"/>
            <w:tcBorders>
              <w:top w:val="single" w:sz="4" w:space="0" w:color="auto"/>
              <w:left w:val="single" w:sz="4" w:space="0" w:color="auto"/>
              <w:bottom w:val="single" w:sz="4" w:space="0" w:color="auto"/>
              <w:right w:val="single" w:sz="4" w:space="0" w:color="auto"/>
            </w:tcBorders>
          </w:tcPr>
          <w:p w14:paraId="44EA2FE0" w14:textId="77777777" w:rsidR="00E777B7" w:rsidRPr="00E777B7" w:rsidRDefault="00E777B7" w:rsidP="00823F0C">
            <w:pPr>
              <w:spacing w:after="0" w:line="360" w:lineRule="auto"/>
              <w:rPr>
                <w:rFonts w:ascii="Times New Roman" w:hAnsi="Times New Roman" w:cs="Times New Roman"/>
                <w:sz w:val="24"/>
                <w:szCs w:val="24"/>
              </w:rPr>
            </w:pPr>
          </w:p>
        </w:tc>
        <w:tc>
          <w:tcPr>
            <w:tcW w:w="292" w:type="dxa"/>
            <w:tcBorders>
              <w:top w:val="single" w:sz="4" w:space="0" w:color="auto"/>
              <w:left w:val="single" w:sz="4" w:space="0" w:color="auto"/>
              <w:bottom w:val="single" w:sz="4" w:space="0" w:color="auto"/>
              <w:right w:val="single" w:sz="4" w:space="0" w:color="auto"/>
            </w:tcBorders>
          </w:tcPr>
          <w:p w14:paraId="673B6F87" w14:textId="77777777" w:rsidR="00E777B7" w:rsidRPr="00E777B7" w:rsidRDefault="00E777B7" w:rsidP="00823F0C">
            <w:pPr>
              <w:spacing w:after="0" w:line="360" w:lineRule="auto"/>
              <w:rPr>
                <w:rFonts w:ascii="Times New Roman" w:hAnsi="Times New Roman" w:cs="Times New Roman"/>
                <w:sz w:val="24"/>
                <w:szCs w:val="24"/>
              </w:rPr>
            </w:pPr>
          </w:p>
        </w:tc>
        <w:tc>
          <w:tcPr>
            <w:tcW w:w="292" w:type="dxa"/>
            <w:tcBorders>
              <w:top w:val="single" w:sz="4" w:space="0" w:color="auto"/>
              <w:left w:val="single" w:sz="4" w:space="0" w:color="auto"/>
              <w:bottom w:val="single" w:sz="4" w:space="0" w:color="auto"/>
              <w:right w:val="single" w:sz="4" w:space="0" w:color="auto"/>
            </w:tcBorders>
          </w:tcPr>
          <w:p w14:paraId="6E326EFF" w14:textId="77777777" w:rsidR="00E777B7" w:rsidRPr="00E777B7" w:rsidRDefault="00E777B7" w:rsidP="00823F0C">
            <w:pPr>
              <w:spacing w:after="0" w:line="360" w:lineRule="auto"/>
              <w:rPr>
                <w:rFonts w:ascii="Times New Roman" w:hAnsi="Times New Roman" w:cs="Times New Roman"/>
                <w:sz w:val="24"/>
                <w:szCs w:val="24"/>
              </w:rPr>
            </w:pPr>
          </w:p>
        </w:tc>
        <w:tc>
          <w:tcPr>
            <w:tcW w:w="292" w:type="dxa"/>
            <w:tcBorders>
              <w:top w:val="single" w:sz="4" w:space="0" w:color="auto"/>
              <w:left w:val="single" w:sz="4" w:space="0" w:color="auto"/>
              <w:bottom w:val="single" w:sz="4" w:space="0" w:color="auto"/>
              <w:right w:val="single" w:sz="4" w:space="0" w:color="auto"/>
            </w:tcBorders>
          </w:tcPr>
          <w:p w14:paraId="1FD92E7D" w14:textId="77777777" w:rsidR="00E777B7" w:rsidRPr="00E777B7" w:rsidRDefault="00E777B7" w:rsidP="00823F0C">
            <w:pPr>
              <w:spacing w:after="0" w:line="360" w:lineRule="auto"/>
              <w:rPr>
                <w:rFonts w:ascii="Times New Roman" w:hAnsi="Times New Roman" w:cs="Times New Roman"/>
                <w:sz w:val="24"/>
                <w:szCs w:val="24"/>
              </w:rPr>
            </w:pPr>
          </w:p>
        </w:tc>
      </w:tr>
      <w:tr w:rsidR="00E777B7" w:rsidRPr="00E777B7" w14:paraId="363FCC1E" w14:textId="77777777" w:rsidTr="00F462B8">
        <w:trPr>
          <w:trHeight w:val="485"/>
        </w:trPr>
        <w:tc>
          <w:tcPr>
            <w:tcW w:w="8051" w:type="dxa"/>
            <w:tcBorders>
              <w:top w:val="single" w:sz="4" w:space="0" w:color="auto"/>
              <w:left w:val="single" w:sz="4" w:space="0" w:color="auto"/>
              <w:bottom w:val="single" w:sz="4" w:space="0" w:color="auto"/>
              <w:right w:val="single" w:sz="4" w:space="0" w:color="auto"/>
            </w:tcBorders>
            <w:hideMark/>
          </w:tcPr>
          <w:p w14:paraId="4EEC7626" w14:textId="77777777" w:rsidR="00E777B7" w:rsidRPr="00E777B7" w:rsidRDefault="00E777B7" w:rsidP="00823F0C">
            <w:pPr>
              <w:spacing w:line="360" w:lineRule="auto"/>
              <w:rPr>
                <w:rFonts w:ascii="Times New Roman" w:hAnsi="Times New Roman" w:cs="Times New Roman"/>
                <w:color w:val="000000" w:themeColor="text1"/>
                <w:sz w:val="24"/>
                <w:szCs w:val="24"/>
              </w:rPr>
            </w:pPr>
            <w:r w:rsidRPr="00E777B7">
              <w:rPr>
                <w:rFonts w:ascii="Times New Roman" w:eastAsia="TimesNewRomanPSMT" w:hAnsi="Times New Roman" w:cs="Times New Roman"/>
                <w:color w:val="000000" w:themeColor="text1"/>
                <w:sz w:val="24"/>
                <w:szCs w:val="24"/>
              </w:rPr>
              <w:t>My</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business</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has</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experienced</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an</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increase</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in</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profitability</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in</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the</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past</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five</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years</w:t>
            </w:r>
            <w:r w:rsidRPr="00E777B7">
              <w:rPr>
                <w:rFonts w:ascii="Times New Roman" w:eastAsia="TimesNewRomanPSMT" w:hAnsi="Times New Roman" w:cs="Times New Roman"/>
                <w:color w:val="FFFFFF" w:themeColor="background1"/>
                <w:sz w:val="24"/>
                <w:szCs w:val="24"/>
              </w:rPr>
              <w:t>i</w:t>
            </w:r>
          </w:p>
        </w:tc>
        <w:tc>
          <w:tcPr>
            <w:tcW w:w="291" w:type="dxa"/>
            <w:tcBorders>
              <w:top w:val="single" w:sz="4" w:space="0" w:color="auto"/>
              <w:left w:val="single" w:sz="4" w:space="0" w:color="auto"/>
              <w:bottom w:val="single" w:sz="4" w:space="0" w:color="auto"/>
              <w:right w:val="single" w:sz="4" w:space="0" w:color="auto"/>
            </w:tcBorders>
          </w:tcPr>
          <w:p w14:paraId="607D6226" w14:textId="77777777" w:rsidR="00E777B7" w:rsidRPr="00E777B7" w:rsidRDefault="00E777B7" w:rsidP="00823F0C">
            <w:pPr>
              <w:spacing w:after="0" w:line="360" w:lineRule="auto"/>
              <w:rPr>
                <w:rFonts w:ascii="Times New Roman" w:hAnsi="Times New Roman" w:cs="Times New Roman"/>
                <w:sz w:val="24"/>
                <w:szCs w:val="24"/>
              </w:rPr>
            </w:pPr>
          </w:p>
        </w:tc>
        <w:tc>
          <w:tcPr>
            <w:tcW w:w="292" w:type="dxa"/>
            <w:tcBorders>
              <w:top w:val="single" w:sz="4" w:space="0" w:color="auto"/>
              <w:left w:val="single" w:sz="4" w:space="0" w:color="auto"/>
              <w:bottom w:val="single" w:sz="4" w:space="0" w:color="auto"/>
              <w:right w:val="single" w:sz="4" w:space="0" w:color="auto"/>
            </w:tcBorders>
          </w:tcPr>
          <w:p w14:paraId="452B3D8C" w14:textId="77777777" w:rsidR="00E777B7" w:rsidRPr="00E777B7" w:rsidRDefault="00E777B7" w:rsidP="00823F0C">
            <w:pPr>
              <w:spacing w:after="0" w:line="360" w:lineRule="auto"/>
              <w:rPr>
                <w:rFonts w:ascii="Times New Roman" w:hAnsi="Times New Roman" w:cs="Times New Roman"/>
                <w:sz w:val="24"/>
                <w:szCs w:val="24"/>
              </w:rPr>
            </w:pPr>
          </w:p>
        </w:tc>
        <w:tc>
          <w:tcPr>
            <w:tcW w:w="292" w:type="dxa"/>
            <w:tcBorders>
              <w:top w:val="single" w:sz="4" w:space="0" w:color="auto"/>
              <w:left w:val="single" w:sz="4" w:space="0" w:color="auto"/>
              <w:bottom w:val="single" w:sz="4" w:space="0" w:color="auto"/>
              <w:right w:val="single" w:sz="4" w:space="0" w:color="auto"/>
            </w:tcBorders>
          </w:tcPr>
          <w:p w14:paraId="26E4F35C" w14:textId="77777777" w:rsidR="00E777B7" w:rsidRPr="00E777B7" w:rsidRDefault="00E777B7" w:rsidP="00823F0C">
            <w:pPr>
              <w:spacing w:after="0" w:line="360" w:lineRule="auto"/>
              <w:rPr>
                <w:rFonts w:ascii="Times New Roman" w:hAnsi="Times New Roman" w:cs="Times New Roman"/>
                <w:sz w:val="24"/>
                <w:szCs w:val="24"/>
              </w:rPr>
            </w:pPr>
          </w:p>
        </w:tc>
        <w:tc>
          <w:tcPr>
            <w:tcW w:w="292" w:type="dxa"/>
            <w:tcBorders>
              <w:top w:val="single" w:sz="4" w:space="0" w:color="auto"/>
              <w:left w:val="single" w:sz="4" w:space="0" w:color="auto"/>
              <w:bottom w:val="single" w:sz="4" w:space="0" w:color="auto"/>
              <w:right w:val="single" w:sz="4" w:space="0" w:color="auto"/>
            </w:tcBorders>
          </w:tcPr>
          <w:p w14:paraId="3858DF8C" w14:textId="77777777" w:rsidR="00E777B7" w:rsidRPr="00E777B7" w:rsidRDefault="00E777B7" w:rsidP="00823F0C">
            <w:pPr>
              <w:spacing w:after="0" w:line="360" w:lineRule="auto"/>
              <w:rPr>
                <w:rFonts w:ascii="Times New Roman" w:hAnsi="Times New Roman" w:cs="Times New Roman"/>
                <w:sz w:val="24"/>
                <w:szCs w:val="24"/>
              </w:rPr>
            </w:pPr>
          </w:p>
        </w:tc>
        <w:tc>
          <w:tcPr>
            <w:tcW w:w="292" w:type="dxa"/>
            <w:tcBorders>
              <w:top w:val="single" w:sz="4" w:space="0" w:color="auto"/>
              <w:left w:val="single" w:sz="4" w:space="0" w:color="auto"/>
              <w:bottom w:val="single" w:sz="4" w:space="0" w:color="auto"/>
              <w:right w:val="single" w:sz="4" w:space="0" w:color="auto"/>
            </w:tcBorders>
          </w:tcPr>
          <w:p w14:paraId="4484D081" w14:textId="77777777" w:rsidR="00E777B7" w:rsidRPr="00E777B7" w:rsidRDefault="00E777B7" w:rsidP="00823F0C">
            <w:pPr>
              <w:spacing w:after="0" w:line="360" w:lineRule="auto"/>
              <w:rPr>
                <w:rFonts w:ascii="Times New Roman" w:hAnsi="Times New Roman" w:cs="Times New Roman"/>
                <w:sz w:val="24"/>
                <w:szCs w:val="24"/>
              </w:rPr>
            </w:pPr>
          </w:p>
        </w:tc>
      </w:tr>
      <w:tr w:rsidR="00E777B7" w:rsidRPr="00E777B7" w14:paraId="22FA4769" w14:textId="77777777" w:rsidTr="00F462B8">
        <w:trPr>
          <w:trHeight w:val="485"/>
        </w:trPr>
        <w:tc>
          <w:tcPr>
            <w:tcW w:w="8051" w:type="dxa"/>
            <w:tcBorders>
              <w:top w:val="single" w:sz="4" w:space="0" w:color="auto"/>
              <w:left w:val="single" w:sz="4" w:space="0" w:color="auto"/>
              <w:bottom w:val="single" w:sz="4" w:space="0" w:color="auto"/>
              <w:right w:val="single" w:sz="4" w:space="0" w:color="auto"/>
            </w:tcBorders>
            <w:hideMark/>
          </w:tcPr>
          <w:p w14:paraId="488659EA" w14:textId="77777777" w:rsidR="00E777B7" w:rsidRPr="00E777B7" w:rsidRDefault="00E777B7" w:rsidP="00823F0C">
            <w:pPr>
              <w:spacing w:line="360" w:lineRule="auto"/>
              <w:rPr>
                <w:rFonts w:ascii="Times New Roman" w:hAnsi="Times New Roman" w:cs="Times New Roman"/>
                <w:color w:val="000000" w:themeColor="text1"/>
                <w:sz w:val="24"/>
                <w:szCs w:val="24"/>
              </w:rPr>
            </w:pPr>
            <w:r w:rsidRPr="00E777B7">
              <w:rPr>
                <w:rFonts w:ascii="Times New Roman" w:eastAsia="TimesNewRomanPSMT" w:hAnsi="Times New Roman" w:cs="Times New Roman"/>
                <w:color w:val="000000" w:themeColor="text1"/>
                <w:sz w:val="24"/>
                <w:szCs w:val="24"/>
              </w:rPr>
              <w:t>My</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business</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has</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experienced</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an</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increase</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in</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market</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share</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in</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the</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past</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five</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years</w:t>
            </w:r>
            <w:r w:rsidRPr="00E777B7">
              <w:rPr>
                <w:rFonts w:ascii="Times New Roman" w:eastAsia="TimesNewRomanPSMT" w:hAnsi="Times New Roman" w:cs="Times New Roman"/>
                <w:color w:val="FFFFFF" w:themeColor="background1"/>
                <w:sz w:val="24"/>
                <w:szCs w:val="24"/>
              </w:rPr>
              <w:t>i</w:t>
            </w:r>
          </w:p>
        </w:tc>
        <w:tc>
          <w:tcPr>
            <w:tcW w:w="291" w:type="dxa"/>
            <w:tcBorders>
              <w:top w:val="single" w:sz="4" w:space="0" w:color="auto"/>
              <w:left w:val="single" w:sz="4" w:space="0" w:color="auto"/>
              <w:bottom w:val="single" w:sz="4" w:space="0" w:color="auto"/>
              <w:right w:val="single" w:sz="4" w:space="0" w:color="auto"/>
            </w:tcBorders>
          </w:tcPr>
          <w:p w14:paraId="653436A1" w14:textId="77777777" w:rsidR="00E777B7" w:rsidRPr="00E777B7" w:rsidRDefault="00E777B7" w:rsidP="00823F0C">
            <w:pPr>
              <w:spacing w:after="0" w:line="360" w:lineRule="auto"/>
              <w:rPr>
                <w:rFonts w:ascii="Times New Roman" w:hAnsi="Times New Roman" w:cs="Times New Roman"/>
                <w:sz w:val="24"/>
                <w:szCs w:val="24"/>
              </w:rPr>
            </w:pPr>
          </w:p>
        </w:tc>
        <w:tc>
          <w:tcPr>
            <w:tcW w:w="292" w:type="dxa"/>
            <w:tcBorders>
              <w:top w:val="single" w:sz="4" w:space="0" w:color="auto"/>
              <w:left w:val="single" w:sz="4" w:space="0" w:color="auto"/>
              <w:bottom w:val="single" w:sz="4" w:space="0" w:color="auto"/>
              <w:right w:val="single" w:sz="4" w:space="0" w:color="auto"/>
            </w:tcBorders>
          </w:tcPr>
          <w:p w14:paraId="1F20A96A" w14:textId="77777777" w:rsidR="00E777B7" w:rsidRPr="00E777B7" w:rsidRDefault="00E777B7" w:rsidP="00823F0C">
            <w:pPr>
              <w:spacing w:after="0" w:line="360" w:lineRule="auto"/>
              <w:rPr>
                <w:rFonts w:ascii="Times New Roman" w:hAnsi="Times New Roman" w:cs="Times New Roman"/>
                <w:sz w:val="24"/>
                <w:szCs w:val="24"/>
              </w:rPr>
            </w:pPr>
          </w:p>
        </w:tc>
        <w:tc>
          <w:tcPr>
            <w:tcW w:w="292" w:type="dxa"/>
            <w:tcBorders>
              <w:top w:val="single" w:sz="4" w:space="0" w:color="auto"/>
              <w:left w:val="single" w:sz="4" w:space="0" w:color="auto"/>
              <w:bottom w:val="single" w:sz="4" w:space="0" w:color="auto"/>
              <w:right w:val="single" w:sz="4" w:space="0" w:color="auto"/>
            </w:tcBorders>
          </w:tcPr>
          <w:p w14:paraId="431002B4" w14:textId="77777777" w:rsidR="00E777B7" w:rsidRPr="00E777B7" w:rsidRDefault="00E777B7" w:rsidP="00823F0C">
            <w:pPr>
              <w:spacing w:after="0" w:line="360" w:lineRule="auto"/>
              <w:rPr>
                <w:rFonts w:ascii="Times New Roman" w:hAnsi="Times New Roman" w:cs="Times New Roman"/>
                <w:sz w:val="24"/>
                <w:szCs w:val="24"/>
              </w:rPr>
            </w:pPr>
          </w:p>
        </w:tc>
        <w:tc>
          <w:tcPr>
            <w:tcW w:w="292" w:type="dxa"/>
            <w:tcBorders>
              <w:top w:val="single" w:sz="4" w:space="0" w:color="auto"/>
              <w:left w:val="single" w:sz="4" w:space="0" w:color="auto"/>
              <w:bottom w:val="single" w:sz="4" w:space="0" w:color="auto"/>
              <w:right w:val="single" w:sz="4" w:space="0" w:color="auto"/>
            </w:tcBorders>
          </w:tcPr>
          <w:p w14:paraId="584479E6" w14:textId="77777777" w:rsidR="00E777B7" w:rsidRPr="00E777B7" w:rsidRDefault="00E777B7" w:rsidP="00823F0C">
            <w:pPr>
              <w:spacing w:after="0" w:line="360" w:lineRule="auto"/>
              <w:rPr>
                <w:rFonts w:ascii="Times New Roman" w:hAnsi="Times New Roman" w:cs="Times New Roman"/>
                <w:sz w:val="24"/>
                <w:szCs w:val="24"/>
              </w:rPr>
            </w:pPr>
          </w:p>
        </w:tc>
        <w:tc>
          <w:tcPr>
            <w:tcW w:w="292" w:type="dxa"/>
            <w:tcBorders>
              <w:top w:val="single" w:sz="4" w:space="0" w:color="auto"/>
              <w:left w:val="single" w:sz="4" w:space="0" w:color="auto"/>
              <w:bottom w:val="single" w:sz="4" w:space="0" w:color="auto"/>
              <w:right w:val="single" w:sz="4" w:space="0" w:color="auto"/>
            </w:tcBorders>
          </w:tcPr>
          <w:p w14:paraId="56054378" w14:textId="77777777" w:rsidR="00E777B7" w:rsidRPr="00E777B7" w:rsidRDefault="00E777B7" w:rsidP="00823F0C">
            <w:pPr>
              <w:spacing w:after="0" w:line="360" w:lineRule="auto"/>
              <w:rPr>
                <w:rFonts w:ascii="Times New Roman" w:hAnsi="Times New Roman" w:cs="Times New Roman"/>
                <w:sz w:val="24"/>
                <w:szCs w:val="24"/>
              </w:rPr>
            </w:pPr>
          </w:p>
        </w:tc>
      </w:tr>
      <w:tr w:rsidR="00E777B7" w:rsidRPr="00E777B7" w14:paraId="7F581732" w14:textId="77777777" w:rsidTr="00F462B8">
        <w:trPr>
          <w:trHeight w:val="485"/>
        </w:trPr>
        <w:tc>
          <w:tcPr>
            <w:tcW w:w="8051" w:type="dxa"/>
            <w:tcBorders>
              <w:top w:val="single" w:sz="4" w:space="0" w:color="auto"/>
              <w:left w:val="single" w:sz="4" w:space="0" w:color="auto"/>
              <w:bottom w:val="single" w:sz="4" w:space="0" w:color="auto"/>
              <w:right w:val="single" w:sz="4" w:space="0" w:color="auto"/>
            </w:tcBorders>
            <w:hideMark/>
          </w:tcPr>
          <w:p w14:paraId="76924170" w14:textId="77777777" w:rsidR="00E777B7" w:rsidRPr="00E777B7" w:rsidRDefault="00E777B7" w:rsidP="00823F0C">
            <w:pPr>
              <w:spacing w:line="360" w:lineRule="auto"/>
              <w:rPr>
                <w:rFonts w:ascii="Times New Roman" w:hAnsi="Times New Roman" w:cs="Times New Roman"/>
                <w:color w:val="000000" w:themeColor="text1"/>
                <w:sz w:val="24"/>
                <w:szCs w:val="24"/>
              </w:rPr>
            </w:pPr>
            <w:r w:rsidRPr="00E777B7">
              <w:rPr>
                <w:rFonts w:ascii="Times New Roman" w:eastAsia="TimesNewRomanPSMT" w:hAnsi="Times New Roman" w:cs="Times New Roman"/>
                <w:color w:val="000000" w:themeColor="text1"/>
                <w:sz w:val="24"/>
                <w:szCs w:val="24"/>
              </w:rPr>
              <w:t>My</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business</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has</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experienced</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an</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increase</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in</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productivity</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in</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the</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past</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five</w:t>
            </w:r>
            <w:r w:rsidRPr="00E777B7">
              <w:rPr>
                <w:rFonts w:ascii="Times New Roman" w:eastAsia="TimesNewRomanPSMT" w:hAnsi="Times New Roman" w:cs="Times New Roman"/>
                <w:color w:val="FFFFFF" w:themeColor="background1"/>
                <w:sz w:val="24"/>
                <w:szCs w:val="24"/>
              </w:rPr>
              <w:t>i</w:t>
            </w:r>
            <w:r w:rsidRPr="00E777B7">
              <w:rPr>
                <w:rFonts w:ascii="Times New Roman" w:eastAsia="TimesNewRomanPSMT" w:hAnsi="Times New Roman" w:cs="Times New Roman"/>
                <w:color w:val="000000" w:themeColor="text1"/>
                <w:sz w:val="24"/>
                <w:szCs w:val="24"/>
              </w:rPr>
              <w:t>years</w:t>
            </w:r>
            <w:r w:rsidRPr="00E777B7">
              <w:rPr>
                <w:rFonts w:ascii="Times New Roman" w:eastAsia="TimesNewRomanPSMT" w:hAnsi="Times New Roman" w:cs="Times New Roman"/>
                <w:color w:val="FFFFFF" w:themeColor="background1"/>
                <w:sz w:val="24"/>
                <w:szCs w:val="24"/>
              </w:rPr>
              <w:t>i</w:t>
            </w:r>
          </w:p>
        </w:tc>
        <w:tc>
          <w:tcPr>
            <w:tcW w:w="291" w:type="dxa"/>
            <w:tcBorders>
              <w:top w:val="single" w:sz="4" w:space="0" w:color="auto"/>
              <w:left w:val="single" w:sz="4" w:space="0" w:color="auto"/>
              <w:bottom w:val="single" w:sz="4" w:space="0" w:color="auto"/>
              <w:right w:val="single" w:sz="4" w:space="0" w:color="auto"/>
            </w:tcBorders>
          </w:tcPr>
          <w:p w14:paraId="63E54BAA" w14:textId="77777777" w:rsidR="00E777B7" w:rsidRPr="00E777B7" w:rsidRDefault="00E777B7" w:rsidP="00823F0C">
            <w:pPr>
              <w:spacing w:after="0" w:line="360" w:lineRule="auto"/>
              <w:rPr>
                <w:rFonts w:ascii="Times New Roman" w:hAnsi="Times New Roman" w:cs="Times New Roman"/>
                <w:sz w:val="24"/>
                <w:szCs w:val="24"/>
              </w:rPr>
            </w:pPr>
          </w:p>
        </w:tc>
        <w:tc>
          <w:tcPr>
            <w:tcW w:w="292" w:type="dxa"/>
            <w:tcBorders>
              <w:top w:val="single" w:sz="4" w:space="0" w:color="auto"/>
              <w:left w:val="single" w:sz="4" w:space="0" w:color="auto"/>
              <w:bottom w:val="single" w:sz="4" w:space="0" w:color="auto"/>
              <w:right w:val="single" w:sz="4" w:space="0" w:color="auto"/>
            </w:tcBorders>
          </w:tcPr>
          <w:p w14:paraId="6E949AD6" w14:textId="77777777" w:rsidR="00E777B7" w:rsidRPr="00E777B7" w:rsidRDefault="00E777B7" w:rsidP="00823F0C">
            <w:pPr>
              <w:spacing w:after="0" w:line="360" w:lineRule="auto"/>
              <w:rPr>
                <w:rFonts w:ascii="Times New Roman" w:hAnsi="Times New Roman" w:cs="Times New Roman"/>
                <w:sz w:val="24"/>
                <w:szCs w:val="24"/>
              </w:rPr>
            </w:pPr>
          </w:p>
        </w:tc>
        <w:tc>
          <w:tcPr>
            <w:tcW w:w="292" w:type="dxa"/>
            <w:tcBorders>
              <w:top w:val="single" w:sz="4" w:space="0" w:color="auto"/>
              <w:left w:val="single" w:sz="4" w:space="0" w:color="auto"/>
              <w:bottom w:val="single" w:sz="4" w:space="0" w:color="auto"/>
              <w:right w:val="single" w:sz="4" w:space="0" w:color="auto"/>
            </w:tcBorders>
          </w:tcPr>
          <w:p w14:paraId="5604FB07" w14:textId="77777777" w:rsidR="00E777B7" w:rsidRPr="00E777B7" w:rsidRDefault="00E777B7" w:rsidP="00823F0C">
            <w:pPr>
              <w:spacing w:after="0" w:line="360" w:lineRule="auto"/>
              <w:rPr>
                <w:rFonts w:ascii="Times New Roman" w:hAnsi="Times New Roman" w:cs="Times New Roman"/>
                <w:sz w:val="24"/>
                <w:szCs w:val="24"/>
              </w:rPr>
            </w:pPr>
          </w:p>
        </w:tc>
        <w:tc>
          <w:tcPr>
            <w:tcW w:w="292" w:type="dxa"/>
            <w:tcBorders>
              <w:top w:val="single" w:sz="4" w:space="0" w:color="auto"/>
              <w:left w:val="single" w:sz="4" w:space="0" w:color="auto"/>
              <w:bottom w:val="single" w:sz="4" w:space="0" w:color="auto"/>
              <w:right w:val="single" w:sz="4" w:space="0" w:color="auto"/>
            </w:tcBorders>
          </w:tcPr>
          <w:p w14:paraId="181F1BFA" w14:textId="77777777" w:rsidR="00E777B7" w:rsidRPr="00E777B7" w:rsidRDefault="00E777B7" w:rsidP="00823F0C">
            <w:pPr>
              <w:spacing w:after="0" w:line="360" w:lineRule="auto"/>
              <w:rPr>
                <w:rFonts w:ascii="Times New Roman" w:hAnsi="Times New Roman" w:cs="Times New Roman"/>
                <w:sz w:val="24"/>
                <w:szCs w:val="24"/>
              </w:rPr>
            </w:pPr>
          </w:p>
        </w:tc>
        <w:tc>
          <w:tcPr>
            <w:tcW w:w="292" w:type="dxa"/>
            <w:tcBorders>
              <w:top w:val="single" w:sz="4" w:space="0" w:color="auto"/>
              <w:left w:val="single" w:sz="4" w:space="0" w:color="auto"/>
              <w:bottom w:val="single" w:sz="4" w:space="0" w:color="auto"/>
              <w:right w:val="single" w:sz="4" w:space="0" w:color="auto"/>
            </w:tcBorders>
          </w:tcPr>
          <w:p w14:paraId="7C8116E4" w14:textId="77777777" w:rsidR="00E777B7" w:rsidRPr="00E777B7" w:rsidRDefault="00E777B7" w:rsidP="00823F0C">
            <w:pPr>
              <w:spacing w:after="0" w:line="360" w:lineRule="auto"/>
              <w:rPr>
                <w:rFonts w:ascii="Times New Roman" w:hAnsi="Times New Roman" w:cs="Times New Roman"/>
                <w:sz w:val="24"/>
                <w:szCs w:val="24"/>
              </w:rPr>
            </w:pPr>
          </w:p>
        </w:tc>
      </w:tr>
    </w:tbl>
    <w:p w14:paraId="717EC86E" w14:textId="41EF6B64" w:rsidR="00E777B7" w:rsidRPr="00E777B7" w:rsidRDefault="00E777B7" w:rsidP="000C5721">
      <w:pPr>
        <w:tabs>
          <w:tab w:val="left" w:pos="2865"/>
        </w:tabs>
        <w:spacing w:line="480" w:lineRule="auto"/>
        <w:rPr>
          <w:rFonts w:ascii="Times New Roman" w:hAnsi="Times New Roman" w:cs="Times New Roman"/>
          <w:b/>
          <w:sz w:val="24"/>
          <w:szCs w:val="24"/>
        </w:rPr>
      </w:pPr>
    </w:p>
    <w:p w14:paraId="3CDD665F" w14:textId="76FC5B6B" w:rsidR="00E777B7" w:rsidRPr="00654E57" w:rsidRDefault="00E777B7" w:rsidP="000C5721">
      <w:pPr>
        <w:tabs>
          <w:tab w:val="left" w:pos="2865"/>
        </w:tabs>
        <w:spacing w:line="480" w:lineRule="auto"/>
        <w:rPr>
          <w:rFonts w:ascii="Times New Roman" w:eastAsia="Times New Roman" w:hAnsi="Times New Roman" w:cs="Times New Roman"/>
          <w:b/>
          <w:bCs/>
          <w:color w:val="FFFFFF" w:themeColor="background1"/>
          <w:sz w:val="24"/>
          <w:szCs w:val="24"/>
        </w:rPr>
      </w:pPr>
      <w:r w:rsidRPr="00E777B7">
        <w:rPr>
          <w:rFonts w:ascii="Times New Roman" w:hAnsi="Times New Roman" w:cs="Times New Roman"/>
          <w:b/>
          <w:sz w:val="24"/>
          <w:szCs w:val="24"/>
        </w:rPr>
        <w:t>i.</w:t>
      </w:r>
      <w:r w:rsidRPr="00E777B7">
        <w:rPr>
          <w:rFonts w:ascii="Times New Roman" w:hAnsi="Times New Roman" w:cs="Times New Roman"/>
          <w:b/>
          <w:bCs/>
          <w:sz w:val="24"/>
          <w:szCs w:val="24"/>
        </w:rPr>
        <w:t>What</w:t>
      </w:r>
      <w:r w:rsidRPr="00E777B7">
        <w:rPr>
          <w:rFonts w:ascii="Times New Roman" w:hAnsi="Times New Roman" w:cs="Times New Roman"/>
          <w:b/>
          <w:bCs/>
          <w:color w:val="FFFFFF" w:themeColor="background1"/>
          <w:sz w:val="24"/>
          <w:szCs w:val="24"/>
        </w:rPr>
        <w:t>i</w:t>
      </w:r>
      <w:r w:rsidRPr="00E777B7">
        <w:rPr>
          <w:rFonts w:ascii="Times New Roman" w:hAnsi="Times New Roman" w:cs="Times New Roman"/>
          <w:b/>
          <w:bCs/>
          <w:sz w:val="24"/>
          <w:szCs w:val="24"/>
        </w:rPr>
        <w:t>has</w:t>
      </w:r>
      <w:r w:rsidRPr="00E777B7">
        <w:rPr>
          <w:rFonts w:ascii="Times New Roman" w:hAnsi="Times New Roman" w:cs="Times New Roman"/>
          <w:b/>
          <w:bCs/>
          <w:color w:val="FFFFFF" w:themeColor="background1"/>
          <w:sz w:val="24"/>
          <w:szCs w:val="24"/>
        </w:rPr>
        <w:t>i</w:t>
      </w:r>
      <w:r w:rsidRPr="00E777B7">
        <w:rPr>
          <w:rFonts w:ascii="Times New Roman" w:hAnsi="Times New Roman" w:cs="Times New Roman"/>
          <w:b/>
          <w:bCs/>
          <w:sz w:val="24"/>
          <w:szCs w:val="24"/>
        </w:rPr>
        <w:t>been</w:t>
      </w:r>
      <w:r w:rsidRPr="00E777B7">
        <w:rPr>
          <w:rFonts w:ascii="Times New Roman" w:hAnsi="Times New Roman" w:cs="Times New Roman"/>
          <w:b/>
          <w:bCs/>
          <w:color w:val="FFFFFF" w:themeColor="background1"/>
          <w:sz w:val="24"/>
          <w:szCs w:val="24"/>
        </w:rPr>
        <w:t>i</w:t>
      </w:r>
      <w:r w:rsidRPr="00E777B7">
        <w:rPr>
          <w:rFonts w:ascii="Times New Roman" w:hAnsi="Times New Roman" w:cs="Times New Roman"/>
          <w:b/>
          <w:bCs/>
          <w:sz w:val="24"/>
          <w:szCs w:val="24"/>
        </w:rPr>
        <w:t>the</w:t>
      </w:r>
      <w:r w:rsidRPr="00E777B7">
        <w:rPr>
          <w:rFonts w:ascii="Times New Roman" w:hAnsi="Times New Roman" w:cs="Times New Roman"/>
          <w:b/>
          <w:bCs/>
          <w:color w:val="FFFFFF" w:themeColor="background1"/>
          <w:sz w:val="24"/>
          <w:szCs w:val="24"/>
        </w:rPr>
        <w:t>i</w:t>
      </w:r>
      <w:r w:rsidRPr="00E777B7">
        <w:rPr>
          <w:rFonts w:ascii="Times New Roman" w:hAnsi="Times New Roman" w:cs="Times New Roman"/>
          <w:b/>
          <w:bCs/>
          <w:sz w:val="24"/>
          <w:szCs w:val="24"/>
        </w:rPr>
        <w:t>main</w:t>
      </w:r>
      <w:r w:rsidRPr="00E777B7">
        <w:rPr>
          <w:rFonts w:ascii="Times New Roman" w:hAnsi="Times New Roman" w:cs="Times New Roman"/>
          <w:b/>
          <w:bCs/>
          <w:color w:val="FFFFFF" w:themeColor="background1"/>
          <w:sz w:val="24"/>
          <w:szCs w:val="24"/>
        </w:rPr>
        <w:t>i</w:t>
      </w:r>
      <w:r w:rsidRPr="00E777B7">
        <w:rPr>
          <w:rFonts w:ascii="Times New Roman" w:hAnsi="Times New Roman" w:cs="Times New Roman"/>
          <w:b/>
          <w:bCs/>
          <w:sz w:val="24"/>
          <w:szCs w:val="24"/>
        </w:rPr>
        <w:t>challenge</w:t>
      </w:r>
      <w:r w:rsidRPr="00E777B7">
        <w:rPr>
          <w:rFonts w:ascii="Times New Roman" w:hAnsi="Times New Roman" w:cs="Times New Roman"/>
          <w:b/>
          <w:bCs/>
          <w:color w:val="FFFFFF" w:themeColor="background1"/>
          <w:sz w:val="24"/>
          <w:szCs w:val="24"/>
        </w:rPr>
        <w:t>i</w:t>
      </w:r>
      <w:r w:rsidRPr="00E777B7">
        <w:rPr>
          <w:rFonts w:ascii="Times New Roman" w:hAnsi="Times New Roman" w:cs="Times New Roman"/>
          <w:b/>
          <w:bCs/>
          <w:sz w:val="24"/>
          <w:szCs w:val="24"/>
        </w:rPr>
        <w:t>effecting</w:t>
      </w:r>
      <w:r w:rsidRPr="00E777B7">
        <w:rPr>
          <w:rFonts w:ascii="Times New Roman" w:hAnsi="Times New Roman" w:cs="Times New Roman"/>
          <w:b/>
          <w:bCs/>
          <w:color w:val="FFFFFF" w:themeColor="background1"/>
          <w:sz w:val="24"/>
          <w:szCs w:val="24"/>
        </w:rPr>
        <w:t>i</w:t>
      </w:r>
      <w:r w:rsidRPr="00E777B7">
        <w:rPr>
          <w:rFonts w:ascii="Times New Roman" w:hAnsi="Times New Roman" w:cs="Times New Roman"/>
          <w:b/>
          <w:bCs/>
          <w:sz w:val="24"/>
          <w:szCs w:val="24"/>
        </w:rPr>
        <w:t>good</w:t>
      </w:r>
      <w:r w:rsidRPr="00E777B7">
        <w:rPr>
          <w:rFonts w:ascii="Times New Roman" w:hAnsi="Times New Roman" w:cs="Times New Roman"/>
          <w:b/>
          <w:bCs/>
          <w:color w:val="FFFFFF" w:themeColor="background1"/>
          <w:sz w:val="24"/>
          <w:szCs w:val="24"/>
        </w:rPr>
        <w:t>i</w:t>
      </w:r>
      <w:r w:rsidRPr="00E777B7">
        <w:rPr>
          <w:rFonts w:ascii="Times New Roman" w:hAnsi="Times New Roman" w:cs="Times New Roman"/>
          <w:b/>
          <w:bCs/>
          <w:sz w:val="24"/>
          <w:szCs w:val="24"/>
        </w:rPr>
        <w:t>performance</w:t>
      </w:r>
      <w:r w:rsidRPr="00E777B7">
        <w:rPr>
          <w:rFonts w:ascii="Times New Roman" w:hAnsi="Times New Roman" w:cs="Times New Roman"/>
          <w:b/>
          <w:bCs/>
          <w:color w:val="FFFFFF" w:themeColor="background1"/>
          <w:sz w:val="24"/>
          <w:szCs w:val="24"/>
        </w:rPr>
        <w:t>i</w:t>
      </w:r>
      <w:r w:rsidRPr="00E777B7">
        <w:rPr>
          <w:rFonts w:ascii="Times New Roman" w:hAnsi="Times New Roman" w:cs="Times New Roman"/>
          <w:b/>
          <w:bCs/>
          <w:sz w:val="24"/>
          <w:szCs w:val="24"/>
        </w:rPr>
        <w:t>of</w:t>
      </w:r>
      <w:r w:rsidRPr="00E777B7">
        <w:rPr>
          <w:rFonts w:ascii="Times New Roman" w:hAnsi="Times New Roman" w:cs="Times New Roman"/>
          <w:b/>
          <w:bCs/>
          <w:color w:val="FFFFFF" w:themeColor="background1"/>
          <w:sz w:val="24"/>
          <w:szCs w:val="24"/>
        </w:rPr>
        <w:t>i</w:t>
      </w:r>
      <w:r w:rsidRPr="00E777B7">
        <w:rPr>
          <w:rFonts w:ascii="Times New Roman" w:eastAsia="Times New Roman" w:hAnsi="Times New Roman" w:cs="Times New Roman"/>
          <w:b/>
          <w:bCs/>
          <w:sz w:val="24"/>
          <w:szCs w:val="24"/>
        </w:rPr>
        <w:t>micro</w:t>
      </w:r>
      <w:r w:rsidRPr="00E777B7">
        <w:rPr>
          <w:rFonts w:ascii="Times New Roman" w:eastAsia="Times New Roman" w:hAnsi="Times New Roman" w:cs="Times New Roman"/>
          <w:b/>
          <w:bCs/>
          <w:color w:val="FFFFFF" w:themeColor="background1"/>
          <w:sz w:val="24"/>
          <w:szCs w:val="24"/>
        </w:rPr>
        <w:t>i</w:t>
      </w:r>
      <w:r w:rsidRPr="00E777B7">
        <w:rPr>
          <w:rFonts w:ascii="Times New Roman" w:eastAsia="Times New Roman" w:hAnsi="Times New Roman" w:cs="Times New Roman"/>
          <w:b/>
          <w:bCs/>
          <w:sz w:val="24"/>
          <w:szCs w:val="24"/>
        </w:rPr>
        <w:t>and</w:t>
      </w:r>
      <w:r w:rsidRPr="00E777B7">
        <w:rPr>
          <w:rFonts w:ascii="Times New Roman" w:eastAsia="Times New Roman" w:hAnsi="Times New Roman" w:cs="Times New Roman"/>
          <w:b/>
          <w:bCs/>
          <w:color w:val="FFFFFF" w:themeColor="background1"/>
          <w:sz w:val="24"/>
          <w:szCs w:val="24"/>
        </w:rPr>
        <w:t>ii</w:t>
      </w:r>
      <w:r w:rsidRPr="00E777B7">
        <w:rPr>
          <w:rFonts w:ascii="Times New Roman" w:eastAsia="Times New Roman" w:hAnsi="Times New Roman" w:cs="Times New Roman"/>
          <w:b/>
          <w:bCs/>
          <w:sz w:val="24"/>
          <w:szCs w:val="24"/>
        </w:rPr>
        <w:t>small</w:t>
      </w:r>
      <w:r w:rsidRPr="00E777B7">
        <w:rPr>
          <w:rFonts w:ascii="Times New Roman" w:eastAsia="Times New Roman" w:hAnsi="Times New Roman" w:cs="Times New Roman"/>
          <w:b/>
          <w:bCs/>
          <w:color w:val="FFFFFF" w:themeColor="background1"/>
          <w:sz w:val="24"/>
          <w:szCs w:val="24"/>
        </w:rPr>
        <w:t>i</w:t>
      </w:r>
      <w:r w:rsidRPr="00E777B7">
        <w:rPr>
          <w:rFonts w:ascii="Times New Roman" w:eastAsia="Times New Roman" w:hAnsi="Times New Roman" w:cs="Times New Roman"/>
          <w:b/>
          <w:bCs/>
          <w:sz w:val="24"/>
          <w:szCs w:val="24"/>
        </w:rPr>
        <w:t>enter</w:t>
      </w:r>
      <w:r w:rsidR="00654E57">
        <w:rPr>
          <w:rFonts w:ascii="Times New Roman" w:eastAsia="Times New Roman" w:hAnsi="Times New Roman" w:cs="Times New Roman"/>
          <w:b/>
          <w:bCs/>
          <w:sz w:val="24"/>
          <w:szCs w:val="24"/>
        </w:rPr>
        <w:t>-</w:t>
      </w:r>
      <w:r w:rsidRPr="00E777B7">
        <w:rPr>
          <w:rFonts w:ascii="Times New Roman" w:eastAsia="Times New Roman" w:hAnsi="Times New Roman" w:cs="Times New Roman"/>
          <w:b/>
          <w:bCs/>
          <w:sz w:val="24"/>
          <w:szCs w:val="24"/>
        </w:rPr>
        <w:t>prises</w:t>
      </w:r>
      <w:r w:rsidRPr="00E777B7">
        <w:rPr>
          <w:rFonts w:ascii="Times New Roman" w:eastAsia="Times New Roman" w:hAnsi="Times New Roman" w:cs="Times New Roman"/>
          <w:b/>
          <w:bCs/>
          <w:color w:val="FFFFFF" w:themeColor="background1"/>
          <w:sz w:val="24"/>
          <w:szCs w:val="24"/>
        </w:rPr>
        <w:t>i</w:t>
      </w:r>
      <w:r w:rsidRPr="00E777B7">
        <w:rPr>
          <w:rFonts w:ascii="Times New Roman" w:eastAsia="Times New Roman" w:hAnsi="Times New Roman" w:cs="Times New Roman"/>
          <w:b/>
          <w:bCs/>
          <w:sz w:val="24"/>
          <w:szCs w:val="24"/>
        </w:rPr>
        <w:t>(MSEs)</w:t>
      </w:r>
      <w:r w:rsidRPr="00E777B7">
        <w:rPr>
          <w:rFonts w:ascii="Times New Roman" w:eastAsia="Times New Roman" w:hAnsi="Times New Roman" w:cs="Times New Roman"/>
          <w:b/>
          <w:bCs/>
          <w:color w:val="FFFFFF" w:themeColor="background1"/>
          <w:sz w:val="24"/>
          <w:szCs w:val="24"/>
        </w:rPr>
        <w:t>i</w:t>
      </w:r>
      <w:r w:rsidRPr="00E777B7">
        <w:rPr>
          <w:rFonts w:ascii="Times New Roman" w:eastAsia="Times New Roman" w:hAnsi="Times New Roman" w:cs="Times New Roman"/>
          <w:b/>
          <w:bCs/>
          <w:sz w:val="24"/>
          <w:szCs w:val="24"/>
        </w:rPr>
        <w:t>?...............................................................................................................................................................................................................................................................................................</w:t>
      </w:r>
      <w:r w:rsidRPr="00E777B7">
        <w:rPr>
          <w:rFonts w:ascii="Times New Roman" w:hAnsi="Times New Roman" w:cs="Times New Roman"/>
          <w:b/>
          <w:sz w:val="24"/>
          <w:szCs w:val="24"/>
        </w:rPr>
        <w:t>……………………………………………………………………………………………………</w:t>
      </w:r>
    </w:p>
    <w:p w14:paraId="14AD2F25" w14:textId="79475E09" w:rsidR="00E777B7" w:rsidRPr="00E777B7" w:rsidRDefault="00E777B7" w:rsidP="000C5721">
      <w:pPr>
        <w:tabs>
          <w:tab w:val="left" w:pos="2865"/>
        </w:tabs>
        <w:spacing w:line="480" w:lineRule="auto"/>
        <w:rPr>
          <w:rFonts w:ascii="Times New Roman" w:hAnsi="Times New Roman" w:cs="Times New Roman"/>
          <w:b/>
          <w:sz w:val="24"/>
          <w:szCs w:val="24"/>
        </w:rPr>
      </w:pPr>
      <w:r w:rsidRPr="00E777B7">
        <w:rPr>
          <w:rFonts w:ascii="Times New Roman" w:hAnsi="Times New Roman" w:cs="Times New Roman"/>
          <w:b/>
          <w:sz w:val="24"/>
          <w:szCs w:val="24"/>
        </w:rPr>
        <w:t>Thank</w:t>
      </w:r>
      <w:r w:rsidRPr="00E777B7">
        <w:rPr>
          <w:rFonts w:ascii="Times New Roman" w:hAnsi="Times New Roman" w:cs="Times New Roman"/>
          <w:b/>
          <w:color w:val="FFFFFF" w:themeColor="background1"/>
          <w:sz w:val="24"/>
          <w:szCs w:val="24"/>
        </w:rPr>
        <w:t>i</w:t>
      </w:r>
      <w:r w:rsidRPr="00E777B7">
        <w:rPr>
          <w:rFonts w:ascii="Times New Roman" w:hAnsi="Times New Roman" w:cs="Times New Roman"/>
          <w:b/>
          <w:sz w:val="24"/>
          <w:szCs w:val="24"/>
        </w:rPr>
        <w:t>you</w:t>
      </w:r>
      <w:r w:rsidRPr="00E777B7">
        <w:rPr>
          <w:rFonts w:ascii="Times New Roman" w:hAnsi="Times New Roman" w:cs="Times New Roman"/>
          <w:b/>
          <w:color w:val="FFFFFF" w:themeColor="background1"/>
          <w:sz w:val="24"/>
          <w:szCs w:val="24"/>
        </w:rPr>
        <w:t>i</w:t>
      </w:r>
      <w:r w:rsidRPr="00E777B7">
        <w:rPr>
          <w:rFonts w:ascii="Times New Roman" w:hAnsi="Times New Roman" w:cs="Times New Roman"/>
          <w:b/>
          <w:sz w:val="24"/>
          <w:szCs w:val="24"/>
        </w:rPr>
        <w:t>for</w:t>
      </w:r>
      <w:r w:rsidRPr="00E777B7">
        <w:rPr>
          <w:rFonts w:ascii="Times New Roman" w:hAnsi="Times New Roman" w:cs="Times New Roman"/>
          <w:b/>
          <w:color w:val="FFFFFF" w:themeColor="background1"/>
          <w:sz w:val="24"/>
          <w:szCs w:val="24"/>
        </w:rPr>
        <w:t>i</w:t>
      </w:r>
      <w:r w:rsidRPr="00E777B7">
        <w:rPr>
          <w:rFonts w:ascii="Times New Roman" w:hAnsi="Times New Roman" w:cs="Times New Roman"/>
          <w:b/>
          <w:sz w:val="24"/>
          <w:szCs w:val="24"/>
        </w:rPr>
        <w:t>your</w:t>
      </w:r>
      <w:r w:rsidRPr="00E777B7">
        <w:rPr>
          <w:rFonts w:ascii="Times New Roman" w:hAnsi="Times New Roman" w:cs="Times New Roman"/>
          <w:b/>
          <w:color w:val="FFFFFF" w:themeColor="background1"/>
          <w:sz w:val="24"/>
          <w:szCs w:val="24"/>
        </w:rPr>
        <w:t>i</w:t>
      </w:r>
      <w:r w:rsidRPr="00E777B7">
        <w:rPr>
          <w:rFonts w:ascii="Times New Roman" w:hAnsi="Times New Roman" w:cs="Times New Roman"/>
          <w:b/>
          <w:sz w:val="24"/>
          <w:szCs w:val="24"/>
        </w:rPr>
        <w:t>time</w:t>
      </w:r>
      <w:r w:rsidR="00654E57">
        <w:rPr>
          <w:rFonts w:ascii="Times New Roman" w:hAnsi="Times New Roman" w:cs="Times New Roman"/>
          <w:b/>
          <w:sz w:val="24"/>
          <w:szCs w:val="24"/>
        </w:rPr>
        <w:t>.</w:t>
      </w:r>
    </w:p>
    <w:p w14:paraId="52F64FBE" w14:textId="77777777" w:rsidR="00E777B7" w:rsidRPr="00D51012" w:rsidRDefault="00E777B7" w:rsidP="000C5721">
      <w:pPr>
        <w:pStyle w:val="Heading1"/>
        <w:spacing w:line="480" w:lineRule="auto"/>
        <w:jc w:val="both"/>
        <w:rPr>
          <w:rFonts w:cs="Times New Roman"/>
          <w:color w:val="auto"/>
          <w:szCs w:val="24"/>
        </w:rPr>
      </w:pPr>
    </w:p>
    <w:p w14:paraId="4E5E19CB" w14:textId="77777777" w:rsidR="00E777B7" w:rsidRPr="0018426B" w:rsidRDefault="00E777B7" w:rsidP="000C5721">
      <w:pPr>
        <w:tabs>
          <w:tab w:val="left" w:pos="2865"/>
        </w:tabs>
        <w:spacing w:line="480" w:lineRule="auto"/>
        <w:rPr>
          <w:rFonts w:cs="Times New Roman"/>
          <w:b/>
          <w:szCs w:val="24"/>
        </w:rPr>
      </w:pPr>
    </w:p>
    <w:p w14:paraId="0B105E8F" w14:textId="77777777" w:rsidR="00E777B7" w:rsidRPr="0018426B" w:rsidRDefault="00E777B7" w:rsidP="000C5721">
      <w:pPr>
        <w:tabs>
          <w:tab w:val="left" w:pos="2865"/>
        </w:tabs>
        <w:spacing w:line="480" w:lineRule="auto"/>
        <w:rPr>
          <w:rFonts w:cs="Times New Roman"/>
          <w:b/>
          <w:szCs w:val="24"/>
        </w:rPr>
      </w:pPr>
    </w:p>
    <w:p w14:paraId="2C73FC73" w14:textId="77777777" w:rsidR="00440E7F" w:rsidRDefault="00440E7F" w:rsidP="000C5721">
      <w:pPr>
        <w:tabs>
          <w:tab w:val="left" w:pos="2865"/>
        </w:tabs>
        <w:spacing w:after="200" w:line="480" w:lineRule="auto"/>
        <w:jc w:val="both"/>
        <w:rPr>
          <w:rFonts w:ascii="Times New Roman" w:eastAsia="Times New Roman" w:hAnsi="Times New Roman" w:cs="Times New Roman"/>
          <w:b/>
          <w:sz w:val="24"/>
        </w:rPr>
      </w:pPr>
    </w:p>
    <w:p w14:paraId="78A8921A" w14:textId="77777777" w:rsidR="00440E7F" w:rsidRDefault="00440E7F" w:rsidP="000C5721">
      <w:pPr>
        <w:tabs>
          <w:tab w:val="left" w:pos="2865"/>
        </w:tabs>
        <w:spacing w:after="200" w:line="480" w:lineRule="auto"/>
        <w:jc w:val="both"/>
        <w:rPr>
          <w:rFonts w:ascii="Times New Roman" w:eastAsia="Times New Roman" w:hAnsi="Times New Roman" w:cs="Times New Roman"/>
          <w:b/>
          <w:sz w:val="24"/>
        </w:rPr>
      </w:pPr>
    </w:p>
    <w:p w14:paraId="75F9F6D6" w14:textId="77777777" w:rsidR="00440E7F" w:rsidRDefault="00440E7F" w:rsidP="000C5721">
      <w:pPr>
        <w:tabs>
          <w:tab w:val="left" w:pos="2865"/>
        </w:tabs>
        <w:spacing w:after="200" w:line="480" w:lineRule="auto"/>
        <w:jc w:val="both"/>
        <w:rPr>
          <w:rFonts w:ascii="Times New Roman" w:eastAsia="Times New Roman" w:hAnsi="Times New Roman" w:cs="Times New Roman"/>
          <w:b/>
          <w:sz w:val="24"/>
        </w:rPr>
      </w:pPr>
    </w:p>
    <w:p w14:paraId="117F78A4" w14:textId="77777777" w:rsidR="00440E7F" w:rsidRDefault="00440E7F" w:rsidP="000C5721">
      <w:pPr>
        <w:spacing w:after="200" w:line="480" w:lineRule="auto"/>
        <w:jc w:val="center"/>
        <w:rPr>
          <w:rFonts w:ascii="Times New Roman" w:eastAsia="Times New Roman" w:hAnsi="Times New Roman" w:cs="Times New Roman"/>
          <w:b/>
          <w:sz w:val="24"/>
        </w:rPr>
      </w:pPr>
    </w:p>
    <w:p w14:paraId="6243D9A8" w14:textId="1025CECD" w:rsidR="00440E7F" w:rsidRDefault="00440E7F" w:rsidP="000C5721">
      <w:pPr>
        <w:spacing w:after="200" w:line="480" w:lineRule="auto"/>
        <w:jc w:val="both"/>
        <w:rPr>
          <w:rFonts w:ascii="Times New Roman" w:eastAsia="Times New Roman" w:hAnsi="Times New Roman" w:cs="Times New Roman"/>
          <w:b/>
          <w:sz w:val="24"/>
        </w:rPr>
      </w:pPr>
    </w:p>
    <w:p w14:paraId="764D015C" w14:textId="77777777" w:rsidR="00823F0C" w:rsidRDefault="00823F0C" w:rsidP="000C5721">
      <w:pPr>
        <w:spacing w:after="200" w:line="480" w:lineRule="auto"/>
        <w:jc w:val="both"/>
        <w:rPr>
          <w:rFonts w:ascii="Times New Roman" w:eastAsia="Times New Roman" w:hAnsi="Times New Roman" w:cs="Times New Roman"/>
          <w:b/>
          <w:sz w:val="24"/>
        </w:rPr>
      </w:pPr>
    </w:p>
    <w:p w14:paraId="46703CBD" w14:textId="69C83E31" w:rsidR="00440E7F" w:rsidRPr="00823F0C" w:rsidRDefault="00F462B8" w:rsidP="0054519D">
      <w:pPr>
        <w:spacing w:after="200" w:line="360" w:lineRule="auto"/>
        <w:jc w:val="center"/>
        <w:rPr>
          <w:rFonts w:ascii="Times New Roman" w:eastAsia="Times New Roman" w:hAnsi="Times New Roman" w:cs="Times New Roman"/>
          <w:b/>
          <w:sz w:val="24"/>
        </w:rPr>
      </w:pPr>
      <w:r>
        <w:rPr>
          <w:rFonts w:ascii="Times New Roman" w:eastAsia="Times New Roman" w:hAnsi="Times New Roman" w:cs="Times New Roman"/>
          <w:b/>
          <w:sz w:val="24"/>
        </w:rPr>
        <w:lastRenderedPageBreak/>
        <w:t>APPENDIX III: LIST OF MICRO AND SMALL ENTERPRISES</w:t>
      </w:r>
    </w:p>
    <w:tbl>
      <w:tblPr>
        <w:tblW w:w="0" w:type="auto"/>
        <w:tblInd w:w="108" w:type="dxa"/>
        <w:tblCellMar>
          <w:left w:w="10" w:type="dxa"/>
          <w:right w:w="10" w:type="dxa"/>
        </w:tblCellMar>
        <w:tblLook w:val="0000" w:firstRow="0" w:lastRow="0" w:firstColumn="0" w:lastColumn="0" w:noHBand="0" w:noVBand="0"/>
      </w:tblPr>
      <w:tblGrid>
        <w:gridCol w:w="669"/>
        <w:gridCol w:w="2057"/>
        <w:gridCol w:w="2732"/>
        <w:gridCol w:w="3784"/>
      </w:tblGrid>
      <w:tr w:rsidR="00440E7F" w14:paraId="62AE1AA7" w14:textId="77777777">
        <w:tc>
          <w:tcPr>
            <w:tcW w:w="100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3FF7890" w14:textId="7A034057" w:rsidR="00440E7F" w:rsidRPr="00823F0C" w:rsidRDefault="00F462B8" w:rsidP="008E2FCF">
            <w:pPr>
              <w:spacing w:after="200" w:line="276" w:lineRule="auto"/>
              <w:jc w:val="both"/>
              <w:rPr>
                <w:rFonts w:ascii="Times New Roman" w:eastAsia="Times New Roman" w:hAnsi="Times New Roman" w:cs="Times New Roman"/>
                <w:b/>
                <w:sz w:val="24"/>
              </w:rPr>
            </w:pPr>
            <w:r>
              <w:rPr>
                <w:rFonts w:ascii="Times New Roman" w:eastAsia="Times New Roman" w:hAnsi="Times New Roman" w:cs="Times New Roman"/>
                <w:b/>
                <w:sz w:val="24"/>
              </w:rPr>
              <w:t>S/No.</w:t>
            </w:r>
          </w:p>
        </w:tc>
        <w:tc>
          <w:tcPr>
            <w:tcW w:w="195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AC0EBB3" w14:textId="77777777" w:rsidR="00440E7F" w:rsidRDefault="00F462B8" w:rsidP="008E2FCF">
            <w:pPr>
              <w:spacing w:after="200" w:line="276" w:lineRule="auto"/>
              <w:jc w:val="both"/>
            </w:pPr>
            <w:r>
              <w:rPr>
                <w:rFonts w:ascii="Times New Roman" w:eastAsia="Times New Roman" w:hAnsi="Times New Roman" w:cs="Times New Roman"/>
                <w:b/>
                <w:sz w:val="24"/>
              </w:rPr>
              <w:t>Name</w:t>
            </w:r>
          </w:p>
        </w:tc>
        <w:tc>
          <w:tcPr>
            <w:tcW w:w="30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61F257E" w14:textId="77777777" w:rsidR="00440E7F" w:rsidRDefault="00F462B8" w:rsidP="008E2FCF">
            <w:pPr>
              <w:spacing w:after="200" w:line="276" w:lineRule="auto"/>
              <w:jc w:val="both"/>
            </w:pPr>
            <w:r>
              <w:rPr>
                <w:rFonts w:ascii="Times New Roman" w:eastAsia="Times New Roman" w:hAnsi="Times New Roman" w:cs="Times New Roman"/>
                <w:b/>
                <w:sz w:val="24"/>
              </w:rPr>
              <w:t>Organization</w:t>
            </w:r>
          </w:p>
        </w:tc>
        <w:tc>
          <w:tcPr>
            <w:tcW w:w="375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3EE292B" w14:textId="0EA4E636" w:rsidR="00440E7F" w:rsidRDefault="005E4CEB" w:rsidP="008E2FCF">
            <w:pPr>
              <w:spacing w:after="200" w:line="276" w:lineRule="auto"/>
              <w:jc w:val="both"/>
            </w:pPr>
            <w:r>
              <w:rPr>
                <w:rFonts w:ascii="Times New Roman" w:eastAsia="Times New Roman" w:hAnsi="Times New Roman" w:cs="Times New Roman"/>
                <w:b/>
                <w:sz w:val="24"/>
              </w:rPr>
              <w:t>Products</w:t>
            </w:r>
          </w:p>
        </w:tc>
      </w:tr>
      <w:tr w:rsidR="00440E7F" w14:paraId="3E2B6C79" w14:textId="77777777">
        <w:tc>
          <w:tcPr>
            <w:tcW w:w="100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C41762C" w14:textId="77777777" w:rsidR="00440E7F" w:rsidRDefault="00F462B8" w:rsidP="008E2FCF">
            <w:pPr>
              <w:spacing w:after="200" w:line="276" w:lineRule="auto"/>
              <w:jc w:val="both"/>
            </w:pPr>
            <w:r>
              <w:rPr>
                <w:rFonts w:ascii="Times New Roman" w:eastAsia="Times New Roman" w:hAnsi="Times New Roman" w:cs="Times New Roman"/>
                <w:color w:val="000000"/>
                <w:sz w:val="24"/>
              </w:rPr>
              <w:t>1</w:t>
            </w:r>
          </w:p>
        </w:tc>
        <w:tc>
          <w:tcPr>
            <w:tcW w:w="195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65F5958" w14:textId="77777777" w:rsidR="00440E7F" w:rsidRDefault="00F462B8" w:rsidP="008E2FCF">
            <w:pPr>
              <w:spacing w:after="200" w:line="276" w:lineRule="auto"/>
              <w:jc w:val="both"/>
            </w:pPr>
            <w:r>
              <w:rPr>
                <w:rFonts w:ascii="Times New Roman" w:eastAsia="Times New Roman" w:hAnsi="Times New Roman" w:cs="Times New Roman"/>
                <w:color w:val="000000"/>
                <w:sz w:val="24"/>
              </w:rPr>
              <w:t>Connie</w:t>
            </w:r>
            <w:r>
              <w:rPr>
                <w:rFonts w:ascii="Times New Roman" w:eastAsia="Times New Roman" w:hAnsi="Times New Roman" w:cs="Times New Roman"/>
                <w:color w:val="FFFFFF"/>
                <w:sz w:val="24"/>
              </w:rPr>
              <w:t>i</w:t>
            </w:r>
            <w:r>
              <w:rPr>
                <w:rFonts w:ascii="Times New Roman" w:eastAsia="Times New Roman" w:hAnsi="Times New Roman" w:cs="Times New Roman"/>
                <w:color w:val="000000"/>
                <w:sz w:val="24"/>
              </w:rPr>
              <w:t>MboyaTyemeri</w:t>
            </w:r>
          </w:p>
        </w:tc>
        <w:tc>
          <w:tcPr>
            <w:tcW w:w="30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2F332E7" w14:textId="77777777" w:rsidR="00440E7F" w:rsidRDefault="00F462B8" w:rsidP="008E2FCF">
            <w:pPr>
              <w:spacing w:after="200" w:line="276" w:lineRule="auto"/>
              <w:jc w:val="both"/>
            </w:pPr>
            <w:r>
              <w:rPr>
                <w:rFonts w:ascii="Times New Roman" w:eastAsia="Times New Roman" w:hAnsi="Times New Roman" w:cs="Times New Roman"/>
                <w:color w:val="000000"/>
                <w:sz w:val="24"/>
              </w:rPr>
              <w:t>Double</w:t>
            </w:r>
            <w:r>
              <w:rPr>
                <w:rFonts w:ascii="Times New Roman" w:eastAsia="Times New Roman" w:hAnsi="Times New Roman" w:cs="Times New Roman"/>
                <w:color w:val="FFFFFF"/>
                <w:sz w:val="24"/>
              </w:rPr>
              <w:t>i</w:t>
            </w:r>
            <w:r>
              <w:rPr>
                <w:rFonts w:ascii="Times New Roman" w:eastAsia="Times New Roman" w:hAnsi="Times New Roman" w:cs="Times New Roman"/>
                <w:color w:val="000000"/>
                <w:sz w:val="24"/>
              </w:rPr>
              <w:t>Grace</w:t>
            </w:r>
          </w:p>
        </w:tc>
        <w:tc>
          <w:tcPr>
            <w:tcW w:w="375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6F488A9" w14:textId="77777777" w:rsidR="00440E7F" w:rsidRDefault="00F462B8" w:rsidP="008E2FCF">
            <w:pPr>
              <w:spacing w:after="200" w:line="276" w:lineRule="auto"/>
              <w:jc w:val="both"/>
            </w:pPr>
            <w:r>
              <w:rPr>
                <w:rFonts w:ascii="Times New Roman" w:eastAsia="Times New Roman" w:hAnsi="Times New Roman" w:cs="Times New Roman"/>
                <w:color w:val="000000"/>
                <w:sz w:val="24"/>
              </w:rPr>
              <w:t xml:space="preserve">Fireless cooker </w:t>
            </w:r>
          </w:p>
        </w:tc>
      </w:tr>
      <w:tr w:rsidR="00440E7F" w14:paraId="3EC70BEA" w14:textId="77777777">
        <w:tc>
          <w:tcPr>
            <w:tcW w:w="100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2ED36D3" w14:textId="77777777" w:rsidR="00440E7F" w:rsidRDefault="00F462B8" w:rsidP="008E2FCF">
            <w:pPr>
              <w:spacing w:after="200" w:line="276" w:lineRule="auto"/>
              <w:jc w:val="both"/>
            </w:pPr>
            <w:r>
              <w:rPr>
                <w:rFonts w:ascii="Times New Roman" w:eastAsia="Times New Roman" w:hAnsi="Times New Roman" w:cs="Times New Roman"/>
                <w:color w:val="000000"/>
                <w:sz w:val="24"/>
              </w:rPr>
              <w:t>2</w:t>
            </w:r>
          </w:p>
        </w:tc>
        <w:tc>
          <w:tcPr>
            <w:tcW w:w="195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15D0077" w14:textId="790A9FE2" w:rsidR="00440E7F" w:rsidRDefault="00F462B8" w:rsidP="008E2FCF">
            <w:pPr>
              <w:spacing w:after="200" w:line="276" w:lineRule="auto"/>
              <w:jc w:val="both"/>
            </w:pPr>
            <w:r>
              <w:rPr>
                <w:rFonts w:ascii="Times New Roman" w:eastAsia="Times New Roman" w:hAnsi="Times New Roman" w:cs="Times New Roman"/>
                <w:color w:val="000000"/>
                <w:sz w:val="24"/>
              </w:rPr>
              <w:t>Margaret</w:t>
            </w:r>
            <w:r>
              <w:rPr>
                <w:rFonts w:ascii="Times New Roman" w:eastAsia="Times New Roman" w:hAnsi="Times New Roman" w:cs="Times New Roman"/>
                <w:color w:val="FFFFFF"/>
                <w:sz w:val="24"/>
              </w:rPr>
              <w:t>i</w:t>
            </w:r>
            <w:r>
              <w:rPr>
                <w:rFonts w:ascii="Times New Roman" w:eastAsia="Times New Roman" w:hAnsi="Times New Roman" w:cs="Times New Roman"/>
                <w:color w:val="000000"/>
                <w:sz w:val="24"/>
              </w:rPr>
              <w:t>Quets</w:t>
            </w:r>
            <w:r w:rsidR="0054519D">
              <w:rPr>
                <w:rFonts w:ascii="Times New Roman" w:eastAsia="Times New Roman" w:hAnsi="Times New Roman" w:cs="Times New Roman"/>
                <w:color w:val="000000"/>
                <w:sz w:val="24"/>
              </w:rPr>
              <w:t xml:space="preserve"> </w:t>
            </w:r>
            <w:r>
              <w:rPr>
                <w:rFonts w:ascii="Times New Roman" w:eastAsia="Times New Roman" w:hAnsi="Times New Roman" w:cs="Times New Roman"/>
                <w:color w:val="000000"/>
                <w:sz w:val="24"/>
              </w:rPr>
              <w:t>kekho</w:t>
            </w:r>
          </w:p>
        </w:tc>
        <w:tc>
          <w:tcPr>
            <w:tcW w:w="30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7E79777" w14:textId="77777777" w:rsidR="00440E7F" w:rsidRDefault="00F462B8" w:rsidP="008E2FCF">
            <w:pPr>
              <w:spacing w:after="200" w:line="276" w:lineRule="auto"/>
              <w:jc w:val="both"/>
            </w:pPr>
            <w:r>
              <w:rPr>
                <w:rFonts w:ascii="Times New Roman" w:eastAsia="Times New Roman" w:hAnsi="Times New Roman" w:cs="Times New Roman"/>
                <w:color w:val="000000"/>
                <w:sz w:val="24"/>
              </w:rPr>
              <w:t>Heavenly</w:t>
            </w:r>
            <w:r>
              <w:rPr>
                <w:rFonts w:ascii="Times New Roman" w:eastAsia="Times New Roman" w:hAnsi="Times New Roman" w:cs="Times New Roman"/>
                <w:color w:val="FFFFFF"/>
                <w:sz w:val="24"/>
              </w:rPr>
              <w:t>i</w:t>
            </w:r>
            <w:r>
              <w:rPr>
                <w:rFonts w:ascii="Times New Roman" w:eastAsia="Times New Roman" w:hAnsi="Times New Roman" w:cs="Times New Roman"/>
                <w:color w:val="000000"/>
                <w:sz w:val="24"/>
              </w:rPr>
              <w:t>Delights</w:t>
            </w:r>
          </w:p>
        </w:tc>
        <w:tc>
          <w:tcPr>
            <w:tcW w:w="375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AAA9FF3" w14:textId="77777777" w:rsidR="00440E7F" w:rsidRDefault="00F462B8" w:rsidP="008E2FCF">
            <w:pPr>
              <w:spacing w:after="200" w:line="276" w:lineRule="auto"/>
              <w:jc w:val="both"/>
            </w:pPr>
            <w:r>
              <w:rPr>
                <w:rFonts w:ascii="Times New Roman" w:eastAsia="Times New Roman" w:hAnsi="Times New Roman" w:cs="Times New Roman"/>
                <w:color w:val="000000"/>
                <w:sz w:val="24"/>
              </w:rPr>
              <w:t>Cakes</w:t>
            </w:r>
            <w:r>
              <w:rPr>
                <w:rFonts w:ascii="Times New Roman" w:eastAsia="Times New Roman" w:hAnsi="Times New Roman" w:cs="Times New Roman"/>
                <w:color w:val="FFFFFF"/>
                <w:sz w:val="24"/>
              </w:rPr>
              <w:t>i</w:t>
            </w:r>
          </w:p>
        </w:tc>
      </w:tr>
      <w:tr w:rsidR="00440E7F" w14:paraId="2112B7AF" w14:textId="77777777">
        <w:tc>
          <w:tcPr>
            <w:tcW w:w="100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520D34A" w14:textId="77777777" w:rsidR="00440E7F" w:rsidRDefault="00F462B8" w:rsidP="008E2FCF">
            <w:pPr>
              <w:spacing w:after="200" w:line="276" w:lineRule="auto"/>
              <w:jc w:val="both"/>
            </w:pPr>
            <w:r>
              <w:rPr>
                <w:rFonts w:ascii="Times New Roman" w:eastAsia="Times New Roman" w:hAnsi="Times New Roman" w:cs="Times New Roman"/>
                <w:color w:val="000000"/>
                <w:sz w:val="24"/>
              </w:rPr>
              <w:t>3</w:t>
            </w:r>
          </w:p>
        </w:tc>
        <w:tc>
          <w:tcPr>
            <w:tcW w:w="195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756C26F" w14:textId="77777777" w:rsidR="00440E7F" w:rsidRDefault="00F462B8" w:rsidP="008E2FCF">
            <w:pPr>
              <w:spacing w:after="200" w:line="276" w:lineRule="auto"/>
              <w:jc w:val="both"/>
            </w:pPr>
            <w:r>
              <w:rPr>
                <w:rFonts w:ascii="Times New Roman" w:eastAsia="Times New Roman" w:hAnsi="Times New Roman" w:cs="Times New Roman"/>
                <w:color w:val="000000"/>
                <w:sz w:val="24"/>
              </w:rPr>
              <w:t>Carrein</w:t>
            </w:r>
            <w:r>
              <w:rPr>
                <w:rFonts w:ascii="Times New Roman" w:eastAsia="Times New Roman" w:hAnsi="Times New Roman" w:cs="Times New Roman"/>
                <w:color w:val="FFFFFF"/>
                <w:sz w:val="24"/>
              </w:rPr>
              <w:t>i</w:t>
            </w:r>
            <w:r>
              <w:rPr>
                <w:rFonts w:ascii="Times New Roman" w:eastAsia="Times New Roman" w:hAnsi="Times New Roman" w:cs="Times New Roman"/>
                <w:color w:val="000000"/>
                <w:sz w:val="24"/>
              </w:rPr>
              <w:t>Benta</w:t>
            </w:r>
          </w:p>
        </w:tc>
        <w:tc>
          <w:tcPr>
            <w:tcW w:w="30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66DDC3D" w14:textId="77777777" w:rsidR="00440E7F" w:rsidRDefault="00F462B8" w:rsidP="008E2FCF">
            <w:pPr>
              <w:spacing w:after="200" w:line="276" w:lineRule="auto"/>
              <w:jc w:val="both"/>
            </w:pPr>
            <w:r>
              <w:rPr>
                <w:rFonts w:ascii="Times New Roman" w:eastAsia="Times New Roman" w:hAnsi="Times New Roman" w:cs="Times New Roman"/>
                <w:color w:val="000000"/>
                <w:sz w:val="24"/>
              </w:rPr>
              <w:t>Seme</w:t>
            </w:r>
          </w:p>
        </w:tc>
        <w:tc>
          <w:tcPr>
            <w:tcW w:w="375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FA6E7AD" w14:textId="77777777" w:rsidR="00440E7F" w:rsidRDefault="00F462B8" w:rsidP="008E2FCF">
            <w:pPr>
              <w:spacing w:after="200" w:line="276" w:lineRule="auto"/>
              <w:jc w:val="both"/>
            </w:pPr>
            <w:r>
              <w:rPr>
                <w:rFonts w:ascii="Times New Roman" w:eastAsia="Times New Roman" w:hAnsi="Times New Roman" w:cs="Times New Roman"/>
                <w:color w:val="000000"/>
                <w:sz w:val="24"/>
              </w:rPr>
              <w:t>Peanut</w:t>
            </w:r>
            <w:r>
              <w:rPr>
                <w:rFonts w:ascii="Times New Roman" w:eastAsia="Times New Roman" w:hAnsi="Times New Roman" w:cs="Times New Roman"/>
                <w:color w:val="FFFFFF"/>
                <w:sz w:val="24"/>
              </w:rPr>
              <w:t>i</w:t>
            </w:r>
            <w:r>
              <w:rPr>
                <w:rFonts w:ascii="Times New Roman" w:eastAsia="Times New Roman" w:hAnsi="Times New Roman" w:cs="Times New Roman"/>
                <w:color w:val="000000"/>
                <w:sz w:val="24"/>
              </w:rPr>
              <w:t>butter,</w:t>
            </w:r>
            <w:r>
              <w:rPr>
                <w:rFonts w:ascii="Times New Roman" w:eastAsia="Times New Roman" w:hAnsi="Times New Roman" w:cs="Times New Roman"/>
                <w:color w:val="FFFFFF"/>
                <w:sz w:val="24"/>
              </w:rPr>
              <w:t>i</w:t>
            </w:r>
            <w:r>
              <w:rPr>
                <w:rFonts w:ascii="Times New Roman" w:eastAsia="Times New Roman" w:hAnsi="Times New Roman" w:cs="Times New Roman"/>
                <w:color w:val="000000"/>
                <w:sz w:val="24"/>
              </w:rPr>
              <w:t>juice,</w:t>
            </w:r>
            <w:r>
              <w:rPr>
                <w:rFonts w:ascii="Times New Roman" w:eastAsia="Times New Roman" w:hAnsi="Times New Roman" w:cs="Times New Roman"/>
                <w:color w:val="FFFFFF"/>
                <w:sz w:val="24"/>
              </w:rPr>
              <w:t>i</w:t>
            </w:r>
            <w:r>
              <w:rPr>
                <w:rFonts w:ascii="Times New Roman" w:eastAsia="Times New Roman" w:hAnsi="Times New Roman" w:cs="Times New Roman"/>
                <w:color w:val="000000"/>
                <w:sz w:val="24"/>
              </w:rPr>
              <w:t>simsim</w:t>
            </w:r>
            <w:r>
              <w:rPr>
                <w:rFonts w:ascii="Times New Roman" w:eastAsia="Times New Roman" w:hAnsi="Times New Roman" w:cs="Times New Roman"/>
                <w:color w:val="FFFFFF"/>
                <w:sz w:val="24"/>
              </w:rPr>
              <w:t>i</w:t>
            </w:r>
            <w:r>
              <w:rPr>
                <w:rFonts w:ascii="Times New Roman" w:eastAsia="Times New Roman" w:hAnsi="Times New Roman" w:cs="Times New Roman"/>
                <w:color w:val="000000"/>
                <w:sz w:val="24"/>
              </w:rPr>
              <w:t>butter</w:t>
            </w:r>
          </w:p>
        </w:tc>
      </w:tr>
      <w:tr w:rsidR="00440E7F" w14:paraId="4BBC9D75" w14:textId="77777777">
        <w:tc>
          <w:tcPr>
            <w:tcW w:w="100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61D7443" w14:textId="77777777" w:rsidR="00440E7F" w:rsidRDefault="00F462B8" w:rsidP="008E2FCF">
            <w:pPr>
              <w:spacing w:after="200" w:line="276" w:lineRule="auto"/>
              <w:jc w:val="both"/>
            </w:pPr>
            <w:r>
              <w:rPr>
                <w:rFonts w:ascii="Times New Roman" w:eastAsia="Times New Roman" w:hAnsi="Times New Roman" w:cs="Times New Roman"/>
                <w:color w:val="000000"/>
                <w:sz w:val="24"/>
              </w:rPr>
              <w:t>4</w:t>
            </w:r>
          </w:p>
        </w:tc>
        <w:tc>
          <w:tcPr>
            <w:tcW w:w="195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3021751" w14:textId="77777777" w:rsidR="00440E7F" w:rsidRDefault="00F462B8" w:rsidP="008E2FCF">
            <w:pPr>
              <w:spacing w:after="200" w:line="276" w:lineRule="auto"/>
              <w:jc w:val="both"/>
            </w:pPr>
            <w:r>
              <w:rPr>
                <w:rFonts w:ascii="Times New Roman" w:eastAsia="Times New Roman" w:hAnsi="Times New Roman" w:cs="Times New Roman"/>
                <w:color w:val="000000"/>
                <w:sz w:val="24"/>
              </w:rPr>
              <w:t>Joyce</w:t>
            </w:r>
            <w:r>
              <w:rPr>
                <w:rFonts w:ascii="Times New Roman" w:eastAsia="Times New Roman" w:hAnsi="Times New Roman" w:cs="Times New Roman"/>
                <w:color w:val="FFFFFF"/>
                <w:sz w:val="24"/>
              </w:rPr>
              <w:t>i</w:t>
            </w:r>
            <w:r>
              <w:rPr>
                <w:rFonts w:ascii="Times New Roman" w:eastAsia="Times New Roman" w:hAnsi="Times New Roman" w:cs="Times New Roman"/>
                <w:color w:val="000000"/>
                <w:sz w:val="24"/>
              </w:rPr>
              <w:t>Njeri</w:t>
            </w:r>
          </w:p>
        </w:tc>
        <w:tc>
          <w:tcPr>
            <w:tcW w:w="30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2454442" w14:textId="77777777" w:rsidR="00440E7F" w:rsidRDefault="00F462B8" w:rsidP="008E2FCF">
            <w:pPr>
              <w:spacing w:after="200" w:line="276" w:lineRule="auto"/>
              <w:jc w:val="both"/>
            </w:pPr>
            <w:r>
              <w:rPr>
                <w:rFonts w:ascii="Times New Roman" w:eastAsia="Times New Roman" w:hAnsi="Times New Roman" w:cs="Times New Roman"/>
                <w:color w:val="000000"/>
                <w:sz w:val="24"/>
              </w:rPr>
              <w:t>Garden</w:t>
            </w:r>
            <w:r>
              <w:rPr>
                <w:rFonts w:ascii="Times New Roman" w:eastAsia="Times New Roman" w:hAnsi="Times New Roman" w:cs="Times New Roman"/>
                <w:color w:val="FFFFFF"/>
                <w:sz w:val="24"/>
              </w:rPr>
              <w:t>i</w:t>
            </w:r>
            <w:r>
              <w:rPr>
                <w:rFonts w:ascii="Times New Roman" w:eastAsia="Times New Roman" w:hAnsi="Times New Roman" w:cs="Times New Roman"/>
                <w:color w:val="000000"/>
                <w:sz w:val="24"/>
              </w:rPr>
              <w:t>of</w:t>
            </w:r>
            <w:r>
              <w:rPr>
                <w:rFonts w:ascii="Times New Roman" w:eastAsia="Times New Roman" w:hAnsi="Times New Roman" w:cs="Times New Roman"/>
                <w:color w:val="FFFFFF"/>
                <w:sz w:val="24"/>
              </w:rPr>
              <w:t>i</w:t>
            </w:r>
            <w:r>
              <w:rPr>
                <w:rFonts w:ascii="Times New Roman" w:eastAsia="Times New Roman" w:hAnsi="Times New Roman" w:cs="Times New Roman"/>
                <w:color w:val="000000"/>
                <w:sz w:val="24"/>
              </w:rPr>
              <w:t>Elvoms</w:t>
            </w:r>
          </w:p>
        </w:tc>
        <w:tc>
          <w:tcPr>
            <w:tcW w:w="375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6587CE8" w14:textId="77777777" w:rsidR="00440E7F" w:rsidRDefault="00F462B8" w:rsidP="008E2FCF">
            <w:pPr>
              <w:spacing w:after="200" w:line="276" w:lineRule="auto"/>
              <w:jc w:val="both"/>
            </w:pPr>
            <w:r>
              <w:rPr>
                <w:rFonts w:ascii="Times New Roman" w:eastAsia="Times New Roman" w:hAnsi="Times New Roman" w:cs="Times New Roman"/>
                <w:color w:val="000000"/>
                <w:sz w:val="24"/>
              </w:rPr>
              <w:t>Sugarcane</w:t>
            </w:r>
            <w:r>
              <w:rPr>
                <w:rFonts w:ascii="Times New Roman" w:eastAsia="Times New Roman" w:hAnsi="Times New Roman" w:cs="Times New Roman"/>
                <w:color w:val="FFFFFF"/>
                <w:sz w:val="24"/>
              </w:rPr>
              <w:t>i</w:t>
            </w:r>
            <w:r>
              <w:rPr>
                <w:rFonts w:ascii="Times New Roman" w:eastAsia="Times New Roman" w:hAnsi="Times New Roman" w:cs="Times New Roman"/>
                <w:color w:val="000000"/>
                <w:sz w:val="24"/>
              </w:rPr>
              <w:t>juice</w:t>
            </w:r>
            <w:r>
              <w:rPr>
                <w:rFonts w:ascii="Times New Roman" w:eastAsia="Times New Roman" w:hAnsi="Times New Roman" w:cs="Times New Roman"/>
                <w:color w:val="FFFFFF"/>
                <w:sz w:val="24"/>
              </w:rPr>
              <w:t>i</w:t>
            </w:r>
          </w:p>
        </w:tc>
      </w:tr>
      <w:tr w:rsidR="00440E7F" w14:paraId="3C840C84" w14:textId="77777777">
        <w:tc>
          <w:tcPr>
            <w:tcW w:w="100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DF16ECB" w14:textId="77777777" w:rsidR="00440E7F" w:rsidRDefault="00F462B8" w:rsidP="008E2FCF">
            <w:pPr>
              <w:spacing w:after="200" w:line="276" w:lineRule="auto"/>
              <w:jc w:val="both"/>
            </w:pPr>
            <w:r>
              <w:rPr>
                <w:rFonts w:ascii="Times New Roman" w:eastAsia="Times New Roman" w:hAnsi="Times New Roman" w:cs="Times New Roman"/>
                <w:color w:val="000000"/>
                <w:sz w:val="24"/>
              </w:rPr>
              <w:t>5</w:t>
            </w:r>
          </w:p>
        </w:tc>
        <w:tc>
          <w:tcPr>
            <w:tcW w:w="195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2341AB1" w14:textId="77777777" w:rsidR="00440E7F" w:rsidRDefault="00F462B8" w:rsidP="008E2FCF">
            <w:pPr>
              <w:spacing w:after="200" w:line="276" w:lineRule="auto"/>
              <w:jc w:val="both"/>
            </w:pPr>
            <w:r>
              <w:rPr>
                <w:rFonts w:ascii="Times New Roman" w:eastAsia="Times New Roman" w:hAnsi="Times New Roman" w:cs="Times New Roman"/>
                <w:color w:val="000000"/>
                <w:sz w:val="24"/>
              </w:rPr>
              <w:t>Irene</w:t>
            </w:r>
            <w:r>
              <w:rPr>
                <w:rFonts w:ascii="Times New Roman" w:eastAsia="Times New Roman" w:hAnsi="Times New Roman" w:cs="Times New Roman"/>
                <w:color w:val="FFFFFF"/>
                <w:sz w:val="24"/>
              </w:rPr>
              <w:t>i</w:t>
            </w:r>
            <w:r>
              <w:rPr>
                <w:rFonts w:ascii="Times New Roman" w:eastAsia="Times New Roman" w:hAnsi="Times New Roman" w:cs="Times New Roman"/>
                <w:color w:val="000000"/>
                <w:sz w:val="24"/>
              </w:rPr>
              <w:t>Baraza</w:t>
            </w:r>
          </w:p>
        </w:tc>
        <w:tc>
          <w:tcPr>
            <w:tcW w:w="30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3F0D3F0" w14:textId="77777777" w:rsidR="00440E7F" w:rsidRDefault="00F462B8" w:rsidP="008E2FCF">
            <w:pPr>
              <w:spacing w:after="200" w:line="276" w:lineRule="auto"/>
              <w:jc w:val="both"/>
            </w:pPr>
            <w:r>
              <w:rPr>
                <w:rFonts w:ascii="Times New Roman" w:eastAsia="Times New Roman" w:hAnsi="Times New Roman" w:cs="Times New Roman"/>
                <w:color w:val="000000"/>
                <w:sz w:val="24"/>
              </w:rPr>
              <w:t>Vilai</w:t>
            </w:r>
            <w:r>
              <w:rPr>
                <w:rFonts w:ascii="Times New Roman" w:eastAsia="Times New Roman" w:hAnsi="Times New Roman" w:cs="Times New Roman"/>
                <w:color w:val="FFFFFF"/>
                <w:sz w:val="24"/>
              </w:rPr>
              <w:t>i</w:t>
            </w:r>
            <w:r>
              <w:rPr>
                <w:rFonts w:ascii="Times New Roman" w:eastAsia="Times New Roman" w:hAnsi="Times New Roman" w:cs="Times New Roman"/>
                <w:color w:val="000000"/>
                <w:sz w:val="24"/>
              </w:rPr>
              <w:t>accessories</w:t>
            </w:r>
          </w:p>
        </w:tc>
        <w:tc>
          <w:tcPr>
            <w:tcW w:w="375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8FF7DA6" w14:textId="77777777" w:rsidR="00440E7F" w:rsidRDefault="00F462B8" w:rsidP="008E2FCF">
            <w:pPr>
              <w:spacing w:after="200" w:line="276" w:lineRule="auto"/>
              <w:jc w:val="both"/>
            </w:pPr>
            <w:r>
              <w:rPr>
                <w:rFonts w:ascii="Times New Roman" w:eastAsia="Times New Roman" w:hAnsi="Times New Roman" w:cs="Times New Roman"/>
                <w:color w:val="000000"/>
                <w:sz w:val="24"/>
              </w:rPr>
              <w:t>Cotton</w:t>
            </w:r>
          </w:p>
        </w:tc>
      </w:tr>
      <w:tr w:rsidR="00440E7F" w14:paraId="4D02BC83" w14:textId="77777777">
        <w:tc>
          <w:tcPr>
            <w:tcW w:w="100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0E0FB2C" w14:textId="77777777" w:rsidR="00440E7F" w:rsidRDefault="00F462B8" w:rsidP="008E2FCF">
            <w:pPr>
              <w:spacing w:after="200" w:line="276" w:lineRule="auto"/>
              <w:jc w:val="both"/>
            </w:pPr>
            <w:r>
              <w:rPr>
                <w:rFonts w:ascii="Times New Roman" w:eastAsia="Times New Roman" w:hAnsi="Times New Roman" w:cs="Times New Roman"/>
                <w:color w:val="000000"/>
                <w:sz w:val="24"/>
              </w:rPr>
              <w:t>6</w:t>
            </w:r>
          </w:p>
        </w:tc>
        <w:tc>
          <w:tcPr>
            <w:tcW w:w="195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2108AF2" w14:textId="77777777" w:rsidR="00440E7F" w:rsidRDefault="00F462B8" w:rsidP="008E2FCF">
            <w:pPr>
              <w:spacing w:after="200" w:line="276" w:lineRule="auto"/>
              <w:jc w:val="both"/>
            </w:pPr>
            <w:r>
              <w:rPr>
                <w:rFonts w:ascii="Times New Roman" w:eastAsia="Times New Roman" w:hAnsi="Times New Roman" w:cs="Times New Roman"/>
                <w:color w:val="000000"/>
                <w:sz w:val="24"/>
              </w:rPr>
              <w:t>Jane</w:t>
            </w:r>
            <w:r>
              <w:rPr>
                <w:rFonts w:ascii="Times New Roman" w:eastAsia="Times New Roman" w:hAnsi="Times New Roman" w:cs="Times New Roman"/>
                <w:color w:val="FFFFFF"/>
                <w:sz w:val="24"/>
              </w:rPr>
              <w:t>i</w:t>
            </w:r>
            <w:r>
              <w:rPr>
                <w:rFonts w:ascii="Times New Roman" w:eastAsia="Times New Roman" w:hAnsi="Times New Roman" w:cs="Times New Roman"/>
                <w:color w:val="000000"/>
                <w:sz w:val="24"/>
              </w:rPr>
              <w:t>.W.</w:t>
            </w:r>
            <w:r>
              <w:rPr>
                <w:rFonts w:ascii="Times New Roman" w:eastAsia="Times New Roman" w:hAnsi="Times New Roman" w:cs="Times New Roman"/>
                <w:color w:val="FFFFFF"/>
                <w:sz w:val="24"/>
              </w:rPr>
              <w:t>i</w:t>
            </w:r>
            <w:r>
              <w:rPr>
                <w:rFonts w:ascii="Times New Roman" w:eastAsia="Times New Roman" w:hAnsi="Times New Roman" w:cs="Times New Roman"/>
                <w:color w:val="000000"/>
                <w:sz w:val="24"/>
              </w:rPr>
              <w:t>Mbinga</w:t>
            </w:r>
          </w:p>
        </w:tc>
        <w:tc>
          <w:tcPr>
            <w:tcW w:w="30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FAF3617" w14:textId="77777777" w:rsidR="00440E7F" w:rsidRDefault="00F462B8" w:rsidP="008E2FCF">
            <w:pPr>
              <w:spacing w:after="200" w:line="276" w:lineRule="auto"/>
              <w:jc w:val="both"/>
            </w:pPr>
            <w:r>
              <w:rPr>
                <w:rFonts w:ascii="Times New Roman" w:eastAsia="Times New Roman" w:hAnsi="Times New Roman" w:cs="Times New Roman"/>
                <w:color w:val="000000"/>
                <w:sz w:val="24"/>
              </w:rPr>
              <w:t>Wakesho</w:t>
            </w:r>
            <w:r>
              <w:rPr>
                <w:rFonts w:ascii="Times New Roman" w:eastAsia="Times New Roman" w:hAnsi="Times New Roman" w:cs="Times New Roman"/>
                <w:color w:val="FFFFFF"/>
                <w:sz w:val="24"/>
              </w:rPr>
              <w:t>i</w:t>
            </w:r>
            <w:r>
              <w:rPr>
                <w:rFonts w:ascii="Times New Roman" w:eastAsia="Times New Roman" w:hAnsi="Times New Roman" w:cs="Times New Roman"/>
                <w:color w:val="000000"/>
                <w:sz w:val="24"/>
              </w:rPr>
              <w:t>CBO</w:t>
            </w:r>
          </w:p>
        </w:tc>
        <w:tc>
          <w:tcPr>
            <w:tcW w:w="375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FBAD178" w14:textId="77777777" w:rsidR="00440E7F" w:rsidRDefault="00F462B8" w:rsidP="008E2FCF">
            <w:pPr>
              <w:spacing w:after="200" w:line="276" w:lineRule="auto"/>
              <w:jc w:val="both"/>
            </w:pPr>
            <w:r>
              <w:rPr>
                <w:rFonts w:ascii="Times New Roman" w:eastAsia="Times New Roman" w:hAnsi="Times New Roman" w:cs="Times New Roman"/>
                <w:color w:val="000000"/>
                <w:sz w:val="24"/>
              </w:rPr>
              <w:t>Virgin</w:t>
            </w:r>
            <w:r>
              <w:rPr>
                <w:rFonts w:ascii="Times New Roman" w:eastAsia="Times New Roman" w:hAnsi="Times New Roman" w:cs="Times New Roman"/>
                <w:color w:val="FFFFFF"/>
                <w:sz w:val="24"/>
              </w:rPr>
              <w:t>i</w:t>
            </w:r>
            <w:r>
              <w:rPr>
                <w:rFonts w:ascii="Times New Roman" w:eastAsia="Times New Roman" w:hAnsi="Times New Roman" w:cs="Times New Roman"/>
                <w:color w:val="000000"/>
                <w:sz w:val="24"/>
              </w:rPr>
              <w:t>oil</w:t>
            </w:r>
            <w:r>
              <w:rPr>
                <w:rFonts w:ascii="Times New Roman" w:eastAsia="Times New Roman" w:hAnsi="Times New Roman" w:cs="Times New Roman"/>
                <w:color w:val="FFFFFF"/>
                <w:sz w:val="24"/>
              </w:rPr>
              <w:t>i</w:t>
            </w:r>
          </w:p>
        </w:tc>
      </w:tr>
      <w:tr w:rsidR="00440E7F" w14:paraId="0B23A818" w14:textId="77777777">
        <w:tc>
          <w:tcPr>
            <w:tcW w:w="100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D06D836" w14:textId="77777777" w:rsidR="00440E7F" w:rsidRDefault="00F462B8" w:rsidP="008E2FCF">
            <w:pPr>
              <w:spacing w:after="200" w:line="276" w:lineRule="auto"/>
              <w:jc w:val="both"/>
            </w:pPr>
            <w:r>
              <w:rPr>
                <w:rFonts w:ascii="Times New Roman" w:eastAsia="Times New Roman" w:hAnsi="Times New Roman" w:cs="Times New Roman"/>
                <w:color w:val="000000"/>
                <w:sz w:val="24"/>
              </w:rPr>
              <w:t>7</w:t>
            </w:r>
          </w:p>
        </w:tc>
        <w:tc>
          <w:tcPr>
            <w:tcW w:w="195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AA17BAB" w14:textId="27A48E93" w:rsidR="00440E7F" w:rsidRDefault="00F462B8" w:rsidP="008E2FCF">
            <w:pPr>
              <w:spacing w:after="200" w:line="276" w:lineRule="auto"/>
              <w:jc w:val="both"/>
            </w:pPr>
            <w:r>
              <w:rPr>
                <w:rFonts w:ascii="Times New Roman" w:eastAsia="Times New Roman" w:hAnsi="Times New Roman" w:cs="Times New Roman"/>
                <w:color w:val="000000"/>
                <w:sz w:val="24"/>
              </w:rPr>
              <w:t>Kidunga</w:t>
            </w:r>
            <w:r w:rsidR="0054519D">
              <w:rPr>
                <w:rFonts w:ascii="Times New Roman" w:eastAsia="Times New Roman" w:hAnsi="Times New Roman" w:cs="Times New Roman"/>
                <w:color w:val="000000"/>
                <w:sz w:val="24"/>
              </w:rPr>
              <w:t xml:space="preserve"> </w:t>
            </w:r>
            <w:r>
              <w:rPr>
                <w:rFonts w:ascii="Times New Roman" w:eastAsia="Times New Roman" w:hAnsi="Times New Roman" w:cs="Times New Roman"/>
                <w:color w:val="000000"/>
                <w:sz w:val="24"/>
              </w:rPr>
              <w:t>Kibunda</w:t>
            </w:r>
          </w:p>
        </w:tc>
        <w:tc>
          <w:tcPr>
            <w:tcW w:w="30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011FFE6" w14:textId="2F1963EE" w:rsidR="00440E7F" w:rsidRDefault="00F462B8" w:rsidP="008E2FCF">
            <w:pPr>
              <w:spacing w:after="200" w:line="276" w:lineRule="auto"/>
              <w:jc w:val="both"/>
            </w:pPr>
            <w:r>
              <w:rPr>
                <w:rFonts w:ascii="Times New Roman" w:eastAsia="Times New Roman" w:hAnsi="Times New Roman" w:cs="Times New Roman"/>
                <w:color w:val="000000"/>
                <w:sz w:val="24"/>
              </w:rPr>
              <w:t>Nividzo</w:t>
            </w:r>
            <w:r w:rsidR="005B6743">
              <w:rPr>
                <w:rFonts w:ascii="Times New Roman" w:eastAsia="Times New Roman" w:hAnsi="Times New Roman" w:cs="Times New Roman"/>
                <w:color w:val="000000"/>
                <w:sz w:val="24"/>
              </w:rPr>
              <w:t xml:space="preserve"> </w:t>
            </w:r>
            <w:r>
              <w:rPr>
                <w:rFonts w:ascii="Times New Roman" w:eastAsia="Times New Roman" w:hAnsi="Times New Roman" w:cs="Times New Roman"/>
                <w:color w:val="000000"/>
                <w:sz w:val="24"/>
              </w:rPr>
              <w:t>Des</w:t>
            </w:r>
          </w:p>
        </w:tc>
        <w:tc>
          <w:tcPr>
            <w:tcW w:w="375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D92FDE8" w14:textId="77777777" w:rsidR="00440E7F" w:rsidRDefault="00F462B8" w:rsidP="008E2FCF">
            <w:pPr>
              <w:spacing w:after="200" w:line="276" w:lineRule="auto"/>
              <w:jc w:val="both"/>
            </w:pPr>
            <w:r>
              <w:rPr>
                <w:rFonts w:ascii="Times New Roman" w:eastAsia="Times New Roman" w:hAnsi="Times New Roman" w:cs="Times New Roman"/>
                <w:color w:val="000000"/>
                <w:sz w:val="24"/>
              </w:rPr>
              <w:t>Shoes</w:t>
            </w:r>
            <w:r>
              <w:rPr>
                <w:rFonts w:ascii="Times New Roman" w:eastAsia="Times New Roman" w:hAnsi="Times New Roman" w:cs="Times New Roman"/>
                <w:color w:val="FFFFFF"/>
                <w:sz w:val="24"/>
              </w:rPr>
              <w:t>i</w:t>
            </w:r>
          </w:p>
        </w:tc>
      </w:tr>
      <w:tr w:rsidR="00440E7F" w14:paraId="4D7D7AB0" w14:textId="77777777">
        <w:tc>
          <w:tcPr>
            <w:tcW w:w="100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1F4491A" w14:textId="77777777" w:rsidR="00440E7F" w:rsidRDefault="00F462B8" w:rsidP="008E2FCF">
            <w:pPr>
              <w:spacing w:after="200" w:line="276" w:lineRule="auto"/>
              <w:jc w:val="both"/>
            </w:pPr>
            <w:r>
              <w:rPr>
                <w:rFonts w:ascii="Times New Roman" w:eastAsia="Times New Roman" w:hAnsi="Times New Roman" w:cs="Times New Roman"/>
                <w:color w:val="000000"/>
                <w:sz w:val="24"/>
              </w:rPr>
              <w:t>8</w:t>
            </w:r>
          </w:p>
        </w:tc>
        <w:tc>
          <w:tcPr>
            <w:tcW w:w="195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3A566FA" w14:textId="77777777" w:rsidR="00440E7F" w:rsidRDefault="00F462B8" w:rsidP="008E2FCF">
            <w:pPr>
              <w:spacing w:after="200" w:line="276" w:lineRule="auto"/>
              <w:jc w:val="both"/>
            </w:pPr>
            <w:r>
              <w:rPr>
                <w:rFonts w:ascii="Times New Roman" w:eastAsia="Times New Roman" w:hAnsi="Times New Roman" w:cs="Times New Roman"/>
                <w:color w:val="000000"/>
                <w:sz w:val="24"/>
              </w:rPr>
              <w:t>Salima</w:t>
            </w:r>
            <w:r>
              <w:rPr>
                <w:rFonts w:ascii="Times New Roman" w:eastAsia="Times New Roman" w:hAnsi="Times New Roman" w:cs="Times New Roman"/>
                <w:color w:val="FFFFFF"/>
                <w:sz w:val="24"/>
              </w:rPr>
              <w:t>i</w:t>
            </w:r>
            <w:r>
              <w:rPr>
                <w:rFonts w:ascii="Times New Roman" w:eastAsia="Times New Roman" w:hAnsi="Times New Roman" w:cs="Times New Roman"/>
                <w:color w:val="000000"/>
                <w:sz w:val="24"/>
              </w:rPr>
              <w:t>Aman</w:t>
            </w:r>
          </w:p>
        </w:tc>
        <w:tc>
          <w:tcPr>
            <w:tcW w:w="30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B6C5A77" w14:textId="77777777" w:rsidR="00440E7F" w:rsidRDefault="00F462B8" w:rsidP="008E2FCF">
            <w:pPr>
              <w:spacing w:after="200" w:line="276" w:lineRule="auto"/>
              <w:jc w:val="both"/>
            </w:pPr>
            <w:r>
              <w:rPr>
                <w:rFonts w:ascii="Times New Roman" w:eastAsia="Times New Roman" w:hAnsi="Times New Roman" w:cs="Times New Roman"/>
                <w:color w:val="000000"/>
                <w:sz w:val="24"/>
              </w:rPr>
              <w:t>Jomvu</w:t>
            </w:r>
            <w:r>
              <w:rPr>
                <w:rFonts w:ascii="Times New Roman" w:eastAsia="Times New Roman" w:hAnsi="Times New Roman" w:cs="Times New Roman"/>
                <w:color w:val="FFFFFF"/>
                <w:sz w:val="24"/>
              </w:rPr>
              <w:t>i</w:t>
            </w:r>
            <w:r>
              <w:rPr>
                <w:rFonts w:ascii="Times New Roman" w:eastAsia="Times New Roman" w:hAnsi="Times New Roman" w:cs="Times New Roman"/>
                <w:color w:val="000000"/>
                <w:sz w:val="24"/>
              </w:rPr>
              <w:t>Network</w:t>
            </w:r>
          </w:p>
        </w:tc>
        <w:tc>
          <w:tcPr>
            <w:tcW w:w="375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6D7524F" w14:textId="77777777" w:rsidR="00440E7F" w:rsidRDefault="00F462B8" w:rsidP="008E2FCF">
            <w:pPr>
              <w:spacing w:after="200" w:line="276" w:lineRule="auto"/>
              <w:jc w:val="both"/>
            </w:pPr>
            <w:r>
              <w:rPr>
                <w:rFonts w:ascii="Times New Roman" w:eastAsia="Times New Roman" w:hAnsi="Times New Roman" w:cs="Times New Roman"/>
                <w:color w:val="000000"/>
                <w:sz w:val="24"/>
              </w:rPr>
              <w:t>Coconut</w:t>
            </w:r>
            <w:r>
              <w:rPr>
                <w:rFonts w:ascii="Times New Roman" w:eastAsia="Times New Roman" w:hAnsi="Times New Roman" w:cs="Times New Roman"/>
                <w:color w:val="FFFFFF"/>
                <w:sz w:val="24"/>
              </w:rPr>
              <w:t>i</w:t>
            </w:r>
            <w:r>
              <w:rPr>
                <w:rFonts w:ascii="Times New Roman" w:eastAsia="Times New Roman" w:hAnsi="Times New Roman" w:cs="Times New Roman"/>
                <w:color w:val="000000"/>
                <w:sz w:val="24"/>
              </w:rPr>
              <w:t>products</w:t>
            </w:r>
            <w:r>
              <w:rPr>
                <w:rFonts w:ascii="Times New Roman" w:eastAsia="Times New Roman" w:hAnsi="Times New Roman" w:cs="Times New Roman"/>
                <w:color w:val="FFFFFF"/>
                <w:sz w:val="24"/>
              </w:rPr>
              <w:t>i</w:t>
            </w:r>
          </w:p>
        </w:tc>
      </w:tr>
      <w:tr w:rsidR="00440E7F" w14:paraId="251C4494" w14:textId="77777777">
        <w:tc>
          <w:tcPr>
            <w:tcW w:w="100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1D8918B" w14:textId="77777777" w:rsidR="00440E7F" w:rsidRDefault="00F462B8" w:rsidP="008E2FCF">
            <w:pPr>
              <w:spacing w:after="200" w:line="276" w:lineRule="auto"/>
              <w:jc w:val="both"/>
            </w:pPr>
            <w:r>
              <w:rPr>
                <w:rFonts w:ascii="Times New Roman" w:eastAsia="Times New Roman" w:hAnsi="Times New Roman" w:cs="Times New Roman"/>
                <w:b/>
                <w:sz w:val="24"/>
              </w:rPr>
              <w:t>9.</w:t>
            </w:r>
          </w:p>
        </w:tc>
        <w:tc>
          <w:tcPr>
            <w:tcW w:w="195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C547902" w14:textId="77777777" w:rsidR="00440E7F" w:rsidRDefault="00F462B8" w:rsidP="008E2FCF">
            <w:pPr>
              <w:spacing w:after="200" w:line="276" w:lineRule="auto"/>
              <w:jc w:val="both"/>
            </w:pPr>
            <w:r>
              <w:rPr>
                <w:rFonts w:ascii="Times New Roman" w:eastAsia="Times New Roman" w:hAnsi="Times New Roman" w:cs="Times New Roman"/>
                <w:sz w:val="24"/>
              </w:rPr>
              <w:t>Slyvia</w:t>
            </w:r>
            <w:r>
              <w:rPr>
                <w:rFonts w:ascii="Times New Roman" w:eastAsia="Times New Roman" w:hAnsi="Times New Roman" w:cs="Times New Roman"/>
                <w:color w:val="FFFFFF"/>
                <w:sz w:val="24"/>
              </w:rPr>
              <w:t>i</w:t>
            </w:r>
            <w:r>
              <w:rPr>
                <w:rFonts w:ascii="Times New Roman" w:eastAsia="Times New Roman" w:hAnsi="Times New Roman" w:cs="Times New Roman"/>
                <w:sz w:val="24"/>
              </w:rPr>
              <w:t>nyaga</w:t>
            </w:r>
            <w:r>
              <w:rPr>
                <w:rFonts w:ascii="Times New Roman" w:eastAsia="Times New Roman" w:hAnsi="Times New Roman" w:cs="Times New Roman"/>
                <w:color w:val="FFFFFF"/>
                <w:sz w:val="24"/>
              </w:rPr>
              <w:t>i</w:t>
            </w:r>
          </w:p>
        </w:tc>
        <w:tc>
          <w:tcPr>
            <w:tcW w:w="30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FB310B3" w14:textId="77777777" w:rsidR="00440E7F" w:rsidRDefault="00F462B8" w:rsidP="008E2FCF">
            <w:pPr>
              <w:spacing w:after="200" w:line="276" w:lineRule="auto"/>
              <w:jc w:val="both"/>
            </w:pPr>
            <w:r>
              <w:rPr>
                <w:rFonts w:ascii="Times New Roman" w:eastAsia="Times New Roman" w:hAnsi="Times New Roman" w:cs="Times New Roman"/>
                <w:sz w:val="24"/>
              </w:rPr>
              <w:t>Sylo</w:t>
            </w:r>
            <w:r>
              <w:rPr>
                <w:rFonts w:ascii="Times New Roman" w:eastAsia="Times New Roman" w:hAnsi="Times New Roman" w:cs="Times New Roman"/>
                <w:color w:val="FFFFFF"/>
                <w:sz w:val="24"/>
              </w:rPr>
              <w:t>i</w:t>
            </w:r>
            <w:r>
              <w:rPr>
                <w:rFonts w:ascii="Times New Roman" w:eastAsia="Times New Roman" w:hAnsi="Times New Roman" w:cs="Times New Roman"/>
                <w:sz w:val="24"/>
              </w:rPr>
              <w:t>health</w:t>
            </w:r>
            <w:r>
              <w:rPr>
                <w:rFonts w:ascii="Times New Roman" w:eastAsia="Times New Roman" w:hAnsi="Times New Roman" w:cs="Times New Roman"/>
                <w:color w:val="FFFFFF"/>
                <w:sz w:val="24"/>
              </w:rPr>
              <w:t>i</w:t>
            </w:r>
            <w:r>
              <w:rPr>
                <w:rFonts w:ascii="Times New Roman" w:eastAsia="Times New Roman" w:hAnsi="Times New Roman" w:cs="Times New Roman"/>
                <w:sz w:val="24"/>
              </w:rPr>
              <w:t>ent.</w:t>
            </w:r>
            <w:r>
              <w:rPr>
                <w:rFonts w:ascii="Times New Roman" w:eastAsia="Times New Roman" w:hAnsi="Times New Roman" w:cs="Times New Roman"/>
                <w:color w:val="FFFFFF"/>
                <w:sz w:val="24"/>
              </w:rPr>
              <w:t>i</w:t>
            </w:r>
          </w:p>
        </w:tc>
        <w:tc>
          <w:tcPr>
            <w:tcW w:w="375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3948E19" w14:textId="77777777" w:rsidR="00440E7F" w:rsidRDefault="00F462B8" w:rsidP="008E2FCF">
            <w:pPr>
              <w:spacing w:after="200" w:line="276" w:lineRule="auto"/>
              <w:jc w:val="both"/>
            </w:pPr>
            <w:r>
              <w:rPr>
                <w:rFonts w:ascii="Times New Roman" w:eastAsia="Times New Roman" w:hAnsi="Times New Roman" w:cs="Times New Roman"/>
                <w:sz w:val="24"/>
              </w:rPr>
              <w:t>Coconut</w:t>
            </w:r>
            <w:r>
              <w:rPr>
                <w:rFonts w:ascii="Times New Roman" w:eastAsia="Times New Roman" w:hAnsi="Times New Roman" w:cs="Times New Roman"/>
                <w:color w:val="FFFFFF"/>
                <w:sz w:val="24"/>
              </w:rPr>
              <w:t>i</w:t>
            </w:r>
            <w:r>
              <w:rPr>
                <w:rFonts w:ascii="Times New Roman" w:eastAsia="Times New Roman" w:hAnsi="Times New Roman" w:cs="Times New Roman"/>
                <w:sz w:val="24"/>
              </w:rPr>
              <w:t>products,vinegar</w:t>
            </w:r>
          </w:p>
        </w:tc>
      </w:tr>
      <w:tr w:rsidR="00440E7F" w14:paraId="76C23D73" w14:textId="77777777">
        <w:tc>
          <w:tcPr>
            <w:tcW w:w="100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87FA008" w14:textId="77777777" w:rsidR="00440E7F" w:rsidRDefault="00F462B8" w:rsidP="008E2FCF">
            <w:pPr>
              <w:spacing w:after="200" w:line="276" w:lineRule="auto"/>
              <w:jc w:val="both"/>
            </w:pPr>
            <w:r>
              <w:rPr>
                <w:rFonts w:ascii="Times New Roman" w:eastAsia="Times New Roman" w:hAnsi="Times New Roman" w:cs="Times New Roman"/>
                <w:sz w:val="24"/>
              </w:rPr>
              <w:t>10</w:t>
            </w:r>
          </w:p>
        </w:tc>
        <w:tc>
          <w:tcPr>
            <w:tcW w:w="195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32B2A92" w14:textId="77777777" w:rsidR="00440E7F" w:rsidRDefault="00F462B8" w:rsidP="008E2FCF">
            <w:pPr>
              <w:spacing w:after="200" w:line="276" w:lineRule="auto"/>
              <w:jc w:val="both"/>
            </w:pPr>
            <w:r>
              <w:rPr>
                <w:rFonts w:ascii="Times New Roman" w:eastAsia="Times New Roman" w:hAnsi="Times New Roman" w:cs="Times New Roman"/>
                <w:sz w:val="24"/>
              </w:rPr>
              <w:t>Mary</w:t>
            </w:r>
            <w:r>
              <w:rPr>
                <w:rFonts w:ascii="Times New Roman" w:eastAsia="Times New Roman" w:hAnsi="Times New Roman" w:cs="Times New Roman"/>
                <w:color w:val="FFFFFF"/>
                <w:sz w:val="24"/>
              </w:rPr>
              <w:t>i</w:t>
            </w:r>
            <w:r>
              <w:rPr>
                <w:rFonts w:ascii="Times New Roman" w:eastAsia="Times New Roman" w:hAnsi="Times New Roman" w:cs="Times New Roman"/>
                <w:sz w:val="24"/>
              </w:rPr>
              <w:t>Oyier</w:t>
            </w:r>
            <w:r>
              <w:rPr>
                <w:rFonts w:ascii="Times New Roman" w:eastAsia="Times New Roman" w:hAnsi="Times New Roman" w:cs="Times New Roman"/>
                <w:color w:val="FFFFFF"/>
                <w:sz w:val="24"/>
              </w:rPr>
              <w:t>i</w:t>
            </w:r>
          </w:p>
        </w:tc>
        <w:tc>
          <w:tcPr>
            <w:tcW w:w="30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A0D10D0" w14:textId="55120367" w:rsidR="00440E7F" w:rsidRDefault="00F462B8" w:rsidP="008E2FCF">
            <w:pPr>
              <w:spacing w:after="200" w:line="276" w:lineRule="auto"/>
              <w:jc w:val="both"/>
            </w:pPr>
            <w:r>
              <w:rPr>
                <w:rFonts w:ascii="Times New Roman" w:eastAsia="Times New Roman" w:hAnsi="Times New Roman" w:cs="Times New Roman"/>
                <w:sz w:val="24"/>
              </w:rPr>
              <w:t>Onug</w:t>
            </w:r>
            <w:r w:rsidR="005B6743">
              <w:rPr>
                <w:rFonts w:ascii="Times New Roman" w:eastAsia="Times New Roman" w:hAnsi="Times New Roman" w:cs="Times New Roman"/>
                <w:sz w:val="24"/>
              </w:rPr>
              <w:t xml:space="preserve"> </w:t>
            </w:r>
            <w:r>
              <w:rPr>
                <w:rFonts w:ascii="Times New Roman" w:eastAsia="Times New Roman" w:hAnsi="Times New Roman" w:cs="Times New Roman"/>
                <w:sz w:val="24"/>
              </w:rPr>
              <w:t>pwani</w:t>
            </w:r>
            <w:r>
              <w:rPr>
                <w:rFonts w:ascii="Times New Roman" w:eastAsia="Times New Roman" w:hAnsi="Times New Roman" w:cs="Times New Roman"/>
                <w:color w:val="FFFFFF"/>
                <w:sz w:val="24"/>
              </w:rPr>
              <w:t>i</w:t>
            </w:r>
          </w:p>
        </w:tc>
        <w:tc>
          <w:tcPr>
            <w:tcW w:w="375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24AB303" w14:textId="77777777" w:rsidR="00440E7F" w:rsidRDefault="00F462B8" w:rsidP="008E2FCF">
            <w:pPr>
              <w:spacing w:after="200" w:line="276" w:lineRule="auto"/>
              <w:jc w:val="both"/>
            </w:pPr>
            <w:r>
              <w:rPr>
                <w:rFonts w:ascii="Times New Roman" w:eastAsia="Times New Roman" w:hAnsi="Times New Roman" w:cs="Times New Roman"/>
                <w:sz w:val="24"/>
              </w:rPr>
              <w:t>Soap</w:t>
            </w:r>
            <w:r>
              <w:rPr>
                <w:rFonts w:ascii="Times New Roman" w:eastAsia="Times New Roman" w:hAnsi="Times New Roman" w:cs="Times New Roman"/>
                <w:color w:val="FFFFFF"/>
                <w:sz w:val="24"/>
              </w:rPr>
              <w:t>i</w:t>
            </w:r>
          </w:p>
        </w:tc>
      </w:tr>
      <w:tr w:rsidR="00440E7F" w14:paraId="2D6CA8E4" w14:textId="77777777" w:rsidTr="0054519D">
        <w:trPr>
          <w:trHeight w:val="818"/>
        </w:trPr>
        <w:tc>
          <w:tcPr>
            <w:tcW w:w="100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4BC49EF" w14:textId="77777777" w:rsidR="00440E7F" w:rsidRDefault="00F462B8" w:rsidP="008E2FCF">
            <w:pPr>
              <w:spacing w:after="200" w:line="276" w:lineRule="auto"/>
              <w:jc w:val="both"/>
            </w:pPr>
            <w:r>
              <w:rPr>
                <w:rFonts w:ascii="Times New Roman" w:eastAsia="Times New Roman" w:hAnsi="Times New Roman" w:cs="Times New Roman"/>
                <w:sz w:val="24"/>
              </w:rPr>
              <w:t>11</w:t>
            </w:r>
          </w:p>
        </w:tc>
        <w:tc>
          <w:tcPr>
            <w:tcW w:w="195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66D11B2" w14:textId="77777777" w:rsidR="00440E7F" w:rsidRDefault="00F462B8" w:rsidP="008E2FCF">
            <w:pPr>
              <w:spacing w:after="200" w:line="276" w:lineRule="auto"/>
              <w:jc w:val="both"/>
            </w:pPr>
            <w:r>
              <w:rPr>
                <w:rFonts w:ascii="Times New Roman" w:eastAsia="Times New Roman" w:hAnsi="Times New Roman" w:cs="Times New Roman"/>
                <w:sz w:val="24"/>
              </w:rPr>
              <w:t>Everlyne</w:t>
            </w:r>
            <w:r>
              <w:rPr>
                <w:rFonts w:ascii="Times New Roman" w:eastAsia="Times New Roman" w:hAnsi="Times New Roman" w:cs="Times New Roman"/>
                <w:color w:val="FFFFFF"/>
                <w:sz w:val="24"/>
              </w:rPr>
              <w:t>i</w:t>
            </w:r>
            <w:r>
              <w:rPr>
                <w:rFonts w:ascii="Times New Roman" w:eastAsia="Times New Roman" w:hAnsi="Times New Roman" w:cs="Times New Roman"/>
                <w:sz w:val="24"/>
              </w:rPr>
              <w:t>A.</w:t>
            </w:r>
            <w:r>
              <w:rPr>
                <w:rFonts w:ascii="Times New Roman" w:eastAsia="Times New Roman" w:hAnsi="Times New Roman" w:cs="Times New Roman"/>
                <w:color w:val="FFFFFF"/>
                <w:sz w:val="24"/>
              </w:rPr>
              <w:t>i</w:t>
            </w:r>
            <w:r>
              <w:rPr>
                <w:rFonts w:ascii="Times New Roman" w:eastAsia="Times New Roman" w:hAnsi="Times New Roman" w:cs="Times New Roman"/>
                <w:sz w:val="24"/>
              </w:rPr>
              <w:t>Nakhabi</w:t>
            </w:r>
            <w:r>
              <w:rPr>
                <w:rFonts w:ascii="Times New Roman" w:eastAsia="Times New Roman" w:hAnsi="Times New Roman" w:cs="Times New Roman"/>
                <w:color w:val="FFFFFF"/>
                <w:sz w:val="24"/>
              </w:rPr>
              <w:t>i</w:t>
            </w:r>
          </w:p>
        </w:tc>
        <w:tc>
          <w:tcPr>
            <w:tcW w:w="30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14C9228" w14:textId="77777777" w:rsidR="00440E7F" w:rsidRDefault="00440E7F" w:rsidP="008E2FCF">
            <w:pPr>
              <w:spacing w:after="200" w:line="276" w:lineRule="auto"/>
              <w:jc w:val="both"/>
              <w:rPr>
                <w:rFonts w:ascii="Calibri" w:eastAsia="Calibri" w:hAnsi="Calibri" w:cs="Calibri"/>
              </w:rPr>
            </w:pPr>
          </w:p>
        </w:tc>
        <w:tc>
          <w:tcPr>
            <w:tcW w:w="375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1900716" w14:textId="77777777" w:rsidR="00440E7F" w:rsidRDefault="00F462B8" w:rsidP="008E2FCF">
            <w:pPr>
              <w:spacing w:after="200" w:line="276" w:lineRule="auto"/>
              <w:jc w:val="both"/>
            </w:pPr>
            <w:r>
              <w:rPr>
                <w:rFonts w:ascii="Times New Roman" w:eastAsia="Times New Roman" w:hAnsi="Times New Roman" w:cs="Times New Roman"/>
                <w:sz w:val="24"/>
              </w:rPr>
              <w:t>Uji</w:t>
            </w:r>
            <w:r>
              <w:rPr>
                <w:rFonts w:ascii="Times New Roman" w:eastAsia="Times New Roman" w:hAnsi="Times New Roman" w:cs="Times New Roman"/>
                <w:color w:val="FFFFFF"/>
                <w:sz w:val="24"/>
              </w:rPr>
              <w:t>i</w:t>
            </w:r>
            <w:r>
              <w:rPr>
                <w:rFonts w:ascii="Times New Roman" w:eastAsia="Times New Roman" w:hAnsi="Times New Roman" w:cs="Times New Roman"/>
                <w:sz w:val="24"/>
              </w:rPr>
              <w:t>tamu</w:t>
            </w:r>
            <w:r>
              <w:rPr>
                <w:rFonts w:ascii="Times New Roman" w:eastAsia="Times New Roman" w:hAnsi="Times New Roman" w:cs="Times New Roman"/>
                <w:color w:val="FFFFFF"/>
                <w:sz w:val="24"/>
              </w:rPr>
              <w:t>i</w:t>
            </w:r>
          </w:p>
        </w:tc>
      </w:tr>
      <w:tr w:rsidR="00440E7F" w14:paraId="0846621E" w14:textId="77777777">
        <w:tc>
          <w:tcPr>
            <w:tcW w:w="100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C97FAC3" w14:textId="77777777" w:rsidR="00440E7F" w:rsidRDefault="00F462B8" w:rsidP="008E2FCF">
            <w:pPr>
              <w:spacing w:after="200" w:line="276" w:lineRule="auto"/>
              <w:jc w:val="both"/>
            </w:pPr>
            <w:r>
              <w:rPr>
                <w:rFonts w:ascii="Times New Roman" w:eastAsia="Times New Roman" w:hAnsi="Times New Roman" w:cs="Times New Roman"/>
                <w:sz w:val="24"/>
              </w:rPr>
              <w:t>12</w:t>
            </w:r>
          </w:p>
        </w:tc>
        <w:tc>
          <w:tcPr>
            <w:tcW w:w="195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D7BCCB4" w14:textId="77777777" w:rsidR="00440E7F" w:rsidRDefault="00F462B8" w:rsidP="008E2FCF">
            <w:pPr>
              <w:spacing w:after="200" w:line="276" w:lineRule="auto"/>
              <w:jc w:val="both"/>
            </w:pPr>
            <w:r>
              <w:rPr>
                <w:rFonts w:ascii="Times New Roman" w:eastAsia="Times New Roman" w:hAnsi="Times New Roman" w:cs="Times New Roman"/>
                <w:sz w:val="24"/>
              </w:rPr>
              <w:t>Hamisi</w:t>
            </w:r>
            <w:r>
              <w:rPr>
                <w:rFonts w:ascii="Times New Roman" w:eastAsia="Times New Roman" w:hAnsi="Times New Roman" w:cs="Times New Roman"/>
                <w:color w:val="FFFFFF"/>
                <w:sz w:val="24"/>
              </w:rPr>
              <w:t>i</w:t>
            </w:r>
            <w:r>
              <w:rPr>
                <w:rFonts w:ascii="Times New Roman" w:eastAsia="Times New Roman" w:hAnsi="Times New Roman" w:cs="Times New Roman"/>
                <w:sz w:val="24"/>
              </w:rPr>
              <w:t>mwakumanya</w:t>
            </w:r>
            <w:r>
              <w:rPr>
                <w:rFonts w:ascii="Times New Roman" w:eastAsia="Times New Roman" w:hAnsi="Times New Roman" w:cs="Times New Roman"/>
                <w:color w:val="FFFFFF"/>
                <w:sz w:val="24"/>
              </w:rPr>
              <w:t>i</w:t>
            </w:r>
          </w:p>
        </w:tc>
        <w:tc>
          <w:tcPr>
            <w:tcW w:w="30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168E245" w14:textId="77777777" w:rsidR="00440E7F" w:rsidRDefault="00F462B8" w:rsidP="008E2FCF">
            <w:pPr>
              <w:spacing w:after="200" w:line="276" w:lineRule="auto"/>
              <w:jc w:val="both"/>
            </w:pPr>
            <w:r>
              <w:rPr>
                <w:rFonts w:ascii="Times New Roman" w:eastAsia="Times New Roman" w:hAnsi="Times New Roman" w:cs="Times New Roman"/>
                <w:sz w:val="24"/>
              </w:rPr>
              <w:t>Pwani</w:t>
            </w:r>
            <w:r>
              <w:rPr>
                <w:rFonts w:ascii="Times New Roman" w:eastAsia="Times New Roman" w:hAnsi="Times New Roman" w:cs="Times New Roman"/>
                <w:color w:val="FFFFFF"/>
                <w:sz w:val="24"/>
              </w:rPr>
              <w:t>i</w:t>
            </w:r>
            <w:r>
              <w:rPr>
                <w:rFonts w:ascii="Times New Roman" w:eastAsia="Times New Roman" w:hAnsi="Times New Roman" w:cs="Times New Roman"/>
                <w:sz w:val="24"/>
              </w:rPr>
              <w:t>classic</w:t>
            </w:r>
            <w:r>
              <w:rPr>
                <w:rFonts w:ascii="Times New Roman" w:eastAsia="Times New Roman" w:hAnsi="Times New Roman" w:cs="Times New Roman"/>
                <w:color w:val="FFFFFF"/>
                <w:sz w:val="24"/>
              </w:rPr>
              <w:t>i</w:t>
            </w:r>
            <w:r>
              <w:rPr>
                <w:rFonts w:ascii="Times New Roman" w:eastAsia="Times New Roman" w:hAnsi="Times New Roman" w:cs="Times New Roman"/>
                <w:sz w:val="24"/>
              </w:rPr>
              <w:t>Trading</w:t>
            </w:r>
            <w:r>
              <w:rPr>
                <w:rFonts w:ascii="Times New Roman" w:eastAsia="Times New Roman" w:hAnsi="Times New Roman" w:cs="Times New Roman"/>
                <w:color w:val="FFFFFF"/>
                <w:sz w:val="24"/>
              </w:rPr>
              <w:t>i</w:t>
            </w:r>
          </w:p>
        </w:tc>
        <w:tc>
          <w:tcPr>
            <w:tcW w:w="375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FBD327B" w14:textId="77777777" w:rsidR="00440E7F" w:rsidRDefault="00F462B8" w:rsidP="008E2FCF">
            <w:pPr>
              <w:spacing w:after="200" w:line="276" w:lineRule="auto"/>
              <w:jc w:val="both"/>
            </w:pPr>
            <w:r>
              <w:rPr>
                <w:rFonts w:ascii="Times New Roman" w:eastAsia="Times New Roman" w:hAnsi="Times New Roman" w:cs="Times New Roman"/>
                <w:sz w:val="24"/>
              </w:rPr>
              <w:t>Soap,</w:t>
            </w:r>
            <w:r>
              <w:rPr>
                <w:rFonts w:ascii="Times New Roman" w:eastAsia="Times New Roman" w:hAnsi="Times New Roman" w:cs="Times New Roman"/>
                <w:color w:val="FFFFFF"/>
                <w:sz w:val="24"/>
              </w:rPr>
              <w:t>i</w:t>
            </w:r>
            <w:r>
              <w:rPr>
                <w:rFonts w:ascii="Times New Roman" w:eastAsia="Times New Roman" w:hAnsi="Times New Roman" w:cs="Times New Roman"/>
                <w:sz w:val="24"/>
              </w:rPr>
              <w:t>lotions</w:t>
            </w:r>
            <w:r>
              <w:rPr>
                <w:rFonts w:ascii="Times New Roman" w:eastAsia="Times New Roman" w:hAnsi="Times New Roman" w:cs="Times New Roman"/>
                <w:color w:val="FFFFFF"/>
                <w:sz w:val="24"/>
              </w:rPr>
              <w:t>i</w:t>
            </w:r>
          </w:p>
        </w:tc>
      </w:tr>
      <w:tr w:rsidR="00440E7F" w14:paraId="29B849B2" w14:textId="77777777">
        <w:tc>
          <w:tcPr>
            <w:tcW w:w="100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F2ED82E" w14:textId="77777777" w:rsidR="00440E7F" w:rsidRDefault="00F462B8" w:rsidP="008E2FCF">
            <w:pPr>
              <w:spacing w:after="200" w:line="276" w:lineRule="auto"/>
              <w:jc w:val="both"/>
            </w:pPr>
            <w:r>
              <w:rPr>
                <w:rFonts w:ascii="Times New Roman" w:eastAsia="Times New Roman" w:hAnsi="Times New Roman" w:cs="Times New Roman"/>
                <w:sz w:val="24"/>
              </w:rPr>
              <w:t>13</w:t>
            </w:r>
          </w:p>
        </w:tc>
        <w:tc>
          <w:tcPr>
            <w:tcW w:w="195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3280C2E" w14:textId="77777777" w:rsidR="00440E7F" w:rsidRDefault="00F462B8" w:rsidP="008E2FCF">
            <w:pPr>
              <w:spacing w:after="200" w:line="276" w:lineRule="auto"/>
              <w:jc w:val="both"/>
            </w:pPr>
            <w:r>
              <w:rPr>
                <w:rFonts w:ascii="Times New Roman" w:eastAsia="Times New Roman" w:hAnsi="Times New Roman" w:cs="Times New Roman"/>
                <w:sz w:val="24"/>
              </w:rPr>
              <w:t>Yvonne</w:t>
            </w:r>
            <w:r>
              <w:rPr>
                <w:rFonts w:ascii="Times New Roman" w:eastAsia="Times New Roman" w:hAnsi="Times New Roman" w:cs="Times New Roman"/>
                <w:color w:val="FFFFFF"/>
                <w:sz w:val="24"/>
              </w:rPr>
              <w:t>i</w:t>
            </w:r>
            <w:r>
              <w:rPr>
                <w:rFonts w:ascii="Times New Roman" w:eastAsia="Times New Roman" w:hAnsi="Times New Roman" w:cs="Times New Roman"/>
                <w:sz w:val="24"/>
              </w:rPr>
              <w:t>Muyia</w:t>
            </w:r>
            <w:r>
              <w:rPr>
                <w:rFonts w:ascii="Times New Roman" w:eastAsia="Times New Roman" w:hAnsi="Times New Roman" w:cs="Times New Roman"/>
                <w:color w:val="FFFFFF"/>
                <w:sz w:val="24"/>
              </w:rPr>
              <w:t>i</w:t>
            </w:r>
          </w:p>
        </w:tc>
        <w:tc>
          <w:tcPr>
            <w:tcW w:w="30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2680A08" w14:textId="77777777" w:rsidR="00440E7F" w:rsidRDefault="00F462B8" w:rsidP="008E2FCF">
            <w:pPr>
              <w:spacing w:after="200" w:line="276" w:lineRule="auto"/>
              <w:jc w:val="both"/>
            </w:pPr>
            <w:r>
              <w:rPr>
                <w:rFonts w:ascii="Times New Roman" w:eastAsia="Times New Roman" w:hAnsi="Times New Roman" w:cs="Times New Roman"/>
                <w:sz w:val="24"/>
              </w:rPr>
              <w:t>COMRED</w:t>
            </w:r>
            <w:r>
              <w:rPr>
                <w:rFonts w:ascii="Times New Roman" w:eastAsia="Times New Roman" w:hAnsi="Times New Roman" w:cs="Times New Roman"/>
                <w:color w:val="FFFFFF"/>
                <w:sz w:val="24"/>
              </w:rPr>
              <w:t>i</w:t>
            </w:r>
          </w:p>
        </w:tc>
        <w:tc>
          <w:tcPr>
            <w:tcW w:w="375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C559169" w14:textId="77777777" w:rsidR="00440E7F" w:rsidRDefault="00F462B8" w:rsidP="008E2FCF">
            <w:pPr>
              <w:spacing w:after="200" w:line="276" w:lineRule="auto"/>
              <w:jc w:val="both"/>
            </w:pPr>
            <w:r>
              <w:rPr>
                <w:rFonts w:ascii="Times New Roman" w:eastAsia="Times New Roman" w:hAnsi="Times New Roman" w:cs="Times New Roman"/>
                <w:sz w:val="24"/>
              </w:rPr>
              <w:t>Coconut</w:t>
            </w:r>
            <w:r>
              <w:rPr>
                <w:rFonts w:ascii="Times New Roman" w:eastAsia="Times New Roman" w:hAnsi="Times New Roman" w:cs="Times New Roman"/>
                <w:color w:val="FFFFFF"/>
                <w:sz w:val="24"/>
              </w:rPr>
              <w:t>i</w:t>
            </w:r>
          </w:p>
        </w:tc>
      </w:tr>
      <w:tr w:rsidR="00440E7F" w14:paraId="175E1E8C" w14:textId="77777777">
        <w:tc>
          <w:tcPr>
            <w:tcW w:w="100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DEFEAB0" w14:textId="77777777" w:rsidR="00440E7F" w:rsidRDefault="00F462B8" w:rsidP="008E2FCF">
            <w:pPr>
              <w:spacing w:after="200" w:line="276" w:lineRule="auto"/>
              <w:jc w:val="both"/>
            </w:pPr>
            <w:r>
              <w:rPr>
                <w:rFonts w:ascii="Times New Roman" w:eastAsia="Times New Roman" w:hAnsi="Times New Roman" w:cs="Times New Roman"/>
                <w:sz w:val="24"/>
              </w:rPr>
              <w:t>14</w:t>
            </w:r>
          </w:p>
        </w:tc>
        <w:tc>
          <w:tcPr>
            <w:tcW w:w="195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80B1E2F" w14:textId="77777777" w:rsidR="00440E7F" w:rsidRDefault="00F462B8" w:rsidP="008E2FCF">
            <w:pPr>
              <w:spacing w:after="200" w:line="276" w:lineRule="auto"/>
              <w:jc w:val="both"/>
            </w:pPr>
            <w:r>
              <w:rPr>
                <w:rFonts w:ascii="Times New Roman" w:eastAsia="Times New Roman" w:hAnsi="Times New Roman" w:cs="Times New Roman"/>
                <w:sz w:val="24"/>
              </w:rPr>
              <w:t>George</w:t>
            </w:r>
            <w:r>
              <w:rPr>
                <w:rFonts w:ascii="Times New Roman" w:eastAsia="Times New Roman" w:hAnsi="Times New Roman" w:cs="Times New Roman"/>
                <w:color w:val="FFFFFF"/>
                <w:sz w:val="24"/>
              </w:rPr>
              <w:t>i</w:t>
            </w:r>
            <w:r>
              <w:rPr>
                <w:rFonts w:ascii="Times New Roman" w:eastAsia="Times New Roman" w:hAnsi="Times New Roman" w:cs="Times New Roman"/>
                <w:sz w:val="24"/>
              </w:rPr>
              <w:t>Riri</w:t>
            </w:r>
            <w:r>
              <w:rPr>
                <w:rFonts w:ascii="Times New Roman" w:eastAsia="Times New Roman" w:hAnsi="Times New Roman" w:cs="Times New Roman"/>
                <w:color w:val="FFFFFF"/>
                <w:sz w:val="24"/>
              </w:rPr>
              <w:t>i</w:t>
            </w:r>
          </w:p>
        </w:tc>
        <w:tc>
          <w:tcPr>
            <w:tcW w:w="30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D91A60C" w14:textId="77777777" w:rsidR="00440E7F" w:rsidRDefault="00F462B8" w:rsidP="008E2FCF">
            <w:pPr>
              <w:spacing w:after="200" w:line="276" w:lineRule="auto"/>
              <w:jc w:val="both"/>
            </w:pPr>
            <w:r>
              <w:rPr>
                <w:rFonts w:ascii="Times New Roman" w:eastAsia="Times New Roman" w:hAnsi="Times New Roman" w:cs="Times New Roman"/>
                <w:sz w:val="24"/>
              </w:rPr>
              <w:t>Suluhisho</w:t>
            </w:r>
            <w:r>
              <w:rPr>
                <w:rFonts w:ascii="Times New Roman" w:eastAsia="Times New Roman" w:hAnsi="Times New Roman" w:cs="Times New Roman"/>
                <w:color w:val="FFFFFF"/>
                <w:sz w:val="24"/>
              </w:rPr>
              <w:t>i</w:t>
            </w:r>
            <w:r>
              <w:rPr>
                <w:rFonts w:ascii="Times New Roman" w:eastAsia="Times New Roman" w:hAnsi="Times New Roman" w:cs="Times New Roman"/>
                <w:sz w:val="24"/>
              </w:rPr>
              <w:t>C.B.O</w:t>
            </w:r>
            <w:r>
              <w:rPr>
                <w:rFonts w:ascii="Times New Roman" w:eastAsia="Times New Roman" w:hAnsi="Times New Roman" w:cs="Times New Roman"/>
                <w:color w:val="FFFFFF"/>
                <w:sz w:val="24"/>
              </w:rPr>
              <w:t>i</w:t>
            </w:r>
            <w:r>
              <w:rPr>
                <w:rFonts w:ascii="Times New Roman" w:eastAsia="Times New Roman" w:hAnsi="Times New Roman" w:cs="Times New Roman"/>
                <w:sz w:val="24"/>
              </w:rPr>
              <w:t>Afya</w:t>
            </w:r>
            <w:r>
              <w:rPr>
                <w:rFonts w:ascii="Times New Roman" w:eastAsia="Times New Roman" w:hAnsi="Times New Roman" w:cs="Times New Roman"/>
                <w:color w:val="FFFFFF"/>
                <w:sz w:val="24"/>
              </w:rPr>
              <w:t>i</w:t>
            </w:r>
            <w:r>
              <w:rPr>
                <w:rFonts w:ascii="Times New Roman" w:eastAsia="Times New Roman" w:hAnsi="Times New Roman" w:cs="Times New Roman"/>
                <w:sz w:val="24"/>
              </w:rPr>
              <w:t>Duara</w:t>
            </w:r>
            <w:r>
              <w:rPr>
                <w:rFonts w:ascii="Times New Roman" w:eastAsia="Times New Roman" w:hAnsi="Times New Roman" w:cs="Times New Roman"/>
                <w:color w:val="FFFFFF"/>
                <w:sz w:val="24"/>
              </w:rPr>
              <w:t>i</w:t>
            </w:r>
          </w:p>
        </w:tc>
        <w:tc>
          <w:tcPr>
            <w:tcW w:w="375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79C044F" w14:textId="77777777" w:rsidR="00440E7F" w:rsidRDefault="00F462B8" w:rsidP="008E2FCF">
            <w:pPr>
              <w:spacing w:after="200" w:line="276" w:lineRule="auto"/>
              <w:jc w:val="both"/>
            </w:pPr>
            <w:r>
              <w:rPr>
                <w:rFonts w:ascii="Times New Roman" w:eastAsia="Times New Roman" w:hAnsi="Times New Roman" w:cs="Times New Roman"/>
                <w:sz w:val="24"/>
              </w:rPr>
              <w:t>Organic</w:t>
            </w:r>
            <w:r>
              <w:rPr>
                <w:rFonts w:ascii="Times New Roman" w:eastAsia="Times New Roman" w:hAnsi="Times New Roman" w:cs="Times New Roman"/>
                <w:color w:val="FFFFFF"/>
                <w:sz w:val="24"/>
              </w:rPr>
              <w:t>i</w:t>
            </w:r>
            <w:r>
              <w:rPr>
                <w:rFonts w:ascii="Times New Roman" w:eastAsia="Times New Roman" w:hAnsi="Times New Roman" w:cs="Times New Roman"/>
                <w:sz w:val="24"/>
              </w:rPr>
              <w:t>products</w:t>
            </w:r>
            <w:r>
              <w:rPr>
                <w:rFonts w:ascii="Times New Roman" w:eastAsia="Times New Roman" w:hAnsi="Times New Roman" w:cs="Times New Roman"/>
                <w:color w:val="FFFFFF"/>
                <w:sz w:val="24"/>
              </w:rPr>
              <w:t>i</w:t>
            </w:r>
          </w:p>
        </w:tc>
      </w:tr>
      <w:tr w:rsidR="00440E7F" w14:paraId="6230383F" w14:textId="77777777">
        <w:tc>
          <w:tcPr>
            <w:tcW w:w="100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0C69E27" w14:textId="77777777" w:rsidR="00440E7F" w:rsidRDefault="00F462B8" w:rsidP="008E2FCF">
            <w:pPr>
              <w:spacing w:after="200" w:line="276" w:lineRule="auto"/>
              <w:jc w:val="both"/>
            </w:pPr>
            <w:r>
              <w:rPr>
                <w:rFonts w:ascii="Times New Roman" w:eastAsia="Times New Roman" w:hAnsi="Times New Roman" w:cs="Times New Roman"/>
                <w:sz w:val="24"/>
              </w:rPr>
              <w:t>15</w:t>
            </w:r>
          </w:p>
        </w:tc>
        <w:tc>
          <w:tcPr>
            <w:tcW w:w="195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EAE07F9" w14:textId="77777777" w:rsidR="00440E7F" w:rsidRDefault="00F462B8" w:rsidP="008E2FCF">
            <w:pPr>
              <w:spacing w:after="200" w:line="276" w:lineRule="auto"/>
              <w:jc w:val="both"/>
            </w:pPr>
            <w:r>
              <w:rPr>
                <w:rFonts w:ascii="Times New Roman" w:eastAsia="Times New Roman" w:hAnsi="Times New Roman" w:cs="Times New Roman"/>
                <w:sz w:val="24"/>
              </w:rPr>
              <w:t>Jane</w:t>
            </w:r>
            <w:r>
              <w:rPr>
                <w:rFonts w:ascii="Times New Roman" w:eastAsia="Times New Roman" w:hAnsi="Times New Roman" w:cs="Times New Roman"/>
                <w:color w:val="FFFFFF"/>
                <w:sz w:val="24"/>
              </w:rPr>
              <w:t>i</w:t>
            </w:r>
            <w:r>
              <w:rPr>
                <w:rFonts w:ascii="Times New Roman" w:eastAsia="Times New Roman" w:hAnsi="Times New Roman" w:cs="Times New Roman"/>
                <w:sz w:val="24"/>
              </w:rPr>
              <w:t>rua</w:t>
            </w:r>
            <w:r>
              <w:rPr>
                <w:rFonts w:ascii="Times New Roman" w:eastAsia="Times New Roman" w:hAnsi="Times New Roman" w:cs="Times New Roman"/>
                <w:color w:val="FFFFFF"/>
                <w:sz w:val="24"/>
              </w:rPr>
              <w:t>i</w:t>
            </w:r>
          </w:p>
        </w:tc>
        <w:tc>
          <w:tcPr>
            <w:tcW w:w="30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574B212" w14:textId="77777777" w:rsidR="00440E7F" w:rsidRDefault="00F462B8" w:rsidP="008E2FCF">
            <w:pPr>
              <w:spacing w:after="200" w:line="276" w:lineRule="auto"/>
              <w:jc w:val="both"/>
            </w:pPr>
            <w:r>
              <w:rPr>
                <w:rFonts w:ascii="Times New Roman" w:eastAsia="Times New Roman" w:hAnsi="Times New Roman" w:cs="Times New Roman"/>
                <w:sz w:val="24"/>
              </w:rPr>
              <w:t>Mwanzo</w:t>
            </w:r>
            <w:r>
              <w:rPr>
                <w:rFonts w:ascii="Times New Roman" w:eastAsia="Times New Roman" w:hAnsi="Times New Roman" w:cs="Times New Roman"/>
                <w:color w:val="FFFFFF"/>
                <w:sz w:val="24"/>
              </w:rPr>
              <w:t>i</w:t>
            </w:r>
            <w:r>
              <w:rPr>
                <w:rFonts w:ascii="Times New Roman" w:eastAsia="Times New Roman" w:hAnsi="Times New Roman" w:cs="Times New Roman"/>
                <w:sz w:val="24"/>
              </w:rPr>
              <w:t>mpya</w:t>
            </w:r>
            <w:r>
              <w:rPr>
                <w:rFonts w:ascii="Times New Roman" w:eastAsia="Times New Roman" w:hAnsi="Times New Roman" w:cs="Times New Roman"/>
                <w:color w:val="FFFFFF"/>
                <w:sz w:val="24"/>
              </w:rPr>
              <w:t>i</w:t>
            </w:r>
          </w:p>
        </w:tc>
        <w:tc>
          <w:tcPr>
            <w:tcW w:w="375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8E05BD8" w14:textId="77777777" w:rsidR="00440E7F" w:rsidRDefault="00F462B8" w:rsidP="008E2FCF">
            <w:pPr>
              <w:spacing w:after="200" w:line="276" w:lineRule="auto"/>
              <w:jc w:val="both"/>
            </w:pPr>
            <w:r>
              <w:rPr>
                <w:rFonts w:ascii="Times New Roman" w:eastAsia="Times New Roman" w:hAnsi="Times New Roman" w:cs="Times New Roman"/>
                <w:sz w:val="24"/>
              </w:rPr>
              <w:t>Coconut</w:t>
            </w:r>
            <w:r>
              <w:rPr>
                <w:rFonts w:ascii="Times New Roman" w:eastAsia="Times New Roman" w:hAnsi="Times New Roman" w:cs="Times New Roman"/>
                <w:color w:val="FFFFFF"/>
                <w:sz w:val="24"/>
              </w:rPr>
              <w:t>i</w:t>
            </w:r>
          </w:p>
        </w:tc>
      </w:tr>
      <w:tr w:rsidR="00440E7F" w14:paraId="66D374F2" w14:textId="77777777">
        <w:tc>
          <w:tcPr>
            <w:tcW w:w="100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EEAAD5D" w14:textId="77777777" w:rsidR="00440E7F" w:rsidRDefault="00F462B8" w:rsidP="008E2FCF">
            <w:pPr>
              <w:spacing w:after="200" w:line="276" w:lineRule="auto"/>
              <w:jc w:val="both"/>
            </w:pPr>
            <w:r>
              <w:rPr>
                <w:rFonts w:ascii="Times New Roman" w:eastAsia="Times New Roman" w:hAnsi="Times New Roman" w:cs="Times New Roman"/>
                <w:sz w:val="24"/>
              </w:rPr>
              <w:t>16</w:t>
            </w:r>
          </w:p>
        </w:tc>
        <w:tc>
          <w:tcPr>
            <w:tcW w:w="195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C09B8E1" w14:textId="4B5A74E5" w:rsidR="00440E7F" w:rsidRDefault="00F462B8" w:rsidP="008E2FCF">
            <w:pPr>
              <w:spacing w:after="200" w:line="276" w:lineRule="auto"/>
              <w:jc w:val="both"/>
            </w:pPr>
            <w:r>
              <w:rPr>
                <w:rFonts w:ascii="Times New Roman" w:eastAsia="Times New Roman" w:hAnsi="Times New Roman" w:cs="Times New Roman"/>
                <w:sz w:val="24"/>
              </w:rPr>
              <w:t>Salima</w:t>
            </w:r>
            <w:r>
              <w:rPr>
                <w:rFonts w:ascii="Times New Roman" w:eastAsia="Times New Roman" w:hAnsi="Times New Roman" w:cs="Times New Roman"/>
                <w:color w:val="FFFFFF"/>
                <w:sz w:val="24"/>
              </w:rPr>
              <w:t>i</w:t>
            </w:r>
            <w:r>
              <w:rPr>
                <w:rFonts w:ascii="Times New Roman" w:eastAsia="Times New Roman" w:hAnsi="Times New Roman" w:cs="Times New Roman"/>
                <w:sz w:val="24"/>
              </w:rPr>
              <w:t>m.</w:t>
            </w:r>
            <w:r>
              <w:rPr>
                <w:rFonts w:ascii="Times New Roman" w:eastAsia="Times New Roman" w:hAnsi="Times New Roman" w:cs="Times New Roman"/>
                <w:color w:val="FFFFFF"/>
                <w:sz w:val="24"/>
              </w:rPr>
              <w:t>i</w:t>
            </w:r>
            <w:r>
              <w:rPr>
                <w:rFonts w:ascii="Times New Roman" w:eastAsia="Times New Roman" w:hAnsi="Times New Roman" w:cs="Times New Roman"/>
                <w:sz w:val="24"/>
              </w:rPr>
              <w:t>Chengo</w:t>
            </w:r>
          </w:p>
        </w:tc>
        <w:tc>
          <w:tcPr>
            <w:tcW w:w="30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C065F63" w14:textId="77777777" w:rsidR="00440E7F" w:rsidRDefault="00F462B8" w:rsidP="008E2FCF">
            <w:pPr>
              <w:spacing w:after="200" w:line="276" w:lineRule="auto"/>
              <w:jc w:val="both"/>
            </w:pPr>
            <w:r>
              <w:rPr>
                <w:rFonts w:ascii="Times New Roman" w:eastAsia="Times New Roman" w:hAnsi="Times New Roman" w:cs="Times New Roman"/>
                <w:sz w:val="24"/>
              </w:rPr>
              <w:t>Jomvu</w:t>
            </w:r>
            <w:r>
              <w:rPr>
                <w:rFonts w:ascii="Times New Roman" w:eastAsia="Times New Roman" w:hAnsi="Times New Roman" w:cs="Times New Roman"/>
                <w:color w:val="FFFFFF"/>
                <w:sz w:val="24"/>
              </w:rPr>
              <w:t>i</w:t>
            </w:r>
            <w:r>
              <w:rPr>
                <w:rFonts w:ascii="Times New Roman" w:eastAsia="Times New Roman" w:hAnsi="Times New Roman" w:cs="Times New Roman"/>
                <w:sz w:val="24"/>
              </w:rPr>
              <w:t>network</w:t>
            </w:r>
            <w:r>
              <w:rPr>
                <w:rFonts w:ascii="Times New Roman" w:eastAsia="Times New Roman" w:hAnsi="Times New Roman" w:cs="Times New Roman"/>
                <w:color w:val="FFFFFF"/>
                <w:sz w:val="24"/>
              </w:rPr>
              <w:t>i</w:t>
            </w:r>
          </w:p>
        </w:tc>
        <w:tc>
          <w:tcPr>
            <w:tcW w:w="375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B863606" w14:textId="77777777" w:rsidR="00440E7F" w:rsidRDefault="00F462B8" w:rsidP="008E2FCF">
            <w:pPr>
              <w:spacing w:after="200" w:line="276" w:lineRule="auto"/>
              <w:jc w:val="both"/>
            </w:pPr>
            <w:r>
              <w:rPr>
                <w:rFonts w:ascii="Times New Roman" w:eastAsia="Times New Roman" w:hAnsi="Times New Roman" w:cs="Times New Roman"/>
                <w:sz w:val="24"/>
              </w:rPr>
              <w:t>Coconut</w:t>
            </w:r>
            <w:r>
              <w:rPr>
                <w:rFonts w:ascii="Times New Roman" w:eastAsia="Times New Roman" w:hAnsi="Times New Roman" w:cs="Times New Roman"/>
                <w:color w:val="FFFFFF"/>
                <w:sz w:val="24"/>
              </w:rPr>
              <w:t>i</w:t>
            </w:r>
          </w:p>
        </w:tc>
      </w:tr>
      <w:tr w:rsidR="00440E7F" w14:paraId="05587C61" w14:textId="77777777">
        <w:tc>
          <w:tcPr>
            <w:tcW w:w="100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93A4FFD" w14:textId="77777777" w:rsidR="00440E7F" w:rsidRDefault="00F462B8" w:rsidP="008E2FCF">
            <w:pPr>
              <w:spacing w:after="200" w:line="276" w:lineRule="auto"/>
              <w:jc w:val="both"/>
            </w:pPr>
            <w:r>
              <w:rPr>
                <w:rFonts w:ascii="Times New Roman" w:eastAsia="Times New Roman" w:hAnsi="Times New Roman" w:cs="Times New Roman"/>
                <w:sz w:val="24"/>
              </w:rPr>
              <w:t>17</w:t>
            </w:r>
          </w:p>
        </w:tc>
        <w:tc>
          <w:tcPr>
            <w:tcW w:w="195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D1B8237" w14:textId="77777777" w:rsidR="00440E7F" w:rsidRDefault="00F462B8" w:rsidP="008E2FCF">
            <w:pPr>
              <w:spacing w:after="200" w:line="276" w:lineRule="auto"/>
              <w:jc w:val="both"/>
            </w:pPr>
            <w:r>
              <w:rPr>
                <w:rFonts w:ascii="Times New Roman" w:eastAsia="Times New Roman" w:hAnsi="Times New Roman" w:cs="Times New Roman"/>
                <w:sz w:val="24"/>
              </w:rPr>
              <w:t>Biabu</w:t>
            </w:r>
            <w:r>
              <w:rPr>
                <w:rFonts w:ascii="Times New Roman" w:eastAsia="Times New Roman" w:hAnsi="Times New Roman" w:cs="Times New Roman"/>
                <w:color w:val="FFFFFF"/>
                <w:sz w:val="24"/>
              </w:rPr>
              <w:t>i</w:t>
            </w:r>
            <w:r>
              <w:rPr>
                <w:rFonts w:ascii="Times New Roman" w:eastAsia="Times New Roman" w:hAnsi="Times New Roman" w:cs="Times New Roman"/>
                <w:sz w:val="24"/>
              </w:rPr>
              <w:t>mwinyi</w:t>
            </w:r>
            <w:r>
              <w:rPr>
                <w:rFonts w:ascii="Times New Roman" w:eastAsia="Times New Roman" w:hAnsi="Times New Roman" w:cs="Times New Roman"/>
                <w:color w:val="FFFFFF"/>
                <w:sz w:val="24"/>
              </w:rPr>
              <w:t>i</w:t>
            </w:r>
          </w:p>
        </w:tc>
        <w:tc>
          <w:tcPr>
            <w:tcW w:w="30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35F41A3" w14:textId="77777777" w:rsidR="00440E7F" w:rsidRDefault="00F462B8" w:rsidP="008E2FCF">
            <w:pPr>
              <w:spacing w:after="200" w:line="276" w:lineRule="auto"/>
              <w:jc w:val="both"/>
            </w:pPr>
            <w:r>
              <w:rPr>
                <w:rFonts w:ascii="Times New Roman" w:eastAsia="Times New Roman" w:hAnsi="Times New Roman" w:cs="Times New Roman"/>
                <w:sz w:val="24"/>
              </w:rPr>
              <w:t>Kisauni</w:t>
            </w:r>
            <w:r>
              <w:rPr>
                <w:rFonts w:ascii="Times New Roman" w:eastAsia="Times New Roman" w:hAnsi="Times New Roman" w:cs="Times New Roman"/>
                <w:color w:val="FFFFFF"/>
                <w:sz w:val="24"/>
              </w:rPr>
              <w:t>i</w:t>
            </w:r>
            <w:r>
              <w:rPr>
                <w:rFonts w:ascii="Times New Roman" w:eastAsia="Times New Roman" w:hAnsi="Times New Roman" w:cs="Times New Roman"/>
                <w:sz w:val="24"/>
              </w:rPr>
              <w:t>makao</w:t>
            </w:r>
            <w:r>
              <w:rPr>
                <w:rFonts w:ascii="Times New Roman" w:eastAsia="Times New Roman" w:hAnsi="Times New Roman" w:cs="Times New Roman"/>
                <w:color w:val="FFFFFF"/>
                <w:sz w:val="24"/>
              </w:rPr>
              <w:t>i</w:t>
            </w:r>
            <w:r>
              <w:rPr>
                <w:rFonts w:ascii="Times New Roman" w:eastAsia="Times New Roman" w:hAnsi="Times New Roman" w:cs="Times New Roman"/>
                <w:sz w:val="24"/>
              </w:rPr>
              <w:t>kudumu</w:t>
            </w:r>
            <w:r>
              <w:rPr>
                <w:rFonts w:ascii="Times New Roman" w:eastAsia="Times New Roman" w:hAnsi="Times New Roman" w:cs="Times New Roman"/>
                <w:color w:val="FFFFFF"/>
                <w:sz w:val="24"/>
              </w:rPr>
              <w:t>i</w:t>
            </w:r>
          </w:p>
        </w:tc>
        <w:tc>
          <w:tcPr>
            <w:tcW w:w="375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865D2E5" w14:textId="77777777" w:rsidR="00440E7F" w:rsidRDefault="00F462B8" w:rsidP="008E2FCF">
            <w:pPr>
              <w:spacing w:after="200" w:line="276" w:lineRule="auto"/>
              <w:jc w:val="both"/>
            </w:pPr>
            <w:r>
              <w:rPr>
                <w:rFonts w:ascii="Times New Roman" w:eastAsia="Times New Roman" w:hAnsi="Times New Roman" w:cs="Times New Roman"/>
                <w:sz w:val="24"/>
              </w:rPr>
              <w:t>Coconut</w:t>
            </w:r>
            <w:r>
              <w:rPr>
                <w:rFonts w:ascii="Times New Roman" w:eastAsia="Times New Roman" w:hAnsi="Times New Roman" w:cs="Times New Roman"/>
                <w:color w:val="FFFFFF"/>
                <w:sz w:val="24"/>
              </w:rPr>
              <w:t>i</w:t>
            </w:r>
          </w:p>
        </w:tc>
      </w:tr>
      <w:tr w:rsidR="00440E7F" w14:paraId="10C7CA3F" w14:textId="77777777">
        <w:tc>
          <w:tcPr>
            <w:tcW w:w="100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EA838E8" w14:textId="77777777" w:rsidR="00440E7F" w:rsidRDefault="00F462B8" w:rsidP="008E2FCF">
            <w:pPr>
              <w:spacing w:after="200" w:line="276" w:lineRule="auto"/>
              <w:jc w:val="both"/>
            </w:pPr>
            <w:r>
              <w:rPr>
                <w:rFonts w:ascii="Times New Roman" w:eastAsia="Times New Roman" w:hAnsi="Times New Roman" w:cs="Times New Roman"/>
                <w:sz w:val="24"/>
              </w:rPr>
              <w:t>18</w:t>
            </w:r>
          </w:p>
        </w:tc>
        <w:tc>
          <w:tcPr>
            <w:tcW w:w="195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69BE172" w14:textId="77777777" w:rsidR="00440E7F" w:rsidRDefault="00F462B8" w:rsidP="008E2FCF">
            <w:pPr>
              <w:spacing w:after="200" w:line="276" w:lineRule="auto"/>
              <w:jc w:val="both"/>
            </w:pPr>
            <w:r>
              <w:rPr>
                <w:rFonts w:ascii="Times New Roman" w:eastAsia="Times New Roman" w:hAnsi="Times New Roman" w:cs="Times New Roman"/>
                <w:sz w:val="24"/>
              </w:rPr>
              <w:t>Lucy</w:t>
            </w:r>
            <w:r>
              <w:rPr>
                <w:rFonts w:ascii="Times New Roman" w:eastAsia="Times New Roman" w:hAnsi="Times New Roman" w:cs="Times New Roman"/>
                <w:color w:val="FFFFFF"/>
                <w:sz w:val="24"/>
              </w:rPr>
              <w:t>i</w:t>
            </w:r>
            <w:r>
              <w:rPr>
                <w:rFonts w:ascii="Times New Roman" w:eastAsia="Times New Roman" w:hAnsi="Times New Roman" w:cs="Times New Roman"/>
                <w:sz w:val="24"/>
              </w:rPr>
              <w:t>Chesi</w:t>
            </w:r>
            <w:r>
              <w:rPr>
                <w:rFonts w:ascii="Times New Roman" w:eastAsia="Times New Roman" w:hAnsi="Times New Roman" w:cs="Times New Roman"/>
                <w:color w:val="FFFFFF"/>
                <w:sz w:val="24"/>
              </w:rPr>
              <w:t>i</w:t>
            </w:r>
          </w:p>
        </w:tc>
        <w:tc>
          <w:tcPr>
            <w:tcW w:w="30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52478A1" w14:textId="77777777" w:rsidR="00440E7F" w:rsidRDefault="00F462B8" w:rsidP="008E2FCF">
            <w:pPr>
              <w:spacing w:after="200" w:line="276" w:lineRule="auto"/>
              <w:jc w:val="both"/>
            </w:pPr>
            <w:r>
              <w:rPr>
                <w:rFonts w:ascii="Times New Roman" w:eastAsia="Times New Roman" w:hAnsi="Times New Roman" w:cs="Times New Roman"/>
                <w:sz w:val="24"/>
              </w:rPr>
              <w:t>Tunaweza</w:t>
            </w:r>
            <w:r>
              <w:rPr>
                <w:rFonts w:ascii="Times New Roman" w:eastAsia="Times New Roman" w:hAnsi="Times New Roman" w:cs="Times New Roman"/>
                <w:color w:val="FFFFFF"/>
                <w:sz w:val="24"/>
              </w:rPr>
              <w:t>i</w:t>
            </w:r>
          </w:p>
        </w:tc>
        <w:tc>
          <w:tcPr>
            <w:tcW w:w="375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3348465" w14:textId="77777777" w:rsidR="00440E7F" w:rsidRDefault="00F462B8" w:rsidP="008E2FCF">
            <w:pPr>
              <w:spacing w:after="200" w:line="276" w:lineRule="auto"/>
              <w:jc w:val="both"/>
            </w:pPr>
            <w:r>
              <w:rPr>
                <w:rFonts w:ascii="Times New Roman" w:eastAsia="Times New Roman" w:hAnsi="Times New Roman" w:cs="Times New Roman"/>
                <w:sz w:val="24"/>
              </w:rPr>
              <w:t>Peanut</w:t>
            </w:r>
            <w:r>
              <w:rPr>
                <w:rFonts w:ascii="Times New Roman" w:eastAsia="Times New Roman" w:hAnsi="Times New Roman" w:cs="Times New Roman"/>
                <w:color w:val="FFFFFF"/>
                <w:sz w:val="24"/>
              </w:rPr>
              <w:t>i</w:t>
            </w:r>
            <w:r>
              <w:rPr>
                <w:rFonts w:ascii="Times New Roman" w:eastAsia="Times New Roman" w:hAnsi="Times New Roman" w:cs="Times New Roman"/>
                <w:sz w:val="24"/>
              </w:rPr>
              <w:t>butter</w:t>
            </w:r>
            <w:r>
              <w:rPr>
                <w:rFonts w:ascii="Times New Roman" w:eastAsia="Times New Roman" w:hAnsi="Times New Roman" w:cs="Times New Roman"/>
                <w:color w:val="FFFFFF"/>
                <w:sz w:val="24"/>
              </w:rPr>
              <w:t>i</w:t>
            </w:r>
          </w:p>
        </w:tc>
      </w:tr>
      <w:tr w:rsidR="00440E7F" w14:paraId="2FEE240C" w14:textId="77777777">
        <w:tc>
          <w:tcPr>
            <w:tcW w:w="100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BA6852A" w14:textId="77777777" w:rsidR="00440E7F" w:rsidRDefault="00F462B8" w:rsidP="008E2FCF">
            <w:pPr>
              <w:spacing w:after="200" w:line="276" w:lineRule="auto"/>
              <w:jc w:val="both"/>
            </w:pPr>
            <w:r>
              <w:rPr>
                <w:rFonts w:ascii="Times New Roman" w:eastAsia="Times New Roman" w:hAnsi="Times New Roman" w:cs="Times New Roman"/>
                <w:sz w:val="24"/>
              </w:rPr>
              <w:t>19</w:t>
            </w:r>
          </w:p>
        </w:tc>
        <w:tc>
          <w:tcPr>
            <w:tcW w:w="195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E4F8888" w14:textId="4B2349F2" w:rsidR="00440E7F" w:rsidRDefault="00F462B8" w:rsidP="008E2FCF">
            <w:pPr>
              <w:spacing w:after="200" w:line="276" w:lineRule="auto"/>
              <w:jc w:val="both"/>
            </w:pPr>
            <w:r>
              <w:rPr>
                <w:rFonts w:ascii="Times New Roman" w:eastAsia="Times New Roman" w:hAnsi="Times New Roman" w:cs="Times New Roman"/>
                <w:sz w:val="24"/>
              </w:rPr>
              <w:t>Sarah</w:t>
            </w:r>
            <w:r>
              <w:rPr>
                <w:rFonts w:ascii="Times New Roman" w:eastAsia="Times New Roman" w:hAnsi="Times New Roman" w:cs="Times New Roman"/>
                <w:color w:val="FFFFFF"/>
                <w:sz w:val="24"/>
              </w:rPr>
              <w:t>i</w:t>
            </w:r>
            <w:r>
              <w:rPr>
                <w:rFonts w:ascii="Times New Roman" w:eastAsia="Times New Roman" w:hAnsi="Times New Roman" w:cs="Times New Roman"/>
                <w:sz w:val="24"/>
              </w:rPr>
              <w:t>Mumbua</w:t>
            </w:r>
            <w:r>
              <w:rPr>
                <w:rFonts w:ascii="Times New Roman" w:eastAsia="Times New Roman" w:hAnsi="Times New Roman" w:cs="Times New Roman"/>
                <w:color w:val="FFFFFF"/>
                <w:sz w:val="24"/>
              </w:rPr>
              <w:t>i</w:t>
            </w:r>
          </w:p>
        </w:tc>
        <w:tc>
          <w:tcPr>
            <w:tcW w:w="30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CE1FF6E" w14:textId="77777777" w:rsidR="007D2D1B" w:rsidRDefault="00F462B8" w:rsidP="008E2FCF">
            <w:pPr>
              <w:spacing w:after="200" w:line="276" w:lineRule="auto"/>
              <w:jc w:val="both"/>
              <w:rPr>
                <w:rFonts w:ascii="Times New Roman" w:eastAsia="Times New Roman" w:hAnsi="Times New Roman" w:cs="Times New Roman"/>
                <w:sz w:val="24"/>
              </w:rPr>
            </w:pPr>
            <w:r>
              <w:rPr>
                <w:rFonts w:ascii="Times New Roman" w:eastAsia="Times New Roman" w:hAnsi="Times New Roman" w:cs="Times New Roman"/>
                <w:sz w:val="24"/>
              </w:rPr>
              <w:t>Mumbua</w:t>
            </w:r>
            <w:r>
              <w:rPr>
                <w:rFonts w:ascii="Times New Roman" w:eastAsia="Times New Roman" w:hAnsi="Times New Roman" w:cs="Times New Roman"/>
                <w:color w:val="FFFFFF"/>
                <w:sz w:val="24"/>
              </w:rPr>
              <w:t>i</w:t>
            </w:r>
            <w:r>
              <w:rPr>
                <w:rFonts w:ascii="Times New Roman" w:eastAsia="Times New Roman" w:hAnsi="Times New Roman" w:cs="Times New Roman"/>
                <w:sz w:val="24"/>
              </w:rPr>
              <w:t>processors</w:t>
            </w:r>
          </w:p>
          <w:p w14:paraId="6C358EF0" w14:textId="31B2A147" w:rsidR="00440E7F" w:rsidRDefault="00F462B8" w:rsidP="008E2FCF">
            <w:pPr>
              <w:spacing w:after="200" w:line="276" w:lineRule="auto"/>
              <w:jc w:val="both"/>
            </w:pPr>
            <w:r>
              <w:rPr>
                <w:rFonts w:ascii="Times New Roman" w:eastAsia="Times New Roman" w:hAnsi="Times New Roman" w:cs="Times New Roman"/>
                <w:color w:val="FFFFFF"/>
                <w:sz w:val="24"/>
              </w:rPr>
              <w:lastRenderedPageBreak/>
              <w:t>i</w:t>
            </w:r>
            <w:r>
              <w:rPr>
                <w:rFonts w:ascii="Times New Roman" w:eastAsia="Times New Roman" w:hAnsi="Times New Roman" w:cs="Times New Roman"/>
                <w:sz w:val="24"/>
              </w:rPr>
              <w:t>hone</w:t>
            </w:r>
            <w:r w:rsidR="007D2D1B">
              <w:rPr>
                <w:rFonts w:ascii="Times New Roman" w:eastAsia="Times New Roman" w:hAnsi="Times New Roman" w:cs="Times New Roman"/>
                <w:sz w:val="24"/>
              </w:rPr>
              <w:t>y</w:t>
            </w:r>
          </w:p>
        </w:tc>
        <w:tc>
          <w:tcPr>
            <w:tcW w:w="375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DB97C9B" w14:textId="77777777" w:rsidR="00440E7F" w:rsidRDefault="00F462B8" w:rsidP="008E2FCF">
            <w:pPr>
              <w:spacing w:after="200" w:line="276" w:lineRule="auto"/>
              <w:jc w:val="both"/>
            </w:pPr>
            <w:r>
              <w:rPr>
                <w:rFonts w:ascii="Times New Roman" w:eastAsia="Times New Roman" w:hAnsi="Times New Roman" w:cs="Times New Roman"/>
                <w:sz w:val="24"/>
              </w:rPr>
              <w:lastRenderedPageBreak/>
              <w:t>Honey</w:t>
            </w:r>
            <w:r>
              <w:rPr>
                <w:rFonts w:ascii="Times New Roman" w:eastAsia="Times New Roman" w:hAnsi="Times New Roman" w:cs="Times New Roman"/>
                <w:color w:val="FFFFFF"/>
                <w:sz w:val="24"/>
              </w:rPr>
              <w:t>i</w:t>
            </w:r>
          </w:p>
        </w:tc>
      </w:tr>
      <w:tr w:rsidR="00440E7F" w14:paraId="51053752" w14:textId="77777777">
        <w:tc>
          <w:tcPr>
            <w:tcW w:w="100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DE99CC0" w14:textId="77777777" w:rsidR="00440E7F" w:rsidRDefault="00F462B8" w:rsidP="008E2FCF">
            <w:pPr>
              <w:spacing w:after="200" w:line="276" w:lineRule="auto"/>
              <w:jc w:val="both"/>
            </w:pPr>
            <w:r>
              <w:rPr>
                <w:rFonts w:ascii="Times New Roman" w:eastAsia="Times New Roman" w:hAnsi="Times New Roman" w:cs="Times New Roman"/>
                <w:sz w:val="24"/>
              </w:rPr>
              <w:t>20</w:t>
            </w:r>
          </w:p>
        </w:tc>
        <w:tc>
          <w:tcPr>
            <w:tcW w:w="195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62F5B06" w14:textId="77777777" w:rsidR="00440E7F" w:rsidRDefault="00F462B8" w:rsidP="008E2FCF">
            <w:pPr>
              <w:spacing w:after="200" w:line="276" w:lineRule="auto"/>
              <w:jc w:val="both"/>
            </w:pPr>
            <w:r>
              <w:rPr>
                <w:rFonts w:ascii="Times New Roman" w:eastAsia="Times New Roman" w:hAnsi="Times New Roman" w:cs="Times New Roman"/>
                <w:sz w:val="24"/>
              </w:rPr>
              <w:t>Wambua</w:t>
            </w:r>
            <w:r>
              <w:rPr>
                <w:rFonts w:ascii="Times New Roman" w:eastAsia="Times New Roman" w:hAnsi="Times New Roman" w:cs="Times New Roman"/>
                <w:color w:val="FFFFFF"/>
                <w:sz w:val="24"/>
              </w:rPr>
              <w:t>i</w:t>
            </w:r>
          </w:p>
        </w:tc>
        <w:tc>
          <w:tcPr>
            <w:tcW w:w="30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1C3D6E3" w14:textId="77777777" w:rsidR="00440E7F" w:rsidRDefault="00F462B8" w:rsidP="008E2FCF">
            <w:pPr>
              <w:spacing w:after="200" w:line="276" w:lineRule="auto"/>
              <w:jc w:val="both"/>
            </w:pPr>
            <w:r>
              <w:rPr>
                <w:rFonts w:ascii="Times New Roman" w:eastAsia="Times New Roman" w:hAnsi="Times New Roman" w:cs="Times New Roman"/>
                <w:sz w:val="24"/>
              </w:rPr>
              <w:t>Magogo</w:t>
            </w:r>
            <w:r>
              <w:rPr>
                <w:rFonts w:ascii="Times New Roman" w:eastAsia="Times New Roman" w:hAnsi="Times New Roman" w:cs="Times New Roman"/>
                <w:color w:val="FFFFFF"/>
                <w:sz w:val="24"/>
              </w:rPr>
              <w:t>i</w:t>
            </w:r>
            <w:r>
              <w:rPr>
                <w:rFonts w:ascii="Times New Roman" w:eastAsia="Times New Roman" w:hAnsi="Times New Roman" w:cs="Times New Roman"/>
                <w:sz w:val="24"/>
              </w:rPr>
              <w:t>curio</w:t>
            </w:r>
          </w:p>
        </w:tc>
        <w:tc>
          <w:tcPr>
            <w:tcW w:w="375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11796EA" w14:textId="77777777" w:rsidR="00440E7F" w:rsidRDefault="00F462B8" w:rsidP="008E2FCF">
            <w:pPr>
              <w:spacing w:after="200" w:line="276" w:lineRule="auto"/>
              <w:jc w:val="both"/>
            </w:pPr>
            <w:r>
              <w:rPr>
                <w:rFonts w:ascii="Times New Roman" w:eastAsia="Times New Roman" w:hAnsi="Times New Roman" w:cs="Times New Roman"/>
                <w:sz w:val="24"/>
              </w:rPr>
              <w:t>Curios</w:t>
            </w:r>
          </w:p>
        </w:tc>
      </w:tr>
      <w:tr w:rsidR="00440E7F" w14:paraId="44D0A0BE" w14:textId="77777777">
        <w:tc>
          <w:tcPr>
            <w:tcW w:w="100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02813FD" w14:textId="77777777" w:rsidR="00440E7F" w:rsidRDefault="00F462B8" w:rsidP="008E2FCF">
            <w:pPr>
              <w:spacing w:after="200" w:line="276" w:lineRule="auto"/>
              <w:jc w:val="both"/>
            </w:pPr>
            <w:r>
              <w:rPr>
                <w:rFonts w:ascii="Times New Roman" w:eastAsia="Times New Roman" w:hAnsi="Times New Roman" w:cs="Times New Roman"/>
                <w:sz w:val="24"/>
              </w:rPr>
              <w:t>21</w:t>
            </w:r>
          </w:p>
        </w:tc>
        <w:tc>
          <w:tcPr>
            <w:tcW w:w="195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C93AA87" w14:textId="77777777" w:rsidR="00440E7F" w:rsidRDefault="00F462B8" w:rsidP="008E2FCF">
            <w:pPr>
              <w:spacing w:after="200" w:line="276" w:lineRule="auto"/>
              <w:jc w:val="both"/>
            </w:pPr>
            <w:r>
              <w:rPr>
                <w:rFonts w:ascii="Times New Roman" w:eastAsia="Times New Roman" w:hAnsi="Times New Roman" w:cs="Times New Roman"/>
                <w:sz w:val="24"/>
              </w:rPr>
              <w:t>Maggy</w:t>
            </w:r>
            <w:r>
              <w:rPr>
                <w:rFonts w:ascii="Times New Roman" w:eastAsia="Times New Roman" w:hAnsi="Times New Roman" w:cs="Times New Roman"/>
                <w:color w:val="FFFFFF"/>
                <w:sz w:val="24"/>
              </w:rPr>
              <w:t>i</w:t>
            </w:r>
          </w:p>
        </w:tc>
        <w:tc>
          <w:tcPr>
            <w:tcW w:w="30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801B9D0" w14:textId="77777777" w:rsidR="00440E7F" w:rsidRDefault="00440E7F" w:rsidP="008E2FCF">
            <w:pPr>
              <w:spacing w:after="200" w:line="276" w:lineRule="auto"/>
              <w:jc w:val="both"/>
              <w:rPr>
                <w:rFonts w:ascii="Calibri" w:eastAsia="Calibri" w:hAnsi="Calibri" w:cs="Calibri"/>
              </w:rPr>
            </w:pPr>
          </w:p>
        </w:tc>
        <w:tc>
          <w:tcPr>
            <w:tcW w:w="375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5421FF4" w14:textId="77777777" w:rsidR="00440E7F" w:rsidRDefault="00F462B8" w:rsidP="008E2FCF">
            <w:pPr>
              <w:spacing w:after="200" w:line="276" w:lineRule="auto"/>
              <w:jc w:val="both"/>
            </w:pPr>
            <w:r>
              <w:rPr>
                <w:rFonts w:ascii="Times New Roman" w:eastAsia="Times New Roman" w:hAnsi="Times New Roman" w:cs="Times New Roman"/>
                <w:sz w:val="24"/>
              </w:rPr>
              <w:t>Soap</w:t>
            </w:r>
            <w:r>
              <w:rPr>
                <w:rFonts w:ascii="Times New Roman" w:eastAsia="Times New Roman" w:hAnsi="Times New Roman" w:cs="Times New Roman"/>
                <w:color w:val="FFFFFF"/>
                <w:sz w:val="24"/>
              </w:rPr>
              <w:t>i</w:t>
            </w:r>
            <w:r>
              <w:rPr>
                <w:rFonts w:ascii="Times New Roman" w:eastAsia="Times New Roman" w:hAnsi="Times New Roman" w:cs="Times New Roman"/>
                <w:sz w:val="24"/>
              </w:rPr>
              <w:t>making</w:t>
            </w:r>
            <w:r>
              <w:rPr>
                <w:rFonts w:ascii="Times New Roman" w:eastAsia="Times New Roman" w:hAnsi="Times New Roman" w:cs="Times New Roman"/>
                <w:color w:val="FFFFFF"/>
                <w:sz w:val="24"/>
              </w:rPr>
              <w:t>i</w:t>
            </w:r>
          </w:p>
        </w:tc>
      </w:tr>
      <w:tr w:rsidR="00440E7F" w14:paraId="62A475C7" w14:textId="77777777">
        <w:tc>
          <w:tcPr>
            <w:tcW w:w="100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2B36F58" w14:textId="77777777" w:rsidR="00440E7F" w:rsidRDefault="00F462B8" w:rsidP="008E2FCF">
            <w:pPr>
              <w:spacing w:after="200" w:line="276" w:lineRule="auto"/>
              <w:jc w:val="both"/>
            </w:pPr>
            <w:r>
              <w:rPr>
                <w:rFonts w:ascii="Times New Roman" w:eastAsia="Times New Roman" w:hAnsi="Times New Roman" w:cs="Times New Roman"/>
                <w:sz w:val="24"/>
              </w:rPr>
              <w:t>22</w:t>
            </w:r>
          </w:p>
        </w:tc>
        <w:tc>
          <w:tcPr>
            <w:tcW w:w="195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8C3400A" w14:textId="77777777" w:rsidR="00440E7F" w:rsidRDefault="00F462B8" w:rsidP="008E2FCF">
            <w:pPr>
              <w:spacing w:after="200" w:line="276" w:lineRule="auto"/>
              <w:jc w:val="both"/>
            </w:pPr>
            <w:r>
              <w:rPr>
                <w:rFonts w:ascii="Times New Roman" w:eastAsia="Times New Roman" w:hAnsi="Times New Roman" w:cs="Times New Roman"/>
                <w:sz w:val="24"/>
              </w:rPr>
              <w:t>Ali</w:t>
            </w:r>
            <w:r>
              <w:rPr>
                <w:rFonts w:ascii="Times New Roman" w:eastAsia="Times New Roman" w:hAnsi="Times New Roman" w:cs="Times New Roman"/>
                <w:color w:val="FFFFFF"/>
                <w:sz w:val="24"/>
              </w:rPr>
              <w:t>i</w:t>
            </w:r>
          </w:p>
        </w:tc>
        <w:tc>
          <w:tcPr>
            <w:tcW w:w="30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57C7488" w14:textId="77777777" w:rsidR="00440E7F" w:rsidRDefault="00F462B8" w:rsidP="008E2FCF">
            <w:pPr>
              <w:spacing w:after="200" w:line="276" w:lineRule="auto"/>
              <w:jc w:val="both"/>
            </w:pPr>
            <w:r>
              <w:rPr>
                <w:rFonts w:ascii="Times New Roman" w:eastAsia="Times New Roman" w:hAnsi="Times New Roman" w:cs="Times New Roman"/>
                <w:sz w:val="24"/>
              </w:rPr>
              <w:t>Soweto</w:t>
            </w:r>
            <w:r>
              <w:rPr>
                <w:rFonts w:ascii="Times New Roman" w:eastAsia="Times New Roman" w:hAnsi="Times New Roman" w:cs="Times New Roman"/>
                <w:color w:val="FFFFFF"/>
                <w:sz w:val="24"/>
              </w:rPr>
              <w:t>i</w:t>
            </w:r>
            <w:r>
              <w:rPr>
                <w:rFonts w:ascii="Times New Roman" w:eastAsia="Times New Roman" w:hAnsi="Times New Roman" w:cs="Times New Roman"/>
                <w:sz w:val="24"/>
              </w:rPr>
              <w:t>reloaded</w:t>
            </w:r>
            <w:r>
              <w:rPr>
                <w:rFonts w:ascii="Times New Roman" w:eastAsia="Times New Roman" w:hAnsi="Times New Roman" w:cs="Times New Roman"/>
                <w:color w:val="FFFFFF"/>
                <w:sz w:val="24"/>
              </w:rPr>
              <w:t>i</w:t>
            </w:r>
          </w:p>
        </w:tc>
        <w:tc>
          <w:tcPr>
            <w:tcW w:w="375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28F6863" w14:textId="77777777" w:rsidR="00440E7F" w:rsidRDefault="00F462B8" w:rsidP="008E2FCF">
            <w:pPr>
              <w:spacing w:after="200" w:line="276" w:lineRule="auto"/>
              <w:jc w:val="both"/>
            </w:pPr>
            <w:r>
              <w:rPr>
                <w:rFonts w:ascii="Times New Roman" w:eastAsia="Times New Roman" w:hAnsi="Times New Roman" w:cs="Times New Roman"/>
                <w:sz w:val="24"/>
              </w:rPr>
              <w:t>Liquid</w:t>
            </w:r>
            <w:r>
              <w:rPr>
                <w:rFonts w:ascii="Times New Roman" w:eastAsia="Times New Roman" w:hAnsi="Times New Roman" w:cs="Times New Roman"/>
                <w:color w:val="FFFFFF"/>
                <w:sz w:val="24"/>
              </w:rPr>
              <w:t>i</w:t>
            </w:r>
            <w:r>
              <w:rPr>
                <w:rFonts w:ascii="Times New Roman" w:eastAsia="Times New Roman" w:hAnsi="Times New Roman" w:cs="Times New Roman"/>
                <w:sz w:val="24"/>
              </w:rPr>
              <w:t>soap</w:t>
            </w:r>
            <w:r>
              <w:rPr>
                <w:rFonts w:ascii="Times New Roman" w:eastAsia="Times New Roman" w:hAnsi="Times New Roman" w:cs="Times New Roman"/>
                <w:color w:val="FFFFFF"/>
                <w:sz w:val="24"/>
              </w:rPr>
              <w:t>i</w:t>
            </w:r>
          </w:p>
        </w:tc>
      </w:tr>
      <w:tr w:rsidR="00440E7F" w14:paraId="10D7F81E" w14:textId="77777777">
        <w:tc>
          <w:tcPr>
            <w:tcW w:w="100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A474F00" w14:textId="77777777" w:rsidR="00440E7F" w:rsidRDefault="00F462B8" w:rsidP="008E2FCF">
            <w:pPr>
              <w:spacing w:after="200" w:line="276" w:lineRule="auto"/>
              <w:jc w:val="both"/>
            </w:pPr>
            <w:r>
              <w:rPr>
                <w:rFonts w:ascii="Times New Roman" w:eastAsia="Times New Roman" w:hAnsi="Times New Roman" w:cs="Times New Roman"/>
                <w:sz w:val="24"/>
              </w:rPr>
              <w:t>23</w:t>
            </w:r>
          </w:p>
        </w:tc>
        <w:tc>
          <w:tcPr>
            <w:tcW w:w="195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CAE8891" w14:textId="77777777" w:rsidR="00440E7F" w:rsidRDefault="00F462B8" w:rsidP="008E2FCF">
            <w:pPr>
              <w:spacing w:after="200" w:line="276" w:lineRule="auto"/>
              <w:jc w:val="both"/>
            </w:pPr>
            <w:r>
              <w:rPr>
                <w:rFonts w:ascii="Times New Roman" w:eastAsia="Times New Roman" w:hAnsi="Times New Roman" w:cs="Times New Roman"/>
                <w:sz w:val="24"/>
              </w:rPr>
              <w:t>Samuel</w:t>
            </w:r>
            <w:r>
              <w:rPr>
                <w:rFonts w:ascii="Times New Roman" w:eastAsia="Times New Roman" w:hAnsi="Times New Roman" w:cs="Times New Roman"/>
                <w:color w:val="FFFFFF"/>
                <w:sz w:val="24"/>
              </w:rPr>
              <w:t>i</w:t>
            </w:r>
          </w:p>
        </w:tc>
        <w:tc>
          <w:tcPr>
            <w:tcW w:w="30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EBA0D26" w14:textId="77777777" w:rsidR="00440E7F" w:rsidRDefault="00F462B8" w:rsidP="008E2FCF">
            <w:pPr>
              <w:spacing w:after="200" w:line="276" w:lineRule="auto"/>
              <w:jc w:val="both"/>
            </w:pPr>
            <w:r>
              <w:rPr>
                <w:rFonts w:ascii="Times New Roman" w:eastAsia="Times New Roman" w:hAnsi="Times New Roman" w:cs="Times New Roman"/>
                <w:sz w:val="24"/>
              </w:rPr>
              <w:t>Gakudza</w:t>
            </w:r>
            <w:r>
              <w:rPr>
                <w:rFonts w:ascii="Times New Roman" w:eastAsia="Times New Roman" w:hAnsi="Times New Roman" w:cs="Times New Roman"/>
                <w:color w:val="FFFFFF"/>
                <w:sz w:val="24"/>
              </w:rPr>
              <w:t>i</w:t>
            </w:r>
            <w:r>
              <w:rPr>
                <w:rFonts w:ascii="Times New Roman" w:eastAsia="Times New Roman" w:hAnsi="Times New Roman" w:cs="Times New Roman"/>
                <w:sz w:val="24"/>
              </w:rPr>
              <w:t>genge</w:t>
            </w:r>
          </w:p>
        </w:tc>
        <w:tc>
          <w:tcPr>
            <w:tcW w:w="375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29748FD" w14:textId="77777777" w:rsidR="00440E7F" w:rsidRDefault="00F462B8" w:rsidP="008E2FCF">
            <w:pPr>
              <w:spacing w:after="200" w:line="276" w:lineRule="auto"/>
              <w:jc w:val="both"/>
            </w:pPr>
            <w:r>
              <w:rPr>
                <w:rFonts w:ascii="Times New Roman" w:eastAsia="Times New Roman" w:hAnsi="Times New Roman" w:cs="Times New Roman"/>
                <w:sz w:val="24"/>
              </w:rPr>
              <w:t>Poultry</w:t>
            </w:r>
            <w:r>
              <w:rPr>
                <w:rFonts w:ascii="Times New Roman" w:eastAsia="Times New Roman" w:hAnsi="Times New Roman" w:cs="Times New Roman"/>
                <w:color w:val="FFFFFF"/>
                <w:sz w:val="24"/>
              </w:rPr>
              <w:t>i</w:t>
            </w:r>
          </w:p>
        </w:tc>
      </w:tr>
      <w:tr w:rsidR="00440E7F" w14:paraId="2CCB5552" w14:textId="77777777">
        <w:tc>
          <w:tcPr>
            <w:tcW w:w="100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8564115" w14:textId="77777777" w:rsidR="00440E7F" w:rsidRDefault="00F462B8" w:rsidP="008E2FCF">
            <w:pPr>
              <w:spacing w:after="200" w:line="276" w:lineRule="auto"/>
              <w:jc w:val="both"/>
            </w:pPr>
            <w:r>
              <w:rPr>
                <w:rFonts w:ascii="Times New Roman" w:eastAsia="Times New Roman" w:hAnsi="Times New Roman" w:cs="Times New Roman"/>
                <w:sz w:val="24"/>
              </w:rPr>
              <w:t>24</w:t>
            </w:r>
          </w:p>
        </w:tc>
        <w:tc>
          <w:tcPr>
            <w:tcW w:w="195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00BA696" w14:textId="77777777" w:rsidR="00440E7F" w:rsidRDefault="00F462B8" w:rsidP="008E2FCF">
            <w:pPr>
              <w:spacing w:after="200" w:line="276" w:lineRule="auto"/>
              <w:jc w:val="both"/>
            </w:pPr>
            <w:r>
              <w:rPr>
                <w:rFonts w:ascii="Times New Roman" w:eastAsia="Times New Roman" w:hAnsi="Times New Roman" w:cs="Times New Roman"/>
                <w:sz w:val="24"/>
              </w:rPr>
              <w:t>Martin</w:t>
            </w:r>
            <w:r>
              <w:rPr>
                <w:rFonts w:ascii="Times New Roman" w:eastAsia="Times New Roman" w:hAnsi="Times New Roman" w:cs="Times New Roman"/>
                <w:color w:val="FFFFFF"/>
                <w:sz w:val="24"/>
              </w:rPr>
              <w:t>i</w:t>
            </w:r>
            <w:r>
              <w:rPr>
                <w:rFonts w:ascii="Times New Roman" w:eastAsia="Times New Roman" w:hAnsi="Times New Roman" w:cs="Times New Roman"/>
                <w:sz w:val="24"/>
              </w:rPr>
              <w:t>garama</w:t>
            </w:r>
            <w:r>
              <w:rPr>
                <w:rFonts w:ascii="Times New Roman" w:eastAsia="Times New Roman" w:hAnsi="Times New Roman" w:cs="Times New Roman"/>
                <w:color w:val="FFFFFF"/>
                <w:sz w:val="24"/>
              </w:rPr>
              <w:t>i</w:t>
            </w:r>
          </w:p>
        </w:tc>
        <w:tc>
          <w:tcPr>
            <w:tcW w:w="30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A0287CE" w14:textId="77777777" w:rsidR="00440E7F" w:rsidRDefault="00F462B8" w:rsidP="008E2FCF">
            <w:pPr>
              <w:spacing w:after="200" w:line="276" w:lineRule="auto"/>
              <w:jc w:val="both"/>
            </w:pPr>
            <w:r>
              <w:rPr>
                <w:rFonts w:ascii="Times New Roman" w:eastAsia="Times New Roman" w:hAnsi="Times New Roman" w:cs="Times New Roman"/>
                <w:sz w:val="24"/>
              </w:rPr>
              <w:t>Bidii</w:t>
            </w:r>
            <w:r>
              <w:rPr>
                <w:rFonts w:ascii="Times New Roman" w:eastAsia="Times New Roman" w:hAnsi="Times New Roman" w:cs="Times New Roman"/>
                <w:color w:val="FFFFFF"/>
                <w:sz w:val="24"/>
              </w:rPr>
              <w:t>i</w:t>
            </w:r>
            <w:r>
              <w:rPr>
                <w:rFonts w:ascii="Times New Roman" w:eastAsia="Times New Roman" w:hAnsi="Times New Roman" w:cs="Times New Roman"/>
                <w:sz w:val="24"/>
              </w:rPr>
              <w:t>mats</w:t>
            </w:r>
            <w:r>
              <w:rPr>
                <w:rFonts w:ascii="Times New Roman" w:eastAsia="Times New Roman" w:hAnsi="Times New Roman" w:cs="Times New Roman"/>
                <w:color w:val="FFFFFF"/>
                <w:sz w:val="24"/>
              </w:rPr>
              <w:t>i</w:t>
            </w:r>
            <w:r>
              <w:rPr>
                <w:rFonts w:ascii="Times New Roman" w:eastAsia="Times New Roman" w:hAnsi="Times New Roman" w:cs="Times New Roman"/>
                <w:sz w:val="24"/>
              </w:rPr>
              <w:t>community</w:t>
            </w:r>
            <w:r>
              <w:rPr>
                <w:rFonts w:ascii="Times New Roman" w:eastAsia="Times New Roman" w:hAnsi="Times New Roman" w:cs="Times New Roman"/>
                <w:color w:val="FFFFFF"/>
                <w:sz w:val="24"/>
              </w:rPr>
              <w:t>i</w:t>
            </w:r>
          </w:p>
        </w:tc>
        <w:tc>
          <w:tcPr>
            <w:tcW w:w="375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E20D655" w14:textId="77777777" w:rsidR="00440E7F" w:rsidRDefault="00F462B8" w:rsidP="008E2FCF">
            <w:pPr>
              <w:spacing w:after="200" w:line="276" w:lineRule="auto"/>
              <w:jc w:val="both"/>
            </w:pPr>
            <w:r>
              <w:rPr>
                <w:rFonts w:ascii="Times New Roman" w:eastAsia="Times New Roman" w:hAnsi="Times New Roman" w:cs="Times New Roman"/>
                <w:sz w:val="24"/>
              </w:rPr>
              <w:t>Doormats,</w:t>
            </w:r>
            <w:r>
              <w:rPr>
                <w:rFonts w:ascii="Times New Roman" w:eastAsia="Times New Roman" w:hAnsi="Times New Roman" w:cs="Times New Roman"/>
                <w:color w:val="FFFFFF"/>
                <w:sz w:val="24"/>
              </w:rPr>
              <w:t>i</w:t>
            </w:r>
            <w:r>
              <w:rPr>
                <w:rFonts w:ascii="Times New Roman" w:eastAsia="Times New Roman" w:hAnsi="Times New Roman" w:cs="Times New Roman"/>
                <w:sz w:val="24"/>
              </w:rPr>
              <w:t>mat</w:t>
            </w:r>
            <w:r>
              <w:rPr>
                <w:rFonts w:ascii="Times New Roman" w:eastAsia="Times New Roman" w:hAnsi="Times New Roman" w:cs="Times New Roman"/>
                <w:color w:val="FFFFFF"/>
                <w:sz w:val="24"/>
              </w:rPr>
              <w:t>i</w:t>
            </w:r>
            <w:r>
              <w:rPr>
                <w:rFonts w:ascii="Times New Roman" w:eastAsia="Times New Roman" w:hAnsi="Times New Roman" w:cs="Times New Roman"/>
                <w:sz w:val="24"/>
              </w:rPr>
              <w:t>weaving</w:t>
            </w:r>
            <w:r>
              <w:rPr>
                <w:rFonts w:ascii="Times New Roman" w:eastAsia="Times New Roman" w:hAnsi="Times New Roman" w:cs="Times New Roman"/>
                <w:color w:val="FFFFFF"/>
                <w:sz w:val="24"/>
              </w:rPr>
              <w:t>i</w:t>
            </w:r>
            <w:r>
              <w:rPr>
                <w:rFonts w:ascii="Times New Roman" w:eastAsia="Times New Roman" w:hAnsi="Times New Roman" w:cs="Times New Roman"/>
                <w:sz w:val="24"/>
              </w:rPr>
              <w:t>,</w:t>
            </w:r>
            <w:r>
              <w:rPr>
                <w:rFonts w:ascii="Times New Roman" w:eastAsia="Times New Roman" w:hAnsi="Times New Roman" w:cs="Times New Roman"/>
                <w:color w:val="FFFFFF"/>
                <w:sz w:val="24"/>
              </w:rPr>
              <w:t>i</w:t>
            </w:r>
            <w:r>
              <w:rPr>
                <w:rFonts w:ascii="Times New Roman" w:eastAsia="Times New Roman" w:hAnsi="Times New Roman" w:cs="Times New Roman"/>
                <w:sz w:val="24"/>
              </w:rPr>
              <w:t>making</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boats</w:t>
            </w:r>
            <w:r>
              <w:rPr>
                <w:rFonts w:ascii="Times New Roman" w:eastAsia="Times New Roman" w:hAnsi="Times New Roman" w:cs="Times New Roman"/>
                <w:color w:val="FFFFFF"/>
                <w:sz w:val="24"/>
              </w:rPr>
              <w:t>i</w:t>
            </w:r>
          </w:p>
        </w:tc>
      </w:tr>
      <w:tr w:rsidR="00440E7F" w14:paraId="38129A9A" w14:textId="77777777">
        <w:tc>
          <w:tcPr>
            <w:tcW w:w="100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F94E77C" w14:textId="77777777" w:rsidR="00440E7F" w:rsidRDefault="00F462B8" w:rsidP="008E2FCF">
            <w:pPr>
              <w:spacing w:after="200" w:line="276" w:lineRule="auto"/>
              <w:jc w:val="both"/>
            </w:pPr>
            <w:r>
              <w:rPr>
                <w:rFonts w:ascii="Times New Roman" w:eastAsia="Times New Roman" w:hAnsi="Times New Roman" w:cs="Times New Roman"/>
                <w:sz w:val="24"/>
              </w:rPr>
              <w:t>25</w:t>
            </w:r>
          </w:p>
        </w:tc>
        <w:tc>
          <w:tcPr>
            <w:tcW w:w="195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E813877" w14:textId="77777777" w:rsidR="00440E7F" w:rsidRDefault="00F462B8" w:rsidP="008E2FCF">
            <w:pPr>
              <w:spacing w:after="200" w:line="276" w:lineRule="auto"/>
              <w:jc w:val="both"/>
            </w:pPr>
            <w:r>
              <w:rPr>
                <w:rFonts w:ascii="Times New Roman" w:eastAsia="Times New Roman" w:hAnsi="Times New Roman" w:cs="Times New Roman"/>
                <w:sz w:val="24"/>
              </w:rPr>
              <w:t>Samuel</w:t>
            </w:r>
            <w:r>
              <w:rPr>
                <w:rFonts w:ascii="Times New Roman" w:eastAsia="Times New Roman" w:hAnsi="Times New Roman" w:cs="Times New Roman"/>
                <w:color w:val="FFFFFF"/>
                <w:sz w:val="24"/>
              </w:rPr>
              <w:t>i</w:t>
            </w:r>
            <w:r>
              <w:rPr>
                <w:rFonts w:ascii="Times New Roman" w:eastAsia="Times New Roman" w:hAnsi="Times New Roman" w:cs="Times New Roman"/>
                <w:sz w:val="24"/>
              </w:rPr>
              <w:t>oyugi</w:t>
            </w:r>
            <w:r>
              <w:rPr>
                <w:rFonts w:ascii="Times New Roman" w:eastAsia="Times New Roman" w:hAnsi="Times New Roman" w:cs="Times New Roman"/>
                <w:color w:val="FFFFFF"/>
                <w:sz w:val="24"/>
              </w:rPr>
              <w:t>i</w:t>
            </w:r>
          </w:p>
        </w:tc>
        <w:tc>
          <w:tcPr>
            <w:tcW w:w="30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E6024D2" w14:textId="77777777" w:rsidR="00440E7F" w:rsidRDefault="00F462B8" w:rsidP="008E2FCF">
            <w:pPr>
              <w:spacing w:after="200" w:line="276" w:lineRule="auto"/>
              <w:jc w:val="both"/>
            </w:pPr>
            <w:r>
              <w:rPr>
                <w:rFonts w:ascii="Times New Roman" w:eastAsia="Times New Roman" w:hAnsi="Times New Roman" w:cs="Times New Roman"/>
                <w:sz w:val="24"/>
              </w:rPr>
              <w:t>Seven</w:t>
            </w:r>
            <w:r>
              <w:rPr>
                <w:rFonts w:ascii="Times New Roman" w:eastAsia="Times New Roman" w:hAnsi="Times New Roman" w:cs="Times New Roman"/>
                <w:color w:val="FFFFFF"/>
                <w:sz w:val="24"/>
              </w:rPr>
              <w:t>i</w:t>
            </w:r>
            <w:r>
              <w:rPr>
                <w:rFonts w:ascii="Times New Roman" w:eastAsia="Times New Roman" w:hAnsi="Times New Roman" w:cs="Times New Roman"/>
                <w:sz w:val="24"/>
              </w:rPr>
              <w:t>stars</w:t>
            </w:r>
            <w:r>
              <w:rPr>
                <w:rFonts w:ascii="Times New Roman" w:eastAsia="Times New Roman" w:hAnsi="Times New Roman" w:cs="Times New Roman"/>
                <w:color w:val="FFFFFF"/>
                <w:sz w:val="24"/>
              </w:rPr>
              <w:t>i</w:t>
            </w:r>
          </w:p>
        </w:tc>
        <w:tc>
          <w:tcPr>
            <w:tcW w:w="375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9713BDE" w14:textId="77777777" w:rsidR="00440E7F" w:rsidRDefault="00F462B8" w:rsidP="008E2FCF">
            <w:pPr>
              <w:spacing w:after="200" w:line="276" w:lineRule="auto"/>
              <w:jc w:val="both"/>
            </w:pPr>
            <w:r>
              <w:rPr>
                <w:rFonts w:ascii="Times New Roman" w:eastAsia="Times New Roman" w:hAnsi="Times New Roman" w:cs="Times New Roman"/>
                <w:sz w:val="24"/>
              </w:rPr>
              <w:t>Sugarcane</w:t>
            </w:r>
            <w:r>
              <w:rPr>
                <w:rFonts w:ascii="Times New Roman" w:eastAsia="Times New Roman" w:hAnsi="Times New Roman" w:cs="Times New Roman"/>
                <w:color w:val="FFFFFF"/>
                <w:sz w:val="24"/>
              </w:rPr>
              <w:t>i</w:t>
            </w:r>
            <w:r>
              <w:rPr>
                <w:rFonts w:ascii="Times New Roman" w:eastAsia="Times New Roman" w:hAnsi="Times New Roman" w:cs="Times New Roman"/>
                <w:sz w:val="24"/>
              </w:rPr>
              <w:t>processing</w:t>
            </w:r>
            <w:r>
              <w:rPr>
                <w:rFonts w:ascii="Times New Roman" w:eastAsia="Times New Roman" w:hAnsi="Times New Roman" w:cs="Times New Roman"/>
                <w:color w:val="FFFFFF"/>
                <w:sz w:val="24"/>
              </w:rPr>
              <w:t>i</w:t>
            </w:r>
          </w:p>
        </w:tc>
      </w:tr>
      <w:tr w:rsidR="00440E7F" w14:paraId="4C515A3A" w14:textId="77777777">
        <w:tc>
          <w:tcPr>
            <w:tcW w:w="100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CC1CF73" w14:textId="77777777" w:rsidR="00440E7F" w:rsidRDefault="00F462B8" w:rsidP="008E2FCF">
            <w:pPr>
              <w:spacing w:after="200" w:line="276" w:lineRule="auto"/>
              <w:jc w:val="both"/>
            </w:pPr>
            <w:r>
              <w:rPr>
                <w:rFonts w:ascii="Times New Roman" w:eastAsia="Times New Roman" w:hAnsi="Times New Roman" w:cs="Times New Roman"/>
                <w:sz w:val="24"/>
              </w:rPr>
              <w:t>26</w:t>
            </w:r>
          </w:p>
        </w:tc>
        <w:tc>
          <w:tcPr>
            <w:tcW w:w="195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2404FE2" w14:textId="77777777" w:rsidR="00440E7F" w:rsidRDefault="00F462B8" w:rsidP="008E2FCF">
            <w:pPr>
              <w:spacing w:after="200" w:line="276" w:lineRule="auto"/>
              <w:jc w:val="both"/>
            </w:pPr>
            <w:r>
              <w:rPr>
                <w:rFonts w:ascii="Times New Roman" w:eastAsia="Times New Roman" w:hAnsi="Times New Roman" w:cs="Times New Roman"/>
                <w:sz w:val="24"/>
              </w:rPr>
              <w:t>Amina</w:t>
            </w:r>
            <w:r>
              <w:rPr>
                <w:rFonts w:ascii="Times New Roman" w:eastAsia="Times New Roman" w:hAnsi="Times New Roman" w:cs="Times New Roman"/>
                <w:color w:val="FFFFFF"/>
                <w:sz w:val="24"/>
              </w:rPr>
              <w:t>i</w:t>
            </w:r>
            <w:r>
              <w:rPr>
                <w:rFonts w:ascii="Times New Roman" w:eastAsia="Times New Roman" w:hAnsi="Times New Roman" w:cs="Times New Roman"/>
                <w:sz w:val="24"/>
              </w:rPr>
              <w:t>athman</w:t>
            </w:r>
            <w:r>
              <w:rPr>
                <w:rFonts w:ascii="Times New Roman" w:eastAsia="Times New Roman" w:hAnsi="Times New Roman" w:cs="Times New Roman"/>
                <w:color w:val="FFFFFF"/>
                <w:sz w:val="24"/>
              </w:rPr>
              <w:t>i</w:t>
            </w:r>
          </w:p>
        </w:tc>
        <w:tc>
          <w:tcPr>
            <w:tcW w:w="30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8457A87" w14:textId="77777777" w:rsidR="00440E7F" w:rsidRDefault="00F462B8" w:rsidP="008E2FCF">
            <w:pPr>
              <w:spacing w:after="200" w:line="276" w:lineRule="auto"/>
              <w:jc w:val="both"/>
            </w:pPr>
            <w:r>
              <w:rPr>
                <w:rFonts w:ascii="Times New Roman" w:eastAsia="Times New Roman" w:hAnsi="Times New Roman" w:cs="Times New Roman"/>
                <w:sz w:val="24"/>
              </w:rPr>
              <w:t>Women</w:t>
            </w:r>
            <w:r>
              <w:rPr>
                <w:rFonts w:ascii="Times New Roman" w:eastAsia="Times New Roman" w:hAnsi="Times New Roman" w:cs="Times New Roman"/>
                <w:color w:val="FFFFFF"/>
                <w:sz w:val="24"/>
              </w:rPr>
              <w:t>i</w:t>
            </w:r>
            <w:r>
              <w:rPr>
                <w:rFonts w:ascii="Times New Roman" w:eastAsia="Times New Roman" w:hAnsi="Times New Roman" w:cs="Times New Roman"/>
                <w:sz w:val="24"/>
              </w:rPr>
              <w:t>of</w:t>
            </w:r>
            <w:r>
              <w:rPr>
                <w:rFonts w:ascii="Times New Roman" w:eastAsia="Times New Roman" w:hAnsi="Times New Roman" w:cs="Times New Roman"/>
                <w:color w:val="FFFFFF"/>
                <w:sz w:val="24"/>
              </w:rPr>
              <w:t>i</w:t>
            </w:r>
            <w:r>
              <w:rPr>
                <w:rFonts w:ascii="Times New Roman" w:eastAsia="Times New Roman" w:hAnsi="Times New Roman" w:cs="Times New Roman"/>
                <w:sz w:val="24"/>
              </w:rPr>
              <w:t>excellence</w:t>
            </w:r>
            <w:r>
              <w:rPr>
                <w:rFonts w:ascii="Times New Roman" w:eastAsia="Times New Roman" w:hAnsi="Times New Roman" w:cs="Times New Roman"/>
                <w:color w:val="FFFFFF"/>
                <w:sz w:val="24"/>
              </w:rPr>
              <w:t>i</w:t>
            </w:r>
          </w:p>
        </w:tc>
        <w:tc>
          <w:tcPr>
            <w:tcW w:w="375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C7A5667" w14:textId="77777777" w:rsidR="00440E7F" w:rsidRDefault="00F462B8" w:rsidP="008E2FCF">
            <w:pPr>
              <w:spacing w:after="200" w:line="276" w:lineRule="auto"/>
              <w:jc w:val="both"/>
            </w:pPr>
            <w:r>
              <w:rPr>
                <w:rFonts w:ascii="Times New Roman" w:eastAsia="Times New Roman" w:hAnsi="Times New Roman" w:cs="Times New Roman"/>
                <w:sz w:val="24"/>
              </w:rPr>
              <w:t>Mats</w:t>
            </w:r>
            <w:r>
              <w:rPr>
                <w:rFonts w:ascii="Times New Roman" w:eastAsia="Times New Roman" w:hAnsi="Times New Roman" w:cs="Times New Roman"/>
                <w:color w:val="FFFFFF"/>
                <w:sz w:val="24"/>
              </w:rPr>
              <w:t>i</w:t>
            </w:r>
            <w:r>
              <w:rPr>
                <w:rFonts w:ascii="Times New Roman" w:eastAsia="Times New Roman" w:hAnsi="Times New Roman" w:cs="Times New Roman"/>
                <w:sz w:val="24"/>
              </w:rPr>
              <w:t>weaving</w:t>
            </w:r>
            <w:r>
              <w:rPr>
                <w:rFonts w:ascii="Times New Roman" w:eastAsia="Times New Roman" w:hAnsi="Times New Roman" w:cs="Times New Roman"/>
                <w:color w:val="FFFFFF"/>
                <w:sz w:val="24"/>
              </w:rPr>
              <w:t>i</w:t>
            </w:r>
          </w:p>
        </w:tc>
      </w:tr>
      <w:tr w:rsidR="00440E7F" w14:paraId="1CF39256" w14:textId="77777777">
        <w:tc>
          <w:tcPr>
            <w:tcW w:w="100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7FF2E5F" w14:textId="77777777" w:rsidR="00440E7F" w:rsidRDefault="00F462B8" w:rsidP="008E2FCF">
            <w:pPr>
              <w:spacing w:after="200" w:line="276" w:lineRule="auto"/>
              <w:jc w:val="both"/>
            </w:pPr>
            <w:r>
              <w:rPr>
                <w:rFonts w:ascii="Times New Roman" w:eastAsia="Times New Roman" w:hAnsi="Times New Roman" w:cs="Times New Roman"/>
                <w:sz w:val="24"/>
              </w:rPr>
              <w:t>27</w:t>
            </w:r>
          </w:p>
        </w:tc>
        <w:tc>
          <w:tcPr>
            <w:tcW w:w="195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3A2E168" w14:textId="77777777" w:rsidR="00440E7F" w:rsidRDefault="00F462B8" w:rsidP="008E2FCF">
            <w:pPr>
              <w:spacing w:after="200" w:line="276" w:lineRule="auto"/>
              <w:jc w:val="both"/>
            </w:pPr>
            <w:r>
              <w:rPr>
                <w:rFonts w:ascii="Times New Roman" w:eastAsia="Times New Roman" w:hAnsi="Times New Roman" w:cs="Times New Roman"/>
                <w:sz w:val="24"/>
              </w:rPr>
              <w:t>Wilfred</w:t>
            </w:r>
            <w:r>
              <w:rPr>
                <w:rFonts w:ascii="Times New Roman" w:eastAsia="Times New Roman" w:hAnsi="Times New Roman" w:cs="Times New Roman"/>
                <w:color w:val="FFFFFF"/>
                <w:sz w:val="24"/>
              </w:rPr>
              <w:t>i</w:t>
            </w:r>
            <w:r>
              <w:rPr>
                <w:rFonts w:ascii="Times New Roman" w:eastAsia="Times New Roman" w:hAnsi="Times New Roman" w:cs="Times New Roman"/>
                <w:sz w:val="24"/>
              </w:rPr>
              <w:t>gambo</w:t>
            </w:r>
            <w:r>
              <w:rPr>
                <w:rFonts w:ascii="Times New Roman" w:eastAsia="Times New Roman" w:hAnsi="Times New Roman" w:cs="Times New Roman"/>
                <w:color w:val="FFFFFF"/>
                <w:sz w:val="24"/>
              </w:rPr>
              <w:t>i</w:t>
            </w:r>
          </w:p>
        </w:tc>
        <w:tc>
          <w:tcPr>
            <w:tcW w:w="30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AAE2606" w14:textId="77777777" w:rsidR="00440E7F" w:rsidRDefault="00F462B8" w:rsidP="008E2FCF">
            <w:pPr>
              <w:spacing w:after="200" w:line="276" w:lineRule="auto"/>
              <w:jc w:val="both"/>
            </w:pPr>
            <w:r>
              <w:rPr>
                <w:rFonts w:ascii="Times New Roman" w:eastAsia="Times New Roman" w:hAnsi="Times New Roman" w:cs="Times New Roman"/>
                <w:sz w:val="24"/>
              </w:rPr>
              <w:t>Visionary</w:t>
            </w:r>
            <w:r>
              <w:rPr>
                <w:rFonts w:ascii="Times New Roman" w:eastAsia="Times New Roman" w:hAnsi="Times New Roman" w:cs="Times New Roman"/>
                <w:color w:val="FFFFFF"/>
                <w:sz w:val="24"/>
              </w:rPr>
              <w:t>i</w:t>
            </w:r>
            <w:r>
              <w:rPr>
                <w:rFonts w:ascii="Times New Roman" w:eastAsia="Times New Roman" w:hAnsi="Times New Roman" w:cs="Times New Roman"/>
                <w:sz w:val="24"/>
              </w:rPr>
              <w:t>youth</w:t>
            </w:r>
            <w:r>
              <w:rPr>
                <w:rFonts w:ascii="Times New Roman" w:eastAsia="Times New Roman" w:hAnsi="Times New Roman" w:cs="Times New Roman"/>
                <w:color w:val="FFFFFF"/>
                <w:sz w:val="24"/>
              </w:rPr>
              <w:t>i</w:t>
            </w:r>
          </w:p>
        </w:tc>
        <w:tc>
          <w:tcPr>
            <w:tcW w:w="375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5F5ACD0" w14:textId="77777777" w:rsidR="00440E7F" w:rsidRDefault="00F462B8" w:rsidP="008E2FCF">
            <w:pPr>
              <w:spacing w:after="200" w:line="276" w:lineRule="auto"/>
              <w:jc w:val="both"/>
            </w:pPr>
            <w:r>
              <w:rPr>
                <w:rFonts w:ascii="Times New Roman" w:eastAsia="Times New Roman" w:hAnsi="Times New Roman" w:cs="Times New Roman"/>
                <w:sz w:val="24"/>
              </w:rPr>
              <w:t>Juice</w:t>
            </w:r>
            <w:r>
              <w:rPr>
                <w:rFonts w:ascii="Times New Roman" w:eastAsia="Times New Roman" w:hAnsi="Times New Roman" w:cs="Times New Roman"/>
                <w:color w:val="FFFFFF"/>
                <w:sz w:val="24"/>
              </w:rPr>
              <w:t>i</w:t>
            </w:r>
            <w:r>
              <w:rPr>
                <w:rFonts w:ascii="Times New Roman" w:eastAsia="Times New Roman" w:hAnsi="Times New Roman" w:cs="Times New Roman"/>
                <w:sz w:val="24"/>
              </w:rPr>
              <w:t>making</w:t>
            </w:r>
            <w:r>
              <w:rPr>
                <w:rFonts w:ascii="Times New Roman" w:eastAsia="Times New Roman" w:hAnsi="Times New Roman" w:cs="Times New Roman"/>
                <w:color w:val="FFFFFF"/>
                <w:sz w:val="24"/>
              </w:rPr>
              <w:t>i</w:t>
            </w:r>
            <w:r>
              <w:rPr>
                <w:rFonts w:ascii="Times New Roman" w:eastAsia="Times New Roman" w:hAnsi="Times New Roman" w:cs="Times New Roman"/>
                <w:sz w:val="24"/>
              </w:rPr>
              <w:t>&amp;</w:t>
            </w:r>
            <w:r>
              <w:rPr>
                <w:rFonts w:ascii="Times New Roman" w:eastAsia="Times New Roman" w:hAnsi="Times New Roman" w:cs="Times New Roman"/>
                <w:color w:val="FFFFFF"/>
                <w:sz w:val="24"/>
              </w:rPr>
              <w:t>i</w:t>
            </w:r>
            <w:r>
              <w:rPr>
                <w:rFonts w:ascii="Times New Roman" w:eastAsia="Times New Roman" w:hAnsi="Times New Roman" w:cs="Times New Roman"/>
                <w:sz w:val="24"/>
              </w:rPr>
              <w:t>parlour</w:t>
            </w:r>
            <w:r>
              <w:rPr>
                <w:rFonts w:ascii="Times New Roman" w:eastAsia="Times New Roman" w:hAnsi="Times New Roman" w:cs="Times New Roman"/>
                <w:color w:val="FFFFFF"/>
                <w:sz w:val="24"/>
              </w:rPr>
              <w:t>i</w:t>
            </w:r>
          </w:p>
        </w:tc>
      </w:tr>
      <w:tr w:rsidR="00440E7F" w14:paraId="031B7638" w14:textId="77777777">
        <w:tc>
          <w:tcPr>
            <w:tcW w:w="100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741C0DD" w14:textId="77777777" w:rsidR="00440E7F" w:rsidRDefault="00F462B8" w:rsidP="008E2FCF">
            <w:pPr>
              <w:spacing w:after="200" w:line="276" w:lineRule="auto"/>
              <w:jc w:val="both"/>
            </w:pPr>
            <w:r>
              <w:rPr>
                <w:rFonts w:ascii="Times New Roman" w:eastAsia="Times New Roman" w:hAnsi="Times New Roman" w:cs="Times New Roman"/>
                <w:sz w:val="24"/>
              </w:rPr>
              <w:t>28</w:t>
            </w:r>
          </w:p>
        </w:tc>
        <w:tc>
          <w:tcPr>
            <w:tcW w:w="195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090AD09" w14:textId="77777777" w:rsidR="00440E7F" w:rsidRDefault="00F462B8" w:rsidP="008E2FCF">
            <w:pPr>
              <w:spacing w:after="200" w:line="276" w:lineRule="auto"/>
              <w:jc w:val="both"/>
            </w:pPr>
            <w:r>
              <w:rPr>
                <w:rFonts w:ascii="Times New Roman" w:eastAsia="Times New Roman" w:hAnsi="Times New Roman" w:cs="Times New Roman"/>
                <w:sz w:val="24"/>
              </w:rPr>
              <w:t>Shafia</w:t>
            </w:r>
            <w:r>
              <w:rPr>
                <w:rFonts w:ascii="Times New Roman" w:eastAsia="Times New Roman" w:hAnsi="Times New Roman" w:cs="Times New Roman"/>
                <w:color w:val="FFFFFF"/>
                <w:sz w:val="24"/>
              </w:rPr>
              <w:t>i</w:t>
            </w:r>
            <w:r>
              <w:rPr>
                <w:rFonts w:ascii="Times New Roman" w:eastAsia="Times New Roman" w:hAnsi="Times New Roman" w:cs="Times New Roman"/>
                <w:sz w:val="24"/>
              </w:rPr>
              <w:t>juma</w:t>
            </w:r>
            <w:r>
              <w:rPr>
                <w:rFonts w:ascii="Times New Roman" w:eastAsia="Times New Roman" w:hAnsi="Times New Roman" w:cs="Times New Roman"/>
                <w:color w:val="FFFFFF"/>
                <w:sz w:val="24"/>
              </w:rPr>
              <w:t>i</w:t>
            </w:r>
          </w:p>
        </w:tc>
        <w:tc>
          <w:tcPr>
            <w:tcW w:w="30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94B0871" w14:textId="77777777" w:rsidR="00440E7F" w:rsidRDefault="00F462B8" w:rsidP="008E2FCF">
            <w:pPr>
              <w:spacing w:after="200" w:line="276" w:lineRule="auto"/>
              <w:jc w:val="both"/>
            </w:pPr>
            <w:r>
              <w:rPr>
                <w:rFonts w:ascii="Times New Roman" w:eastAsia="Times New Roman" w:hAnsi="Times New Roman" w:cs="Times New Roman"/>
                <w:sz w:val="24"/>
              </w:rPr>
              <w:t>Talanta</w:t>
            </w:r>
            <w:r>
              <w:rPr>
                <w:rFonts w:ascii="Times New Roman" w:eastAsia="Times New Roman" w:hAnsi="Times New Roman" w:cs="Times New Roman"/>
                <w:color w:val="FFFFFF"/>
                <w:sz w:val="24"/>
              </w:rPr>
              <w:t>i</w:t>
            </w:r>
            <w:r>
              <w:rPr>
                <w:rFonts w:ascii="Times New Roman" w:eastAsia="Times New Roman" w:hAnsi="Times New Roman" w:cs="Times New Roman"/>
                <w:sz w:val="24"/>
              </w:rPr>
              <w:t>explosion</w:t>
            </w:r>
            <w:r>
              <w:rPr>
                <w:rFonts w:ascii="Times New Roman" w:eastAsia="Times New Roman" w:hAnsi="Times New Roman" w:cs="Times New Roman"/>
                <w:color w:val="FFFFFF"/>
                <w:sz w:val="24"/>
              </w:rPr>
              <w:t>i</w:t>
            </w:r>
            <w:r>
              <w:rPr>
                <w:rFonts w:ascii="Times New Roman" w:eastAsia="Times New Roman" w:hAnsi="Times New Roman" w:cs="Times New Roman"/>
                <w:sz w:val="24"/>
              </w:rPr>
              <w:t>creativity</w:t>
            </w:r>
            <w:r>
              <w:rPr>
                <w:rFonts w:ascii="Times New Roman" w:eastAsia="Times New Roman" w:hAnsi="Times New Roman" w:cs="Times New Roman"/>
                <w:color w:val="FFFFFF"/>
                <w:sz w:val="24"/>
              </w:rPr>
              <w:t>i</w:t>
            </w:r>
            <w:r>
              <w:rPr>
                <w:rFonts w:ascii="Times New Roman" w:eastAsia="Times New Roman" w:hAnsi="Times New Roman" w:cs="Times New Roman"/>
                <w:sz w:val="24"/>
              </w:rPr>
              <w:t>art</w:t>
            </w:r>
            <w:r>
              <w:rPr>
                <w:rFonts w:ascii="Times New Roman" w:eastAsia="Times New Roman" w:hAnsi="Times New Roman" w:cs="Times New Roman"/>
                <w:color w:val="FFFFFF"/>
                <w:sz w:val="24"/>
              </w:rPr>
              <w:t>i</w:t>
            </w:r>
          </w:p>
        </w:tc>
        <w:tc>
          <w:tcPr>
            <w:tcW w:w="375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E8F862F" w14:textId="77777777" w:rsidR="00440E7F" w:rsidRDefault="00F462B8" w:rsidP="008E2FCF">
            <w:pPr>
              <w:spacing w:after="200" w:line="276" w:lineRule="auto"/>
              <w:jc w:val="both"/>
            </w:pPr>
            <w:r>
              <w:rPr>
                <w:rFonts w:ascii="Times New Roman" w:eastAsia="Times New Roman" w:hAnsi="Times New Roman" w:cs="Times New Roman"/>
                <w:sz w:val="24"/>
              </w:rPr>
              <w:t>Art</w:t>
            </w:r>
            <w:r>
              <w:rPr>
                <w:rFonts w:ascii="Times New Roman" w:eastAsia="Times New Roman" w:hAnsi="Times New Roman" w:cs="Times New Roman"/>
                <w:color w:val="FFFFFF"/>
                <w:sz w:val="24"/>
              </w:rPr>
              <w:t>i</w:t>
            </w:r>
            <w:r>
              <w:rPr>
                <w:rFonts w:ascii="Times New Roman" w:eastAsia="Times New Roman" w:hAnsi="Times New Roman" w:cs="Times New Roman"/>
                <w:sz w:val="24"/>
              </w:rPr>
              <w:t>work</w:t>
            </w:r>
            <w:r>
              <w:rPr>
                <w:rFonts w:ascii="Times New Roman" w:eastAsia="Times New Roman" w:hAnsi="Times New Roman" w:cs="Times New Roman"/>
                <w:color w:val="FFFFFF"/>
                <w:sz w:val="24"/>
              </w:rPr>
              <w:t>i</w:t>
            </w:r>
          </w:p>
        </w:tc>
      </w:tr>
      <w:tr w:rsidR="00440E7F" w14:paraId="3045B2E8" w14:textId="77777777">
        <w:tc>
          <w:tcPr>
            <w:tcW w:w="100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F92FE36" w14:textId="77777777" w:rsidR="00440E7F" w:rsidRDefault="00F462B8" w:rsidP="008E2FCF">
            <w:pPr>
              <w:spacing w:after="200" w:line="276" w:lineRule="auto"/>
              <w:jc w:val="both"/>
            </w:pPr>
            <w:r>
              <w:rPr>
                <w:rFonts w:ascii="Times New Roman" w:eastAsia="Times New Roman" w:hAnsi="Times New Roman" w:cs="Times New Roman"/>
                <w:sz w:val="24"/>
              </w:rPr>
              <w:t>29</w:t>
            </w:r>
          </w:p>
        </w:tc>
        <w:tc>
          <w:tcPr>
            <w:tcW w:w="195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52F3C7A" w14:textId="77777777" w:rsidR="00440E7F" w:rsidRDefault="00F462B8" w:rsidP="008E2FCF">
            <w:pPr>
              <w:spacing w:after="200" w:line="276" w:lineRule="auto"/>
              <w:jc w:val="both"/>
            </w:pPr>
            <w:r>
              <w:rPr>
                <w:rFonts w:ascii="Times New Roman" w:eastAsia="Times New Roman" w:hAnsi="Times New Roman" w:cs="Times New Roman"/>
                <w:sz w:val="24"/>
              </w:rPr>
              <w:t>Rose</w:t>
            </w:r>
            <w:r>
              <w:rPr>
                <w:rFonts w:ascii="Times New Roman" w:eastAsia="Times New Roman" w:hAnsi="Times New Roman" w:cs="Times New Roman"/>
                <w:color w:val="FFFFFF"/>
                <w:sz w:val="24"/>
              </w:rPr>
              <w:t>i</w:t>
            </w:r>
            <w:r>
              <w:rPr>
                <w:rFonts w:ascii="Times New Roman" w:eastAsia="Times New Roman" w:hAnsi="Times New Roman" w:cs="Times New Roman"/>
                <w:sz w:val="24"/>
              </w:rPr>
              <w:t>mwashoni</w:t>
            </w:r>
            <w:r>
              <w:rPr>
                <w:rFonts w:ascii="Times New Roman" w:eastAsia="Times New Roman" w:hAnsi="Times New Roman" w:cs="Times New Roman"/>
                <w:color w:val="FFFFFF"/>
                <w:sz w:val="24"/>
              </w:rPr>
              <w:t>i</w:t>
            </w:r>
          </w:p>
        </w:tc>
        <w:tc>
          <w:tcPr>
            <w:tcW w:w="30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0300384" w14:textId="77777777" w:rsidR="00440E7F" w:rsidRDefault="00440E7F" w:rsidP="008E2FCF">
            <w:pPr>
              <w:spacing w:after="200" w:line="276" w:lineRule="auto"/>
              <w:jc w:val="both"/>
              <w:rPr>
                <w:rFonts w:ascii="Calibri" w:eastAsia="Calibri" w:hAnsi="Calibri" w:cs="Calibri"/>
              </w:rPr>
            </w:pPr>
          </w:p>
        </w:tc>
        <w:tc>
          <w:tcPr>
            <w:tcW w:w="375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D03A7B6" w14:textId="77777777" w:rsidR="00440E7F" w:rsidRDefault="00F462B8" w:rsidP="008E2FCF">
            <w:pPr>
              <w:spacing w:after="200" w:line="276" w:lineRule="auto"/>
              <w:jc w:val="both"/>
            </w:pPr>
            <w:r>
              <w:rPr>
                <w:rFonts w:ascii="Times New Roman" w:eastAsia="Times New Roman" w:hAnsi="Times New Roman" w:cs="Times New Roman"/>
                <w:sz w:val="24"/>
              </w:rPr>
              <w:t>Charcoal</w:t>
            </w:r>
            <w:r>
              <w:rPr>
                <w:rFonts w:ascii="Times New Roman" w:eastAsia="Times New Roman" w:hAnsi="Times New Roman" w:cs="Times New Roman"/>
                <w:color w:val="FFFFFF"/>
                <w:sz w:val="24"/>
              </w:rPr>
              <w:t>i</w:t>
            </w:r>
            <w:r>
              <w:rPr>
                <w:rFonts w:ascii="Times New Roman" w:eastAsia="Times New Roman" w:hAnsi="Times New Roman" w:cs="Times New Roman"/>
                <w:sz w:val="24"/>
              </w:rPr>
              <w:t>briquettes</w:t>
            </w:r>
            <w:r>
              <w:rPr>
                <w:rFonts w:ascii="Times New Roman" w:eastAsia="Times New Roman" w:hAnsi="Times New Roman" w:cs="Times New Roman"/>
                <w:color w:val="FFFFFF"/>
                <w:sz w:val="24"/>
              </w:rPr>
              <w:t>i</w:t>
            </w:r>
          </w:p>
        </w:tc>
      </w:tr>
      <w:tr w:rsidR="00440E7F" w14:paraId="2E50E101" w14:textId="77777777">
        <w:tc>
          <w:tcPr>
            <w:tcW w:w="100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CED3430" w14:textId="77777777" w:rsidR="00440E7F" w:rsidRDefault="00F462B8" w:rsidP="008E2FCF">
            <w:pPr>
              <w:spacing w:after="200" w:line="276" w:lineRule="auto"/>
              <w:jc w:val="both"/>
            </w:pPr>
            <w:r>
              <w:rPr>
                <w:rFonts w:ascii="Times New Roman" w:eastAsia="Times New Roman" w:hAnsi="Times New Roman" w:cs="Times New Roman"/>
                <w:sz w:val="24"/>
              </w:rPr>
              <w:t>30</w:t>
            </w:r>
          </w:p>
        </w:tc>
        <w:tc>
          <w:tcPr>
            <w:tcW w:w="195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2F80156" w14:textId="77777777" w:rsidR="00440E7F" w:rsidRDefault="00F462B8" w:rsidP="008E2FCF">
            <w:pPr>
              <w:spacing w:after="200" w:line="276" w:lineRule="auto"/>
              <w:jc w:val="both"/>
            </w:pPr>
            <w:r>
              <w:rPr>
                <w:rFonts w:ascii="Times New Roman" w:eastAsia="Times New Roman" w:hAnsi="Times New Roman" w:cs="Times New Roman"/>
                <w:sz w:val="24"/>
              </w:rPr>
              <w:t>Consolata</w:t>
            </w:r>
            <w:r>
              <w:rPr>
                <w:rFonts w:ascii="Times New Roman" w:eastAsia="Times New Roman" w:hAnsi="Times New Roman" w:cs="Times New Roman"/>
                <w:color w:val="FFFFFF"/>
                <w:sz w:val="24"/>
              </w:rPr>
              <w:t>i</w:t>
            </w:r>
            <w:r>
              <w:rPr>
                <w:rFonts w:ascii="Times New Roman" w:eastAsia="Times New Roman" w:hAnsi="Times New Roman" w:cs="Times New Roman"/>
                <w:sz w:val="24"/>
              </w:rPr>
              <w:t>mboya</w:t>
            </w:r>
            <w:r>
              <w:rPr>
                <w:rFonts w:ascii="Times New Roman" w:eastAsia="Times New Roman" w:hAnsi="Times New Roman" w:cs="Times New Roman"/>
                <w:color w:val="FFFFFF"/>
                <w:sz w:val="24"/>
              </w:rPr>
              <w:t>i</w:t>
            </w:r>
          </w:p>
        </w:tc>
        <w:tc>
          <w:tcPr>
            <w:tcW w:w="30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F58094B" w14:textId="77777777" w:rsidR="00440E7F" w:rsidRDefault="00440E7F" w:rsidP="008E2FCF">
            <w:pPr>
              <w:spacing w:after="200" w:line="276" w:lineRule="auto"/>
              <w:jc w:val="both"/>
              <w:rPr>
                <w:rFonts w:ascii="Calibri" w:eastAsia="Calibri" w:hAnsi="Calibri" w:cs="Calibri"/>
              </w:rPr>
            </w:pPr>
          </w:p>
        </w:tc>
        <w:tc>
          <w:tcPr>
            <w:tcW w:w="375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F698646" w14:textId="77777777" w:rsidR="00440E7F" w:rsidRDefault="00F462B8" w:rsidP="008E2FCF">
            <w:pPr>
              <w:spacing w:after="200" w:line="276" w:lineRule="auto"/>
              <w:jc w:val="both"/>
            </w:pPr>
            <w:r>
              <w:rPr>
                <w:rFonts w:ascii="Times New Roman" w:eastAsia="Times New Roman" w:hAnsi="Times New Roman" w:cs="Times New Roman"/>
                <w:sz w:val="24"/>
              </w:rPr>
              <w:t>Juice</w:t>
            </w:r>
            <w:r>
              <w:rPr>
                <w:rFonts w:ascii="Times New Roman" w:eastAsia="Times New Roman" w:hAnsi="Times New Roman" w:cs="Times New Roman"/>
                <w:color w:val="FFFFFF"/>
                <w:sz w:val="24"/>
              </w:rPr>
              <w:t>i</w:t>
            </w:r>
            <w:r>
              <w:rPr>
                <w:rFonts w:ascii="Times New Roman" w:eastAsia="Times New Roman" w:hAnsi="Times New Roman" w:cs="Times New Roman"/>
                <w:sz w:val="24"/>
              </w:rPr>
              <w:t>,</w:t>
            </w:r>
            <w:r>
              <w:rPr>
                <w:rFonts w:ascii="Times New Roman" w:eastAsia="Times New Roman" w:hAnsi="Times New Roman" w:cs="Times New Roman"/>
                <w:color w:val="FFFFFF"/>
                <w:sz w:val="24"/>
              </w:rPr>
              <w:t>i</w:t>
            </w:r>
            <w:r>
              <w:rPr>
                <w:rFonts w:ascii="Times New Roman" w:eastAsia="Times New Roman" w:hAnsi="Times New Roman" w:cs="Times New Roman"/>
                <w:sz w:val="24"/>
              </w:rPr>
              <w:t>fireless</w:t>
            </w:r>
            <w:r>
              <w:rPr>
                <w:rFonts w:ascii="Times New Roman" w:eastAsia="Times New Roman" w:hAnsi="Times New Roman" w:cs="Times New Roman"/>
                <w:color w:val="FFFFFF"/>
                <w:sz w:val="24"/>
              </w:rPr>
              <w:t>i</w:t>
            </w:r>
            <w:r>
              <w:rPr>
                <w:rFonts w:ascii="Times New Roman" w:eastAsia="Times New Roman" w:hAnsi="Times New Roman" w:cs="Times New Roman"/>
                <w:sz w:val="24"/>
              </w:rPr>
              <w:t>cooker</w:t>
            </w:r>
            <w:r>
              <w:rPr>
                <w:rFonts w:ascii="Times New Roman" w:eastAsia="Times New Roman" w:hAnsi="Times New Roman" w:cs="Times New Roman"/>
                <w:color w:val="FFFFFF"/>
                <w:sz w:val="24"/>
              </w:rPr>
              <w:t>i</w:t>
            </w:r>
          </w:p>
        </w:tc>
      </w:tr>
      <w:tr w:rsidR="00440E7F" w14:paraId="65126D0E" w14:textId="77777777">
        <w:tc>
          <w:tcPr>
            <w:tcW w:w="100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FD4B854" w14:textId="77777777" w:rsidR="00440E7F" w:rsidRDefault="00F462B8" w:rsidP="008E2FCF">
            <w:pPr>
              <w:spacing w:after="200" w:line="276" w:lineRule="auto"/>
              <w:jc w:val="both"/>
            </w:pPr>
            <w:r>
              <w:rPr>
                <w:rFonts w:ascii="Times New Roman" w:eastAsia="Times New Roman" w:hAnsi="Times New Roman" w:cs="Times New Roman"/>
                <w:sz w:val="24"/>
              </w:rPr>
              <w:t>31</w:t>
            </w:r>
          </w:p>
        </w:tc>
        <w:tc>
          <w:tcPr>
            <w:tcW w:w="195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EB06DF8" w14:textId="77777777" w:rsidR="00440E7F" w:rsidRDefault="00F462B8" w:rsidP="008E2FCF">
            <w:pPr>
              <w:spacing w:after="200" w:line="276" w:lineRule="auto"/>
              <w:jc w:val="both"/>
            </w:pPr>
            <w:r>
              <w:rPr>
                <w:rFonts w:ascii="Times New Roman" w:eastAsia="Times New Roman" w:hAnsi="Times New Roman" w:cs="Times New Roman"/>
                <w:sz w:val="24"/>
              </w:rPr>
              <w:t>Amina</w:t>
            </w:r>
            <w:r>
              <w:rPr>
                <w:rFonts w:ascii="Times New Roman" w:eastAsia="Times New Roman" w:hAnsi="Times New Roman" w:cs="Times New Roman"/>
                <w:color w:val="FFFFFF"/>
                <w:sz w:val="24"/>
              </w:rPr>
              <w:t>i</w:t>
            </w:r>
            <w:r>
              <w:rPr>
                <w:rFonts w:ascii="Times New Roman" w:eastAsia="Times New Roman" w:hAnsi="Times New Roman" w:cs="Times New Roman"/>
                <w:sz w:val="24"/>
              </w:rPr>
              <w:t>muthoka</w:t>
            </w:r>
            <w:r>
              <w:rPr>
                <w:rFonts w:ascii="Times New Roman" w:eastAsia="Times New Roman" w:hAnsi="Times New Roman" w:cs="Times New Roman"/>
                <w:color w:val="FFFFFF"/>
                <w:sz w:val="24"/>
              </w:rPr>
              <w:t>i</w:t>
            </w:r>
          </w:p>
        </w:tc>
        <w:tc>
          <w:tcPr>
            <w:tcW w:w="30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1779BE2" w14:textId="77777777" w:rsidR="00440E7F" w:rsidRDefault="00440E7F" w:rsidP="008E2FCF">
            <w:pPr>
              <w:spacing w:after="200" w:line="276" w:lineRule="auto"/>
              <w:jc w:val="both"/>
              <w:rPr>
                <w:rFonts w:ascii="Calibri" w:eastAsia="Calibri" w:hAnsi="Calibri" w:cs="Calibri"/>
              </w:rPr>
            </w:pPr>
          </w:p>
        </w:tc>
        <w:tc>
          <w:tcPr>
            <w:tcW w:w="375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4A4104F" w14:textId="77777777" w:rsidR="00440E7F" w:rsidRDefault="00F462B8" w:rsidP="008E2FCF">
            <w:pPr>
              <w:spacing w:after="200" w:line="276" w:lineRule="auto"/>
              <w:jc w:val="both"/>
            </w:pPr>
            <w:r>
              <w:rPr>
                <w:rFonts w:ascii="Times New Roman" w:eastAsia="Times New Roman" w:hAnsi="Times New Roman" w:cs="Times New Roman"/>
                <w:sz w:val="24"/>
              </w:rPr>
              <w:t>Coconut</w:t>
            </w:r>
            <w:r>
              <w:rPr>
                <w:rFonts w:ascii="Times New Roman" w:eastAsia="Times New Roman" w:hAnsi="Times New Roman" w:cs="Times New Roman"/>
                <w:color w:val="FFFFFF"/>
                <w:sz w:val="24"/>
              </w:rPr>
              <w:t>i</w:t>
            </w:r>
            <w:r>
              <w:rPr>
                <w:rFonts w:ascii="Times New Roman" w:eastAsia="Times New Roman" w:hAnsi="Times New Roman" w:cs="Times New Roman"/>
                <w:sz w:val="24"/>
              </w:rPr>
              <w:t>oil</w:t>
            </w:r>
            <w:r>
              <w:rPr>
                <w:rFonts w:ascii="Times New Roman" w:eastAsia="Times New Roman" w:hAnsi="Times New Roman" w:cs="Times New Roman"/>
                <w:color w:val="FFFFFF"/>
                <w:sz w:val="24"/>
              </w:rPr>
              <w:t>i</w:t>
            </w:r>
            <w:r>
              <w:rPr>
                <w:rFonts w:ascii="Times New Roman" w:eastAsia="Times New Roman" w:hAnsi="Times New Roman" w:cs="Times New Roman"/>
                <w:sz w:val="24"/>
              </w:rPr>
              <w:t>and</w:t>
            </w:r>
            <w:r>
              <w:rPr>
                <w:rFonts w:ascii="Times New Roman" w:eastAsia="Times New Roman" w:hAnsi="Times New Roman" w:cs="Times New Roman"/>
                <w:color w:val="FFFFFF"/>
                <w:sz w:val="24"/>
              </w:rPr>
              <w:t>i</w:t>
            </w:r>
            <w:r>
              <w:rPr>
                <w:rFonts w:ascii="Times New Roman" w:eastAsia="Times New Roman" w:hAnsi="Times New Roman" w:cs="Times New Roman"/>
                <w:sz w:val="24"/>
              </w:rPr>
              <w:t>mwariga</w:t>
            </w:r>
            <w:r>
              <w:rPr>
                <w:rFonts w:ascii="Times New Roman" w:eastAsia="Times New Roman" w:hAnsi="Times New Roman" w:cs="Times New Roman"/>
                <w:color w:val="FFFFFF"/>
                <w:sz w:val="24"/>
              </w:rPr>
              <w:t>i</w:t>
            </w:r>
          </w:p>
        </w:tc>
      </w:tr>
      <w:tr w:rsidR="00440E7F" w14:paraId="65D25916" w14:textId="77777777">
        <w:tc>
          <w:tcPr>
            <w:tcW w:w="100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EEEA16F" w14:textId="77777777" w:rsidR="00440E7F" w:rsidRDefault="00F462B8" w:rsidP="008E2FCF">
            <w:pPr>
              <w:spacing w:after="200" w:line="276" w:lineRule="auto"/>
              <w:jc w:val="both"/>
            </w:pPr>
            <w:r>
              <w:rPr>
                <w:rFonts w:ascii="Times New Roman" w:eastAsia="Times New Roman" w:hAnsi="Times New Roman" w:cs="Times New Roman"/>
                <w:sz w:val="24"/>
              </w:rPr>
              <w:t>32</w:t>
            </w:r>
          </w:p>
        </w:tc>
        <w:tc>
          <w:tcPr>
            <w:tcW w:w="195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3B3CFA6" w14:textId="77777777" w:rsidR="00440E7F" w:rsidRDefault="00F462B8" w:rsidP="008E2FCF">
            <w:pPr>
              <w:spacing w:after="200" w:line="276" w:lineRule="auto"/>
              <w:jc w:val="both"/>
            </w:pPr>
            <w:r>
              <w:rPr>
                <w:rFonts w:ascii="Times New Roman" w:eastAsia="Times New Roman" w:hAnsi="Times New Roman" w:cs="Times New Roman"/>
                <w:sz w:val="24"/>
              </w:rPr>
              <w:t>Hellen</w:t>
            </w:r>
            <w:r>
              <w:rPr>
                <w:rFonts w:ascii="Times New Roman" w:eastAsia="Times New Roman" w:hAnsi="Times New Roman" w:cs="Times New Roman"/>
                <w:color w:val="FFFFFF"/>
                <w:sz w:val="24"/>
              </w:rPr>
              <w:t>i</w:t>
            </w:r>
            <w:r>
              <w:rPr>
                <w:rFonts w:ascii="Times New Roman" w:eastAsia="Times New Roman" w:hAnsi="Times New Roman" w:cs="Times New Roman"/>
                <w:sz w:val="24"/>
              </w:rPr>
              <w:t>Manake</w:t>
            </w:r>
            <w:r>
              <w:rPr>
                <w:rFonts w:ascii="Times New Roman" w:eastAsia="Times New Roman" w:hAnsi="Times New Roman" w:cs="Times New Roman"/>
                <w:color w:val="FFFFFF"/>
                <w:sz w:val="24"/>
              </w:rPr>
              <w:t>i</w:t>
            </w:r>
          </w:p>
        </w:tc>
        <w:tc>
          <w:tcPr>
            <w:tcW w:w="30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4321993" w14:textId="77777777" w:rsidR="00440E7F" w:rsidRDefault="00440E7F" w:rsidP="008E2FCF">
            <w:pPr>
              <w:spacing w:after="200" w:line="276" w:lineRule="auto"/>
              <w:jc w:val="both"/>
              <w:rPr>
                <w:rFonts w:ascii="Calibri" w:eastAsia="Calibri" w:hAnsi="Calibri" w:cs="Calibri"/>
              </w:rPr>
            </w:pPr>
          </w:p>
        </w:tc>
        <w:tc>
          <w:tcPr>
            <w:tcW w:w="375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10C096D" w14:textId="77777777" w:rsidR="00440E7F" w:rsidRDefault="00F462B8" w:rsidP="008E2FCF">
            <w:pPr>
              <w:spacing w:after="200" w:line="276" w:lineRule="auto"/>
              <w:jc w:val="both"/>
            </w:pPr>
            <w:r>
              <w:rPr>
                <w:rFonts w:ascii="Times New Roman" w:eastAsia="Times New Roman" w:hAnsi="Times New Roman" w:cs="Times New Roman"/>
                <w:sz w:val="24"/>
              </w:rPr>
              <w:t>Beads</w:t>
            </w:r>
            <w:r>
              <w:rPr>
                <w:rFonts w:ascii="Times New Roman" w:eastAsia="Times New Roman" w:hAnsi="Times New Roman" w:cs="Times New Roman"/>
                <w:color w:val="FFFFFF"/>
                <w:sz w:val="24"/>
              </w:rPr>
              <w:t>i</w:t>
            </w:r>
            <w:r>
              <w:rPr>
                <w:rFonts w:ascii="Times New Roman" w:eastAsia="Times New Roman" w:hAnsi="Times New Roman" w:cs="Times New Roman"/>
                <w:sz w:val="24"/>
              </w:rPr>
              <w:t>and</w:t>
            </w:r>
            <w:r>
              <w:rPr>
                <w:rFonts w:ascii="Times New Roman" w:eastAsia="Times New Roman" w:hAnsi="Times New Roman" w:cs="Times New Roman"/>
                <w:color w:val="FFFFFF"/>
                <w:sz w:val="24"/>
              </w:rPr>
              <w:t>i</w:t>
            </w:r>
            <w:r>
              <w:rPr>
                <w:rFonts w:ascii="Times New Roman" w:eastAsia="Times New Roman" w:hAnsi="Times New Roman" w:cs="Times New Roman"/>
                <w:sz w:val="24"/>
              </w:rPr>
              <w:t>necklaces</w:t>
            </w:r>
            <w:r>
              <w:rPr>
                <w:rFonts w:ascii="Times New Roman" w:eastAsia="Times New Roman" w:hAnsi="Times New Roman" w:cs="Times New Roman"/>
                <w:color w:val="FFFFFF"/>
                <w:sz w:val="24"/>
              </w:rPr>
              <w:t>i</w:t>
            </w:r>
          </w:p>
        </w:tc>
      </w:tr>
      <w:tr w:rsidR="00440E7F" w14:paraId="09097BB7" w14:textId="77777777">
        <w:tc>
          <w:tcPr>
            <w:tcW w:w="100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1B08D90" w14:textId="77777777" w:rsidR="00440E7F" w:rsidRDefault="00F462B8" w:rsidP="008E2FCF">
            <w:pPr>
              <w:spacing w:after="200" w:line="276" w:lineRule="auto"/>
              <w:jc w:val="both"/>
            </w:pPr>
            <w:r>
              <w:rPr>
                <w:rFonts w:ascii="Times New Roman" w:eastAsia="Times New Roman" w:hAnsi="Times New Roman" w:cs="Times New Roman"/>
                <w:sz w:val="24"/>
              </w:rPr>
              <w:t>33</w:t>
            </w:r>
          </w:p>
        </w:tc>
        <w:tc>
          <w:tcPr>
            <w:tcW w:w="195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D33AEB7" w14:textId="77777777" w:rsidR="00440E7F" w:rsidRDefault="00F462B8" w:rsidP="008E2FCF">
            <w:pPr>
              <w:spacing w:after="200" w:line="276" w:lineRule="auto"/>
              <w:jc w:val="both"/>
            </w:pPr>
            <w:r>
              <w:rPr>
                <w:rFonts w:ascii="Times New Roman" w:eastAsia="Times New Roman" w:hAnsi="Times New Roman" w:cs="Times New Roman"/>
                <w:sz w:val="24"/>
              </w:rPr>
              <w:t>Teresia</w:t>
            </w:r>
            <w:r>
              <w:rPr>
                <w:rFonts w:ascii="Times New Roman" w:eastAsia="Times New Roman" w:hAnsi="Times New Roman" w:cs="Times New Roman"/>
                <w:color w:val="FFFFFF"/>
                <w:sz w:val="24"/>
              </w:rPr>
              <w:t>i</w:t>
            </w:r>
            <w:r>
              <w:rPr>
                <w:rFonts w:ascii="Times New Roman" w:eastAsia="Times New Roman" w:hAnsi="Times New Roman" w:cs="Times New Roman"/>
                <w:sz w:val="24"/>
              </w:rPr>
              <w:t>wambui</w:t>
            </w:r>
            <w:r>
              <w:rPr>
                <w:rFonts w:ascii="Times New Roman" w:eastAsia="Times New Roman" w:hAnsi="Times New Roman" w:cs="Times New Roman"/>
                <w:color w:val="FFFFFF"/>
                <w:sz w:val="24"/>
              </w:rPr>
              <w:t>i</w:t>
            </w:r>
          </w:p>
        </w:tc>
        <w:tc>
          <w:tcPr>
            <w:tcW w:w="30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2C2A7C7" w14:textId="77777777" w:rsidR="00440E7F" w:rsidRDefault="00440E7F" w:rsidP="008E2FCF">
            <w:pPr>
              <w:spacing w:after="200" w:line="276" w:lineRule="auto"/>
              <w:jc w:val="both"/>
              <w:rPr>
                <w:rFonts w:ascii="Calibri" w:eastAsia="Calibri" w:hAnsi="Calibri" w:cs="Calibri"/>
              </w:rPr>
            </w:pPr>
          </w:p>
        </w:tc>
        <w:tc>
          <w:tcPr>
            <w:tcW w:w="375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0AB5C87" w14:textId="77777777" w:rsidR="00440E7F" w:rsidRDefault="00F462B8" w:rsidP="008E2FCF">
            <w:pPr>
              <w:spacing w:after="200" w:line="276" w:lineRule="auto"/>
              <w:jc w:val="both"/>
            </w:pPr>
            <w:r>
              <w:rPr>
                <w:rFonts w:ascii="Times New Roman" w:eastAsia="Times New Roman" w:hAnsi="Times New Roman" w:cs="Times New Roman"/>
                <w:sz w:val="24"/>
              </w:rPr>
              <w:t>Peanut</w:t>
            </w:r>
            <w:r>
              <w:rPr>
                <w:rFonts w:ascii="Times New Roman" w:eastAsia="Times New Roman" w:hAnsi="Times New Roman" w:cs="Times New Roman"/>
                <w:color w:val="FFFFFF"/>
                <w:sz w:val="24"/>
              </w:rPr>
              <w:t>i</w:t>
            </w:r>
            <w:r>
              <w:rPr>
                <w:rFonts w:ascii="Times New Roman" w:eastAsia="Times New Roman" w:hAnsi="Times New Roman" w:cs="Times New Roman"/>
                <w:sz w:val="24"/>
              </w:rPr>
              <w:t>butter</w:t>
            </w:r>
            <w:r>
              <w:rPr>
                <w:rFonts w:ascii="Times New Roman" w:eastAsia="Times New Roman" w:hAnsi="Times New Roman" w:cs="Times New Roman"/>
                <w:color w:val="FFFFFF"/>
                <w:sz w:val="24"/>
              </w:rPr>
              <w:t>i</w:t>
            </w:r>
            <w:r>
              <w:rPr>
                <w:rFonts w:ascii="Times New Roman" w:eastAsia="Times New Roman" w:hAnsi="Times New Roman" w:cs="Times New Roman"/>
                <w:sz w:val="24"/>
              </w:rPr>
              <w:t>and</w:t>
            </w:r>
            <w:r>
              <w:rPr>
                <w:rFonts w:ascii="Times New Roman" w:eastAsia="Times New Roman" w:hAnsi="Times New Roman" w:cs="Times New Roman"/>
                <w:color w:val="FFFFFF"/>
                <w:sz w:val="24"/>
              </w:rPr>
              <w:t>i</w:t>
            </w:r>
            <w:r>
              <w:rPr>
                <w:rFonts w:ascii="Times New Roman" w:eastAsia="Times New Roman" w:hAnsi="Times New Roman" w:cs="Times New Roman"/>
                <w:sz w:val="24"/>
              </w:rPr>
              <w:t>chauro</w:t>
            </w:r>
            <w:r>
              <w:rPr>
                <w:rFonts w:ascii="Times New Roman" w:eastAsia="Times New Roman" w:hAnsi="Times New Roman" w:cs="Times New Roman"/>
                <w:color w:val="FFFFFF"/>
                <w:sz w:val="24"/>
              </w:rPr>
              <w:t>i</w:t>
            </w:r>
          </w:p>
        </w:tc>
      </w:tr>
      <w:tr w:rsidR="00440E7F" w14:paraId="2DDA35B0" w14:textId="77777777">
        <w:tc>
          <w:tcPr>
            <w:tcW w:w="100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BDBD8B2" w14:textId="77777777" w:rsidR="00440E7F" w:rsidRDefault="00F462B8" w:rsidP="008E2FCF">
            <w:pPr>
              <w:spacing w:after="200" w:line="276" w:lineRule="auto"/>
              <w:jc w:val="both"/>
            </w:pPr>
            <w:r>
              <w:rPr>
                <w:rFonts w:ascii="Times New Roman" w:eastAsia="Times New Roman" w:hAnsi="Times New Roman" w:cs="Times New Roman"/>
                <w:sz w:val="24"/>
              </w:rPr>
              <w:t>34</w:t>
            </w:r>
          </w:p>
        </w:tc>
        <w:tc>
          <w:tcPr>
            <w:tcW w:w="195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C150DDD" w14:textId="77777777" w:rsidR="00440E7F" w:rsidRDefault="00F462B8" w:rsidP="008E2FCF">
            <w:pPr>
              <w:spacing w:after="200" w:line="276" w:lineRule="auto"/>
              <w:jc w:val="both"/>
            </w:pPr>
            <w:r>
              <w:rPr>
                <w:rFonts w:ascii="Times New Roman" w:eastAsia="Times New Roman" w:hAnsi="Times New Roman" w:cs="Times New Roman"/>
                <w:sz w:val="24"/>
              </w:rPr>
              <w:t>Mwango</w:t>
            </w:r>
            <w:r>
              <w:rPr>
                <w:rFonts w:ascii="Times New Roman" w:eastAsia="Times New Roman" w:hAnsi="Times New Roman" w:cs="Times New Roman"/>
                <w:color w:val="FFFFFF"/>
                <w:sz w:val="24"/>
              </w:rPr>
              <w:t>i</w:t>
            </w:r>
            <w:r>
              <w:rPr>
                <w:rFonts w:ascii="Times New Roman" w:eastAsia="Times New Roman" w:hAnsi="Times New Roman" w:cs="Times New Roman"/>
                <w:sz w:val="24"/>
              </w:rPr>
              <w:t>kirima</w:t>
            </w:r>
            <w:r>
              <w:rPr>
                <w:rFonts w:ascii="Times New Roman" w:eastAsia="Times New Roman" w:hAnsi="Times New Roman" w:cs="Times New Roman"/>
                <w:color w:val="FFFFFF"/>
                <w:sz w:val="24"/>
              </w:rPr>
              <w:t>i</w:t>
            </w:r>
          </w:p>
        </w:tc>
        <w:tc>
          <w:tcPr>
            <w:tcW w:w="30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EC1B206" w14:textId="77777777" w:rsidR="00440E7F" w:rsidRDefault="00440E7F" w:rsidP="008E2FCF">
            <w:pPr>
              <w:spacing w:after="200" w:line="276" w:lineRule="auto"/>
              <w:jc w:val="both"/>
              <w:rPr>
                <w:rFonts w:ascii="Calibri" w:eastAsia="Calibri" w:hAnsi="Calibri" w:cs="Calibri"/>
              </w:rPr>
            </w:pPr>
          </w:p>
        </w:tc>
        <w:tc>
          <w:tcPr>
            <w:tcW w:w="375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7D768BF" w14:textId="77777777" w:rsidR="00440E7F" w:rsidRDefault="00F462B8" w:rsidP="008E2FCF">
            <w:pPr>
              <w:spacing w:after="200" w:line="276" w:lineRule="auto"/>
              <w:jc w:val="both"/>
            </w:pPr>
            <w:r>
              <w:rPr>
                <w:rFonts w:ascii="Times New Roman" w:eastAsia="Times New Roman" w:hAnsi="Times New Roman" w:cs="Times New Roman"/>
                <w:sz w:val="24"/>
              </w:rPr>
              <w:t>Carbonized</w:t>
            </w:r>
            <w:r>
              <w:rPr>
                <w:rFonts w:ascii="Times New Roman" w:eastAsia="Times New Roman" w:hAnsi="Times New Roman" w:cs="Times New Roman"/>
                <w:color w:val="FFFFFF"/>
                <w:sz w:val="24"/>
              </w:rPr>
              <w:t>i</w:t>
            </w:r>
            <w:r>
              <w:rPr>
                <w:rFonts w:ascii="Times New Roman" w:eastAsia="Times New Roman" w:hAnsi="Times New Roman" w:cs="Times New Roman"/>
                <w:sz w:val="24"/>
              </w:rPr>
              <w:t>coco</w:t>
            </w:r>
            <w:r>
              <w:rPr>
                <w:rFonts w:ascii="Times New Roman" w:eastAsia="Times New Roman" w:hAnsi="Times New Roman" w:cs="Times New Roman"/>
                <w:color w:val="FFFFFF"/>
                <w:sz w:val="24"/>
              </w:rPr>
              <w:t>i</w:t>
            </w:r>
            <w:r>
              <w:rPr>
                <w:rFonts w:ascii="Times New Roman" w:eastAsia="Times New Roman" w:hAnsi="Times New Roman" w:cs="Times New Roman"/>
                <w:sz w:val="24"/>
              </w:rPr>
              <w:t>waste</w:t>
            </w:r>
            <w:r>
              <w:rPr>
                <w:rFonts w:ascii="Times New Roman" w:eastAsia="Times New Roman" w:hAnsi="Times New Roman" w:cs="Times New Roman"/>
                <w:color w:val="FFFFFF"/>
                <w:sz w:val="24"/>
              </w:rPr>
              <w:t>i</w:t>
            </w:r>
            <w:r>
              <w:rPr>
                <w:rFonts w:ascii="Times New Roman" w:eastAsia="Times New Roman" w:hAnsi="Times New Roman" w:cs="Times New Roman"/>
                <w:sz w:val="24"/>
              </w:rPr>
              <w:t>briquettes</w:t>
            </w:r>
            <w:r>
              <w:rPr>
                <w:rFonts w:ascii="Times New Roman" w:eastAsia="Times New Roman" w:hAnsi="Times New Roman" w:cs="Times New Roman"/>
                <w:color w:val="FFFFFF"/>
                <w:sz w:val="24"/>
              </w:rPr>
              <w:t>i</w:t>
            </w:r>
          </w:p>
        </w:tc>
      </w:tr>
      <w:tr w:rsidR="00440E7F" w14:paraId="1A3E6FDA" w14:textId="77777777">
        <w:tc>
          <w:tcPr>
            <w:tcW w:w="100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74A73A9" w14:textId="77777777" w:rsidR="00440E7F" w:rsidRDefault="00F462B8" w:rsidP="008E2FCF">
            <w:pPr>
              <w:spacing w:after="200" w:line="276" w:lineRule="auto"/>
              <w:jc w:val="both"/>
            </w:pPr>
            <w:r>
              <w:rPr>
                <w:rFonts w:ascii="Times New Roman" w:eastAsia="Times New Roman" w:hAnsi="Times New Roman" w:cs="Times New Roman"/>
                <w:sz w:val="24"/>
              </w:rPr>
              <w:t>35</w:t>
            </w:r>
          </w:p>
        </w:tc>
        <w:tc>
          <w:tcPr>
            <w:tcW w:w="195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E43E240" w14:textId="3FE8BF50" w:rsidR="00440E7F" w:rsidRDefault="00F462B8" w:rsidP="008E2FCF">
            <w:pPr>
              <w:spacing w:after="200" w:line="276" w:lineRule="auto"/>
              <w:jc w:val="both"/>
            </w:pPr>
            <w:r>
              <w:rPr>
                <w:rFonts w:ascii="Times New Roman" w:eastAsia="Times New Roman" w:hAnsi="Times New Roman" w:cs="Times New Roman"/>
                <w:sz w:val="24"/>
              </w:rPr>
              <w:t>Jane</w:t>
            </w:r>
            <w:r>
              <w:rPr>
                <w:rFonts w:ascii="Times New Roman" w:eastAsia="Times New Roman" w:hAnsi="Times New Roman" w:cs="Times New Roman"/>
                <w:color w:val="FFFFFF"/>
                <w:sz w:val="24"/>
              </w:rPr>
              <w:t>i</w:t>
            </w:r>
            <w:r>
              <w:rPr>
                <w:rFonts w:ascii="Times New Roman" w:eastAsia="Times New Roman" w:hAnsi="Times New Roman" w:cs="Times New Roman"/>
                <w:sz w:val="24"/>
              </w:rPr>
              <w:t>chuma</w:t>
            </w:r>
            <w:r>
              <w:rPr>
                <w:rFonts w:ascii="Times New Roman" w:eastAsia="Times New Roman" w:hAnsi="Times New Roman" w:cs="Times New Roman"/>
                <w:color w:val="FFFFFF"/>
                <w:sz w:val="24"/>
              </w:rPr>
              <w:t>i</w:t>
            </w:r>
          </w:p>
        </w:tc>
        <w:tc>
          <w:tcPr>
            <w:tcW w:w="30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D4B9282" w14:textId="77777777" w:rsidR="00440E7F" w:rsidRDefault="00440E7F" w:rsidP="008E2FCF">
            <w:pPr>
              <w:spacing w:after="200" w:line="276" w:lineRule="auto"/>
              <w:jc w:val="both"/>
              <w:rPr>
                <w:rFonts w:ascii="Calibri" w:eastAsia="Calibri" w:hAnsi="Calibri" w:cs="Calibri"/>
              </w:rPr>
            </w:pPr>
          </w:p>
        </w:tc>
        <w:tc>
          <w:tcPr>
            <w:tcW w:w="375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7405660" w14:textId="77777777" w:rsidR="00440E7F" w:rsidRDefault="00F462B8" w:rsidP="008E2FCF">
            <w:pPr>
              <w:spacing w:after="200" w:line="276" w:lineRule="auto"/>
              <w:jc w:val="both"/>
            </w:pPr>
            <w:r>
              <w:rPr>
                <w:rFonts w:ascii="Times New Roman" w:eastAsia="Times New Roman" w:hAnsi="Times New Roman" w:cs="Times New Roman"/>
                <w:sz w:val="24"/>
              </w:rPr>
              <w:t>Fruit</w:t>
            </w:r>
            <w:r>
              <w:rPr>
                <w:rFonts w:ascii="Times New Roman" w:eastAsia="Times New Roman" w:hAnsi="Times New Roman" w:cs="Times New Roman"/>
                <w:color w:val="FFFFFF"/>
                <w:sz w:val="24"/>
              </w:rPr>
              <w:t>i</w:t>
            </w:r>
            <w:r>
              <w:rPr>
                <w:rFonts w:ascii="Times New Roman" w:eastAsia="Times New Roman" w:hAnsi="Times New Roman" w:cs="Times New Roman"/>
                <w:sz w:val="24"/>
              </w:rPr>
              <w:t>jam</w:t>
            </w:r>
            <w:r>
              <w:rPr>
                <w:rFonts w:ascii="Times New Roman" w:eastAsia="Times New Roman" w:hAnsi="Times New Roman" w:cs="Times New Roman"/>
                <w:color w:val="FFFFFF"/>
                <w:sz w:val="24"/>
              </w:rPr>
              <w:t>i</w:t>
            </w:r>
            <w:r>
              <w:rPr>
                <w:rFonts w:ascii="Times New Roman" w:eastAsia="Times New Roman" w:hAnsi="Times New Roman" w:cs="Times New Roman"/>
                <w:sz w:val="24"/>
              </w:rPr>
              <w:t>/</w:t>
            </w:r>
            <w:r>
              <w:rPr>
                <w:rFonts w:ascii="Times New Roman" w:eastAsia="Times New Roman" w:hAnsi="Times New Roman" w:cs="Times New Roman"/>
                <w:color w:val="FFFFFF"/>
                <w:sz w:val="24"/>
              </w:rPr>
              <w:t>i</w:t>
            </w:r>
            <w:r>
              <w:rPr>
                <w:rFonts w:ascii="Times New Roman" w:eastAsia="Times New Roman" w:hAnsi="Times New Roman" w:cs="Times New Roman"/>
                <w:sz w:val="24"/>
              </w:rPr>
              <w:t>marmalade</w:t>
            </w:r>
            <w:r>
              <w:rPr>
                <w:rFonts w:ascii="Times New Roman" w:eastAsia="Times New Roman" w:hAnsi="Times New Roman" w:cs="Times New Roman"/>
                <w:color w:val="FFFFFF"/>
                <w:sz w:val="24"/>
              </w:rPr>
              <w:t>i</w:t>
            </w:r>
          </w:p>
        </w:tc>
      </w:tr>
      <w:tr w:rsidR="00440E7F" w14:paraId="68C80EFD" w14:textId="77777777">
        <w:tc>
          <w:tcPr>
            <w:tcW w:w="100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855C2E7" w14:textId="77777777" w:rsidR="00440E7F" w:rsidRDefault="00F462B8" w:rsidP="008E2FCF">
            <w:pPr>
              <w:spacing w:after="200" w:line="276" w:lineRule="auto"/>
              <w:jc w:val="both"/>
            </w:pPr>
            <w:r>
              <w:rPr>
                <w:rFonts w:ascii="Times New Roman" w:eastAsia="Times New Roman" w:hAnsi="Times New Roman" w:cs="Times New Roman"/>
                <w:sz w:val="24"/>
              </w:rPr>
              <w:t>36</w:t>
            </w:r>
          </w:p>
        </w:tc>
        <w:tc>
          <w:tcPr>
            <w:tcW w:w="195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D230769" w14:textId="77777777" w:rsidR="00440E7F" w:rsidRDefault="00F462B8" w:rsidP="008E2FCF">
            <w:pPr>
              <w:spacing w:after="200" w:line="276" w:lineRule="auto"/>
              <w:jc w:val="both"/>
            </w:pPr>
            <w:r>
              <w:rPr>
                <w:rFonts w:ascii="Times New Roman" w:eastAsia="Times New Roman" w:hAnsi="Times New Roman" w:cs="Times New Roman"/>
                <w:sz w:val="24"/>
              </w:rPr>
              <w:t>Mbaru</w:t>
            </w:r>
            <w:r>
              <w:rPr>
                <w:rFonts w:ascii="Times New Roman" w:eastAsia="Times New Roman" w:hAnsi="Times New Roman" w:cs="Times New Roman"/>
                <w:color w:val="FFFFFF"/>
                <w:sz w:val="24"/>
              </w:rPr>
              <w:t>i</w:t>
            </w:r>
            <w:r>
              <w:rPr>
                <w:rFonts w:ascii="Times New Roman" w:eastAsia="Times New Roman" w:hAnsi="Times New Roman" w:cs="Times New Roman"/>
                <w:sz w:val="24"/>
              </w:rPr>
              <w:t>manoso</w:t>
            </w:r>
          </w:p>
        </w:tc>
        <w:tc>
          <w:tcPr>
            <w:tcW w:w="30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3E02BC7" w14:textId="77777777" w:rsidR="00440E7F" w:rsidRDefault="00F462B8" w:rsidP="008E2FCF">
            <w:pPr>
              <w:spacing w:after="200" w:line="276" w:lineRule="auto"/>
              <w:jc w:val="both"/>
            </w:pPr>
            <w:r>
              <w:rPr>
                <w:rFonts w:ascii="Times New Roman" w:eastAsia="Times New Roman" w:hAnsi="Times New Roman" w:cs="Times New Roman"/>
                <w:sz w:val="24"/>
              </w:rPr>
              <w:t>Manoso</w:t>
            </w:r>
            <w:r>
              <w:rPr>
                <w:rFonts w:ascii="Times New Roman" w:eastAsia="Times New Roman" w:hAnsi="Times New Roman" w:cs="Times New Roman"/>
                <w:color w:val="FFFFFF"/>
                <w:sz w:val="24"/>
              </w:rPr>
              <w:t>i</w:t>
            </w:r>
            <w:r>
              <w:rPr>
                <w:rFonts w:ascii="Times New Roman" w:eastAsia="Times New Roman" w:hAnsi="Times New Roman" w:cs="Times New Roman"/>
                <w:sz w:val="24"/>
              </w:rPr>
              <w:t>farm</w:t>
            </w:r>
            <w:r>
              <w:rPr>
                <w:rFonts w:ascii="Times New Roman" w:eastAsia="Times New Roman" w:hAnsi="Times New Roman" w:cs="Times New Roman"/>
                <w:color w:val="FFFFFF"/>
                <w:sz w:val="24"/>
              </w:rPr>
              <w:t>i</w:t>
            </w:r>
          </w:p>
        </w:tc>
        <w:tc>
          <w:tcPr>
            <w:tcW w:w="375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9FC2298" w14:textId="77777777" w:rsidR="00440E7F" w:rsidRDefault="00F462B8" w:rsidP="008E2FCF">
            <w:pPr>
              <w:spacing w:after="200" w:line="276" w:lineRule="auto"/>
              <w:jc w:val="both"/>
            </w:pPr>
            <w:r>
              <w:rPr>
                <w:rFonts w:ascii="Times New Roman" w:eastAsia="Times New Roman" w:hAnsi="Times New Roman" w:cs="Times New Roman"/>
                <w:sz w:val="24"/>
              </w:rPr>
              <w:t>Coconut</w:t>
            </w:r>
            <w:r>
              <w:rPr>
                <w:rFonts w:ascii="Times New Roman" w:eastAsia="Times New Roman" w:hAnsi="Times New Roman" w:cs="Times New Roman"/>
                <w:color w:val="FFFFFF"/>
                <w:sz w:val="24"/>
              </w:rPr>
              <w:t>i</w:t>
            </w:r>
            <w:r>
              <w:rPr>
                <w:rFonts w:ascii="Times New Roman" w:eastAsia="Times New Roman" w:hAnsi="Times New Roman" w:cs="Times New Roman"/>
                <w:sz w:val="24"/>
              </w:rPr>
              <w:t>waste</w:t>
            </w:r>
            <w:r>
              <w:rPr>
                <w:rFonts w:ascii="Times New Roman" w:eastAsia="Times New Roman" w:hAnsi="Times New Roman" w:cs="Times New Roman"/>
                <w:color w:val="FFFFFF"/>
                <w:sz w:val="24"/>
              </w:rPr>
              <w:t>i</w:t>
            </w:r>
            <w:r>
              <w:rPr>
                <w:rFonts w:ascii="Times New Roman" w:eastAsia="Times New Roman" w:hAnsi="Times New Roman" w:cs="Times New Roman"/>
                <w:sz w:val="24"/>
              </w:rPr>
              <w:t>products</w:t>
            </w:r>
            <w:r>
              <w:rPr>
                <w:rFonts w:ascii="Times New Roman" w:eastAsia="Times New Roman" w:hAnsi="Times New Roman" w:cs="Times New Roman"/>
                <w:color w:val="FFFFFF"/>
                <w:sz w:val="24"/>
              </w:rPr>
              <w:t>i</w:t>
            </w:r>
            <w:r>
              <w:rPr>
                <w:rFonts w:ascii="Times New Roman" w:eastAsia="Times New Roman" w:hAnsi="Times New Roman" w:cs="Times New Roman"/>
                <w:sz w:val="24"/>
              </w:rPr>
              <w:t>,coconut lamp</w:t>
            </w:r>
            <w:r>
              <w:rPr>
                <w:rFonts w:ascii="Times New Roman" w:eastAsia="Times New Roman" w:hAnsi="Times New Roman" w:cs="Times New Roman"/>
                <w:color w:val="FFFFFF"/>
                <w:sz w:val="24"/>
              </w:rPr>
              <w:t>i</w:t>
            </w:r>
          </w:p>
        </w:tc>
      </w:tr>
      <w:tr w:rsidR="00440E7F" w14:paraId="6857AABE" w14:textId="77777777">
        <w:tc>
          <w:tcPr>
            <w:tcW w:w="100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DF3DDB8" w14:textId="77777777" w:rsidR="00440E7F" w:rsidRDefault="00F462B8" w:rsidP="008E2FCF">
            <w:pPr>
              <w:spacing w:after="200" w:line="276" w:lineRule="auto"/>
              <w:jc w:val="both"/>
            </w:pPr>
            <w:r>
              <w:rPr>
                <w:rFonts w:ascii="Times New Roman" w:eastAsia="Times New Roman" w:hAnsi="Times New Roman" w:cs="Times New Roman"/>
                <w:sz w:val="24"/>
              </w:rPr>
              <w:t>37</w:t>
            </w:r>
          </w:p>
        </w:tc>
        <w:tc>
          <w:tcPr>
            <w:tcW w:w="195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F8DC591" w14:textId="77777777" w:rsidR="00440E7F" w:rsidRDefault="00F462B8" w:rsidP="008E2FCF">
            <w:pPr>
              <w:spacing w:after="200" w:line="276" w:lineRule="auto"/>
              <w:jc w:val="both"/>
            </w:pPr>
            <w:r>
              <w:rPr>
                <w:rFonts w:ascii="Times New Roman" w:eastAsia="Times New Roman" w:hAnsi="Times New Roman" w:cs="Times New Roman"/>
                <w:sz w:val="24"/>
              </w:rPr>
              <w:t>Bakari</w:t>
            </w:r>
            <w:r>
              <w:rPr>
                <w:rFonts w:ascii="Times New Roman" w:eastAsia="Times New Roman" w:hAnsi="Times New Roman" w:cs="Times New Roman"/>
                <w:color w:val="FFFFFF"/>
                <w:sz w:val="24"/>
              </w:rPr>
              <w:t>i</w:t>
            </w:r>
          </w:p>
        </w:tc>
        <w:tc>
          <w:tcPr>
            <w:tcW w:w="30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CE130D5" w14:textId="77777777" w:rsidR="00440E7F" w:rsidRDefault="00F462B8" w:rsidP="008E2FCF">
            <w:pPr>
              <w:spacing w:after="200" w:line="276" w:lineRule="auto"/>
              <w:jc w:val="both"/>
            </w:pPr>
            <w:r>
              <w:rPr>
                <w:rFonts w:ascii="Times New Roman" w:eastAsia="Times New Roman" w:hAnsi="Times New Roman" w:cs="Times New Roman"/>
                <w:sz w:val="24"/>
              </w:rPr>
              <w:t>Smart</w:t>
            </w:r>
            <w:r>
              <w:rPr>
                <w:rFonts w:ascii="Times New Roman" w:eastAsia="Times New Roman" w:hAnsi="Times New Roman" w:cs="Times New Roman"/>
                <w:color w:val="FFFFFF"/>
                <w:sz w:val="24"/>
              </w:rPr>
              <w:t>i</w:t>
            </w:r>
            <w:r>
              <w:rPr>
                <w:rFonts w:ascii="Times New Roman" w:eastAsia="Times New Roman" w:hAnsi="Times New Roman" w:cs="Times New Roman"/>
                <w:sz w:val="24"/>
              </w:rPr>
              <w:t>wood</w:t>
            </w:r>
            <w:r>
              <w:rPr>
                <w:rFonts w:ascii="Times New Roman" w:eastAsia="Times New Roman" w:hAnsi="Times New Roman" w:cs="Times New Roman"/>
                <w:color w:val="FFFFFF"/>
                <w:sz w:val="24"/>
              </w:rPr>
              <w:t>i</w:t>
            </w:r>
          </w:p>
        </w:tc>
        <w:tc>
          <w:tcPr>
            <w:tcW w:w="375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61B173F" w14:textId="77777777" w:rsidR="00440E7F" w:rsidRDefault="00F462B8" w:rsidP="008E2FCF">
            <w:pPr>
              <w:spacing w:after="200" w:line="276" w:lineRule="auto"/>
              <w:jc w:val="both"/>
            </w:pPr>
            <w:r>
              <w:rPr>
                <w:rFonts w:ascii="Times New Roman" w:eastAsia="Times New Roman" w:hAnsi="Times New Roman" w:cs="Times New Roman"/>
                <w:sz w:val="24"/>
              </w:rPr>
              <w:t>Coconut</w:t>
            </w:r>
            <w:r>
              <w:rPr>
                <w:rFonts w:ascii="Times New Roman" w:eastAsia="Times New Roman" w:hAnsi="Times New Roman" w:cs="Times New Roman"/>
                <w:color w:val="FFFFFF"/>
                <w:sz w:val="24"/>
              </w:rPr>
              <w:t>i</w:t>
            </w:r>
            <w:r>
              <w:rPr>
                <w:rFonts w:ascii="Times New Roman" w:eastAsia="Times New Roman" w:hAnsi="Times New Roman" w:cs="Times New Roman"/>
                <w:sz w:val="24"/>
              </w:rPr>
              <w:t>oil</w:t>
            </w:r>
            <w:r>
              <w:rPr>
                <w:rFonts w:ascii="Times New Roman" w:eastAsia="Times New Roman" w:hAnsi="Times New Roman" w:cs="Times New Roman"/>
                <w:color w:val="FFFFFF"/>
                <w:sz w:val="24"/>
              </w:rPr>
              <w:t>i</w:t>
            </w:r>
          </w:p>
        </w:tc>
      </w:tr>
      <w:tr w:rsidR="00440E7F" w14:paraId="25647CEF" w14:textId="77777777">
        <w:tc>
          <w:tcPr>
            <w:tcW w:w="100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63E3995" w14:textId="77777777" w:rsidR="00440E7F" w:rsidRDefault="00F462B8" w:rsidP="008E2FCF">
            <w:pPr>
              <w:spacing w:after="200" w:line="276" w:lineRule="auto"/>
              <w:jc w:val="both"/>
            </w:pPr>
            <w:r>
              <w:rPr>
                <w:rFonts w:ascii="Times New Roman" w:eastAsia="Times New Roman" w:hAnsi="Times New Roman" w:cs="Times New Roman"/>
                <w:sz w:val="24"/>
              </w:rPr>
              <w:t>38</w:t>
            </w:r>
          </w:p>
        </w:tc>
        <w:tc>
          <w:tcPr>
            <w:tcW w:w="195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C33B497" w14:textId="77777777" w:rsidR="00440E7F" w:rsidRDefault="00F462B8" w:rsidP="008E2FCF">
            <w:pPr>
              <w:spacing w:after="200" w:line="276" w:lineRule="auto"/>
              <w:jc w:val="both"/>
            </w:pPr>
            <w:r>
              <w:rPr>
                <w:rFonts w:ascii="Times New Roman" w:eastAsia="Times New Roman" w:hAnsi="Times New Roman" w:cs="Times New Roman"/>
                <w:sz w:val="24"/>
              </w:rPr>
              <w:t>Faruq</w:t>
            </w:r>
            <w:r>
              <w:rPr>
                <w:rFonts w:ascii="Times New Roman" w:eastAsia="Times New Roman" w:hAnsi="Times New Roman" w:cs="Times New Roman"/>
                <w:color w:val="FFFFFF"/>
                <w:sz w:val="24"/>
              </w:rPr>
              <w:t>i</w:t>
            </w:r>
          </w:p>
        </w:tc>
        <w:tc>
          <w:tcPr>
            <w:tcW w:w="30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6A3C5D2" w14:textId="77777777" w:rsidR="00440E7F" w:rsidRDefault="00440E7F" w:rsidP="008E2FCF">
            <w:pPr>
              <w:spacing w:after="200" w:line="276" w:lineRule="auto"/>
              <w:jc w:val="both"/>
              <w:rPr>
                <w:rFonts w:ascii="Calibri" w:eastAsia="Calibri" w:hAnsi="Calibri" w:cs="Calibri"/>
              </w:rPr>
            </w:pPr>
          </w:p>
        </w:tc>
        <w:tc>
          <w:tcPr>
            <w:tcW w:w="375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3E8CF45" w14:textId="77777777" w:rsidR="00440E7F" w:rsidRDefault="00F462B8" w:rsidP="008E2FCF">
            <w:pPr>
              <w:spacing w:after="200" w:line="276" w:lineRule="auto"/>
              <w:jc w:val="both"/>
            </w:pPr>
            <w:r>
              <w:rPr>
                <w:rFonts w:ascii="Times New Roman" w:eastAsia="Times New Roman" w:hAnsi="Times New Roman" w:cs="Times New Roman"/>
                <w:sz w:val="24"/>
              </w:rPr>
              <w:t>Hairl</w:t>
            </w:r>
            <w:r>
              <w:rPr>
                <w:rFonts w:ascii="Times New Roman" w:eastAsia="Times New Roman" w:hAnsi="Times New Roman" w:cs="Times New Roman"/>
                <w:color w:val="FFFFFF"/>
                <w:sz w:val="24"/>
              </w:rPr>
              <w:t>i</w:t>
            </w:r>
            <w:r>
              <w:rPr>
                <w:rFonts w:ascii="Times New Roman" w:eastAsia="Times New Roman" w:hAnsi="Times New Roman" w:cs="Times New Roman"/>
                <w:sz w:val="24"/>
              </w:rPr>
              <w:t>oil</w:t>
            </w:r>
            <w:r>
              <w:rPr>
                <w:rFonts w:ascii="Times New Roman" w:eastAsia="Times New Roman" w:hAnsi="Times New Roman" w:cs="Times New Roman"/>
                <w:color w:val="FFFFFF"/>
                <w:sz w:val="24"/>
              </w:rPr>
              <w:t>i</w:t>
            </w:r>
          </w:p>
        </w:tc>
      </w:tr>
      <w:tr w:rsidR="00440E7F" w14:paraId="79C61D89" w14:textId="77777777">
        <w:tc>
          <w:tcPr>
            <w:tcW w:w="100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B19A1C3" w14:textId="77777777" w:rsidR="00440E7F" w:rsidRDefault="00F462B8" w:rsidP="008E2FCF">
            <w:pPr>
              <w:spacing w:after="200" w:line="276" w:lineRule="auto"/>
              <w:jc w:val="both"/>
            </w:pPr>
            <w:r>
              <w:rPr>
                <w:rFonts w:ascii="Times New Roman" w:eastAsia="Times New Roman" w:hAnsi="Times New Roman" w:cs="Times New Roman"/>
                <w:sz w:val="24"/>
              </w:rPr>
              <w:t>39</w:t>
            </w:r>
          </w:p>
        </w:tc>
        <w:tc>
          <w:tcPr>
            <w:tcW w:w="195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15F6D83" w14:textId="77777777" w:rsidR="00440E7F" w:rsidRDefault="00F462B8" w:rsidP="008E2FCF">
            <w:pPr>
              <w:spacing w:after="200" w:line="276" w:lineRule="auto"/>
              <w:jc w:val="both"/>
            </w:pPr>
            <w:r>
              <w:rPr>
                <w:rFonts w:ascii="Times New Roman" w:eastAsia="Times New Roman" w:hAnsi="Times New Roman" w:cs="Times New Roman"/>
                <w:sz w:val="24"/>
              </w:rPr>
              <w:t>Nafisa</w:t>
            </w:r>
            <w:r>
              <w:rPr>
                <w:rFonts w:ascii="Times New Roman" w:eastAsia="Times New Roman" w:hAnsi="Times New Roman" w:cs="Times New Roman"/>
                <w:color w:val="FFFFFF"/>
                <w:sz w:val="24"/>
              </w:rPr>
              <w:t>i</w:t>
            </w:r>
            <w:r>
              <w:rPr>
                <w:rFonts w:ascii="Times New Roman" w:eastAsia="Times New Roman" w:hAnsi="Times New Roman" w:cs="Times New Roman"/>
                <w:sz w:val="24"/>
              </w:rPr>
              <w:t>abdalla</w:t>
            </w:r>
            <w:r>
              <w:rPr>
                <w:rFonts w:ascii="Times New Roman" w:eastAsia="Times New Roman" w:hAnsi="Times New Roman" w:cs="Times New Roman"/>
                <w:color w:val="FFFFFF"/>
                <w:sz w:val="24"/>
              </w:rPr>
              <w:t>i</w:t>
            </w:r>
          </w:p>
        </w:tc>
        <w:tc>
          <w:tcPr>
            <w:tcW w:w="30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4F912DC" w14:textId="77777777" w:rsidR="00440E7F" w:rsidRDefault="00F462B8" w:rsidP="008E2FCF">
            <w:pPr>
              <w:spacing w:after="200" w:line="276" w:lineRule="auto"/>
              <w:jc w:val="both"/>
            </w:pPr>
            <w:r>
              <w:rPr>
                <w:rFonts w:ascii="Times New Roman" w:eastAsia="Times New Roman" w:hAnsi="Times New Roman" w:cs="Times New Roman"/>
                <w:sz w:val="24"/>
              </w:rPr>
              <w:t>Indian</w:t>
            </w:r>
            <w:r>
              <w:rPr>
                <w:rFonts w:ascii="Times New Roman" w:eastAsia="Times New Roman" w:hAnsi="Times New Roman" w:cs="Times New Roman"/>
                <w:color w:val="FFFFFF"/>
                <w:sz w:val="24"/>
              </w:rPr>
              <w:t>i</w:t>
            </w:r>
            <w:r>
              <w:rPr>
                <w:rFonts w:ascii="Times New Roman" w:eastAsia="Times New Roman" w:hAnsi="Times New Roman" w:cs="Times New Roman"/>
                <w:sz w:val="24"/>
              </w:rPr>
              <w:t>queen</w:t>
            </w:r>
            <w:r>
              <w:rPr>
                <w:rFonts w:ascii="Times New Roman" w:eastAsia="Times New Roman" w:hAnsi="Times New Roman" w:cs="Times New Roman"/>
                <w:color w:val="FFFFFF"/>
                <w:sz w:val="24"/>
              </w:rPr>
              <w:t>i</w:t>
            </w:r>
          </w:p>
        </w:tc>
        <w:tc>
          <w:tcPr>
            <w:tcW w:w="375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2553459" w14:textId="77777777" w:rsidR="00440E7F" w:rsidRDefault="00F462B8" w:rsidP="008E2FCF">
            <w:pPr>
              <w:spacing w:after="200" w:line="276" w:lineRule="auto"/>
              <w:jc w:val="both"/>
            </w:pPr>
            <w:r>
              <w:rPr>
                <w:rFonts w:ascii="Times New Roman" w:eastAsia="Times New Roman" w:hAnsi="Times New Roman" w:cs="Times New Roman"/>
                <w:sz w:val="24"/>
              </w:rPr>
              <w:t>Hairl</w:t>
            </w:r>
            <w:r>
              <w:rPr>
                <w:rFonts w:ascii="Times New Roman" w:eastAsia="Times New Roman" w:hAnsi="Times New Roman" w:cs="Times New Roman"/>
                <w:color w:val="FFFFFF"/>
                <w:sz w:val="24"/>
              </w:rPr>
              <w:t>i</w:t>
            </w:r>
            <w:r>
              <w:rPr>
                <w:rFonts w:ascii="Times New Roman" w:eastAsia="Times New Roman" w:hAnsi="Times New Roman" w:cs="Times New Roman"/>
                <w:sz w:val="24"/>
              </w:rPr>
              <w:t>oil</w:t>
            </w:r>
            <w:r>
              <w:rPr>
                <w:rFonts w:ascii="Times New Roman" w:eastAsia="Times New Roman" w:hAnsi="Times New Roman" w:cs="Times New Roman"/>
                <w:color w:val="FFFFFF"/>
                <w:sz w:val="24"/>
              </w:rPr>
              <w:t>i</w:t>
            </w:r>
          </w:p>
        </w:tc>
      </w:tr>
      <w:tr w:rsidR="00440E7F" w14:paraId="4FB5ACFD" w14:textId="77777777">
        <w:tc>
          <w:tcPr>
            <w:tcW w:w="100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067FD7E" w14:textId="77777777" w:rsidR="00440E7F" w:rsidRDefault="00F462B8" w:rsidP="008E2FCF">
            <w:pPr>
              <w:spacing w:after="200" w:line="276" w:lineRule="auto"/>
              <w:jc w:val="both"/>
            </w:pPr>
            <w:r>
              <w:rPr>
                <w:rFonts w:ascii="Times New Roman" w:eastAsia="Times New Roman" w:hAnsi="Times New Roman" w:cs="Times New Roman"/>
                <w:sz w:val="24"/>
              </w:rPr>
              <w:t>40</w:t>
            </w:r>
          </w:p>
        </w:tc>
        <w:tc>
          <w:tcPr>
            <w:tcW w:w="195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07493D3" w14:textId="77777777" w:rsidR="00440E7F" w:rsidRDefault="00F462B8" w:rsidP="008E2FCF">
            <w:pPr>
              <w:spacing w:after="200" w:line="276" w:lineRule="auto"/>
              <w:jc w:val="both"/>
            </w:pPr>
            <w:r>
              <w:rPr>
                <w:rFonts w:ascii="Times New Roman" w:eastAsia="Times New Roman" w:hAnsi="Times New Roman" w:cs="Times New Roman"/>
                <w:sz w:val="24"/>
              </w:rPr>
              <w:t>Humprey</w:t>
            </w:r>
            <w:r>
              <w:rPr>
                <w:rFonts w:ascii="Times New Roman" w:eastAsia="Times New Roman" w:hAnsi="Times New Roman" w:cs="Times New Roman"/>
                <w:color w:val="FFFFFF"/>
                <w:sz w:val="24"/>
              </w:rPr>
              <w:t>i</w:t>
            </w:r>
            <w:r>
              <w:rPr>
                <w:rFonts w:ascii="Times New Roman" w:eastAsia="Times New Roman" w:hAnsi="Times New Roman" w:cs="Times New Roman"/>
                <w:sz w:val="24"/>
              </w:rPr>
              <w:t>mwakio</w:t>
            </w:r>
            <w:r>
              <w:rPr>
                <w:rFonts w:ascii="Times New Roman" w:eastAsia="Times New Roman" w:hAnsi="Times New Roman" w:cs="Times New Roman"/>
                <w:color w:val="FFFFFF"/>
                <w:sz w:val="24"/>
              </w:rPr>
              <w:t>i</w:t>
            </w:r>
          </w:p>
        </w:tc>
        <w:tc>
          <w:tcPr>
            <w:tcW w:w="30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35809AD" w14:textId="77777777" w:rsidR="00440E7F" w:rsidRDefault="00F462B8" w:rsidP="008E2FCF">
            <w:pPr>
              <w:spacing w:after="200" w:line="276" w:lineRule="auto"/>
              <w:jc w:val="both"/>
            </w:pPr>
            <w:r>
              <w:rPr>
                <w:rFonts w:ascii="Times New Roman" w:eastAsia="Times New Roman" w:hAnsi="Times New Roman" w:cs="Times New Roman"/>
                <w:sz w:val="24"/>
              </w:rPr>
              <w:t>East</w:t>
            </w:r>
            <w:r>
              <w:rPr>
                <w:rFonts w:ascii="Times New Roman" w:eastAsia="Times New Roman" w:hAnsi="Times New Roman" w:cs="Times New Roman"/>
                <w:color w:val="FFFFFF"/>
                <w:sz w:val="24"/>
              </w:rPr>
              <w:t>i</w:t>
            </w:r>
            <w:r>
              <w:rPr>
                <w:rFonts w:ascii="Times New Roman" w:eastAsia="Times New Roman" w:hAnsi="Times New Roman" w:cs="Times New Roman"/>
                <w:sz w:val="24"/>
              </w:rPr>
              <w:t>african</w:t>
            </w:r>
            <w:r>
              <w:rPr>
                <w:rFonts w:ascii="Times New Roman" w:eastAsia="Times New Roman" w:hAnsi="Times New Roman" w:cs="Times New Roman"/>
                <w:color w:val="FFFFFF"/>
                <w:sz w:val="24"/>
              </w:rPr>
              <w:t>i</w:t>
            </w:r>
            <w:r>
              <w:rPr>
                <w:rFonts w:ascii="Times New Roman" w:eastAsia="Times New Roman" w:hAnsi="Times New Roman" w:cs="Times New Roman"/>
                <w:sz w:val="24"/>
              </w:rPr>
              <w:t>packaging</w:t>
            </w:r>
            <w:r>
              <w:rPr>
                <w:rFonts w:ascii="Times New Roman" w:eastAsia="Times New Roman" w:hAnsi="Times New Roman" w:cs="Times New Roman"/>
                <w:color w:val="FFFFFF"/>
                <w:sz w:val="24"/>
              </w:rPr>
              <w:t>i</w:t>
            </w:r>
          </w:p>
        </w:tc>
        <w:tc>
          <w:tcPr>
            <w:tcW w:w="375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3780DC9" w14:textId="77777777" w:rsidR="00440E7F" w:rsidRDefault="00F462B8" w:rsidP="008E2FCF">
            <w:pPr>
              <w:spacing w:after="200" w:line="276" w:lineRule="auto"/>
              <w:jc w:val="both"/>
            </w:pPr>
            <w:r>
              <w:rPr>
                <w:rFonts w:ascii="Times New Roman" w:eastAsia="Times New Roman" w:hAnsi="Times New Roman" w:cs="Times New Roman"/>
                <w:sz w:val="24"/>
              </w:rPr>
              <w:t>Packaging</w:t>
            </w:r>
            <w:r>
              <w:rPr>
                <w:rFonts w:ascii="Times New Roman" w:eastAsia="Times New Roman" w:hAnsi="Times New Roman" w:cs="Times New Roman"/>
                <w:color w:val="FFFFFF"/>
                <w:sz w:val="24"/>
              </w:rPr>
              <w:t>i</w:t>
            </w:r>
            <w:r>
              <w:rPr>
                <w:rFonts w:ascii="Times New Roman" w:eastAsia="Times New Roman" w:hAnsi="Times New Roman" w:cs="Times New Roman"/>
                <w:sz w:val="24"/>
              </w:rPr>
              <w:t>materials</w:t>
            </w:r>
            <w:r>
              <w:rPr>
                <w:rFonts w:ascii="Times New Roman" w:eastAsia="Times New Roman" w:hAnsi="Times New Roman" w:cs="Times New Roman"/>
                <w:color w:val="FFFFFF"/>
                <w:sz w:val="24"/>
              </w:rPr>
              <w:t>i</w:t>
            </w:r>
          </w:p>
        </w:tc>
      </w:tr>
      <w:tr w:rsidR="00440E7F" w14:paraId="74C030C1" w14:textId="77777777">
        <w:tc>
          <w:tcPr>
            <w:tcW w:w="100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7BA3F01" w14:textId="77777777" w:rsidR="00440E7F" w:rsidRDefault="00F462B8" w:rsidP="008E2FCF">
            <w:pPr>
              <w:spacing w:after="200" w:line="276" w:lineRule="auto"/>
              <w:jc w:val="both"/>
            </w:pPr>
            <w:r>
              <w:rPr>
                <w:rFonts w:ascii="Times New Roman" w:eastAsia="Times New Roman" w:hAnsi="Times New Roman" w:cs="Times New Roman"/>
                <w:sz w:val="24"/>
              </w:rPr>
              <w:t>41</w:t>
            </w:r>
          </w:p>
        </w:tc>
        <w:tc>
          <w:tcPr>
            <w:tcW w:w="195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F0FBBB8" w14:textId="77777777" w:rsidR="00440E7F" w:rsidRDefault="00F462B8" w:rsidP="008E2FCF">
            <w:pPr>
              <w:spacing w:after="200" w:line="276" w:lineRule="auto"/>
              <w:jc w:val="both"/>
            </w:pPr>
            <w:r>
              <w:rPr>
                <w:rFonts w:ascii="Times New Roman" w:eastAsia="Times New Roman" w:hAnsi="Times New Roman" w:cs="Times New Roman"/>
                <w:sz w:val="24"/>
              </w:rPr>
              <w:t>Bethecy</w:t>
            </w:r>
            <w:r>
              <w:rPr>
                <w:rFonts w:ascii="Times New Roman" w:eastAsia="Times New Roman" w:hAnsi="Times New Roman" w:cs="Times New Roman"/>
                <w:color w:val="FFFFFF"/>
                <w:sz w:val="24"/>
              </w:rPr>
              <w:t>i</w:t>
            </w:r>
            <w:r>
              <w:rPr>
                <w:rFonts w:ascii="Times New Roman" w:eastAsia="Times New Roman" w:hAnsi="Times New Roman" w:cs="Times New Roman"/>
                <w:sz w:val="24"/>
              </w:rPr>
              <w:t>w.g</w:t>
            </w:r>
            <w:r>
              <w:rPr>
                <w:rFonts w:ascii="Times New Roman" w:eastAsia="Times New Roman" w:hAnsi="Times New Roman" w:cs="Times New Roman"/>
                <w:color w:val="FFFFFF"/>
                <w:sz w:val="24"/>
              </w:rPr>
              <w:t>i</w:t>
            </w:r>
          </w:p>
        </w:tc>
        <w:tc>
          <w:tcPr>
            <w:tcW w:w="30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9A137B7" w14:textId="77777777" w:rsidR="00440E7F" w:rsidRDefault="00440E7F" w:rsidP="008E2FCF">
            <w:pPr>
              <w:spacing w:after="200" w:line="276" w:lineRule="auto"/>
              <w:jc w:val="both"/>
              <w:rPr>
                <w:rFonts w:ascii="Calibri" w:eastAsia="Calibri" w:hAnsi="Calibri" w:cs="Calibri"/>
              </w:rPr>
            </w:pPr>
          </w:p>
        </w:tc>
        <w:tc>
          <w:tcPr>
            <w:tcW w:w="375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8E35852" w14:textId="77777777" w:rsidR="00440E7F" w:rsidRDefault="00F462B8" w:rsidP="008E2FCF">
            <w:pPr>
              <w:spacing w:after="200" w:line="276" w:lineRule="auto"/>
              <w:jc w:val="both"/>
            </w:pPr>
            <w:r>
              <w:rPr>
                <w:rFonts w:ascii="Times New Roman" w:eastAsia="Times New Roman" w:hAnsi="Times New Roman" w:cs="Times New Roman"/>
                <w:sz w:val="24"/>
              </w:rPr>
              <w:t>Soap making</w:t>
            </w:r>
            <w:r>
              <w:rPr>
                <w:rFonts w:ascii="Times New Roman" w:eastAsia="Times New Roman" w:hAnsi="Times New Roman" w:cs="Times New Roman"/>
                <w:color w:val="FFFFFF"/>
                <w:sz w:val="24"/>
              </w:rPr>
              <w:t>i</w:t>
            </w:r>
            <w:r>
              <w:rPr>
                <w:rFonts w:ascii="Times New Roman" w:eastAsia="Times New Roman" w:hAnsi="Times New Roman" w:cs="Times New Roman"/>
                <w:sz w:val="24"/>
              </w:rPr>
              <w:t>tononoka</w:t>
            </w:r>
          </w:p>
        </w:tc>
      </w:tr>
      <w:tr w:rsidR="00440E7F" w14:paraId="709378AB" w14:textId="77777777">
        <w:tc>
          <w:tcPr>
            <w:tcW w:w="100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C1B5CB2" w14:textId="77777777" w:rsidR="00440E7F" w:rsidRDefault="00F462B8" w:rsidP="008E2FCF">
            <w:pPr>
              <w:spacing w:after="200" w:line="276" w:lineRule="auto"/>
              <w:jc w:val="both"/>
            </w:pPr>
            <w:r>
              <w:rPr>
                <w:rFonts w:ascii="Times New Roman" w:eastAsia="Times New Roman" w:hAnsi="Times New Roman" w:cs="Times New Roman"/>
                <w:sz w:val="24"/>
              </w:rPr>
              <w:lastRenderedPageBreak/>
              <w:t>42</w:t>
            </w:r>
          </w:p>
        </w:tc>
        <w:tc>
          <w:tcPr>
            <w:tcW w:w="195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0BFC074" w14:textId="77777777" w:rsidR="00440E7F" w:rsidRDefault="00440E7F" w:rsidP="008E2FCF">
            <w:pPr>
              <w:spacing w:after="200" w:line="276" w:lineRule="auto"/>
              <w:jc w:val="both"/>
              <w:rPr>
                <w:rFonts w:ascii="Calibri" w:eastAsia="Calibri" w:hAnsi="Calibri" w:cs="Calibri"/>
              </w:rPr>
            </w:pPr>
          </w:p>
        </w:tc>
        <w:tc>
          <w:tcPr>
            <w:tcW w:w="30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746E6ED" w14:textId="77777777" w:rsidR="00440E7F" w:rsidRDefault="00F462B8" w:rsidP="008E2FCF">
            <w:pPr>
              <w:spacing w:after="200" w:line="276" w:lineRule="auto"/>
              <w:jc w:val="both"/>
            </w:pPr>
            <w:r>
              <w:rPr>
                <w:rFonts w:ascii="Times New Roman" w:eastAsia="Times New Roman" w:hAnsi="Times New Roman" w:cs="Times New Roman"/>
                <w:sz w:val="24"/>
              </w:rPr>
              <w:t>Bombolulu</w:t>
            </w:r>
            <w:r>
              <w:rPr>
                <w:rFonts w:ascii="Times New Roman" w:eastAsia="Times New Roman" w:hAnsi="Times New Roman" w:cs="Times New Roman"/>
                <w:color w:val="FFFFFF"/>
                <w:sz w:val="24"/>
              </w:rPr>
              <w:t>i</w:t>
            </w:r>
            <w:r>
              <w:rPr>
                <w:rFonts w:ascii="Times New Roman" w:eastAsia="Times New Roman" w:hAnsi="Times New Roman" w:cs="Times New Roman"/>
                <w:sz w:val="24"/>
              </w:rPr>
              <w:t>dwellers</w:t>
            </w:r>
            <w:r>
              <w:rPr>
                <w:rFonts w:ascii="Times New Roman" w:eastAsia="Times New Roman" w:hAnsi="Times New Roman" w:cs="Times New Roman"/>
                <w:color w:val="FFFFFF"/>
                <w:sz w:val="24"/>
              </w:rPr>
              <w:t>i</w:t>
            </w:r>
          </w:p>
        </w:tc>
        <w:tc>
          <w:tcPr>
            <w:tcW w:w="375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615E232" w14:textId="77777777" w:rsidR="00440E7F" w:rsidRDefault="00F462B8" w:rsidP="008E2FCF">
            <w:pPr>
              <w:spacing w:after="200" w:line="276" w:lineRule="auto"/>
              <w:jc w:val="both"/>
            </w:pPr>
            <w:r>
              <w:rPr>
                <w:rFonts w:ascii="Times New Roman" w:eastAsia="Times New Roman" w:hAnsi="Times New Roman" w:cs="Times New Roman"/>
                <w:sz w:val="24"/>
              </w:rPr>
              <w:t>Waste</w:t>
            </w:r>
            <w:r>
              <w:rPr>
                <w:rFonts w:ascii="Times New Roman" w:eastAsia="Times New Roman" w:hAnsi="Times New Roman" w:cs="Times New Roman"/>
                <w:color w:val="FFFFFF"/>
                <w:sz w:val="24"/>
              </w:rPr>
              <w:t>i</w:t>
            </w:r>
            <w:r>
              <w:rPr>
                <w:rFonts w:ascii="Times New Roman" w:eastAsia="Times New Roman" w:hAnsi="Times New Roman" w:cs="Times New Roman"/>
                <w:sz w:val="24"/>
              </w:rPr>
              <w:t>management</w:t>
            </w:r>
            <w:r>
              <w:rPr>
                <w:rFonts w:ascii="Times New Roman" w:eastAsia="Times New Roman" w:hAnsi="Times New Roman" w:cs="Times New Roman"/>
                <w:color w:val="FFFFFF"/>
                <w:sz w:val="24"/>
              </w:rPr>
              <w:t>i</w:t>
            </w:r>
          </w:p>
        </w:tc>
      </w:tr>
      <w:tr w:rsidR="00440E7F" w14:paraId="4A228E8C" w14:textId="77777777">
        <w:tc>
          <w:tcPr>
            <w:tcW w:w="100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4893686" w14:textId="77777777" w:rsidR="00440E7F" w:rsidRDefault="00F462B8" w:rsidP="008E2FCF">
            <w:pPr>
              <w:spacing w:after="200" w:line="276" w:lineRule="auto"/>
              <w:jc w:val="both"/>
            </w:pPr>
            <w:r>
              <w:rPr>
                <w:rFonts w:ascii="Times New Roman" w:eastAsia="Times New Roman" w:hAnsi="Times New Roman" w:cs="Times New Roman"/>
                <w:sz w:val="24"/>
              </w:rPr>
              <w:t>43</w:t>
            </w:r>
          </w:p>
        </w:tc>
        <w:tc>
          <w:tcPr>
            <w:tcW w:w="195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EFD9D00" w14:textId="77777777" w:rsidR="00440E7F" w:rsidRDefault="00440E7F" w:rsidP="008E2FCF">
            <w:pPr>
              <w:spacing w:after="200" w:line="276" w:lineRule="auto"/>
              <w:jc w:val="both"/>
              <w:rPr>
                <w:rFonts w:ascii="Calibri" w:eastAsia="Calibri" w:hAnsi="Calibri" w:cs="Calibri"/>
              </w:rPr>
            </w:pPr>
          </w:p>
        </w:tc>
        <w:tc>
          <w:tcPr>
            <w:tcW w:w="30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27CFF89" w14:textId="77777777" w:rsidR="00440E7F" w:rsidRDefault="00F462B8" w:rsidP="008E2FCF">
            <w:pPr>
              <w:spacing w:after="200" w:line="276" w:lineRule="auto"/>
              <w:jc w:val="both"/>
            </w:pPr>
            <w:r>
              <w:rPr>
                <w:rFonts w:ascii="Times New Roman" w:eastAsia="Times New Roman" w:hAnsi="Times New Roman" w:cs="Times New Roman"/>
                <w:sz w:val="24"/>
              </w:rPr>
              <w:t>St.</w:t>
            </w:r>
            <w:r>
              <w:rPr>
                <w:rFonts w:ascii="Times New Roman" w:eastAsia="Times New Roman" w:hAnsi="Times New Roman" w:cs="Times New Roman"/>
                <w:color w:val="FFFFFF"/>
                <w:sz w:val="24"/>
              </w:rPr>
              <w:t>i</w:t>
            </w:r>
            <w:r>
              <w:rPr>
                <w:rFonts w:ascii="Times New Roman" w:eastAsia="Times New Roman" w:hAnsi="Times New Roman" w:cs="Times New Roman"/>
                <w:sz w:val="24"/>
              </w:rPr>
              <w:t>Kizito</w:t>
            </w:r>
            <w:r>
              <w:rPr>
                <w:rFonts w:ascii="Times New Roman" w:eastAsia="Times New Roman" w:hAnsi="Times New Roman" w:cs="Times New Roman"/>
                <w:color w:val="FFFFFF"/>
                <w:sz w:val="24"/>
              </w:rPr>
              <w:t>i</w:t>
            </w:r>
          </w:p>
        </w:tc>
        <w:tc>
          <w:tcPr>
            <w:tcW w:w="375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0641265" w14:textId="77777777" w:rsidR="00440E7F" w:rsidRDefault="00F462B8" w:rsidP="008E2FCF">
            <w:pPr>
              <w:spacing w:after="200" w:line="276" w:lineRule="auto"/>
              <w:jc w:val="both"/>
            </w:pPr>
            <w:r>
              <w:rPr>
                <w:rFonts w:ascii="Times New Roman" w:eastAsia="Times New Roman" w:hAnsi="Times New Roman" w:cs="Times New Roman"/>
                <w:sz w:val="24"/>
              </w:rPr>
              <w:t>Soap making</w:t>
            </w:r>
          </w:p>
        </w:tc>
      </w:tr>
      <w:tr w:rsidR="00440E7F" w14:paraId="228E06A4" w14:textId="77777777">
        <w:tc>
          <w:tcPr>
            <w:tcW w:w="100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AC37364" w14:textId="77777777" w:rsidR="00440E7F" w:rsidRDefault="00F462B8" w:rsidP="008E2FCF">
            <w:pPr>
              <w:spacing w:after="200" w:line="276" w:lineRule="auto"/>
              <w:jc w:val="both"/>
            </w:pPr>
            <w:r>
              <w:rPr>
                <w:rFonts w:ascii="Times New Roman" w:eastAsia="Times New Roman" w:hAnsi="Times New Roman" w:cs="Times New Roman"/>
                <w:sz w:val="24"/>
              </w:rPr>
              <w:t>44</w:t>
            </w:r>
          </w:p>
        </w:tc>
        <w:tc>
          <w:tcPr>
            <w:tcW w:w="195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72E97B3" w14:textId="77777777" w:rsidR="00440E7F" w:rsidRDefault="00440E7F" w:rsidP="008E2FCF">
            <w:pPr>
              <w:spacing w:after="200" w:line="276" w:lineRule="auto"/>
              <w:jc w:val="both"/>
              <w:rPr>
                <w:rFonts w:ascii="Calibri" w:eastAsia="Calibri" w:hAnsi="Calibri" w:cs="Calibri"/>
              </w:rPr>
            </w:pPr>
          </w:p>
        </w:tc>
        <w:tc>
          <w:tcPr>
            <w:tcW w:w="30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17E75BC" w14:textId="77777777" w:rsidR="00440E7F" w:rsidRDefault="00F462B8" w:rsidP="008E2FCF">
            <w:pPr>
              <w:spacing w:after="200" w:line="276" w:lineRule="auto"/>
              <w:jc w:val="both"/>
            </w:pPr>
            <w:r>
              <w:rPr>
                <w:rFonts w:ascii="Times New Roman" w:eastAsia="Times New Roman" w:hAnsi="Times New Roman" w:cs="Times New Roman"/>
                <w:sz w:val="24"/>
              </w:rPr>
              <w:t>Ciana</w:t>
            </w:r>
            <w:r>
              <w:rPr>
                <w:rFonts w:ascii="Times New Roman" w:eastAsia="Times New Roman" w:hAnsi="Times New Roman" w:cs="Times New Roman"/>
                <w:color w:val="FFFFFF"/>
                <w:sz w:val="24"/>
              </w:rPr>
              <w:t>i</w:t>
            </w:r>
            <w:r>
              <w:rPr>
                <w:rFonts w:ascii="Times New Roman" w:eastAsia="Times New Roman" w:hAnsi="Times New Roman" w:cs="Times New Roman"/>
                <w:sz w:val="24"/>
              </w:rPr>
              <w:t>cia</w:t>
            </w:r>
            <w:r>
              <w:rPr>
                <w:rFonts w:ascii="Times New Roman" w:eastAsia="Times New Roman" w:hAnsi="Times New Roman" w:cs="Times New Roman"/>
                <w:color w:val="FFFFFF"/>
                <w:sz w:val="24"/>
              </w:rPr>
              <w:t>i</w:t>
            </w:r>
            <w:r>
              <w:rPr>
                <w:rFonts w:ascii="Times New Roman" w:eastAsia="Times New Roman" w:hAnsi="Times New Roman" w:cs="Times New Roman"/>
                <w:sz w:val="24"/>
              </w:rPr>
              <w:t>mumbi</w:t>
            </w:r>
            <w:r>
              <w:rPr>
                <w:rFonts w:ascii="Times New Roman" w:eastAsia="Times New Roman" w:hAnsi="Times New Roman" w:cs="Times New Roman"/>
                <w:color w:val="FFFFFF"/>
                <w:sz w:val="24"/>
              </w:rPr>
              <w:t>i</w:t>
            </w:r>
          </w:p>
        </w:tc>
        <w:tc>
          <w:tcPr>
            <w:tcW w:w="375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B77809E" w14:textId="77777777" w:rsidR="00440E7F" w:rsidRDefault="00F462B8" w:rsidP="008E2FCF">
            <w:pPr>
              <w:spacing w:after="200" w:line="276" w:lineRule="auto"/>
              <w:jc w:val="both"/>
            </w:pPr>
            <w:r>
              <w:rPr>
                <w:rFonts w:ascii="Times New Roman" w:eastAsia="Times New Roman" w:hAnsi="Times New Roman" w:cs="Times New Roman"/>
                <w:sz w:val="24"/>
              </w:rPr>
              <w:t xml:space="preserve">Soap making </w:t>
            </w:r>
          </w:p>
        </w:tc>
      </w:tr>
      <w:tr w:rsidR="00440E7F" w14:paraId="4D6D5D3A" w14:textId="77777777">
        <w:tc>
          <w:tcPr>
            <w:tcW w:w="100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DA181DE" w14:textId="77777777" w:rsidR="00440E7F" w:rsidRDefault="00F462B8" w:rsidP="008E2FCF">
            <w:pPr>
              <w:spacing w:after="200" w:line="276" w:lineRule="auto"/>
              <w:jc w:val="both"/>
            </w:pPr>
            <w:r>
              <w:rPr>
                <w:rFonts w:ascii="Times New Roman" w:eastAsia="Times New Roman" w:hAnsi="Times New Roman" w:cs="Times New Roman"/>
                <w:sz w:val="24"/>
              </w:rPr>
              <w:t>45</w:t>
            </w:r>
          </w:p>
        </w:tc>
        <w:tc>
          <w:tcPr>
            <w:tcW w:w="195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7FFF5A4" w14:textId="77777777" w:rsidR="00440E7F" w:rsidRDefault="00440E7F" w:rsidP="008E2FCF">
            <w:pPr>
              <w:spacing w:after="200" w:line="276" w:lineRule="auto"/>
              <w:jc w:val="both"/>
              <w:rPr>
                <w:rFonts w:ascii="Calibri" w:eastAsia="Calibri" w:hAnsi="Calibri" w:cs="Calibri"/>
              </w:rPr>
            </w:pPr>
          </w:p>
        </w:tc>
        <w:tc>
          <w:tcPr>
            <w:tcW w:w="30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17F862C" w14:textId="77777777" w:rsidR="00440E7F" w:rsidRDefault="00F462B8" w:rsidP="008E2FCF">
            <w:pPr>
              <w:spacing w:after="200" w:line="276" w:lineRule="auto"/>
              <w:jc w:val="both"/>
            </w:pPr>
            <w:r>
              <w:rPr>
                <w:rFonts w:ascii="Times New Roman" w:eastAsia="Times New Roman" w:hAnsi="Times New Roman" w:cs="Times New Roman"/>
                <w:sz w:val="24"/>
              </w:rPr>
              <w:t>ACK</w:t>
            </w:r>
            <w:r>
              <w:rPr>
                <w:rFonts w:ascii="Times New Roman" w:eastAsia="Times New Roman" w:hAnsi="Times New Roman" w:cs="Times New Roman"/>
                <w:color w:val="FFFFFF"/>
                <w:sz w:val="24"/>
              </w:rPr>
              <w:t>i</w:t>
            </w:r>
            <w:r>
              <w:rPr>
                <w:rFonts w:ascii="Times New Roman" w:eastAsia="Times New Roman" w:hAnsi="Times New Roman" w:cs="Times New Roman"/>
                <w:sz w:val="24"/>
              </w:rPr>
              <w:t>emmanuel</w:t>
            </w:r>
            <w:r>
              <w:rPr>
                <w:rFonts w:ascii="Times New Roman" w:eastAsia="Times New Roman" w:hAnsi="Times New Roman" w:cs="Times New Roman"/>
                <w:color w:val="FFFFFF"/>
                <w:sz w:val="24"/>
              </w:rPr>
              <w:t>i</w:t>
            </w:r>
          </w:p>
        </w:tc>
        <w:tc>
          <w:tcPr>
            <w:tcW w:w="375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44B078D" w14:textId="77777777" w:rsidR="00440E7F" w:rsidRDefault="00F462B8" w:rsidP="008E2FCF">
            <w:pPr>
              <w:spacing w:after="200" w:line="276" w:lineRule="auto"/>
              <w:jc w:val="both"/>
            </w:pPr>
            <w:r>
              <w:rPr>
                <w:rFonts w:ascii="Times New Roman" w:eastAsia="Times New Roman" w:hAnsi="Times New Roman" w:cs="Times New Roman"/>
                <w:sz w:val="24"/>
              </w:rPr>
              <w:t>Soap</w:t>
            </w:r>
            <w:r>
              <w:rPr>
                <w:rFonts w:ascii="Times New Roman" w:eastAsia="Times New Roman" w:hAnsi="Times New Roman" w:cs="Times New Roman"/>
                <w:color w:val="FFFFFF"/>
                <w:sz w:val="24"/>
              </w:rPr>
              <w:t>i</w:t>
            </w:r>
            <w:r>
              <w:rPr>
                <w:rFonts w:ascii="Times New Roman" w:eastAsia="Times New Roman" w:hAnsi="Times New Roman" w:cs="Times New Roman"/>
                <w:sz w:val="24"/>
              </w:rPr>
              <w:t>making</w:t>
            </w:r>
            <w:r>
              <w:rPr>
                <w:rFonts w:ascii="Times New Roman" w:eastAsia="Times New Roman" w:hAnsi="Times New Roman" w:cs="Times New Roman"/>
                <w:color w:val="FFFFFF"/>
                <w:sz w:val="24"/>
              </w:rPr>
              <w:t>i</w:t>
            </w:r>
          </w:p>
        </w:tc>
      </w:tr>
      <w:tr w:rsidR="00440E7F" w14:paraId="076061D0" w14:textId="77777777">
        <w:tc>
          <w:tcPr>
            <w:tcW w:w="100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79E4BF7" w14:textId="77777777" w:rsidR="00440E7F" w:rsidRDefault="00F462B8" w:rsidP="008E2FCF">
            <w:pPr>
              <w:spacing w:after="200" w:line="276" w:lineRule="auto"/>
              <w:jc w:val="both"/>
            </w:pPr>
            <w:r>
              <w:rPr>
                <w:rFonts w:ascii="Times New Roman" w:eastAsia="Times New Roman" w:hAnsi="Times New Roman" w:cs="Times New Roman"/>
                <w:sz w:val="24"/>
              </w:rPr>
              <w:t>46</w:t>
            </w:r>
          </w:p>
        </w:tc>
        <w:tc>
          <w:tcPr>
            <w:tcW w:w="195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ED53107" w14:textId="77777777" w:rsidR="00440E7F" w:rsidRDefault="00440E7F" w:rsidP="008E2FCF">
            <w:pPr>
              <w:spacing w:after="200" w:line="276" w:lineRule="auto"/>
              <w:jc w:val="both"/>
              <w:rPr>
                <w:rFonts w:ascii="Calibri" w:eastAsia="Calibri" w:hAnsi="Calibri" w:cs="Calibri"/>
              </w:rPr>
            </w:pPr>
          </w:p>
        </w:tc>
        <w:tc>
          <w:tcPr>
            <w:tcW w:w="30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3C69B68" w14:textId="77777777" w:rsidR="00440E7F" w:rsidRDefault="00F462B8" w:rsidP="008E2FCF">
            <w:pPr>
              <w:spacing w:after="200" w:line="276" w:lineRule="auto"/>
              <w:jc w:val="both"/>
            </w:pPr>
            <w:r>
              <w:rPr>
                <w:rFonts w:ascii="Times New Roman" w:eastAsia="Times New Roman" w:hAnsi="Times New Roman" w:cs="Times New Roman"/>
                <w:sz w:val="24"/>
              </w:rPr>
              <w:t>Mombasa</w:t>
            </w:r>
            <w:r>
              <w:rPr>
                <w:rFonts w:ascii="Times New Roman" w:eastAsia="Times New Roman" w:hAnsi="Times New Roman" w:cs="Times New Roman"/>
                <w:color w:val="FFFFFF"/>
                <w:sz w:val="24"/>
              </w:rPr>
              <w:t>i</w:t>
            </w:r>
            <w:r>
              <w:rPr>
                <w:rFonts w:ascii="Times New Roman" w:eastAsia="Times New Roman" w:hAnsi="Times New Roman" w:cs="Times New Roman"/>
                <w:sz w:val="24"/>
              </w:rPr>
              <w:t>north</w:t>
            </w:r>
            <w:r>
              <w:rPr>
                <w:rFonts w:ascii="Times New Roman" w:eastAsia="Times New Roman" w:hAnsi="Times New Roman" w:cs="Times New Roman"/>
                <w:color w:val="FFFFFF"/>
                <w:sz w:val="24"/>
              </w:rPr>
              <w:t>i</w:t>
            </w:r>
          </w:p>
        </w:tc>
        <w:tc>
          <w:tcPr>
            <w:tcW w:w="375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544B1A9" w14:textId="77777777" w:rsidR="00440E7F" w:rsidRDefault="00F462B8" w:rsidP="008E2FCF">
            <w:pPr>
              <w:spacing w:after="200" w:line="276" w:lineRule="auto"/>
              <w:jc w:val="both"/>
            </w:pPr>
            <w:r>
              <w:rPr>
                <w:rFonts w:ascii="Times New Roman" w:eastAsia="Times New Roman" w:hAnsi="Times New Roman" w:cs="Times New Roman"/>
                <w:sz w:val="24"/>
              </w:rPr>
              <w:t>Carpentry</w:t>
            </w:r>
          </w:p>
        </w:tc>
      </w:tr>
      <w:tr w:rsidR="00440E7F" w14:paraId="29FFFB0E" w14:textId="77777777">
        <w:tc>
          <w:tcPr>
            <w:tcW w:w="100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7950BA2" w14:textId="77777777" w:rsidR="00440E7F" w:rsidRDefault="00F462B8" w:rsidP="008E2FCF">
            <w:pPr>
              <w:spacing w:after="200" w:line="276" w:lineRule="auto"/>
              <w:jc w:val="both"/>
            </w:pPr>
            <w:r>
              <w:rPr>
                <w:rFonts w:ascii="Times New Roman" w:eastAsia="Times New Roman" w:hAnsi="Times New Roman" w:cs="Times New Roman"/>
                <w:sz w:val="24"/>
              </w:rPr>
              <w:t>47</w:t>
            </w:r>
          </w:p>
        </w:tc>
        <w:tc>
          <w:tcPr>
            <w:tcW w:w="195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BEBF9A0" w14:textId="77777777" w:rsidR="00440E7F" w:rsidRDefault="00440E7F" w:rsidP="008E2FCF">
            <w:pPr>
              <w:spacing w:after="200" w:line="276" w:lineRule="auto"/>
              <w:jc w:val="both"/>
              <w:rPr>
                <w:rFonts w:ascii="Calibri" w:eastAsia="Calibri" w:hAnsi="Calibri" w:cs="Calibri"/>
              </w:rPr>
            </w:pPr>
          </w:p>
        </w:tc>
        <w:tc>
          <w:tcPr>
            <w:tcW w:w="30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6D45CAC" w14:textId="77777777" w:rsidR="00440E7F" w:rsidRDefault="00F462B8" w:rsidP="008E2FCF">
            <w:pPr>
              <w:spacing w:after="200" w:line="276" w:lineRule="auto"/>
              <w:jc w:val="both"/>
            </w:pPr>
            <w:r>
              <w:rPr>
                <w:rFonts w:ascii="Times New Roman" w:eastAsia="Times New Roman" w:hAnsi="Times New Roman" w:cs="Times New Roman"/>
                <w:sz w:val="24"/>
              </w:rPr>
              <w:t>The</w:t>
            </w:r>
            <w:r>
              <w:rPr>
                <w:rFonts w:ascii="Times New Roman" w:eastAsia="Times New Roman" w:hAnsi="Times New Roman" w:cs="Times New Roman"/>
                <w:color w:val="FFFFFF"/>
                <w:sz w:val="24"/>
              </w:rPr>
              <w:t>i</w:t>
            </w:r>
            <w:r>
              <w:rPr>
                <w:rFonts w:ascii="Times New Roman" w:eastAsia="Times New Roman" w:hAnsi="Times New Roman" w:cs="Times New Roman"/>
                <w:sz w:val="24"/>
              </w:rPr>
              <w:t>umoja</w:t>
            </w:r>
            <w:r>
              <w:rPr>
                <w:rFonts w:ascii="Times New Roman" w:eastAsia="Times New Roman" w:hAnsi="Times New Roman" w:cs="Times New Roman"/>
                <w:color w:val="FFFFFF"/>
                <w:sz w:val="24"/>
              </w:rPr>
              <w:t>i</w:t>
            </w:r>
            <w:r>
              <w:rPr>
                <w:rFonts w:ascii="Times New Roman" w:eastAsia="Times New Roman" w:hAnsi="Times New Roman" w:cs="Times New Roman"/>
                <w:sz w:val="24"/>
              </w:rPr>
              <w:t>mankind</w:t>
            </w:r>
            <w:r>
              <w:rPr>
                <w:rFonts w:ascii="Times New Roman" w:eastAsia="Times New Roman" w:hAnsi="Times New Roman" w:cs="Times New Roman"/>
                <w:color w:val="FFFFFF"/>
                <w:sz w:val="24"/>
              </w:rPr>
              <w:t>i</w:t>
            </w:r>
          </w:p>
        </w:tc>
        <w:tc>
          <w:tcPr>
            <w:tcW w:w="375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BF3FB65" w14:textId="77777777" w:rsidR="00440E7F" w:rsidRDefault="00F462B8" w:rsidP="008E2FCF">
            <w:pPr>
              <w:spacing w:after="200" w:line="276" w:lineRule="auto"/>
              <w:jc w:val="both"/>
            </w:pPr>
            <w:r>
              <w:rPr>
                <w:rFonts w:ascii="Times New Roman" w:eastAsia="Times New Roman" w:hAnsi="Times New Roman" w:cs="Times New Roman"/>
                <w:sz w:val="24"/>
              </w:rPr>
              <w:t>Carpentry</w:t>
            </w:r>
            <w:r>
              <w:rPr>
                <w:rFonts w:ascii="Times New Roman" w:eastAsia="Times New Roman" w:hAnsi="Times New Roman" w:cs="Times New Roman"/>
                <w:color w:val="FFFFFF"/>
                <w:sz w:val="24"/>
              </w:rPr>
              <w:t>i</w:t>
            </w:r>
          </w:p>
        </w:tc>
      </w:tr>
      <w:tr w:rsidR="00440E7F" w14:paraId="03790973" w14:textId="77777777">
        <w:tc>
          <w:tcPr>
            <w:tcW w:w="100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C4F05C0" w14:textId="77777777" w:rsidR="00440E7F" w:rsidRDefault="00F462B8" w:rsidP="008E2FCF">
            <w:pPr>
              <w:spacing w:after="200" w:line="276" w:lineRule="auto"/>
              <w:jc w:val="both"/>
            </w:pPr>
            <w:r>
              <w:rPr>
                <w:rFonts w:ascii="Times New Roman" w:eastAsia="Times New Roman" w:hAnsi="Times New Roman" w:cs="Times New Roman"/>
                <w:sz w:val="24"/>
              </w:rPr>
              <w:t>48</w:t>
            </w:r>
          </w:p>
        </w:tc>
        <w:tc>
          <w:tcPr>
            <w:tcW w:w="195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E9C8365" w14:textId="77777777" w:rsidR="00440E7F" w:rsidRDefault="00440E7F" w:rsidP="008E2FCF">
            <w:pPr>
              <w:spacing w:after="200" w:line="276" w:lineRule="auto"/>
              <w:jc w:val="both"/>
              <w:rPr>
                <w:rFonts w:ascii="Calibri" w:eastAsia="Calibri" w:hAnsi="Calibri" w:cs="Calibri"/>
              </w:rPr>
            </w:pPr>
          </w:p>
        </w:tc>
        <w:tc>
          <w:tcPr>
            <w:tcW w:w="30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896349A" w14:textId="77777777" w:rsidR="007D2D1B" w:rsidRDefault="00F462B8" w:rsidP="008E2FCF">
            <w:pPr>
              <w:spacing w:after="200" w:line="276" w:lineRule="auto"/>
              <w:jc w:val="both"/>
              <w:rPr>
                <w:rFonts w:ascii="Times New Roman" w:eastAsia="Times New Roman" w:hAnsi="Times New Roman" w:cs="Times New Roman"/>
                <w:sz w:val="24"/>
              </w:rPr>
            </w:pPr>
            <w:r>
              <w:rPr>
                <w:rFonts w:ascii="Times New Roman" w:eastAsia="Times New Roman" w:hAnsi="Times New Roman" w:cs="Times New Roman"/>
                <w:sz w:val="24"/>
              </w:rPr>
              <w:t>Fuu</w:t>
            </w:r>
            <w:r>
              <w:rPr>
                <w:rFonts w:ascii="Times New Roman" w:eastAsia="Times New Roman" w:hAnsi="Times New Roman" w:cs="Times New Roman"/>
                <w:color w:val="FFFFFF"/>
                <w:sz w:val="24"/>
              </w:rPr>
              <w:t>i</w:t>
            </w:r>
            <w:r>
              <w:rPr>
                <w:rFonts w:ascii="Times New Roman" w:eastAsia="Times New Roman" w:hAnsi="Times New Roman" w:cs="Times New Roman"/>
                <w:sz w:val="24"/>
              </w:rPr>
              <w:t>shangwe</w:t>
            </w:r>
            <w:r>
              <w:rPr>
                <w:rFonts w:ascii="Times New Roman" w:eastAsia="Times New Roman" w:hAnsi="Times New Roman" w:cs="Times New Roman"/>
                <w:color w:val="FFFFFF"/>
                <w:sz w:val="24"/>
              </w:rPr>
              <w:t>i</w:t>
            </w:r>
            <w:r>
              <w:rPr>
                <w:rFonts w:ascii="Times New Roman" w:eastAsia="Times New Roman" w:hAnsi="Times New Roman" w:cs="Times New Roman"/>
                <w:sz w:val="24"/>
              </w:rPr>
              <w:t>youth</w:t>
            </w:r>
          </w:p>
          <w:p w14:paraId="3569A211" w14:textId="100A5CC9" w:rsidR="00440E7F" w:rsidRDefault="00F462B8" w:rsidP="008E2FCF">
            <w:pPr>
              <w:spacing w:after="200" w:line="276" w:lineRule="auto"/>
              <w:jc w:val="both"/>
            </w:pPr>
            <w:r>
              <w:rPr>
                <w:rFonts w:ascii="Times New Roman" w:eastAsia="Times New Roman" w:hAnsi="Times New Roman" w:cs="Times New Roman"/>
                <w:color w:val="FFFFFF"/>
                <w:sz w:val="24"/>
              </w:rPr>
              <w:t>i</w:t>
            </w:r>
            <w:r>
              <w:rPr>
                <w:rFonts w:ascii="Times New Roman" w:eastAsia="Times New Roman" w:hAnsi="Times New Roman" w:cs="Times New Roman"/>
                <w:sz w:val="24"/>
              </w:rPr>
              <w:t>group</w:t>
            </w:r>
            <w:r>
              <w:rPr>
                <w:rFonts w:ascii="Times New Roman" w:eastAsia="Times New Roman" w:hAnsi="Times New Roman" w:cs="Times New Roman"/>
                <w:color w:val="FFFFFF"/>
                <w:sz w:val="24"/>
              </w:rPr>
              <w:t>i</w:t>
            </w:r>
          </w:p>
        </w:tc>
        <w:tc>
          <w:tcPr>
            <w:tcW w:w="375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07B40FD" w14:textId="77777777" w:rsidR="00440E7F" w:rsidRDefault="00F462B8" w:rsidP="008E2FCF">
            <w:pPr>
              <w:spacing w:after="200" w:line="276" w:lineRule="auto"/>
              <w:jc w:val="both"/>
            </w:pPr>
            <w:r>
              <w:rPr>
                <w:rFonts w:ascii="Times New Roman" w:eastAsia="Times New Roman" w:hAnsi="Times New Roman" w:cs="Times New Roman"/>
                <w:sz w:val="24"/>
              </w:rPr>
              <w:t>Juice</w:t>
            </w:r>
          </w:p>
        </w:tc>
      </w:tr>
      <w:tr w:rsidR="00440E7F" w14:paraId="3E014AA5" w14:textId="77777777">
        <w:tc>
          <w:tcPr>
            <w:tcW w:w="100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56C2498" w14:textId="77777777" w:rsidR="00440E7F" w:rsidRDefault="00F462B8" w:rsidP="008E2FCF">
            <w:pPr>
              <w:spacing w:after="200" w:line="276" w:lineRule="auto"/>
              <w:jc w:val="both"/>
            </w:pPr>
            <w:r>
              <w:rPr>
                <w:rFonts w:ascii="Times New Roman" w:eastAsia="Times New Roman" w:hAnsi="Times New Roman" w:cs="Times New Roman"/>
                <w:sz w:val="24"/>
              </w:rPr>
              <w:t>49</w:t>
            </w:r>
          </w:p>
        </w:tc>
        <w:tc>
          <w:tcPr>
            <w:tcW w:w="195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0C4AE51" w14:textId="77777777" w:rsidR="00440E7F" w:rsidRDefault="00440E7F" w:rsidP="008E2FCF">
            <w:pPr>
              <w:spacing w:after="200" w:line="276" w:lineRule="auto"/>
              <w:jc w:val="both"/>
              <w:rPr>
                <w:rFonts w:ascii="Calibri" w:eastAsia="Calibri" w:hAnsi="Calibri" w:cs="Calibri"/>
              </w:rPr>
            </w:pPr>
          </w:p>
        </w:tc>
        <w:tc>
          <w:tcPr>
            <w:tcW w:w="30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4601DC4" w14:textId="77777777" w:rsidR="00440E7F" w:rsidRDefault="00F462B8" w:rsidP="008E2FCF">
            <w:pPr>
              <w:spacing w:after="200" w:line="276" w:lineRule="auto"/>
              <w:jc w:val="both"/>
            </w:pPr>
            <w:r>
              <w:rPr>
                <w:rFonts w:ascii="Times New Roman" w:eastAsia="Times New Roman" w:hAnsi="Times New Roman" w:cs="Times New Roman"/>
                <w:sz w:val="24"/>
              </w:rPr>
              <w:t>Share</w:t>
            </w:r>
            <w:r>
              <w:rPr>
                <w:rFonts w:ascii="Times New Roman" w:eastAsia="Times New Roman" w:hAnsi="Times New Roman" w:cs="Times New Roman"/>
                <w:color w:val="FFFFFF"/>
                <w:sz w:val="24"/>
              </w:rPr>
              <w:t>i</w:t>
            </w:r>
            <w:r>
              <w:rPr>
                <w:rFonts w:ascii="Times New Roman" w:eastAsia="Times New Roman" w:hAnsi="Times New Roman" w:cs="Times New Roman"/>
                <w:sz w:val="24"/>
              </w:rPr>
              <w:t>dream</w:t>
            </w:r>
            <w:r>
              <w:rPr>
                <w:rFonts w:ascii="Times New Roman" w:eastAsia="Times New Roman" w:hAnsi="Times New Roman" w:cs="Times New Roman"/>
                <w:color w:val="FFFFFF"/>
                <w:sz w:val="24"/>
              </w:rPr>
              <w:t>i</w:t>
            </w:r>
            <w:r>
              <w:rPr>
                <w:rFonts w:ascii="Times New Roman" w:eastAsia="Times New Roman" w:hAnsi="Times New Roman" w:cs="Times New Roman"/>
                <w:sz w:val="24"/>
              </w:rPr>
              <w:t>group</w:t>
            </w:r>
            <w:r>
              <w:rPr>
                <w:rFonts w:ascii="Times New Roman" w:eastAsia="Times New Roman" w:hAnsi="Times New Roman" w:cs="Times New Roman"/>
                <w:color w:val="FFFFFF"/>
                <w:sz w:val="24"/>
              </w:rPr>
              <w:t>i</w:t>
            </w:r>
          </w:p>
        </w:tc>
        <w:tc>
          <w:tcPr>
            <w:tcW w:w="375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6628E7D" w14:textId="77777777" w:rsidR="00440E7F" w:rsidRDefault="00F462B8" w:rsidP="008E2FCF">
            <w:pPr>
              <w:spacing w:after="200" w:line="276" w:lineRule="auto"/>
              <w:jc w:val="both"/>
            </w:pPr>
            <w:r>
              <w:rPr>
                <w:rFonts w:ascii="Times New Roman" w:eastAsia="Times New Roman" w:hAnsi="Times New Roman" w:cs="Times New Roman"/>
                <w:sz w:val="24"/>
              </w:rPr>
              <w:t>Baking</w:t>
            </w:r>
            <w:r>
              <w:rPr>
                <w:rFonts w:ascii="Times New Roman" w:eastAsia="Times New Roman" w:hAnsi="Times New Roman" w:cs="Times New Roman"/>
                <w:color w:val="FFFFFF"/>
                <w:sz w:val="24"/>
              </w:rPr>
              <w:t>i</w:t>
            </w:r>
            <w:r>
              <w:rPr>
                <w:rFonts w:ascii="Times New Roman" w:eastAsia="Times New Roman" w:hAnsi="Times New Roman" w:cs="Times New Roman"/>
                <w:sz w:val="24"/>
              </w:rPr>
              <w:t>and</w:t>
            </w:r>
            <w:r>
              <w:rPr>
                <w:rFonts w:ascii="Times New Roman" w:eastAsia="Times New Roman" w:hAnsi="Times New Roman" w:cs="Times New Roman"/>
                <w:color w:val="FFFFFF"/>
                <w:sz w:val="24"/>
              </w:rPr>
              <w:t>i</w:t>
            </w:r>
            <w:r>
              <w:rPr>
                <w:rFonts w:ascii="Times New Roman" w:eastAsia="Times New Roman" w:hAnsi="Times New Roman" w:cs="Times New Roman"/>
                <w:sz w:val="24"/>
              </w:rPr>
              <w:t>soap</w:t>
            </w:r>
            <w:r>
              <w:rPr>
                <w:rFonts w:ascii="Times New Roman" w:eastAsia="Times New Roman" w:hAnsi="Times New Roman" w:cs="Times New Roman"/>
                <w:color w:val="FFFFFF"/>
                <w:sz w:val="24"/>
              </w:rPr>
              <w:t>i</w:t>
            </w:r>
            <w:r>
              <w:rPr>
                <w:rFonts w:ascii="Times New Roman" w:eastAsia="Times New Roman" w:hAnsi="Times New Roman" w:cs="Times New Roman"/>
                <w:sz w:val="24"/>
              </w:rPr>
              <w:t>making</w:t>
            </w:r>
            <w:r>
              <w:rPr>
                <w:rFonts w:ascii="Times New Roman" w:eastAsia="Times New Roman" w:hAnsi="Times New Roman" w:cs="Times New Roman"/>
                <w:color w:val="FFFFFF"/>
                <w:sz w:val="24"/>
              </w:rPr>
              <w:t>i</w:t>
            </w:r>
          </w:p>
        </w:tc>
      </w:tr>
      <w:tr w:rsidR="00440E7F" w14:paraId="52552FCA" w14:textId="77777777">
        <w:tc>
          <w:tcPr>
            <w:tcW w:w="100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29971E2" w14:textId="77777777" w:rsidR="00440E7F" w:rsidRDefault="00F462B8" w:rsidP="008E2FCF">
            <w:pPr>
              <w:spacing w:after="200" w:line="276" w:lineRule="auto"/>
              <w:jc w:val="both"/>
            </w:pPr>
            <w:r>
              <w:rPr>
                <w:rFonts w:ascii="Times New Roman" w:eastAsia="Times New Roman" w:hAnsi="Times New Roman" w:cs="Times New Roman"/>
                <w:sz w:val="24"/>
              </w:rPr>
              <w:t>50</w:t>
            </w:r>
          </w:p>
        </w:tc>
        <w:tc>
          <w:tcPr>
            <w:tcW w:w="195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3B2D20D" w14:textId="77777777" w:rsidR="00440E7F" w:rsidRDefault="00440E7F" w:rsidP="008E2FCF">
            <w:pPr>
              <w:spacing w:after="200" w:line="276" w:lineRule="auto"/>
              <w:jc w:val="both"/>
              <w:rPr>
                <w:rFonts w:ascii="Calibri" w:eastAsia="Calibri" w:hAnsi="Calibri" w:cs="Calibri"/>
              </w:rPr>
            </w:pPr>
          </w:p>
        </w:tc>
        <w:tc>
          <w:tcPr>
            <w:tcW w:w="30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E312C97" w14:textId="77777777" w:rsidR="00440E7F" w:rsidRDefault="00F462B8" w:rsidP="008E2FCF">
            <w:pPr>
              <w:spacing w:after="200" w:line="276" w:lineRule="auto"/>
              <w:jc w:val="both"/>
            </w:pPr>
            <w:r>
              <w:rPr>
                <w:rFonts w:ascii="Times New Roman" w:eastAsia="Times New Roman" w:hAnsi="Times New Roman" w:cs="Times New Roman"/>
                <w:sz w:val="24"/>
              </w:rPr>
              <w:t>Ingo</w:t>
            </w:r>
            <w:r>
              <w:rPr>
                <w:rFonts w:ascii="Times New Roman" w:eastAsia="Times New Roman" w:hAnsi="Times New Roman" w:cs="Times New Roman"/>
                <w:color w:val="FFFFFF"/>
                <w:sz w:val="24"/>
              </w:rPr>
              <w:t>i</w:t>
            </w:r>
            <w:r>
              <w:rPr>
                <w:rFonts w:ascii="Times New Roman" w:eastAsia="Times New Roman" w:hAnsi="Times New Roman" w:cs="Times New Roman"/>
                <w:sz w:val="24"/>
              </w:rPr>
              <w:t>queen</w:t>
            </w:r>
            <w:r>
              <w:rPr>
                <w:rFonts w:ascii="Times New Roman" w:eastAsia="Times New Roman" w:hAnsi="Times New Roman" w:cs="Times New Roman"/>
                <w:color w:val="FFFFFF"/>
                <w:sz w:val="24"/>
              </w:rPr>
              <w:t>i</w:t>
            </w:r>
            <w:r>
              <w:rPr>
                <w:rFonts w:ascii="Times New Roman" w:eastAsia="Times New Roman" w:hAnsi="Times New Roman" w:cs="Times New Roman"/>
                <w:sz w:val="24"/>
              </w:rPr>
              <w:t>tononoka</w:t>
            </w:r>
            <w:r>
              <w:rPr>
                <w:rFonts w:ascii="Times New Roman" w:eastAsia="Times New Roman" w:hAnsi="Times New Roman" w:cs="Times New Roman"/>
                <w:color w:val="FFFFFF"/>
                <w:sz w:val="24"/>
              </w:rPr>
              <w:t>i</w:t>
            </w:r>
          </w:p>
        </w:tc>
        <w:tc>
          <w:tcPr>
            <w:tcW w:w="375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F887DF7" w14:textId="77777777" w:rsidR="00440E7F" w:rsidRDefault="00F462B8" w:rsidP="008E2FCF">
            <w:pPr>
              <w:spacing w:after="200" w:line="276" w:lineRule="auto"/>
              <w:jc w:val="both"/>
            </w:pPr>
            <w:r>
              <w:rPr>
                <w:rFonts w:ascii="Times New Roman" w:eastAsia="Times New Roman" w:hAnsi="Times New Roman" w:cs="Times New Roman"/>
                <w:sz w:val="24"/>
              </w:rPr>
              <w:t>Weaving</w:t>
            </w:r>
            <w:r>
              <w:rPr>
                <w:rFonts w:ascii="Times New Roman" w:eastAsia="Times New Roman" w:hAnsi="Times New Roman" w:cs="Times New Roman"/>
                <w:color w:val="FFFFFF"/>
                <w:sz w:val="24"/>
              </w:rPr>
              <w:t>i</w:t>
            </w:r>
          </w:p>
        </w:tc>
      </w:tr>
      <w:tr w:rsidR="00440E7F" w14:paraId="45EE0E9C" w14:textId="77777777">
        <w:tc>
          <w:tcPr>
            <w:tcW w:w="100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9174807" w14:textId="77777777" w:rsidR="00440E7F" w:rsidRDefault="00F462B8" w:rsidP="006315A8">
            <w:pPr>
              <w:spacing w:after="200" w:line="240" w:lineRule="auto"/>
              <w:jc w:val="both"/>
            </w:pPr>
            <w:r>
              <w:rPr>
                <w:rFonts w:ascii="Times New Roman" w:eastAsia="Times New Roman" w:hAnsi="Times New Roman" w:cs="Times New Roman"/>
                <w:sz w:val="24"/>
              </w:rPr>
              <w:t>51</w:t>
            </w:r>
          </w:p>
        </w:tc>
        <w:tc>
          <w:tcPr>
            <w:tcW w:w="195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D3300BE" w14:textId="77777777" w:rsidR="00440E7F" w:rsidRDefault="00440E7F" w:rsidP="006315A8">
            <w:pPr>
              <w:spacing w:after="200" w:line="240" w:lineRule="auto"/>
              <w:jc w:val="both"/>
              <w:rPr>
                <w:rFonts w:ascii="Calibri" w:eastAsia="Calibri" w:hAnsi="Calibri" w:cs="Calibri"/>
              </w:rPr>
            </w:pPr>
          </w:p>
        </w:tc>
        <w:tc>
          <w:tcPr>
            <w:tcW w:w="30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43FFB5D" w14:textId="77777777" w:rsidR="007D2D1B" w:rsidRDefault="00F462B8" w:rsidP="006315A8">
            <w:pPr>
              <w:spacing w:after="200" w:line="240" w:lineRule="auto"/>
              <w:jc w:val="both"/>
              <w:rPr>
                <w:rFonts w:ascii="Times New Roman" w:eastAsia="Times New Roman" w:hAnsi="Times New Roman" w:cs="Times New Roman"/>
                <w:color w:val="FFFFFF"/>
                <w:sz w:val="24"/>
              </w:rPr>
            </w:pPr>
            <w:r>
              <w:rPr>
                <w:rFonts w:ascii="Times New Roman" w:eastAsia="Times New Roman" w:hAnsi="Times New Roman" w:cs="Times New Roman"/>
                <w:sz w:val="24"/>
              </w:rPr>
              <w:t>2001</w:t>
            </w:r>
            <w:r>
              <w:rPr>
                <w:rFonts w:ascii="Times New Roman" w:eastAsia="Times New Roman" w:hAnsi="Times New Roman" w:cs="Times New Roman"/>
                <w:color w:val="FFFFFF"/>
                <w:sz w:val="24"/>
              </w:rPr>
              <w:t>i</w:t>
            </w:r>
            <w:r>
              <w:rPr>
                <w:rFonts w:ascii="Times New Roman" w:eastAsia="Times New Roman" w:hAnsi="Times New Roman" w:cs="Times New Roman"/>
                <w:sz w:val="24"/>
              </w:rPr>
              <w:t>mwembe</w:t>
            </w:r>
            <w:r>
              <w:rPr>
                <w:rFonts w:ascii="Times New Roman" w:eastAsia="Times New Roman" w:hAnsi="Times New Roman" w:cs="Times New Roman"/>
                <w:color w:val="FFFFFF"/>
                <w:sz w:val="24"/>
              </w:rPr>
              <w:t>i</w:t>
            </w:r>
            <w:r>
              <w:rPr>
                <w:rFonts w:ascii="Times New Roman" w:eastAsia="Times New Roman" w:hAnsi="Times New Roman" w:cs="Times New Roman"/>
                <w:sz w:val="24"/>
              </w:rPr>
              <w:t>women</w:t>
            </w:r>
            <w:r>
              <w:rPr>
                <w:rFonts w:ascii="Times New Roman" w:eastAsia="Times New Roman" w:hAnsi="Times New Roman" w:cs="Times New Roman"/>
                <w:color w:val="FFFFFF"/>
                <w:sz w:val="24"/>
              </w:rPr>
              <w:t>i</w:t>
            </w:r>
          </w:p>
          <w:p w14:paraId="28B06ED0" w14:textId="32272EED" w:rsidR="00440E7F" w:rsidRDefault="00F462B8" w:rsidP="006315A8">
            <w:pPr>
              <w:spacing w:after="200" w:line="240" w:lineRule="auto"/>
              <w:jc w:val="both"/>
            </w:pPr>
            <w:r>
              <w:rPr>
                <w:rFonts w:ascii="Times New Roman" w:eastAsia="Times New Roman" w:hAnsi="Times New Roman" w:cs="Times New Roman"/>
                <w:sz w:val="24"/>
              </w:rPr>
              <w:t>group</w:t>
            </w:r>
            <w:r>
              <w:rPr>
                <w:rFonts w:ascii="Times New Roman" w:eastAsia="Times New Roman" w:hAnsi="Times New Roman" w:cs="Times New Roman"/>
                <w:color w:val="FFFFFF"/>
                <w:sz w:val="24"/>
              </w:rPr>
              <w:t>i</w:t>
            </w:r>
          </w:p>
        </w:tc>
        <w:tc>
          <w:tcPr>
            <w:tcW w:w="375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397E9B9" w14:textId="77777777" w:rsidR="00440E7F" w:rsidRDefault="00F462B8" w:rsidP="006315A8">
            <w:pPr>
              <w:spacing w:after="200" w:line="240" w:lineRule="auto"/>
              <w:jc w:val="both"/>
            </w:pPr>
            <w:r>
              <w:rPr>
                <w:rFonts w:ascii="Times New Roman" w:eastAsia="Times New Roman" w:hAnsi="Times New Roman" w:cs="Times New Roman"/>
                <w:sz w:val="24"/>
              </w:rPr>
              <w:t>Yoghurt</w:t>
            </w:r>
            <w:r>
              <w:rPr>
                <w:rFonts w:ascii="Times New Roman" w:eastAsia="Times New Roman" w:hAnsi="Times New Roman" w:cs="Times New Roman"/>
                <w:color w:val="FFFFFF"/>
                <w:sz w:val="24"/>
              </w:rPr>
              <w:t>i</w:t>
            </w:r>
          </w:p>
        </w:tc>
      </w:tr>
      <w:tr w:rsidR="00440E7F" w14:paraId="4B5300CC" w14:textId="77777777">
        <w:tc>
          <w:tcPr>
            <w:tcW w:w="100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8B35D8C" w14:textId="77777777" w:rsidR="00440E7F" w:rsidRDefault="00F462B8" w:rsidP="008E2FCF">
            <w:pPr>
              <w:spacing w:after="200" w:line="276" w:lineRule="auto"/>
              <w:jc w:val="both"/>
            </w:pPr>
            <w:r>
              <w:rPr>
                <w:rFonts w:ascii="Times New Roman" w:eastAsia="Times New Roman" w:hAnsi="Times New Roman" w:cs="Times New Roman"/>
                <w:sz w:val="24"/>
              </w:rPr>
              <w:t>52</w:t>
            </w:r>
          </w:p>
        </w:tc>
        <w:tc>
          <w:tcPr>
            <w:tcW w:w="195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418ACC2" w14:textId="77777777" w:rsidR="00440E7F" w:rsidRDefault="00440E7F" w:rsidP="008E2FCF">
            <w:pPr>
              <w:spacing w:after="200" w:line="276" w:lineRule="auto"/>
              <w:jc w:val="both"/>
              <w:rPr>
                <w:rFonts w:ascii="Calibri" w:eastAsia="Calibri" w:hAnsi="Calibri" w:cs="Calibri"/>
              </w:rPr>
            </w:pPr>
          </w:p>
        </w:tc>
        <w:tc>
          <w:tcPr>
            <w:tcW w:w="30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1A873B4" w14:textId="77777777" w:rsidR="00440E7F" w:rsidRDefault="00F462B8" w:rsidP="008E2FCF">
            <w:pPr>
              <w:spacing w:after="200" w:line="276" w:lineRule="auto"/>
              <w:jc w:val="both"/>
            </w:pPr>
            <w:r>
              <w:rPr>
                <w:rFonts w:ascii="Times New Roman" w:eastAsia="Times New Roman" w:hAnsi="Times New Roman" w:cs="Times New Roman"/>
                <w:sz w:val="24"/>
              </w:rPr>
              <w:t>Lukwama</w:t>
            </w:r>
            <w:r>
              <w:rPr>
                <w:rFonts w:ascii="Times New Roman" w:eastAsia="Times New Roman" w:hAnsi="Times New Roman" w:cs="Times New Roman"/>
                <w:color w:val="FFFFFF"/>
                <w:sz w:val="24"/>
              </w:rPr>
              <w:t>i</w:t>
            </w:r>
            <w:r>
              <w:rPr>
                <w:rFonts w:ascii="Times New Roman" w:eastAsia="Times New Roman" w:hAnsi="Times New Roman" w:cs="Times New Roman"/>
                <w:sz w:val="24"/>
              </w:rPr>
              <w:t>owners</w:t>
            </w:r>
            <w:r>
              <w:rPr>
                <w:rFonts w:ascii="Times New Roman" w:eastAsia="Times New Roman" w:hAnsi="Times New Roman" w:cs="Times New Roman"/>
                <w:color w:val="FFFFFF"/>
                <w:sz w:val="24"/>
              </w:rPr>
              <w:t>i</w:t>
            </w:r>
          </w:p>
        </w:tc>
        <w:tc>
          <w:tcPr>
            <w:tcW w:w="375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66BA983" w14:textId="77777777" w:rsidR="00440E7F" w:rsidRDefault="00F462B8" w:rsidP="008E2FCF">
            <w:pPr>
              <w:spacing w:after="200" w:line="276" w:lineRule="auto"/>
              <w:jc w:val="both"/>
            </w:pPr>
            <w:r>
              <w:rPr>
                <w:rFonts w:ascii="Times New Roman" w:eastAsia="Times New Roman" w:hAnsi="Times New Roman" w:cs="Times New Roman"/>
                <w:sz w:val="24"/>
              </w:rPr>
              <w:t>Hand</w:t>
            </w:r>
            <w:r>
              <w:rPr>
                <w:rFonts w:ascii="Times New Roman" w:eastAsia="Times New Roman" w:hAnsi="Times New Roman" w:cs="Times New Roman"/>
                <w:color w:val="FFFFFF"/>
                <w:sz w:val="24"/>
              </w:rPr>
              <w:t>i</w:t>
            </w:r>
            <w:r>
              <w:rPr>
                <w:rFonts w:ascii="Times New Roman" w:eastAsia="Times New Roman" w:hAnsi="Times New Roman" w:cs="Times New Roman"/>
                <w:sz w:val="24"/>
              </w:rPr>
              <w:t>craft</w:t>
            </w:r>
            <w:r>
              <w:rPr>
                <w:rFonts w:ascii="Times New Roman" w:eastAsia="Times New Roman" w:hAnsi="Times New Roman" w:cs="Times New Roman"/>
                <w:color w:val="FFFFFF"/>
                <w:sz w:val="24"/>
              </w:rPr>
              <w:t>i</w:t>
            </w:r>
          </w:p>
        </w:tc>
      </w:tr>
      <w:tr w:rsidR="00440E7F" w14:paraId="1B3B6A6D" w14:textId="77777777">
        <w:tc>
          <w:tcPr>
            <w:tcW w:w="100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A5275C4" w14:textId="77777777" w:rsidR="00440E7F" w:rsidRDefault="00F462B8" w:rsidP="008E2FCF">
            <w:pPr>
              <w:spacing w:after="200" w:line="276" w:lineRule="auto"/>
              <w:jc w:val="both"/>
            </w:pPr>
            <w:r>
              <w:rPr>
                <w:rFonts w:ascii="Times New Roman" w:eastAsia="Times New Roman" w:hAnsi="Times New Roman" w:cs="Times New Roman"/>
                <w:sz w:val="24"/>
              </w:rPr>
              <w:t>53</w:t>
            </w:r>
          </w:p>
        </w:tc>
        <w:tc>
          <w:tcPr>
            <w:tcW w:w="195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87CAA02" w14:textId="77777777" w:rsidR="00440E7F" w:rsidRDefault="00440E7F" w:rsidP="008E2FCF">
            <w:pPr>
              <w:spacing w:after="200" w:line="276" w:lineRule="auto"/>
              <w:jc w:val="both"/>
              <w:rPr>
                <w:rFonts w:ascii="Calibri" w:eastAsia="Calibri" w:hAnsi="Calibri" w:cs="Calibri"/>
              </w:rPr>
            </w:pPr>
          </w:p>
        </w:tc>
        <w:tc>
          <w:tcPr>
            <w:tcW w:w="30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192E558" w14:textId="77777777" w:rsidR="00440E7F" w:rsidRDefault="00F462B8" w:rsidP="008E2FCF">
            <w:pPr>
              <w:spacing w:after="200" w:line="276" w:lineRule="auto"/>
              <w:jc w:val="both"/>
            </w:pPr>
            <w:r>
              <w:rPr>
                <w:rFonts w:ascii="Times New Roman" w:eastAsia="Times New Roman" w:hAnsi="Times New Roman" w:cs="Times New Roman"/>
                <w:sz w:val="24"/>
              </w:rPr>
              <w:t>Kingorani</w:t>
            </w:r>
            <w:r>
              <w:rPr>
                <w:rFonts w:ascii="Times New Roman" w:eastAsia="Times New Roman" w:hAnsi="Times New Roman" w:cs="Times New Roman"/>
                <w:color w:val="FFFFFF"/>
                <w:sz w:val="24"/>
              </w:rPr>
              <w:t>i</w:t>
            </w:r>
            <w:r>
              <w:rPr>
                <w:rFonts w:ascii="Times New Roman" w:eastAsia="Times New Roman" w:hAnsi="Times New Roman" w:cs="Times New Roman"/>
                <w:sz w:val="24"/>
              </w:rPr>
              <w:t>community</w:t>
            </w:r>
            <w:r>
              <w:rPr>
                <w:rFonts w:ascii="Times New Roman" w:eastAsia="Times New Roman" w:hAnsi="Times New Roman" w:cs="Times New Roman"/>
                <w:color w:val="FFFFFF"/>
                <w:sz w:val="24"/>
              </w:rPr>
              <w:t>i</w:t>
            </w:r>
          </w:p>
        </w:tc>
        <w:tc>
          <w:tcPr>
            <w:tcW w:w="375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B7539E9" w14:textId="77777777" w:rsidR="00440E7F" w:rsidRDefault="00F462B8" w:rsidP="008E2FCF">
            <w:pPr>
              <w:spacing w:after="200" w:line="276" w:lineRule="auto"/>
              <w:jc w:val="both"/>
            </w:pPr>
            <w:r>
              <w:rPr>
                <w:rFonts w:ascii="Times New Roman" w:eastAsia="Times New Roman" w:hAnsi="Times New Roman" w:cs="Times New Roman"/>
                <w:sz w:val="24"/>
              </w:rPr>
              <w:t>Soap</w:t>
            </w:r>
            <w:r>
              <w:rPr>
                <w:rFonts w:ascii="Times New Roman" w:eastAsia="Times New Roman" w:hAnsi="Times New Roman" w:cs="Times New Roman"/>
                <w:color w:val="FFFFFF"/>
                <w:sz w:val="24"/>
              </w:rPr>
              <w:t>i</w:t>
            </w:r>
            <w:r>
              <w:rPr>
                <w:rFonts w:ascii="Times New Roman" w:eastAsia="Times New Roman" w:hAnsi="Times New Roman" w:cs="Times New Roman"/>
                <w:sz w:val="24"/>
              </w:rPr>
              <w:t>making</w:t>
            </w:r>
            <w:r>
              <w:rPr>
                <w:rFonts w:ascii="Times New Roman" w:eastAsia="Times New Roman" w:hAnsi="Times New Roman" w:cs="Times New Roman"/>
                <w:color w:val="FFFFFF"/>
                <w:sz w:val="24"/>
              </w:rPr>
              <w:t>i</w:t>
            </w:r>
          </w:p>
        </w:tc>
      </w:tr>
      <w:tr w:rsidR="00440E7F" w14:paraId="769FF49B" w14:textId="77777777">
        <w:tc>
          <w:tcPr>
            <w:tcW w:w="100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16E95B6" w14:textId="77777777" w:rsidR="00440E7F" w:rsidRDefault="00F462B8" w:rsidP="008E2FCF">
            <w:pPr>
              <w:spacing w:after="200" w:line="276" w:lineRule="auto"/>
              <w:jc w:val="both"/>
            </w:pPr>
            <w:r>
              <w:rPr>
                <w:rFonts w:ascii="Times New Roman" w:eastAsia="Times New Roman" w:hAnsi="Times New Roman" w:cs="Times New Roman"/>
                <w:sz w:val="24"/>
              </w:rPr>
              <w:t>54</w:t>
            </w:r>
          </w:p>
        </w:tc>
        <w:tc>
          <w:tcPr>
            <w:tcW w:w="195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A725736" w14:textId="77777777" w:rsidR="00440E7F" w:rsidRDefault="00440E7F" w:rsidP="008E2FCF">
            <w:pPr>
              <w:spacing w:after="200" w:line="276" w:lineRule="auto"/>
              <w:jc w:val="both"/>
              <w:rPr>
                <w:rFonts w:ascii="Calibri" w:eastAsia="Calibri" w:hAnsi="Calibri" w:cs="Calibri"/>
              </w:rPr>
            </w:pPr>
          </w:p>
        </w:tc>
        <w:tc>
          <w:tcPr>
            <w:tcW w:w="30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F888244" w14:textId="77777777" w:rsidR="00440E7F" w:rsidRDefault="00F462B8" w:rsidP="008E2FCF">
            <w:pPr>
              <w:spacing w:after="200" w:line="276" w:lineRule="auto"/>
              <w:jc w:val="both"/>
            </w:pPr>
            <w:r>
              <w:rPr>
                <w:rFonts w:ascii="Times New Roman" w:eastAsia="Times New Roman" w:hAnsi="Times New Roman" w:cs="Times New Roman"/>
                <w:sz w:val="24"/>
              </w:rPr>
              <w:t>Peponi</w:t>
            </w:r>
            <w:r>
              <w:rPr>
                <w:rFonts w:ascii="Times New Roman" w:eastAsia="Times New Roman" w:hAnsi="Times New Roman" w:cs="Times New Roman"/>
                <w:color w:val="FFFFFF"/>
                <w:sz w:val="24"/>
              </w:rPr>
              <w:t>i</w:t>
            </w:r>
            <w:r>
              <w:rPr>
                <w:rFonts w:ascii="Times New Roman" w:eastAsia="Times New Roman" w:hAnsi="Times New Roman" w:cs="Times New Roman"/>
                <w:sz w:val="24"/>
              </w:rPr>
              <w:t>youth</w:t>
            </w:r>
            <w:r>
              <w:rPr>
                <w:rFonts w:ascii="Times New Roman" w:eastAsia="Times New Roman" w:hAnsi="Times New Roman" w:cs="Times New Roman"/>
                <w:color w:val="FFFFFF"/>
                <w:sz w:val="24"/>
              </w:rPr>
              <w:t>i</w:t>
            </w:r>
            <w:r>
              <w:rPr>
                <w:rFonts w:ascii="Times New Roman" w:eastAsia="Times New Roman" w:hAnsi="Times New Roman" w:cs="Times New Roman"/>
                <w:sz w:val="24"/>
              </w:rPr>
              <w:t>group</w:t>
            </w:r>
            <w:r>
              <w:rPr>
                <w:rFonts w:ascii="Times New Roman" w:eastAsia="Times New Roman" w:hAnsi="Times New Roman" w:cs="Times New Roman"/>
                <w:color w:val="FFFFFF"/>
                <w:sz w:val="24"/>
              </w:rPr>
              <w:t>i</w:t>
            </w:r>
          </w:p>
        </w:tc>
        <w:tc>
          <w:tcPr>
            <w:tcW w:w="375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2FA47C4" w14:textId="77777777" w:rsidR="00440E7F" w:rsidRDefault="00F462B8" w:rsidP="008E2FCF">
            <w:pPr>
              <w:spacing w:after="200" w:line="276" w:lineRule="auto"/>
              <w:jc w:val="both"/>
            </w:pPr>
            <w:r>
              <w:rPr>
                <w:rFonts w:ascii="Times New Roman" w:eastAsia="Times New Roman" w:hAnsi="Times New Roman" w:cs="Times New Roman"/>
                <w:sz w:val="24"/>
              </w:rPr>
              <w:t>Furniture</w:t>
            </w:r>
            <w:r>
              <w:rPr>
                <w:rFonts w:ascii="Times New Roman" w:eastAsia="Times New Roman" w:hAnsi="Times New Roman" w:cs="Times New Roman"/>
                <w:color w:val="FFFFFF"/>
                <w:sz w:val="24"/>
              </w:rPr>
              <w:t>i</w:t>
            </w:r>
          </w:p>
        </w:tc>
      </w:tr>
      <w:tr w:rsidR="00440E7F" w14:paraId="68EE5A5A" w14:textId="77777777">
        <w:tc>
          <w:tcPr>
            <w:tcW w:w="100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177C64E" w14:textId="77777777" w:rsidR="00440E7F" w:rsidRDefault="00F462B8" w:rsidP="008E2FCF">
            <w:pPr>
              <w:spacing w:after="200" w:line="276" w:lineRule="auto"/>
              <w:jc w:val="both"/>
            </w:pPr>
            <w:r>
              <w:rPr>
                <w:rFonts w:ascii="Times New Roman" w:eastAsia="Times New Roman" w:hAnsi="Times New Roman" w:cs="Times New Roman"/>
                <w:sz w:val="24"/>
              </w:rPr>
              <w:t>55</w:t>
            </w:r>
          </w:p>
        </w:tc>
        <w:tc>
          <w:tcPr>
            <w:tcW w:w="195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AFFA309" w14:textId="77777777" w:rsidR="00440E7F" w:rsidRDefault="00440E7F" w:rsidP="008E2FCF">
            <w:pPr>
              <w:spacing w:after="200" w:line="276" w:lineRule="auto"/>
              <w:jc w:val="both"/>
              <w:rPr>
                <w:rFonts w:ascii="Calibri" w:eastAsia="Calibri" w:hAnsi="Calibri" w:cs="Calibri"/>
              </w:rPr>
            </w:pPr>
          </w:p>
        </w:tc>
        <w:tc>
          <w:tcPr>
            <w:tcW w:w="30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C1E5E1E" w14:textId="77777777" w:rsidR="00440E7F" w:rsidRDefault="00F462B8" w:rsidP="008E2FCF">
            <w:pPr>
              <w:spacing w:after="200" w:line="276" w:lineRule="auto"/>
              <w:jc w:val="both"/>
            </w:pPr>
            <w:r>
              <w:rPr>
                <w:rFonts w:ascii="Times New Roman" w:eastAsia="Times New Roman" w:hAnsi="Times New Roman" w:cs="Times New Roman"/>
                <w:sz w:val="24"/>
              </w:rPr>
              <w:t>Samiya</w:t>
            </w:r>
            <w:r>
              <w:rPr>
                <w:rFonts w:ascii="Times New Roman" w:eastAsia="Times New Roman" w:hAnsi="Times New Roman" w:cs="Times New Roman"/>
                <w:color w:val="FFFFFF"/>
                <w:sz w:val="24"/>
              </w:rPr>
              <w:t>i</w:t>
            </w:r>
            <w:r>
              <w:rPr>
                <w:rFonts w:ascii="Times New Roman" w:eastAsia="Times New Roman" w:hAnsi="Times New Roman" w:cs="Times New Roman"/>
                <w:sz w:val="24"/>
              </w:rPr>
              <w:t>cakes</w:t>
            </w:r>
            <w:r>
              <w:rPr>
                <w:rFonts w:ascii="Times New Roman" w:eastAsia="Times New Roman" w:hAnsi="Times New Roman" w:cs="Times New Roman"/>
                <w:color w:val="FFFFFF"/>
                <w:sz w:val="24"/>
              </w:rPr>
              <w:t>i</w:t>
            </w:r>
          </w:p>
        </w:tc>
        <w:tc>
          <w:tcPr>
            <w:tcW w:w="375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40D9A8A" w14:textId="77777777" w:rsidR="00440E7F" w:rsidRDefault="00F462B8" w:rsidP="008E2FCF">
            <w:pPr>
              <w:spacing w:after="200" w:line="276" w:lineRule="auto"/>
              <w:jc w:val="both"/>
            </w:pPr>
            <w:r>
              <w:rPr>
                <w:rFonts w:ascii="Times New Roman" w:eastAsia="Times New Roman" w:hAnsi="Times New Roman" w:cs="Times New Roman"/>
                <w:sz w:val="24"/>
              </w:rPr>
              <w:t>Cake</w:t>
            </w:r>
            <w:r>
              <w:rPr>
                <w:rFonts w:ascii="Times New Roman" w:eastAsia="Times New Roman" w:hAnsi="Times New Roman" w:cs="Times New Roman"/>
                <w:color w:val="FFFFFF"/>
                <w:sz w:val="24"/>
              </w:rPr>
              <w:t>i</w:t>
            </w:r>
            <w:r>
              <w:rPr>
                <w:rFonts w:ascii="Times New Roman" w:eastAsia="Times New Roman" w:hAnsi="Times New Roman" w:cs="Times New Roman"/>
                <w:sz w:val="24"/>
              </w:rPr>
              <w:t>making</w:t>
            </w:r>
            <w:r>
              <w:rPr>
                <w:rFonts w:ascii="Times New Roman" w:eastAsia="Times New Roman" w:hAnsi="Times New Roman" w:cs="Times New Roman"/>
                <w:color w:val="FFFFFF"/>
                <w:sz w:val="24"/>
              </w:rPr>
              <w:t>i</w:t>
            </w:r>
          </w:p>
        </w:tc>
      </w:tr>
      <w:tr w:rsidR="00440E7F" w14:paraId="6B617214" w14:textId="77777777">
        <w:tc>
          <w:tcPr>
            <w:tcW w:w="100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B0D0DB5" w14:textId="77777777" w:rsidR="00440E7F" w:rsidRDefault="00F462B8" w:rsidP="008E2FCF">
            <w:pPr>
              <w:spacing w:after="200" w:line="276" w:lineRule="auto"/>
              <w:jc w:val="both"/>
            </w:pPr>
            <w:r>
              <w:rPr>
                <w:rFonts w:ascii="Times New Roman" w:eastAsia="Times New Roman" w:hAnsi="Times New Roman" w:cs="Times New Roman"/>
                <w:sz w:val="24"/>
              </w:rPr>
              <w:t>56</w:t>
            </w:r>
          </w:p>
        </w:tc>
        <w:tc>
          <w:tcPr>
            <w:tcW w:w="195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ED39884" w14:textId="77777777" w:rsidR="00440E7F" w:rsidRDefault="00440E7F" w:rsidP="008E2FCF">
            <w:pPr>
              <w:spacing w:after="200" w:line="276" w:lineRule="auto"/>
              <w:jc w:val="both"/>
              <w:rPr>
                <w:rFonts w:ascii="Calibri" w:eastAsia="Calibri" w:hAnsi="Calibri" w:cs="Calibri"/>
              </w:rPr>
            </w:pPr>
          </w:p>
        </w:tc>
        <w:tc>
          <w:tcPr>
            <w:tcW w:w="30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68EEFE5" w14:textId="77777777" w:rsidR="00440E7F" w:rsidRDefault="00F462B8" w:rsidP="008E2FCF">
            <w:pPr>
              <w:spacing w:after="200" w:line="276" w:lineRule="auto"/>
              <w:jc w:val="both"/>
            </w:pPr>
            <w:r>
              <w:rPr>
                <w:rFonts w:ascii="Times New Roman" w:eastAsia="Times New Roman" w:hAnsi="Times New Roman" w:cs="Times New Roman"/>
                <w:sz w:val="24"/>
              </w:rPr>
              <w:t>Kumekucha</w:t>
            </w:r>
            <w:r>
              <w:rPr>
                <w:rFonts w:ascii="Times New Roman" w:eastAsia="Times New Roman" w:hAnsi="Times New Roman" w:cs="Times New Roman"/>
                <w:color w:val="FFFFFF"/>
                <w:sz w:val="24"/>
              </w:rPr>
              <w:t>i</w:t>
            </w:r>
            <w:r>
              <w:rPr>
                <w:rFonts w:ascii="Times New Roman" w:eastAsia="Times New Roman" w:hAnsi="Times New Roman" w:cs="Times New Roman"/>
                <w:sz w:val="24"/>
              </w:rPr>
              <w:t>likoni</w:t>
            </w:r>
            <w:r>
              <w:rPr>
                <w:rFonts w:ascii="Times New Roman" w:eastAsia="Times New Roman" w:hAnsi="Times New Roman" w:cs="Times New Roman"/>
                <w:color w:val="FFFFFF"/>
                <w:sz w:val="24"/>
              </w:rPr>
              <w:t>i</w:t>
            </w:r>
          </w:p>
        </w:tc>
        <w:tc>
          <w:tcPr>
            <w:tcW w:w="375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4960C44" w14:textId="77777777" w:rsidR="00440E7F" w:rsidRDefault="00F462B8" w:rsidP="008E2FCF">
            <w:pPr>
              <w:spacing w:after="200" w:line="276" w:lineRule="auto"/>
              <w:jc w:val="both"/>
            </w:pPr>
            <w:r>
              <w:rPr>
                <w:rFonts w:ascii="Times New Roman" w:eastAsia="Times New Roman" w:hAnsi="Times New Roman" w:cs="Times New Roman"/>
                <w:sz w:val="24"/>
              </w:rPr>
              <w:t>Artists</w:t>
            </w:r>
            <w:r>
              <w:rPr>
                <w:rFonts w:ascii="Times New Roman" w:eastAsia="Times New Roman" w:hAnsi="Times New Roman" w:cs="Times New Roman"/>
                <w:color w:val="FFFFFF"/>
                <w:sz w:val="24"/>
              </w:rPr>
              <w:t>i</w:t>
            </w:r>
          </w:p>
        </w:tc>
      </w:tr>
      <w:tr w:rsidR="00440E7F" w14:paraId="58D43747" w14:textId="77777777">
        <w:tc>
          <w:tcPr>
            <w:tcW w:w="100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4626041" w14:textId="77777777" w:rsidR="00440E7F" w:rsidRDefault="00F462B8" w:rsidP="008E2FCF">
            <w:pPr>
              <w:spacing w:after="200" w:line="276" w:lineRule="auto"/>
              <w:jc w:val="both"/>
            </w:pPr>
            <w:r>
              <w:rPr>
                <w:rFonts w:ascii="Times New Roman" w:eastAsia="Times New Roman" w:hAnsi="Times New Roman" w:cs="Times New Roman"/>
                <w:sz w:val="24"/>
              </w:rPr>
              <w:t>57</w:t>
            </w:r>
          </w:p>
        </w:tc>
        <w:tc>
          <w:tcPr>
            <w:tcW w:w="195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D13622D" w14:textId="77777777" w:rsidR="00440E7F" w:rsidRDefault="00440E7F" w:rsidP="008E2FCF">
            <w:pPr>
              <w:spacing w:after="200" w:line="276" w:lineRule="auto"/>
              <w:jc w:val="both"/>
              <w:rPr>
                <w:rFonts w:ascii="Calibri" w:eastAsia="Calibri" w:hAnsi="Calibri" w:cs="Calibri"/>
              </w:rPr>
            </w:pPr>
          </w:p>
        </w:tc>
        <w:tc>
          <w:tcPr>
            <w:tcW w:w="30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BAA138B" w14:textId="77777777" w:rsidR="00440E7F" w:rsidRDefault="00F462B8" w:rsidP="008E2FCF">
            <w:pPr>
              <w:spacing w:after="200" w:line="276" w:lineRule="auto"/>
              <w:jc w:val="both"/>
            </w:pPr>
            <w:r>
              <w:rPr>
                <w:rFonts w:ascii="Times New Roman" w:eastAsia="Times New Roman" w:hAnsi="Times New Roman" w:cs="Times New Roman"/>
                <w:sz w:val="24"/>
              </w:rPr>
              <w:t>Amani</w:t>
            </w:r>
            <w:r>
              <w:rPr>
                <w:rFonts w:ascii="Times New Roman" w:eastAsia="Times New Roman" w:hAnsi="Times New Roman" w:cs="Times New Roman"/>
                <w:color w:val="FFFFFF"/>
                <w:sz w:val="24"/>
              </w:rPr>
              <w:t>i</w:t>
            </w:r>
            <w:r>
              <w:rPr>
                <w:rFonts w:ascii="Times New Roman" w:eastAsia="Times New Roman" w:hAnsi="Times New Roman" w:cs="Times New Roman"/>
                <w:sz w:val="24"/>
              </w:rPr>
              <w:t>welfare</w:t>
            </w:r>
            <w:r>
              <w:rPr>
                <w:rFonts w:ascii="Times New Roman" w:eastAsia="Times New Roman" w:hAnsi="Times New Roman" w:cs="Times New Roman"/>
                <w:color w:val="FFFFFF"/>
                <w:sz w:val="24"/>
              </w:rPr>
              <w:t>i</w:t>
            </w:r>
          </w:p>
        </w:tc>
        <w:tc>
          <w:tcPr>
            <w:tcW w:w="375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6BC8202" w14:textId="77777777" w:rsidR="00440E7F" w:rsidRDefault="00F462B8" w:rsidP="008E2FCF">
            <w:pPr>
              <w:spacing w:after="200" w:line="276" w:lineRule="auto"/>
              <w:jc w:val="both"/>
            </w:pPr>
            <w:r>
              <w:rPr>
                <w:rFonts w:ascii="Times New Roman" w:eastAsia="Times New Roman" w:hAnsi="Times New Roman" w:cs="Times New Roman"/>
                <w:sz w:val="24"/>
              </w:rPr>
              <w:t>Carpentry</w:t>
            </w:r>
            <w:r>
              <w:rPr>
                <w:rFonts w:ascii="Times New Roman" w:eastAsia="Times New Roman" w:hAnsi="Times New Roman" w:cs="Times New Roman"/>
                <w:color w:val="FFFFFF"/>
                <w:sz w:val="24"/>
              </w:rPr>
              <w:t>i</w:t>
            </w:r>
          </w:p>
        </w:tc>
      </w:tr>
      <w:tr w:rsidR="00440E7F" w14:paraId="3057D5CC" w14:textId="77777777">
        <w:tc>
          <w:tcPr>
            <w:tcW w:w="100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059939B" w14:textId="77777777" w:rsidR="00440E7F" w:rsidRDefault="00F462B8" w:rsidP="008E2FCF">
            <w:pPr>
              <w:spacing w:after="200" w:line="276" w:lineRule="auto"/>
              <w:jc w:val="both"/>
            </w:pPr>
            <w:r>
              <w:rPr>
                <w:rFonts w:ascii="Times New Roman" w:eastAsia="Times New Roman" w:hAnsi="Times New Roman" w:cs="Times New Roman"/>
                <w:sz w:val="24"/>
              </w:rPr>
              <w:t>58</w:t>
            </w:r>
          </w:p>
        </w:tc>
        <w:tc>
          <w:tcPr>
            <w:tcW w:w="195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78081F7" w14:textId="77777777" w:rsidR="00440E7F" w:rsidRDefault="00440E7F" w:rsidP="008E2FCF">
            <w:pPr>
              <w:spacing w:after="200" w:line="276" w:lineRule="auto"/>
              <w:jc w:val="both"/>
              <w:rPr>
                <w:rFonts w:ascii="Calibri" w:eastAsia="Calibri" w:hAnsi="Calibri" w:cs="Calibri"/>
              </w:rPr>
            </w:pPr>
          </w:p>
        </w:tc>
        <w:tc>
          <w:tcPr>
            <w:tcW w:w="30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806C6B5" w14:textId="77777777" w:rsidR="00440E7F" w:rsidRDefault="00F462B8" w:rsidP="008E2FCF">
            <w:pPr>
              <w:spacing w:after="200" w:line="276" w:lineRule="auto"/>
              <w:jc w:val="both"/>
            </w:pPr>
            <w:r>
              <w:rPr>
                <w:rFonts w:ascii="Times New Roman" w:eastAsia="Times New Roman" w:hAnsi="Times New Roman" w:cs="Times New Roman"/>
                <w:sz w:val="24"/>
              </w:rPr>
              <w:t>Bokole</w:t>
            </w:r>
            <w:r>
              <w:rPr>
                <w:rFonts w:ascii="Times New Roman" w:eastAsia="Times New Roman" w:hAnsi="Times New Roman" w:cs="Times New Roman"/>
                <w:color w:val="FFFFFF"/>
                <w:sz w:val="24"/>
              </w:rPr>
              <w:t>i</w:t>
            </w:r>
            <w:r>
              <w:rPr>
                <w:rFonts w:ascii="Times New Roman" w:eastAsia="Times New Roman" w:hAnsi="Times New Roman" w:cs="Times New Roman"/>
                <w:sz w:val="24"/>
              </w:rPr>
              <w:t>h.</w:t>
            </w:r>
            <w:r>
              <w:rPr>
                <w:rFonts w:ascii="Times New Roman" w:eastAsia="Times New Roman" w:hAnsi="Times New Roman" w:cs="Times New Roman"/>
                <w:color w:val="FFFFFF"/>
                <w:sz w:val="24"/>
              </w:rPr>
              <w:t>i</w:t>
            </w:r>
            <w:r>
              <w:rPr>
                <w:rFonts w:ascii="Times New Roman" w:eastAsia="Times New Roman" w:hAnsi="Times New Roman" w:cs="Times New Roman"/>
                <w:sz w:val="24"/>
              </w:rPr>
              <w:t>Workers</w:t>
            </w:r>
            <w:r>
              <w:rPr>
                <w:rFonts w:ascii="Times New Roman" w:eastAsia="Times New Roman" w:hAnsi="Times New Roman" w:cs="Times New Roman"/>
                <w:color w:val="FFFFFF"/>
                <w:sz w:val="24"/>
              </w:rPr>
              <w:t>i</w:t>
            </w:r>
          </w:p>
        </w:tc>
        <w:tc>
          <w:tcPr>
            <w:tcW w:w="375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701EFC3" w14:textId="77777777" w:rsidR="00440E7F" w:rsidRDefault="00F462B8" w:rsidP="008E2FCF">
            <w:pPr>
              <w:spacing w:after="200" w:line="276" w:lineRule="auto"/>
              <w:jc w:val="both"/>
            </w:pPr>
            <w:r>
              <w:rPr>
                <w:rFonts w:ascii="Times New Roman" w:eastAsia="Times New Roman" w:hAnsi="Times New Roman" w:cs="Times New Roman"/>
                <w:sz w:val="24"/>
              </w:rPr>
              <w:t>Soapmaking</w:t>
            </w:r>
            <w:r>
              <w:rPr>
                <w:rFonts w:ascii="Times New Roman" w:eastAsia="Times New Roman" w:hAnsi="Times New Roman" w:cs="Times New Roman"/>
                <w:color w:val="FFFFFF"/>
                <w:sz w:val="24"/>
              </w:rPr>
              <w:t>i</w:t>
            </w:r>
          </w:p>
        </w:tc>
      </w:tr>
      <w:tr w:rsidR="00440E7F" w14:paraId="00FBF6EE" w14:textId="77777777">
        <w:tc>
          <w:tcPr>
            <w:tcW w:w="100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4B1B14D" w14:textId="77777777" w:rsidR="00440E7F" w:rsidRDefault="00F462B8" w:rsidP="008E2FCF">
            <w:pPr>
              <w:spacing w:after="200" w:line="276" w:lineRule="auto"/>
              <w:jc w:val="both"/>
            </w:pPr>
            <w:r>
              <w:rPr>
                <w:rFonts w:ascii="Times New Roman" w:eastAsia="Times New Roman" w:hAnsi="Times New Roman" w:cs="Times New Roman"/>
                <w:sz w:val="24"/>
              </w:rPr>
              <w:t>59</w:t>
            </w:r>
          </w:p>
        </w:tc>
        <w:tc>
          <w:tcPr>
            <w:tcW w:w="195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FEBA7AC" w14:textId="77777777" w:rsidR="00440E7F" w:rsidRDefault="00440E7F" w:rsidP="008E2FCF">
            <w:pPr>
              <w:spacing w:after="200" w:line="276" w:lineRule="auto"/>
              <w:jc w:val="both"/>
              <w:rPr>
                <w:rFonts w:ascii="Calibri" w:eastAsia="Calibri" w:hAnsi="Calibri" w:cs="Calibri"/>
              </w:rPr>
            </w:pPr>
          </w:p>
        </w:tc>
        <w:tc>
          <w:tcPr>
            <w:tcW w:w="30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E8C3D03" w14:textId="77777777" w:rsidR="00440E7F" w:rsidRDefault="00F462B8" w:rsidP="008E2FCF">
            <w:pPr>
              <w:spacing w:after="200" w:line="276" w:lineRule="auto"/>
              <w:jc w:val="both"/>
            </w:pPr>
            <w:r>
              <w:rPr>
                <w:rFonts w:ascii="Times New Roman" w:eastAsia="Times New Roman" w:hAnsi="Times New Roman" w:cs="Times New Roman"/>
                <w:sz w:val="24"/>
              </w:rPr>
              <w:t>Maweni</w:t>
            </w:r>
            <w:r>
              <w:rPr>
                <w:rFonts w:ascii="Times New Roman" w:eastAsia="Times New Roman" w:hAnsi="Times New Roman" w:cs="Times New Roman"/>
                <w:color w:val="FFFFFF"/>
                <w:sz w:val="24"/>
              </w:rPr>
              <w:t>i</w:t>
            </w:r>
            <w:r>
              <w:rPr>
                <w:rFonts w:ascii="Times New Roman" w:eastAsia="Times New Roman" w:hAnsi="Times New Roman" w:cs="Times New Roman"/>
                <w:sz w:val="24"/>
              </w:rPr>
              <w:t>disable</w:t>
            </w:r>
            <w:r>
              <w:rPr>
                <w:rFonts w:ascii="Times New Roman" w:eastAsia="Times New Roman" w:hAnsi="Times New Roman" w:cs="Times New Roman"/>
                <w:color w:val="FFFFFF"/>
                <w:sz w:val="24"/>
              </w:rPr>
              <w:t>i</w:t>
            </w:r>
          </w:p>
        </w:tc>
        <w:tc>
          <w:tcPr>
            <w:tcW w:w="375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50D7986" w14:textId="77777777" w:rsidR="00440E7F" w:rsidRDefault="00F462B8" w:rsidP="008E2FCF">
            <w:pPr>
              <w:spacing w:after="200" w:line="276" w:lineRule="auto"/>
              <w:jc w:val="both"/>
            </w:pPr>
            <w:r>
              <w:rPr>
                <w:rFonts w:ascii="Times New Roman" w:eastAsia="Times New Roman" w:hAnsi="Times New Roman" w:cs="Times New Roman"/>
                <w:sz w:val="24"/>
              </w:rPr>
              <w:t>Shoe making</w:t>
            </w:r>
          </w:p>
        </w:tc>
      </w:tr>
      <w:tr w:rsidR="00440E7F" w14:paraId="52943D2C" w14:textId="77777777">
        <w:tc>
          <w:tcPr>
            <w:tcW w:w="100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D3CB57E" w14:textId="77777777" w:rsidR="00440E7F" w:rsidRDefault="00F462B8" w:rsidP="008E2FCF">
            <w:pPr>
              <w:spacing w:after="200" w:line="276" w:lineRule="auto"/>
              <w:jc w:val="both"/>
            </w:pPr>
            <w:r>
              <w:rPr>
                <w:rFonts w:ascii="Times New Roman" w:eastAsia="Times New Roman" w:hAnsi="Times New Roman" w:cs="Times New Roman"/>
                <w:sz w:val="24"/>
              </w:rPr>
              <w:t>60</w:t>
            </w:r>
          </w:p>
        </w:tc>
        <w:tc>
          <w:tcPr>
            <w:tcW w:w="195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D0B82FB" w14:textId="77777777" w:rsidR="00440E7F" w:rsidRDefault="00F462B8" w:rsidP="008E2FCF">
            <w:pPr>
              <w:spacing w:after="200" w:line="276" w:lineRule="auto"/>
              <w:jc w:val="both"/>
            </w:pPr>
            <w:r>
              <w:rPr>
                <w:rFonts w:ascii="Times New Roman" w:eastAsia="Times New Roman" w:hAnsi="Times New Roman" w:cs="Times New Roman"/>
                <w:sz w:val="24"/>
              </w:rPr>
              <w:t>Joseph</w:t>
            </w:r>
            <w:r>
              <w:rPr>
                <w:rFonts w:ascii="Times New Roman" w:eastAsia="Times New Roman" w:hAnsi="Times New Roman" w:cs="Times New Roman"/>
                <w:color w:val="FFFFFF"/>
                <w:sz w:val="24"/>
              </w:rPr>
              <w:t>i</w:t>
            </w:r>
            <w:r>
              <w:rPr>
                <w:rFonts w:ascii="Times New Roman" w:eastAsia="Times New Roman" w:hAnsi="Times New Roman" w:cs="Times New Roman"/>
                <w:sz w:val="24"/>
              </w:rPr>
              <w:t>Katana</w:t>
            </w:r>
            <w:r>
              <w:rPr>
                <w:rFonts w:ascii="Times New Roman" w:eastAsia="Times New Roman" w:hAnsi="Times New Roman" w:cs="Times New Roman"/>
                <w:color w:val="FFFFFF"/>
                <w:sz w:val="24"/>
              </w:rPr>
              <w:t>i</w:t>
            </w:r>
          </w:p>
        </w:tc>
        <w:tc>
          <w:tcPr>
            <w:tcW w:w="30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0B4B82C" w14:textId="77777777" w:rsidR="007D2D1B" w:rsidRDefault="00F462B8" w:rsidP="008E2FCF">
            <w:pPr>
              <w:spacing w:after="200" w:line="276" w:lineRule="auto"/>
              <w:jc w:val="both"/>
              <w:rPr>
                <w:rFonts w:ascii="Times New Roman" w:eastAsia="Times New Roman" w:hAnsi="Times New Roman" w:cs="Times New Roman"/>
                <w:color w:val="FFFFFF"/>
                <w:sz w:val="24"/>
              </w:rPr>
            </w:pPr>
            <w:r>
              <w:rPr>
                <w:rFonts w:ascii="Times New Roman" w:eastAsia="Times New Roman" w:hAnsi="Times New Roman" w:cs="Times New Roman"/>
                <w:sz w:val="24"/>
              </w:rPr>
              <w:t>Msimakeni</w:t>
            </w:r>
            <w:r>
              <w:rPr>
                <w:rFonts w:ascii="Times New Roman" w:eastAsia="Times New Roman" w:hAnsi="Times New Roman" w:cs="Times New Roman"/>
                <w:color w:val="FFFFFF"/>
                <w:sz w:val="24"/>
              </w:rPr>
              <w:t>i</w:t>
            </w:r>
            <w:r>
              <w:rPr>
                <w:rFonts w:ascii="Times New Roman" w:eastAsia="Times New Roman" w:hAnsi="Times New Roman" w:cs="Times New Roman"/>
                <w:sz w:val="24"/>
              </w:rPr>
              <w:t>save</w:t>
            </w:r>
            <w:r>
              <w:rPr>
                <w:rFonts w:ascii="Times New Roman" w:eastAsia="Times New Roman" w:hAnsi="Times New Roman" w:cs="Times New Roman"/>
                <w:color w:val="FFFFFF"/>
                <w:sz w:val="24"/>
              </w:rPr>
              <w:t>i</w:t>
            </w:r>
            <w:r>
              <w:rPr>
                <w:rFonts w:ascii="Times New Roman" w:eastAsia="Times New Roman" w:hAnsi="Times New Roman" w:cs="Times New Roman"/>
                <w:sz w:val="24"/>
              </w:rPr>
              <w:t>our</w:t>
            </w:r>
            <w:r>
              <w:rPr>
                <w:rFonts w:ascii="Times New Roman" w:eastAsia="Times New Roman" w:hAnsi="Times New Roman" w:cs="Times New Roman"/>
                <w:color w:val="FFFFFF"/>
                <w:sz w:val="24"/>
              </w:rPr>
              <w:t>i</w:t>
            </w:r>
          </w:p>
          <w:p w14:paraId="3DACC52E" w14:textId="459ADA47" w:rsidR="00440E7F" w:rsidRDefault="00F462B8" w:rsidP="008E2FCF">
            <w:pPr>
              <w:spacing w:after="200" w:line="276" w:lineRule="auto"/>
              <w:jc w:val="both"/>
            </w:pPr>
            <w:r>
              <w:rPr>
                <w:rFonts w:ascii="Times New Roman" w:eastAsia="Times New Roman" w:hAnsi="Times New Roman" w:cs="Times New Roman"/>
                <w:sz w:val="24"/>
              </w:rPr>
              <w:t>youth</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project</w:t>
            </w:r>
            <w:r>
              <w:rPr>
                <w:rFonts w:ascii="Times New Roman" w:eastAsia="Times New Roman" w:hAnsi="Times New Roman" w:cs="Times New Roman"/>
                <w:color w:val="FFFFFF"/>
                <w:sz w:val="24"/>
              </w:rPr>
              <w:t>i</w:t>
            </w:r>
            <w:r>
              <w:rPr>
                <w:rFonts w:ascii="Times New Roman" w:eastAsia="Times New Roman" w:hAnsi="Times New Roman" w:cs="Times New Roman"/>
                <w:sz w:val="24"/>
              </w:rPr>
              <w:t>group</w:t>
            </w:r>
            <w:r>
              <w:rPr>
                <w:rFonts w:ascii="Times New Roman" w:eastAsia="Times New Roman" w:hAnsi="Times New Roman" w:cs="Times New Roman"/>
                <w:color w:val="FFFFFF"/>
                <w:sz w:val="24"/>
              </w:rPr>
              <w:t>i</w:t>
            </w:r>
          </w:p>
        </w:tc>
        <w:tc>
          <w:tcPr>
            <w:tcW w:w="375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8154211" w14:textId="77777777" w:rsidR="00440E7F" w:rsidRDefault="00F462B8" w:rsidP="008E2FCF">
            <w:pPr>
              <w:spacing w:after="200" w:line="276" w:lineRule="auto"/>
              <w:jc w:val="both"/>
            </w:pPr>
            <w:r>
              <w:rPr>
                <w:rFonts w:ascii="Times New Roman" w:eastAsia="Times New Roman" w:hAnsi="Times New Roman" w:cs="Times New Roman"/>
                <w:sz w:val="24"/>
              </w:rPr>
              <w:t>Carpentry</w:t>
            </w:r>
            <w:r>
              <w:rPr>
                <w:rFonts w:ascii="Times New Roman" w:eastAsia="Times New Roman" w:hAnsi="Times New Roman" w:cs="Times New Roman"/>
                <w:color w:val="FFFFFF"/>
                <w:sz w:val="24"/>
              </w:rPr>
              <w:t>i</w:t>
            </w:r>
            <w:r>
              <w:rPr>
                <w:rFonts w:ascii="Times New Roman" w:eastAsia="Times New Roman" w:hAnsi="Times New Roman" w:cs="Times New Roman"/>
                <w:sz w:val="24"/>
              </w:rPr>
              <w:t>and</w:t>
            </w:r>
            <w:r>
              <w:rPr>
                <w:rFonts w:ascii="Times New Roman" w:eastAsia="Times New Roman" w:hAnsi="Times New Roman" w:cs="Times New Roman"/>
                <w:color w:val="FFFFFF"/>
                <w:sz w:val="24"/>
              </w:rPr>
              <w:t>i</w:t>
            </w:r>
            <w:r>
              <w:rPr>
                <w:rFonts w:ascii="Times New Roman" w:eastAsia="Times New Roman" w:hAnsi="Times New Roman" w:cs="Times New Roman"/>
                <w:sz w:val="24"/>
              </w:rPr>
              <w:t>art</w:t>
            </w:r>
            <w:r>
              <w:rPr>
                <w:rFonts w:ascii="Times New Roman" w:eastAsia="Times New Roman" w:hAnsi="Times New Roman" w:cs="Times New Roman"/>
                <w:color w:val="FFFFFF"/>
                <w:sz w:val="24"/>
              </w:rPr>
              <w:t>i</w:t>
            </w:r>
            <w:r>
              <w:rPr>
                <w:rFonts w:ascii="Times New Roman" w:eastAsia="Times New Roman" w:hAnsi="Times New Roman" w:cs="Times New Roman"/>
                <w:sz w:val="24"/>
              </w:rPr>
              <w:t>work</w:t>
            </w:r>
            <w:r>
              <w:rPr>
                <w:rFonts w:ascii="Times New Roman" w:eastAsia="Times New Roman" w:hAnsi="Times New Roman" w:cs="Times New Roman"/>
                <w:color w:val="FFFFFF"/>
                <w:sz w:val="24"/>
              </w:rPr>
              <w:t>i</w:t>
            </w:r>
          </w:p>
        </w:tc>
      </w:tr>
      <w:tr w:rsidR="00440E7F" w14:paraId="0C344137" w14:textId="77777777">
        <w:tc>
          <w:tcPr>
            <w:tcW w:w="100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BFBA744" w14:textId="77777777" w:rsidR="00440E7F" w:rsidRDefault="00F462B8" w:rsidP="008E2FCF">
            <w:pPr>
              <w:spacing w:after="200" w:line="276" w:lineRule="auto"/>
              <w:jc w:val="both"/>
            </w:pPr>
            <w:r>
              <w:rPr>
                <w:rFonts w:ascii="Times New Roman" w:eastAsia="Times New Roman" w:hAnsi="Times New Roman" w:cs="Times New Roman"/>
                <w:sz w:val="24"/>
              </w:rPr>
              <w:t>61</w:t>
            </w:r>
          </w:p>
        </w:tc>
        <w:tc>
          <w:tcPr>
            <w:tcW w:w="195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04C8CDC" w14:textId="77777777" w:rsidR="00440E7F" w:rsidRDefault="00F462B8" w:rsidP="008E2FCF">
            <w:pPr>
              <w:spacing w:after="200" w:line="276" w:lineRule="auto"/>
              <w:jc w:val="both"/>
            </w:pPr>
            <w:r>
              <w:rPr>
                <w:rFonts w:ascii="Times New Roman" w:eastAsia="Times New Roman" w:hAnsi="Times New Roman" w:cs="Times New Roman"/>
                <w:sz w:val="24"/>
              </w:rPr>
              <w:t>Ummi</w:t>
            </w:r>
            <w:r>
              <w:rPr>
                <w:rFonts w:ascii="Times New Roman" w:eastAsia="Times New Roman" w:hAnsi="Times New Roman" w:cs="Times New Roman"/>
                <w:color w:val="FFFFFF"/>
                <w:sz w:val="24"/>
              </w:rPr>
              <w:t>i</w:t>
            </w:r>
          </w:p>
        </w:tc>
        <w:tc>
          <w:tcPr>
            <w:tcW w:w="30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3C48D65" w14:textId="77777777" w:rsidR="00440E7F" w:rsidRDefault="00F462B8" w:rsidP="008E2FCF">
            <w:pPr>
              <w:spacing w:after="200" w:line="276" w:lineRule="auto"/>
              <w:jc w:val="both"/>
            </w:pPr>
            <w:r>
              <w:rPr>
                <w:rFonts w:ascii="Times New Roman" w:eastAsia="Times New Roman" w:hAnsi="Times New Roman" w:cs="Times New Roman"/>
                <w:sz w:val="24"/>
              </w:rPr>
              <w:t>Maendeleo</w:t>
            </w:r>
            <w:r>
              <w:rPr>
                <w:rFonts w:ascii="Times New Roman" w:eastAsia="Times New Roman" w:hAnsi="Times New Roman" w:cs="Times New Roman"/>
                <w:color w:val="FFFFFF"/>
                <w:sz w:val="24"/>
              </w:rPr>
              <w:t>i</w:t>
            </w:r>
            <w:r>
              <w:rPr>
                <w:rFonts w:ascii="Times New Roman" w:eastAsia="Times New Roman" w:hAnsi="Times New Roman" w:cs="Times New Roman"/>
                <w:sz w:val="24"/>
              </w:rPr>
              <w:t>Bora</w:t>
            </w:r>
            <w:r>
              <w:rPr>
                <w:rFonts w:ascii="Times New Roman" w:eastAsia="Times New Roman" w:hAnsi="Times New Roman" w:cs="Times New Roman"/>
                <w:color w:val="FFFFFF"/>
                <w:sz w:val="24"/>
              </w:rPr>
              <w:t>ii</w:t>
            </w:r>
            <w:r>
              <w:rPr>
                <w:rFonts w:ascii="Times New Roman" w:eastAsia="Times New Roman" w:hAnsi="Times New Roman" w:cs="Times New Roman"/>
                <w:sz w:val="24"/>
              </w:rPr>
              <w:t>jomvu</w:t>
            </w:r>
            <w:r>
              <w:rPr>
                <w:rFonts w:ascii="Times New Roman" w:eastAsia="Times New Roman" w:hAnsi="Times New Roman" w:cs="Times New Roman"/>
                <w:color w:val="FFFFFF"/>
                <w:sz w:val="24"/>
              </w:rPr>
              <w:t>i</w:t>
            </w:r>
          </w:p>
        </w:tc>
        <w:tc>
          <w:tcPr>
            <w:tcW w:w="375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6711B62" w14:textId="77777777" w:rsidR="00440E7F" w:rsidRDefault="00F462B8" w:rsidP="008E2FCF">
            <w:pPr>
              <w:spacing w:after="200" w:line="276" w:lineRule="auto"/>
              <w:jc w:val="both"/>
            </w:pPr>
            <w:r>
              <w:rPr>
                <w:rFonts w:ascii="Times New Roman" w:eastAsia="Times New Roman" w:hAnsi="Times New Roman" w:cs="Times New Roman"/>
                <w:sz w:val="24"/>
              </w:rPr>
              <w:t>Pot</w:t>
            </w:r>
            <w:r>
              <w:rPr>
                <w:rFonts w:ascii="Times New Roman" w:eastAsia="Times New Roman" w:hAnsi="Times New Roman" w:cs="Times New Roman"/>
                <w:color w:val="FFFFFF"/>
                <w:sz w:val="24"/>
              </w:rPr>
              <w:t>ii</w:t>
            </w:r>
            <w:r>
              <w:rPr>
                <w:rFonts w:ascii="Times New Roman" w:eastAsia="Times New Roman" w:hAnsi="Times New Roman" w:cs="Times New Roman"/>
                <w:sz w:val="24"/>
              </w:rPr>
              <w:t>making</w:t>
            </w:r>
            <w:r>
              <w:rPr>
                <w:rFonts w:ascii="Times New Roman" w:eastAsia="Times New Roman" w:hAnsi="Times New Roman" w:cs="Times New Roman"/>
                <w:color w:val="FFFFFF"/>
                <w:sz w:val="24"/>
              </w:rPr>
              <w:t>i</w:t>
            </w:r>
          </w:p>
        </w:tc>
      </w:tr>
      <w:tr w:rsidR="00440E7F" w14:paraId="3CBDCC9F" w14:textId="77777777">
        <w:tc>
          <w:tcPr>
            <w:tcW w:w="100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BB6A0D0" w14:textId="77777777" w:rsidR="00440E7F" w:rsidRDefault="00F462B8" w:rsidP="008E2FCF">
            <w:pPr>
              <w:spacing w:after="200" w:line="276" w:lineRule="auto"/>
              <w:jc w:val="both"/>
            </w:pPr>
            <w:r>
              <w:rPr>
                <w:rFonts w:ascii="Times New Roman" w:eastAsia="Times New Roman" w:hAnsi="Times New Roman" w:cs="Times New Roman"/>
                <w:sz w:val="24"/>
              </w:rPr>
              <w:t>62</w:t>
            </w:r>
          </w:p>
        </w:tc>
        <w:tc>
          <w:tcPr>
            <w:tcW w:w="195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844307E" w14:textId="77777777" w:rsidR="00440E7F" w:rsidRDefault="00440E7F" w:rsidP="008E2FCF">
            <w:pPr>
              <w:spacing w:after="200" w:line="276" w:lineRule="auto"/>
              <w:jc w:val="both"/>
              <w:rPr>
                <w:rFonts w:ascii="Calibri" w:eastAsia="Calibri" w:hAnsi="Calibri" w:cs="Calibri"/>
              </w:rPr>
            </w:pPr>
          </w:p>
        </w:tc>
        <w:tc>
          <w:tcPr>
            <w:tcW w:w="30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B051EF4" w14:textId="77777777" w:rsidR="00440E7F" w:rsidRDefault="00F462B8" w:rsidP="008E2FCF">
            <w:pPr>
              <w:spacing w:after="200" w:line="276" w:lineRule="auto"/>
              <w:jc w:val="both"/>
            </w:pPr>
            <w:r>
              <w:rPr>
                <w:rFonts w:ascii="Times New Roman" w:eastAsia="Times New Roman" w:hAnsi="Times New Roman" w:cs="Times New Roman"/>
                <w:sz w:val="24"/>
              </w:rPr>
              <w:t>Wanawake</w:t>
            </w:r>
            <w:r>
              <w:rPr>
                <w:rFonts w:ascii="Times New Roman" w:eastAsia="Times New Roman" w:hAnsi="Times New Roman" w:cs="Times New Roman"/>
                <w:color w:val="FFFFFF"/>
                <w:sz w:val="24"/>
              </w:rPr>
              <w:t>i</w:t>
            </w:r>
            <w:r>
              <w:rPr>
                <w:rFonts w:ascii="Times New Roman" w:eastAsia="Times New Roman" w:hAnsi="Times New Roman" w:cs="Times New Roman"/>
                <w:sz w:val="24"/>
              </w:rPr>
              <w:t>amkeni</w:t>
            </w:r>
            <w:r>
              <w:rPr>
                <w:rFonts w:ascii="Times New Roman" w:eastAsia="Times New Roman" w:hAnsi="Times New Roman" w:cs="Times New Roman"/>
                <w:color w:val="FFFFFF"/>
                <w:sz w:val="24"/>
              </w:rPr>
              <w:t>i</w:t>
            </w:r>
          </w:p>
        </w:tc>
        <w:tc>
          <w:tcPr>
            <w:tcW w:w="375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E812D8F" w14:textId="77777777" w:rsidR="00440E7F" w:rsidRDefault="00F462B8" w:rsidP="008E2FCF">
            <w:pPr>
              <w:spacing w:after="200" w:line="276" w:lineRule="auto"/>
              <w:jc w:val="both"/>
            </w:pPr>
            <w:r>
              <w:rPr>
                <w:rFonts w:ascii="Times New Roman" w:eastAsia="Times New Roman" w:hAnsi="Times New Roman" w:cs="Times New Roman"/>
                <w:sz w:val="24"/>
              </w:rPr>
              <w:t>Bead</w:t>
            </w:r>
            <w:r>
              <w:rPr>
                <w:rFonts w:ascii="Times New Roman" w:eastAsia="Times New Roman" w:hAnsi="Times New Roman" w:cs="Times New Roman"/>
                <w:color w:val="FFFFFF"/>
                <w:sz w:val="24"/>
              </w:rPr>
              <w:t>i</w:t>
            </w:r>
            <w:r>
              <w:rPr>
                <w:rFonts w:ascii="Times New Roman" w:eastAsia="Times New Roman" w:hAnsi="Times New Roman" w:cs="Times New Roman"/>
                <w:sz w:val="24"/>
              </w:rPr>
              <w:t>work</w:t>
            </w:r>
            <w:r>
              <w:rPr>
                <w:rFonts w:ascii="Times New Roman" w:eastAsia="Times New Roman" w:hAnsi="Times New Roman" w:cs="Times New Roman"/>
                <w:color w:val="FFFFFF"/>
                <w:sz w:val="24"/>
              </w:rPr>
              <w:t>i</w:t>
            </w:r>
          </w:p>
        </w:tc>
      </w:tr>
      <w:tr w:rsidR="00440E7F" w14:paraId="5FFBEC26" w14:textId="77777777">
        <w:tc>
          <w:tcPr>
            <w:tcW w:w="100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85FCB66" w14:textId="77777777" w:rsidR="00440E7F" w:rsidRDefault="00F462B8" w:rsidP="008E2FCF">
            <w:pPr>
              <w:spacing w:after="200" w:line="276" w:lineRule="auto"/>
              <w:jc w:val="both"/>
            </w:pPr>
            <w:r>
              <w:rPr>
                <w:rFonts w:ascii="Times New Roman" w:eastAsia="Times New Roman" w:hAnsi="Times New Roman" w:cs="Times New Roman"/>
                <w:sz w:val="24"/>
              </w:rPr>
              <w:lastRenderedPageBreak/>
              <w:t>63</w:t>
            </w:r>
          </w:p>
        </w:tc>
        <w:tc>
          <w:tcPr>
            <w:tcW w:w="195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E0AE783" w14:textId="77777777" w:rsidR="00440E7F" w:rsidRDefault="00F462B8" w:rsidP="008E2FCF">
            <w:pPr>
              <w:spacing w:after="200" w:line="276" w:lineRule="auto"/>
              <w:jc w:val="both"/>
            </w:pPr>
            <w:r>
              <w:rPr>
                <w:rFonts w:ascii="Times New Roman" w:eastAsia="Times New Roman" w:hAnsi="Times New Roman" w:cs="Times New Roman"/>
                <w:sz w:val="24"/>
              </w:rPr>
              <w:t>Everline</w:t>
            </w:r>
            <w:r>
              <w:rPr>
                <w:rFonts w:ascii="Times New Roman" w:eastAsia="Times New Roman" w:hAnsi="Times New Roman" w:cs="Times New Roman"/>
                <w:color w:val="FFFFFF"/>
                <w:sz w:val="24"/>
              </w:rPr>
              <w:t>i</w:t>
            </w:r>
          </w:p>
        </w:tc>
        <w:tc>
          <w:tcPr>
            <w:tcW w:w="30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360762A" w14:textId="77777777" w:rsidR="00440E7F" w:rsidRDefault="00F462B8" w:rsidP="008E2FCF">
            <w:pPr>
              <w:spacing w:after="200" w:line="276" w:lineRule="auto"/>
              <w:jc w:val="both"/>
            </w:pPr>
            <w:r>
              <w:rPr>
                <w:rFonts w:ascii="Times New Roman" w:eastAsia="Times New Roman" w:hAnsi="Times New Roman" w:cs="Times New Roman"/>
                <w:sz w:val="24"/>
              </w:rPr>
              <w:t>Mukika</w:t>
            </w:r>
            <w:r>
              <w:rPr>
                <w:rFonts w:ascii="Times New Roman" w:eastAsia="Times New Roman" w:hAnsi="Times New Roman" w:cs="Times New Roman"/>
                <w:color w:val="FFFFFF"/>
                <w:sz w:val="24"/>
              </w:rPr>
              <w:t>i</w:t>
            </w:r>
            <w:r>
              <w:rPr>
                <w:rFonts w:ascii="Times New Roman" w:eastAsia="Times New Roman" w:hAnsi="Times New Roman" w:cs="Times New Roman"/>
                <w:sz w:val="24"/>
              </w:rPr>
              <w:t>women</w:t>
            </w:r>
            <w:r>
              <w:rPr>
                <w:rFonts w:ascii="Times New Roman" w:eastAsia="Times New Roman" w:hAnsi="Times New Roman" w:cs="Times New Roman"/>
                <w:color w:val="FFFFFF"/>
                <w:sz w:val="24"/>
              </w:rPr>
              <w:t>i</w:t>
            </w:r>
            <w:r>
              <w:rPr>
                <w:rFonts w:ascii="Times New Roman" w:eastAsia="Times New Roman" w:hAnsi="Times New Roman" w:cs="Times New Roman"/>
                <w:sz w:val="24"/>
              </w:rPr>
              <w:t>group</w:t>
            </w:r>
            <w:r>
              <w:rPr>
                <w:rFonts w:ascii="Times New Roman" w:eastAsia="Times New Roman" w:hAnsi="Times New Roman" w:cs="Times New Roman"/>
                <w:color w:val="FFFFFF"/>
                <w:sz w:val="24"/>
              </w:rPr>
              <w:t>i</w:t>
            </w:r>
            <w:r>
              <w:rPr>
                <w:rFonts w:ascii="Times New Roman" w:eastAsia="Times New Roman" w:hAnsi="Times New Roman" w:cs="Times New Roman"/>
                <w:sz w:val="24"/>
              </w:rPr>
              <w:t>-</w:t>
            </w:r>
            <w:r>
              <w:rPr>
                <w:rFonts w:ascii="Times New Roman" w:eastAsia="Times New Roman" w:hAnsi="Times New Roman" w:cs="Times New Roman"/>
                <w:color w:val="FFFFFF"/>
                <w:sz w:val="24"/>
              </w:rPr>
              <w:t>i</w:t>
            </w:r>
            <w:r>
              <w:rPr>
                <w:rFonts w:ascii="Times New Roman" w:eastAsia="Times New Roman" w:hAnsi="Times New Roman" w:cs="Times New Roman"/>
                <w:sz w:val="24"/>
              </w:rPr>
              <w:t>jomvu</w:t>
            </w:r>
          </w:p>
        </w:tc>
        <w:tc>
          <w:tcPr>
            <w:tcW w:w="375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6A2008D" w14:textId="77777777" w:rsidR="00440E7F" w:rsidRDefault="00F462B8" w:rsidP="008E2FCF">
            <w:pPr>
              <w:spacing w:after="200" w:line="276" w:lineRule="auto"/>
              <w:jc w:val="both"/>
            </w:pPr>
            <w:r>
              <w:rPr>
                <w:rFonts w:ascii="Times New Roman" w:eastAsia="Times New Roman" w:hAnsi="Times New Roman" w:cs="Times New Roman"/>
                <w:sz w:val="24"/>
              </w:rPr>
              <w:t>Fireless</w:t>
            </w:r>
            <w:r>
              <w:rPr>
                <w:rFonts w:ascii="Times New Roman" w:eastAsia="Times New Roman" w:hAnsi="Times New Roman" w:cs="Times New Roman"/>
                <w:color w:val="FFFFFF"/>
                <w:sz w:val="24"/>
              </w:rPr>
              <w:t>i</w:t>
            </w:r>
            <w:r>
              <w:rPr>
                <w:rFonts w:ascii="Times New Roman" w:eastAsia="Times New Roman" w:hAnsi="Times New Roman" w:cs="Times New Roman"/>
                <w:sz w:val="24"/>
              </w:rPr>
              <w:t>cooker</w:t>
            </w:r>
            <w:r>
              <w:rPr>
                <w:rFonts w:ascii="Times New Roman" w:eastAsia="Times New Roman" w:hAnsi="Times New Roman" w:cs="Times New Roman"/>
                <w:color w:val="FFFFFF"/>
                <w:sz w:val="24"/>
              </w:rPr>
              <w:t>ii</w:t>
            </w:r>
            <w:r>
              <w:rPr>
                <w:rFonts w:ascii="Times New Roman" w:eastAsia="Times New Roman" w:hAnsi="Times New Roman" w:cs="Times New Roman"/>
                <w:sz w:val="24"/>
              </w:rPr>
              <w:t>and</w:t>
            </w:r>
            <w:r>
              <w:rPr>
                <w:rFonts w:ascii="Times New Roman" w:eastAsia="Times New Roman" w:hAnsi="Times New Roman" w:cs="Times New Roman"/>
                <w:color w:val="FFFFFF"/>
                <w:sz w:val="24"/>
              </w:rPr>
              <w:t>i</w:t>
            </w:r>
            <w:r>
              <w:rPr>
                <w:rFonts w:ascii="Times New Roman" w:eastAsia="Times New Roman" w:hAnsi="Times New Roman" w:cs="Times New Roman"/>
                <w:sz w:val="24"/>
              </w:rPr>
              <w:t>beads</w:t>
            </w:r>
            <w:r>
              <w:rPr>
                <w:rFonts w:ascii="Times New Roman" w:eastAsia="Times New Roman" w:hAnsi="Times New Roman" w:cs="Times New Roman"/>
                <w:color w:val="FFFFFF"/>
                <w:sz w:val="24"/>
              </w:rPr>
              <w:t>i</w:t>
            </w:r>
            <w:r>
              <w:rPr>
                <w:rFonts w:ascii="Times New Roman" w:eastAsia="Times New Roman" w:hAnsi="Times New Roman" w:cs="Times New Roman"/>
                <w:sz w:val="24"/>
              </w:rPr>
              <w:t>work</w:t>
            </w:r>
          </w:p>
        </w:tc>
      </w:tr>
      <w:tr w:rsidR="00440E7F" w14:paraId="33652070" w14:textId="77777777">
        <w:tc>
          <w:tcPr>
            <w:tcW w:w="100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E9F6038" w14:textId="77777777" w:rsidR="00440E7F" w:rsidRDefault="00F462B8" w:rsidP="008E2FCF">
            <w:pPr>
              <w:spacing w:after="200" w:line="276" w:lineRule="auto"/>
              <w:jc w:val="both"/>
            </w:pPr>
            <w:r>
              <w:rPr>
                <w:rFonts w:ascii="Times New Roman" w:eastAsia="Times New Roman" w:hAnsi="Times New Roman" w:cs="Times New Roman"/>
                <w:sz w:val="24"/>
              </w:rPr>
              <w:t>64</w:t>
            </w:r>
          </w:p>
        </w:tc>
        <w:tc>
          <w:tcPr>
            <w:tcW w:w="195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33B2C32" w14:textId="77777777" w:rsidR="00440E7F" w:rsidRDefault="00F462B8" w:rsidP="008E2FCF">
            <w:pPr>
              <w:spacing w:after="200" w:line="276" w:lineRule="auto"/>
              <w:jc w:val="both"/>
            </w:pPr>
            <w:r>
              <w:rPr>
                <w:rFonts w:ascii="Times New Roman" w:eastAsia="Times New Roman" w:hAnsi="Times New Roman" w:cs="Times New Roman"/>
                <w:sz w:val="24"/>
              </w:rPr>
              <w:t>Annet</w:t>
            </w:r>
            <w:r>
              <w:rPr>
                <w:rFonts w:ascii="Times New Roman" w:eastAsia="Times New Roman" w:hAnsi="Times New Roman" w:cs="Times New Roman"/>
                <w:color w:val="FFFFFF"/>
                <w:sz w:val="24"/>
              </w:rPr>
              <w:t>i</w:t>
            </w:r>
          </w:p>
        </w:tc>
        <w:tc>
          <w:tcPr>
            <w:tcW w:w="30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01B4A90" w14:textId="77777777" w:rsidR="00440E7F" w:rsidRDefault="00F462B8" w:rsidP="008E2FCF">
            <w:pPr>
              <w:spacing w:after="200" w:line="276" w:lineRule="auto"/>
              <w:jc w:val="both"/>
            </w:pPr>
            <w:r>
              <w:rPr>
                <w:rFonts w:ascii="Times New Roman" w:eastAsia="Times New Roman" w:hAnsi="Times New Roman" w:cs="Times New Roman"/>
                <w:sz w:val="24"/>
              </w:rPr>
              <w:t>Ingo</w:t>
            </w:r>
            <w:r>
              <w:rPr>
                <w:rFonts w:ascii="Times New Roman" w:eastAsia="Times New Roman" w:hAnsi="Times New Roman" w:cs="Times New Roman"/>
                <w:color w:val="FFFFFF"/>
                <w:sz w:val="24"/>
              </w:rPr>
              <w:t>i</w:t>
            </w:r>
            <w:r>
              <w:rPr>
                <w:rFonts w:ascii="Times New Roman" w:eastAsia="Times New Roman" w:hAnsi="Times New Roman" w:cs="Times New Roman"/>
                <w:sz w:val="24"/>
              </w:rPr>
              <w:t>women</w:t>
            </w:r>
            <w:r>
              <w:rPr>
                <w:rFonts w:ascii="Times New Roman" w:eastAsia="Times New Roman" w:hAnsi="Times New Roman" w:cs="Times New Roman"/>
                <w:color w:val="FFFFFF"/>
                <w:sz w:val="24"/>
              </w:rPr>
              <w:t>i</w:t>
            </w:r>
            <w:r>
              <w:rPr>
                <w:rFonts w:ascii="Times New Roman" w:eastAsia="Times New Roman" w:hAnsi="Times New Roman" w:cs="Times New Roman"/>
                <w:sz w:val="24"/>
              </w:rPr>
              <w:t>group</w:t>
            </w:r>
            <w:r>
              <w:rPr>
                <w:rFonts w:ascii="Times New Roman" w:eastAsia="Times New Roman" w:hAnsi="Times New Roman" w:cs="Times New Roman"/>
                <w:color w:val="FFFFFF"/>
                <w:sz w:val="24"/>
              </w:rPr>
              <w:t>i</w:t>
            </w:r>
            <w:r>
              <w:rPr>
                <w:rFonts w:ascii="Times New Roman" w:eastAsia="Times New Roman" w:hAnsi="Times New Roman" w:cs="Times New Roman"/>
                <w:sz w:val="24"/>
              </w:rPr>
              <w:t>-miritini</w:t>
            </w:r>
            <w:r>
              <w:rPr>
                <w:rFonts w:ascii="Times New Roman" w:eastAsia="Times New Roman" w:hAnsi="Times New Roman" w:cs="Times New Roman"/>
                <w:color w:val="FFFFFF"/>
                <w:sz w:val="24"/>
              </w:rPr>
              <w:t>i</w:t>
            </w:r>
          </w:p>
        </w:tc>
        <w:tc>
          <w:tcPr>
            <w:tcW w:w="375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2084C55" w14:textId="77777777" w:rsidR="00440E7F" w:rsidRDefault="00F462B8" w:rsidP="008E2FCF">
            <w:pPr>
              <w:spacing w:after="200" w:line="276" w:lineRule="auto"/>
              <w:jc w:val="both"/>
            </w:pPr>
            <w:r>
              <w:rPr>
                <w:rFonts w:ascii="Times New Roman" w:eastAsia="Times New Roman" w:hAnsi="Times New Roman" w:cs="Times New Roman"/>
                <w:sz w:val="24"/>
              </w:rPr>
              <w:t>Bakery</w:t>
            </w:r>
          </w:p>
        </w:tc>
      </w:tr>
      <w:tr w:rsidR="00440E7F" w14:paraId="72E3442D" w14:textId="77777777">
        <w:tc>
          <w:tcPr>
            <w:tcW w:w="100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99A2E12" w14:textId="77777777" w:rsidR="00440E7F" w:rsidRDefault="00F462B8" w:rsidP="008E2FCF">
            <w:pPr>
              <w:spacing w:after="200" w:line="276" w:lineRule="auto"/>
              <w:jc w:val="both"/>
            </w:pPr>
            <w:r>
              <w:rPr>
                <w:rFonts w:ascii="Times New Roman" w:eastAsia="Times New Roman" w:hAnsi="Times New Roman" w:cs="Times New Roman"/>
                <w:sz w:val="24"/>
              </w:rPr>
              <w:t>65</w:t>
            </w:r>
          </w:p>
        </w:tc>
        <w:tc>
          <w:tcPr>
            <w:tcW w:w="195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AE64A05" w14:textId="77777777" w:rsidR="00440E7F" w:rsidRDefault="00F462B8" w:rsidP="008E2FCF">
            <w:pPr>
              <w:spacing w:after="200" w:line="276" w:lineRule="auto"/>
              <w:jc w:val="both"/>
            </w:pPr>
            <w:r>
              <w:rPr>
                <w:rFonts w:ascii="Times New Roman" w:eastAsia="Times New Roman" w:hAnsi="Times New Roman" w:cs="Times New Roman"/>
                <w:sz w:val="24"/>
              </w:rPr>
              <w:t>Mirriam</w:t>
            </w:r>
            <w:r>
              <w:rPr>
                <w:rFonts w:ascii="Times New Roman" w:eastAsia="Times New Roman" w:hAnsi="Times New Roman" w:cs="Times New Roman"/>
                <w:color w:val="FFFFFF"/>
                <w:sz w:val="24"/>
              </w:rPr>
              <w:t>i</w:t>
            </w:r>
          </w:p>
        </w:tc>
        <w:tc>
          <w:tcPr>
            <w:tcW w:w="30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FB287B8" w14:textId="77777777" w:rsidR="00440E7F" w:rsidRDefault="00F462B8" w:rsidP="008E2FCF">
            <w:pPr>
              <w:spacing w:after="200" w:line="276" w:lineRule="auto"/>
              <w:jc w:val="both"/>
            </w:pPr>
            <w:r>
              <w:rPr>
                <w:rFonts w:ascii="Times New Roman" w:eastAsia="Times New Roman" w:hAnsi="Times New Roman" w:cs="Times New Roman"/>
                <w:sz w:val="24"/>
              </w:rPr>
              <w:t>Jomvu</w:t>
            </w:r>
            <w:r>
              <w:rPr>
                <w:rFonts w:ascii="Times New Roman" w:eastAsia="Times New Roman" w:hAnsi="Times New Roman" w:cs="Times New Roman"/>
                <w:color w:val="FFFFFF"/>
                <w:sz w:val="24"/>
              </w:rPr>
              <w:t>i</w:t>
            </w:r>
            <w:r>
              <w:rPr>
                <w:rFonts w:ascii="Times New Roman" w:eastAsia="Times New Roman" w:hAnsi="Times New Roman" w:cs="Times New Roman"/>
                <w:sz w:val="24"/>
              </w:rPr>
              <w:t>network</w:t>
            </w:r>
            <w:r>
              <w:rPr>
                <w:rFonts w:ascii="Times New Roman" w:eastAsia="Times New Roman" w:hAnsi="Times New Roman" w:cs="Times New Roman"/>
                <w:color w:val="FFFFFF"/>
                <w:sz w:val="24"/>
              </w:rPr>
              <w:t>i</w:t>
            </w:r>
            <w:r>
              <w:rPr>
                <w:rFonts w:ascii="Times New Roman" w:eastAsia="Times New Roman" w:hAnsi="Times New Roman" w:cs="Times New Roman"/>
                <w:sz w:val="24"/>
              </w:rPr>
              <w:t>Disability</w:t>
            </w:r>
            <w:r>
              <w:rPr>
                <w:rFonts w:ascii="Times New Roman" w:eastAsia="Times New Roman" w:hAnsi="Times New Roman" w:cs="Times New Roman"/>
                <w:color w:val="FFFFFF"/>
                <w:sz w:val="24"/>
              </w:rPr>
              <w:t xml:space="preserve">i </w:t>
            </w:r>
            <w:r>
              <w:rPr>
                <w:rFonts w:ascii="Times New Roman" w:eastAsia="Times New Roman" w:hAnsi="Times New Roman" w:cs="Times New Roman"/>
                <w:sz w:val="24"/>
              </w:rPr>
              <w:t>group</w:t>
            </w:r>
            <w:r>
              <w:rPr>
                <w:rFonts w:ascii="Times New Roman" w:eastAsia="Times New Roman" w:hAnsi="Times New Roman" w:cs="Times New Roman"/>
                <w:color w:val="FFFFFF"/>
                <w:sz w:val="24"/>
              </w:rPr>
              <w:t>i</w:t>
            </w:r>
          </w:p>
        </w:tc>
        <w:tc>
          <w:tcPr>
            <w:tcW w:w="375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F0D78E1" w14:textId="77777777" w:rsidR="00440E7F" w:rsidRDefault="00F462B8" w:rsidP="008E2FCF">
            <w:pPr>
              <w:spacing w:after="200" w:line="276" w:lineRule="auto"/>
              <w:jc w:val="both"/>
            </w:pPr>
            <w:r>
              <w:rPr>
                <w:rFonts w:ascii="Times New Roman" w:eastAsia="Times New Roman" w:hAnsi="Times New Roman" w:cs="Times New Roman"/>
                <w:sz w:val="24"/>
              </w:rPr>
              <w:t>Making</w:t>
            </w:r>
            <w:r>
              <w:rPr>
                <w:rFonts w:ascii="Times New Roman" w:eastAsia="Times New Roman" w:hAnsi="Times New Roman" w:cs="Times New Roman"/>
                <w:color w:val="FFFFFF"/>
                <w:sz w:val="24"/>
              </w:rPr>
              <w:t>i</w:t>
            </w:r>
            <w:r>
              <w:rPr>
                <w:rFonts w:ascii="Times New Roman" w:eastAsia="Times New Roman" w:hAnsi="Times New Roman" w:cs="Times New Roman"/>
                <w:sz w:val="24"/>
              </w:rPr>
              <w:t>hotpots,</w:t>
            </w:r>
            <w:r>
              <w:rPr>
                <w:rFonts w:ascii="Times New Roman" w:eastAsia="Times New Roman" w:hAnsi="Times New Roman" w:cs="Times New Roman"/>
                <w:color w:val="FFFFFF"/>
                <w:sz w:val="24"/>
              </w:rPr>
              <w:t>i</w:t>
            </w:r>
            <w:r>
              <w:rPr>
                <w:rFonts w:ascii="Times New Roman" w:eastAsia="Times New Roman" w:hAnsi="Times New Roman" w:cs="Times New Roman"/>
                <w:sz w:val="24"/>
              </w:rPr>
              <w:t>cups,</w:t>
            </w:r>
            <w:r>
              <w:rPr>
                <w:rFonts w:ascii="Times New Roman" w:eastAsia="Times New Roman" w:hAnsi="Times New Roman" w:cs="Times New Roman"/>
                <w:color w:val="FFFFFF"/>
                <w:sz w:val="24"/>
              </w:rPr>
              <w:t>i</w:t>
            </w:r>
            <w:r>
              <w:rPr>
                <w:rFonts w:ascii="Times New Roman" w:eastAsia="Times New Roman" w:hAnsi="Times New Roman" w:cs="Times New Roman"/>
                <w:sz w:val="24"/>
              </w:rPr>
              <w:t xml:space="preserve">keyholders, </w:t>
            </w:r>
            <w:r>
              <w:rPr>
                <w:rFonts w:ascii="Times New Roman" w:eastAsia="Times New Roman" w:hAnsi="Times New Roman" w:cs="Times New Roman"/>
                <w:color w:val="FFFFFF"/>
                <w:sz w:val="24"/>
              </w:rPr>
              <w:t>i</w:t>
            </w:r>
            <w:r>
              <w:rPr>
                <w:rFonts w:ascii="Times New Roman" w:eastAsia="Times New Roman" w:hAnsi="Times New Roman" w:cs="Times New Roman"/>
                <w:sz w:val="24"/>
              </w:rPr>
              <w:t>jikos</w:t>
            </w:r>
          </w:p>
        </w:tc>
      </w:tr>
      <w:tr w:rsidR="00440E7F" w14:paraId="5926E9BF" w14:textId="77777777">
        <w:tc>
          <w:tcPr>
            <w:tcW w:w="100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3BB56AE" w14:textId="77777777" w:rsidR="00440E7F" w:rsidRDefault="00F462B8" w:rsidP="008E2FCF">
            <w:pPr>
              <w:spacing w:after="200" w:line="276" w:lineRule="auto"/>
              <w:jc w:val="both"/>
            </w:pPr>
            <w:r>
              <w:rPr>
                <w:rFonts w:ascii="Times New Roman" w:eastAsia="Times New Roman" w:hAnsi="Times New Roman" w:cs="Times New Roman"/>
                <w:sz w:val="24"/>
              </w:rPr>
              <w:t>66</w:t>
            </w:r>
          </w:p>
        </w:tc>
        <w:tc>
          <w:tcPr>
            <w:tcW w:w="195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4F90D15" w14:textId="77777777" w:rsidR="00440E7F" w:rsidRDefault="00F462B8" w:rsidP="008E2FCF">
            <w:pPr>
              <w:spacing w:after="200" w:line="276" w:lineRule="auto"/>
              <w:jc w:val="both"/>
            </w:pPr>
            <w:r>
              <w:rPr>
                <w:rFonts w:ascii="Times New Roman" w:eastAsia="Times New Roman" w:hAnsi="Times New Roman" w:cs="Times New Roman"/>
                <w:sz w:val="24"/>
              </w:rPr>
              <w:t>Ruth</w:t>
            </w:r>
            <w:r>
              <w:rPr>
                <w:rFonts w:ascii="Times New Roman" w:eastAsia="Times New Roman" w:hAnsi="Times New Roman" w:cs="Times New Roman"/>
                <w:color w:val="FFFFFF"/>
                <w:sz w:val="24"/>
              </w:rPr>
              <w:t>i</w:t>
            </w:r>
            <w:r>
              <w:rPr>
                <w:rFonts w:ascii="Times New Roman" w:eastAsia="Times New Roman" w:hAnsi="Times New Roman" w:cs="Times New Roman"/>
                <w:sz w:val="24"/>
              </w:rPr>
              <w:t>sere</w:t>
            </w:r>
            <w:r>
              <w:rPr>
                <w:rFonts w:ascii="Times New Roman" w:eastAsia="Times New Roman" w:hAnsi="Times New Roman" w:cs="Times New Roman"/>
                <w:color w:val="FFFFFF"/>
                <w:sz w:val="24"/>
              </w:rPr>
              <w:t>i</w:t>
            </w:r>
          </w:p>
        </w:tc>
        <w:tc>
          <w:tcPr>
            <w:tcW w:w="30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1779720" w14:textId="77777777" w:rsidR="00440E7F" w:rsidRDefault="00440E7F" w:rsidP="008E2FCF">
            <w:pPr>
              <w:spacing w:after="200" w:line="276" w:lineRule="auto"/>
              <w:jc w:val="both"/>
              <w:rPr>
                <w:rFonts w:ascii="Calibri" w:eastAsia="Calibri" w:hAnsi="Calibri" w:cs="Calibri"/>
              </w:rPr>
            </w:pPr>
          </w:p>
        </w:tc>
        <w:tc>
          <w:tcPr>
            <w:tcW w:w="375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3ED7ED1" w14:textId="77777777" w:rsidR="00440E7F" w:rsidRDefault="00F462B8" w:rsidP="008E2FCF">
            <w:pPr>
              <w:spacing w:after="200" w:line="276" w:lineRule="auto"/>
              <w:jc w:val="both"/>
            </w:pPr>
            <w:r>
              <w:rPr>
                <w:rFonts w:ascii="Times New Roman" w:eastAsia="Times New Roman" w:hAnsi="Times New Roman" w:cs="Times New Roman"/>
                <w:sz w:val="24"/>
              </w:rPr>
              <w:t>Natural</w:t>
            </w:r>
            <w:r>
              <w:rPr>
                <w:rFonts w:ascii="Times New Roman" w:eastAsia="Times New Roman" w:hAnsi="Times New Roman" w:cs="Times New Roman"/>
                <w:color w:val="FFFFFF"/>
                <w:sz w:val="24"/>
              </w:rPr>
              <w:t>i</w:t>
            </w:r>
            <w:r>
              <w:rPr>
                <w:rFonts w:ascii="Times New Roman" w:eastAsia="Times New Roman" w:hAnsi="Times New Roman" w:cs="Times New Roman"/>
                <w:sz w:val="24"/>
              </w:rPr>
              <w:t>supplements</w:t>
            </w:r>
            <w:r>
              <w:rPr>
                <w:rFonts w:ascii="Times New Roman" w:eastAsia="Times New Roman" w:hAnsi="Times New Roman" w:cs="Times New Roman"/>
                <w:color w:val="FFFFFF"/>
                <w:sz w:val="24"/>
              </w:rPr>
              <w:t>i</w:t>
            </w:r>
            <w:r>
              <w:rPr>
                <w:rFonts w:ascii="Times New Roman" w:eastAsia="Times New Roman" w:hAnsi="Times New Roman" w:cs="Times New Roman"/>
                <w:sz w:val="24"/>
              </w:rPr>
              <w:t>of</w:t>
            </w:r>
            <w:r>
              <w:rPr>
                <w:rFonts w:ascii="Times New Roman" w:eastAsia="Times New Roman" w:hAnsi="Times New Roman" w:cs="Times New Roman"/>
                <w:color w:val="FFFFFF"/>
                <w:sz w:val="24"/>
              </w:rPr>
              <w:t>i</w:t>
            </w:r>
            <w:r>
              <w:rPr>
                <w:rFonts w:ascii="Times New Roman" w:eastAsia="Times New Roman" w:hAnsi="Times New Roman" w:cs="Times New Roman"/>
                <w:sz w:val="24"/>
              </w:rPr>
              <w:t>natural</w:t>
            </w:r>
            <w:r>
              <w:rPr>
                <w:rFonts w:ascii="Times New Roman" w:eastAsia="Times New Roman" w:hAnsi="Times New Roman" w:cs="Times New Roman"/>
                <w:color w:val="FFFFFF"/>
                <w:sz w:val="24"/>
              </w:rPr>
              <w:t>i</w:t>
            </w:r>
            <w:r>
              <w:rPr>
                <w:rFonts w:ascii="Times New Roman" w:eastAsia="Times New Roman" w:hAnsi="Times New Roman" w:cs="Times New Roman"/>
                <w:sz w:val="24"/>
              </w:rPr>
              <w:t>seeds,</w:t>
            </w:r>
            <w:r>
              <w:rPr>
                <w:rFonts w:ascii="Times New Roman" w:eastAsia="Times New Roman" w:hAnsi="Times New Roman" w:cs="Times New Roman"/>
                <w:color w:val="FFFFFF"/>
                <w:sz w:val="24"/>
              </w:rPr>
              <w:t>i</w:t>
            </w:r>
            <w:r>
              <w:rPr>
                <w:rFonts w:ascii="Times New Roman" w:eastAsia="Times New Roman" w:hAnsi="Times New Roman" w:cs="Times New Roman"/>
                <w:sz w:val="24"/>
              </w:rPr>
              <w:t>leaves</w:t>
            </w:r>
            <w:r>
              <w:rPr>
                <w:rFonts w:ascii="Times New Roman" w:eastAsia="Times New Roman" w:hAnsi="Times New Roman" w:cs="Times New Roman"/>
                <w:color w:val="FFFFFF"/>
                <w:sz w:val="24"/>
              </w:rPr>
              <w:t>i</w:t>
            </w:r>
          </w:p>
        </w:tc>
      </w:tr>
    </w:tbl>
    <w:p w14:paraId="44E22BB6" w14:textId="77777777" w:rsidR="00440E7F" w:rsidRDefault="00440E7F" w:rsidP="000C5721">
      <w:pPr>
        <w:spacing w:after="200" w:line="480" w:lineRule="auto"/>
        <w:jc w:val="both"/>
        <w:rPr>
          <w:rFonts w:ascii="Times New Roman" w:eastAsia="Times New Roman" w:hAnsi="Times New Roman" w:cs="Times New Roman"/>
          <w:color w:val="1D2228"/>
          <w:sz w:val="24"/>
          <w:shd w:val="clear" w:color="auto" w:fill="FFFFFF"/>
        </w:rPr>
      </w:pPr>
    </w:p>
    <w:p w14:paraId="33B3D177" w14:textId="77777777" w:rsidR="00440E7F" w:rsidRDefault="00440E7F" w:rsidP="000C5721">
      <w:pPr>
        <w:spacing w:after="200" w:line="480" w:lineRule="auto"/>
        <w:jc w:val="both"/>
        <w:rPr>
          <w:rFonts w:ascii="Times New Roman" w:eastAsia="Times New Roman" w:hAnsi="Times New Roman" w:cs="Times New Roman"/>
          <w:color w:val="1D2228"/>
          <w:sz w:val="24"/>
          <w:shd w:val="clear" w:color="auto" w:fill="FFFFFF"/>
        </w:rPr>
      </w:pPr>
    </w:p>
    <w:p w14:paraId="14778EBC" w14:textId="77777777" w:rsidR="00440E7F" w:rsidRDefault="00440E7F" w:rsidP="000C5721">
      <w:pPr>
        <w:spacing w:after="200" w:line="480" w:lineRule="auto"/>
        <w:jc w:val="both"/>
        <w:rPr>
          <w:rFonts w:ascii="Times New Roman" w:eastAsia="Times New Roman" w:hAnsi="Times New Roman" w:cs="Times New Roman"/>
          <w:color w:val="1D2228"/>
          <w:sz w:val="24"/>
          <w:shd w:val="clear" w:color="auto" w:fill="FFFFFF"/>
        </w:rPr>
      </w:pPr>
    </w:p>
    <w:p w14:paraId="49AB873B" w14:textId="77777777" w:rsidR="00440E7F" w:rsidRDefault="00440E7F" w:rsidP="000C5721">
      <w:pPr>
        <w:spacing w:after="200" w:line="480" w:lineRule="auto"/>
        <w:jc w:val="both"/>
        <w:rPr>
          <w:rFonts w:ascii="Helvetica" w:eastAsia="Helvetica" w:hAnsi="Helvetica" w:cs="Helvetica"/>
          <w:color w:val="1D2228"/>
          <w:sz w:val="20"/>
          <w:shd w:val="clear" w:color="auto" w:fill="FFFFFF"/>
        </w:rPr>
      </w:pPr>
    </w:p>
    <w:p w14:paraId="546FC078" w14:textId="77777777" w:rsidR="00440E7F" w:rsidRDefault="00440E7F" w:rsidP="000C5721">
      <w:pPr>
        <w:spacing w:after="200" w:line="480" w:lineRule="auto"/>
        <w:jc w:val="both"/>
        <w:rPr>
          <w:rFonts w:ascii="Helvetica" w:eastAsia="Helvetica" w:hAnsi="Helvetica" w:cs="Helvetica"/>
          <w:color w:val="1D2228"/>
          <w:sz w:val="20"/>
          <w:shd w:val="clear" w:color="auto" w:fill="FFFFFF"/>
        </w:rPr>
      </w:pPr>
    </w:p>
    <w:p w14:paraId="5E3793DC" w14:textId="77777777" w:rsidR="00440E7F" w:rsidRDefault="00440E7F" w:rsidP="000C5721">
      <w:pPr>
        <w:spacing w:after="200" w:line="480" w:lineRule="auto"/>
        <w:jc w:val="both"/>
        <w:rPr>
          <w:rFonts w:ascii="Times New Roman" w:eastAsia="Times New Roman" w:hAnsi="Times New Roman" w:cs="Times New Roman"/>
          <w:b/>
          <w:sz w:val="24"/>
        </w:rPr>
      </w:pPr>
    </w:p>
    <w:p w14:paraId="153037B7" w14:textId="77777777" w:rsidR="00440E7F" w:rsidRDefault="00440E7F" w:rsidP="000C5721">
      <w:pPr>
        <w:spacing w:after="200" w:line="480" w:lineRule="auto"/>
        <w:jc w:val="both"/>
        <w:rPr>
          <w:rFonts w:ascii="Times New Roman" w:eastAsia="Times New Roman" w:hAnsi="Times New Roman" w:cs="Times New Roman"/>
          <w:b/>
          <w:sz w:val="24"/>
        </w:rPr>
      </w:pPr>
    </w:p>
    <w:p w14:paraId="75D62452" w14:textId="77777777" w:rsidR="00440E7F" w:rsidRDefault="00440E7F" w:rsidP="000C5721">
      <w:pPr>
        <w:spacing w:after="200" w:line="480" w:lineRule="auto"/>
        <w:jc w:val="both"/>
        <w:rPr>
          <w:rFonts w:ascii="Times New Roman" w:eastAsia="Times New Roman" w:hAnsi="Times New Roman" w:cs="Times New Roman"/>
          <w:b/>
          <w:sz w:val="24"/>
        </w:rPr>
      </w:pPr>
    </w:p>
    <w:p w14:paraId="333C4A83" w14:textId="77777777" w:rsidR="00440E7F" w:rsidRDefault="00440E7F" w:rsidP="000C5721">
      <w:pPr>
        <w:spacing w:after="200" w:line="480" w:lineRule="auto"/>
        <w:jc w:val="both"/>
        <w:rPr>
          <w:rFonts w:ascii="Times New Roman" w:eastAsia="Times New Roman" w:hAnsi="Times New Roman" w:cs="Times New Roman"/>
          <w:b/>
          <w:sz w:val="24"/>
        </w:rPr>
      </w:pPr>
    </w:p>
    <w:p w14:paraId="2B034CA6" w14:textId="77777777" w:rsidR="00440E7F" w:rsidRDefault="00440E7F" w:rsidP="000C5721">
      <w:pPr>
        <w:spacing w:after="200" w:line="480" w:lineRule="auto"/>
        <w:jc w:val="both"/>
        <w:rPr>
          <w:rFonts w:ascii="Times New Roman" w:eastAsia="Times New Roman" w:hAnsi="Times New Roman" w:cs="Times New Roman"/>
          <w:b/>
          <w:sz w:val="24"/>
        </w:rPr>
      </w:pPr>
    </w:p>
    <w:p w14:paraId="38A0339A" w14:textId="77777777" w:rsidR="00440E7F" w:rsidRDefault="00440E7F" w:rsidP="000C5721">
      <w:pPr>
        <w:spacing w:after="200" w:line="480" w:lineRule="auto"/>
        <w:jc w:val="both"/>
        <w:rPr>
          <w:rFonts w:ascii="Times New Roman" w:eastAsia="Times New Roman" w:hAnsi="Times New Roman" w:cs="Times New Roman"/>
          <w:b/>
          <w:sz w:val="24"/>
        </w:rPr>
      </w:pPr>
    </w:p>
    <w:p w14:paraId="74E876BB" w14:textId="77777777" w:rsidR="00440E7F" w:rsidRDefault="00440E7F" w:rsidP="000C5721">
      <w:pPr>
        <w:spacing w:after="200" w:line="480" w:lineRule="auto"/>
        <w:jc w:val="both"/>
        <w:rPr>
          <w:rFonts w:ascii="Times New Roman" w:eastAsia="Times New Roman" w:hAnsi="Times New Roman" w:cs="Times New Roman"/>
          <w:b/>
          <w:sz w:val="24"/>
        </w:rPr>
      </w:pPr>
    </w:p>
    <w:p w14:paraId="151FD155" w14:textId="77777777" w:rsidR="00440E7F" w:rsidRDefault="00440E7F" w:rsidP="000C5721">
      <w:pPr>
        <w:spacing w:after="200" w:line="480" w:lineRule="auto"/>
        <w:jc w:val="both"/>
        <w:rPr>
          <w:rFonts w:ascii="Times New Roman" w:eastAsia="Times New Roman" w:hAnsi="Times New Roman" w:cs="Times New Roman"/>
          <w:b/>
          <w:sz w:val="24"/>
        </w:rPr>
      </w:pPr>
    </w:p>
    <w:p w14:paraId="00AE64DA" w14:textId="77777777" w:rsidR="00440E7F" w:rsidRDefault="00440E7F" w:rsidP="000C5721">
      <w:pPr>
        <w:spacing w:after="200" w:line="480" w:lineRule="auto"/>
        <w:jc w:val="both"/>
        <w:rPr>
          <w:rFonts w:ascii="Times New Roman" w:eastAsia="Times New Roman" w:hAnsi="Times New Roman" w:cs="Times New Roman"/>
          <w:b/>
          <w:sz w:val="24"/>
        </w:rPr>
      </w:pPr>
    </w:p>
    <w:p w14:paraId="3D5FB0CC" w14:textId="77777777" w:rsidR="00440E7F" w:rsidRDefault="00440E7F" w:rsidP="000C5721">
      <w:pPr>
        <w:spacing w:after="200" w:line="480" w:lineRule="auto"/>
        <w:jc w:val="both"/>
        <w:rPr>
          <w:rFonts w:ascii="Times New Roman" w:eastAsia="Times New Roman" w:hAnsi="Times New Roman" w:cs="Times New Roman"/>
          <w:b/>
          <w:sz w:val="24"/>
        </w:rPr>
      </w:pPr>
    </w:p>
    <w:p w14:paraId="1B0E6565" w14:textId="77777777" w:rsidR="00440E7F" w:rsidRDefault="00440E7F" w:rsidP="000C5721">
      <w:pPr>
        <w:spacing w:after="200" w:line="480" w:lineRule="auto"/>
        <w:jc w:val="both"/>
        <w:rPr>
          <w:rFonts w:ascii="Times New Roman" w:eastAsia="Times New Roman" w:hAnsi="Times New Roman" w:cs="Times New Roman"/>
          <w:b/>
          <w:sz w:val="24"/>
        </w:rPr>
      </w:pPr>
    </w:p>
    <w:p w14:paraId="1254861F" w14:textId="77777777" w:rsidR="00440E7F" w:rsidRDefault="00440E7F" w:rsidP="000C5721">
      <w:pPr>
        <w:spacing w:after="240" w:line="480" w:lineRule="auto"/>
        <w:ind w:left="540" w:hanging="540"/>
        <w:jc w:val="both"/>
        <w:rPr>
          <w:rFonts w:ascii="Arial" w:eastAsia="Arial" w:hAnsi="Arial" w:cs="Arial"/>
          <w:color w:val="222222"/>
          <w:sz w:val="20"/>
          <w:shd w:val="clear" w:color="auto" w:fill="FFFFFF"/>
        </w:rPr>
      </w:pPr>
    </w:p>
    <w:p w14:paraId="4FAA101A" w14:textId="77777777" w:rsidR="00440E7F" w:rsidRDefault="00440E7F" w:rsidP="000C5721">
      <w:pPr>
        <w:spacing w:after="240" w:line="480" w:lineRule="auto"/>
        <w:ind w:left="540" w:hanging="540"/>
        <w:jc w:val="both"/>
        <w:rPr>
          <w:rFonts w:ascii="Arial" w:eastAsia="Arial" w:hAnsi="Arial" w:cs="Arial"/>
          <w:color w:val="222222"/>
          <w:sz w:val="20"/>
          <w:shd w:val="clear" w:color="auto" w:fill="FFFFFF"/>
        </w:rPr>
      </w:pPr>
    </w:p>
    <w:p w14:paraId="4A38A22A" w14:textId="77777777" w:rsidR="00440E7F" w:rsidRDefault="00440E7F" w:rsidP="000C5721">
      <w:pPr>
        <w:spacing w:after="240" w:line="480" w:lineRule="auto"/>
        <w:ind w:left="540" w:hanging="540"/>
        <w:jc w:val="both"/>
        <w:rPr>
          <w:rFonts w:ascii="Arial" w:eastAsia="Arial" w:hAnsi="Arial" w:cs="Arial"/>
          <w:color w:val="222222"/>
          <w:sz w:val="20"/>
          <w:shd w:val="clear" w:color="auto" w:fill="FFFFFF"/>
        </w:rPr>
      </w:pPr>
    </w:p>
    <w:p w14:paraId="79B21499" w14:textId="77777777" w:rsidR="00440E7F" w:rsidRDefault="00F462B8" w:rsidP="000C5721">
      <w:pPr>
        <w:spacing w:after="200"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 </w:t>
      </w:r>
    </w:p>
    <w:p w14:paraId="3FCD2EA3" w14:textId="77777777" w:rsidR="00440E7F" w:rsidRDefault="00440E7F" w:rsidP="000C5721">
      <w:pPr>
        <w:spacing w:after="200" w:line="480" w:lineRule="auto"/>
        <w:jc w:val="both"/>
        <w:rPr>
          <w:rFonts w:ascii="Times New Roman" w:eastAsia="Times New Roman" w:hAnsi="Times New Roman" w:cs="Times New Roman"/>
          <w:sz w:val="24"/>
        </w:rPr>
      </w:pPr>
    </w:p>
    <w:p w14:paraId="3D830333" w14:textId="77777777" w:rsidR="00440E7F" w:rsidRDefault="00440E7F" w:rsidP="000C5721">
      <w:pPr>
        <w:spacing w:after="200" w:line="480" w:lineRule="auto"/>
        <w:jc w:val="both"/>
        <w:rPr>
          <w:rFonts w:ascii="Times New Roman" w:eastAsia="Times New Roman" w:hAnsi="Times New Roman" w:cs="Times New Roman"/>
          <w:sz w:val="24"/>
        </w:rPr>
      </w:pPr>
    </w:p>
    <w:p w14:paraId="661E8927" w14:textId="77777777" w:rsidR="00440E7F" w:rsidRDefault="00440E7F" w:rsidP="000C5721">
      <w:pPr>
        <w:spacing w:after="200" w:line="480" w:lineRule="auto"/>
        <w:jc w:val="both"/>
        <w:rPr>
          <w:rFonts w:ascii="Times New Roman" w:eastAsia="Times New Roman" w:hAnsi="Times New Roman" w:cs="Times New Roman"/>
          <w:sz w:val="24"/>
        </w:rPr>
      </w:pPr>
    </w:p>
    <w:p w14:paraId="3C807DE7" w14:textId="77777777" w:rsidR="00440E7F" w:rsidRDefault="00440E7F" w:rsidP="000C5721">
      <w:pPr>
        <w:spacing w:after="200" w:line="480" w:lineRule="auto"/>
        <w:jc w:val="both"/>
        <w:rPr>
          <w:rFonts w:ascii="Times New Roman" w:eastAsia="Times New Roman" w:hAnsi="Times New Roman" w:cs="Times New Roman"/>
          <w:b/>
          <w:sz w:val="24"/>
        </w:rPr>
      </w:pPr>
    </w:p>
    <w:p w14:paraId="286ACD81" w14:textId="77777777" w:rsidR="00440E7F" w:rsidRDefault="00440E7F" w:rsidP="000C5721">
      <w:pPr>
        <w:spacing w:after="200" w:line="480" w:lineRule="auto"/>
        <w:jc w:val="both"/>
        <w:rPr>
          <w:rFonts w:ascii="Times New Roman" w:eastAsia="Times New Roman" w:hAnsi="Times New Roman" w:cs="Times New Roman"/>
          <w:color w:val="1D2228"/>
          <w:sz w:val="24"/>
          <w:shd w:val="clear" w:color="auto" w:fill="FFFFFF"/>
        </w:rPr>
      </w:pPr>
    </w:p>
    <w:p w14:paraId="245A8563" w14:textId="77777777" w:rsidR="00440E7F" w:rsidRDefault="00440E7F" w:rsidP="000C5721">
      <w:pPr>
        <w:spacing w:after="200" w:line="480" w:lineRule="auto"/>
        <w:jc w:val="both"/>
        <w:rPr>
          <w:rFonts w:ascii="Times New Roman" w:eastAsia="Times New Roman" w:hAnsi="Times New Roman" w:cs="Times New Roman"/>
          <w:color w:val="1D2228"/>
          <w:sz w:val="24"/>
          <w:shd w:val="clear" w:color="auto" w:fill="FFFFFF"/>
        </w:rPr>
      </w:pPr>
    </w:p>
    <w:p w14:paraId="3FBBF14B" w14:textId="77777777" w:rsidR="00440E7F" w:rsidRDefault="00440E7F" w:rsidP="000C5721">
      <w:pPr>
        <w:spacing w:after="200" w:line="480" w:lineRule="auto"/>
        <w:jc w:val="both"/>
        <w:rPr>
          <w:rFonts w:ascii="Times New Roman" w:eastAsia="Times New Roman" w:hAnsi="Times New Roman" w:cs="Times New Roman"/>
          <w:color w:val="1D2228"/>
          <w:sz w:val="24"/>
          <w:shd w:val="clear" w:color="auto" w:fill="FFFFFF"/>
        </w:rPr>
      </w:pPr>
    </w:p>
    <w:p w14:paraId="2824AB48" w14:textId="77777777" w:rsidR="00440E7F" w:rsidRDefault="00440E7F" w:rsidP="000C5721">
      <w:pPr>
        <w:spacing w:after="200" w:line="480" w:lineRule="auto"/>
        <w:jc w:val="both"/>
        <w:rPr>
          <w:rFonts w:ascii="Times New Roman" w:eastAsia="Times New Roman" w:hAnsi="Times New Roman" w:cs="Times New Roman"/>
          <w:color w:val="1D2228"/>
          <w:sz w:val="24"/>
          <w:shd w:val="clear" w:color="auto" w:fill="FFFFFF"/>
        </w:rPr>
      </w:pPr>
    </w:p>
    <w:p w14:paraId="21CBA540" w14:textId="77777777" w:rsidR="00440E7F" w:rsidRDefault="00440E7F" w:rsidP="000C5721">
      <w:pPr>
        <w:spacing w:after="200" w:line="480" w:lineRule="auto"/>
        <w:jc w:val="both"/>
        <w:rPr>
          <w:rFonts w:ascii="Helvetica" w:eastAsia="Helvetica" w:hAnsi="Helvetica" w:cs="Helvetica"/>
          <w:color w:val="1D2228"/>
          <w:sz w:val="20"/>
          <w:shd w:val="clear" w:color="auto" w:fill="FFFFFF"/>
        </w:rPr>
      </w:pPr>
    </w:p>
    <w:p w14:paraId="1C8F55A7" w14:textId="77777777" w:rsidR="00440E7F" w:rsidRDefault="00440E7F" w:rsidP="000C5721">
      <w:pPr>
        <w:spacing w:after="200" w:line="480" w:lineRule="auto"/>
        <w:jc w:val="both"/>
        <w:rPr>
          <w:rFonts w:ascii="Helvetica" w:eastAsia="Helvetica" w:hAnsi="Helvetica" w:cs="Helvetica"/>
          <w:color w:val="1D2228"/>
          <w:sz w:val="20"/>
          <w:shd w:val="clear" w:color="auto" w:fill="FFFFFF"/>
        </w:rPr>
      </w:pPr>
    </w:p>
    <w:p w14:paraId="41D5B37F" w14:textId="77777777" w:rsidR="00440E7F" w:rsidRDefault="00440E7F" w:rsidP="000C5721">
      <w:pPr>
        <w:spacing w:after="200" w:line="480" w:lineRule="auto"/>
        <w:jc w:val="both"/>
        <w:rPr>
          <w:rFonts w:ascii="Times New Roman" w:eastAsia="Times New Roman" w:hAnsi="Times New Roman" w:cs="Times New Roman"/>
          <w:b/>
          <w:sz w:val="24"/>
        </w:rPr>
      </w:pPr>
    </w:p>
    <w:sectPr w:rsidR="00440E7F" w:rsidSect="00F24B56">
      <w:footerReference w:type="default" r:id="rId15"/>
      <w:pgSz w:w="12240" w:h="15840"/>
      <w:pgMar w:top="126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76406CE" w14:textId="77777777" w:rsidR="00A10B04" w:rsidRDefault="00A10B04" w:rsidP="006A7DC5">
      <w:pPr>
        <w:spacing w:after="0" w:line="240" w:lineRule="auto"/>
      </w:pPr>
      <w:r>
        <w:separator/>
      </w:r>
    </w:p>
  </w:endnote>
  <w:endnote w:type="continuationSeparator" w:id="0">
    <w:p w14:paraId="6771CAF7" w14:textId="77777777" w:rsidR="00A10B04" w:rsidRDefault="00A10B04" w:rsidP="006A7D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TimesNewRomanPSMT">
    <w:altName w:val="Times New Roman"/>
    <w:charset w:val="00"/>
    <w:family w:val="roman"/>
    <w:pitch w:val="variable"/>
    <w:sig w:usb0="00000000" w:usb1="C0007841" w:usb2="00000009" w:usb3="00000000" w:csb0="000001FF"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ED8FE1" w14:textId="7A472BF4" w:rsidR="00E313CB" w:rsidRDefault="00E313CB">
    <w:pPr>
      <w:pStyle w:val="Footer"/>
      <w:jc w:val="center"/>
    </w:pPr>
  </w:p>
  <w:p w14:paraId="4AF70F09" w14:textId="77777777" w:rsidR="00E313CB" w:rsidRDefault="00E313C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4597587"/>
      <w:docPartObj>
        <w:docPartGallery w:val="Page Numbers (Bottom of Page)"/>
        <w:docPartUnique/>
      </w:docPartObj>
    </w:sdtPr>
    <w:sdtEndPr>
      <w:rPr>
        <w:noProof/>
      </w:rPr>
    </w:sdtEndPr>
    <w:sdtContent>
      <w:p w14:paraId="57D8980B" w14:textId="4B5FC992" w:rsidR="00E313CB" w:rsidRDefault="00E313CB">
        <w:pPr>
          <w:pStyle w:val="Footer"/>
          <w:jc w:val="center"/>
        </w:pPr>
        <w:r>
          <w:fldChar w:fldCharType="begin"/>
        </w:r>
        <w:r>
          <w:instrText xml:space="preserve"> PAGE   \* MERGEFORMAT </w:instrText>
        </w:r>
        <w:r>
          <w:fldChar w:fldCharType="separate"/>
        </w:r>
        <w:r w:rsidR="00E45FD0">
          <w:rPr>
            <w:noProof/>
          </w:rPr>
          <w:t>xi</w:t>
        </w:r>
        <w:r>
          <w:rPr>
            <w:noProof/>
          </w:rPr>
          <w:fldChar w:fldCharType="end"/>
        </w:r>
      </w:p>
    </w:sdtContent>
  </w:sdt>
  <w:p w14:paraId="432D0E49" w14:textId="77777777" w:rsidR="00E313CB" w:rsidRDefault="00E313CB">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91139036"/>
      <w:docPartObj>
        <w:docPartGallery w:val="Page Numbers (Bottom of Page)"/>
        <w:docPartUnique/>
      </w:docPartObj>
    </w:sdtPr>
    <w:sdtEndPr>
      <w:rPr>
        <w:noProof/>
      </w:rPr>
    </w:sdtEndPr>
    <w:sdtContent>
      <w:p w14:paraId="4E7D8CF7" w14:textId="32C96A20" w:rsidR="00E313CB" w:rsidRDefault="00E313CB">
        <w:pPr>
          <w:pStyle w:val="Footer"/>
          <w:jc w:val="center"/>
        </w:pPr>
        <w:r>
          <w:fldChar w:fldCharType="begin"/>
        </w:r>
        <w:r>
          <w:instrText xml:space="preserve"> PAGE   \* MERGEFORMAT </w:instrText>
        </w:r>
        <w:r>
          <w:fldChar w:fldCharType="separate"/>
        </w:r>
        <w:r w:rsidR="00E45FD0">
          <w:rPr>
            <w:noProof/>
          </w:rPr>
          <w:t>1</w:t>
        </w:r>
        <w:r>
          <w:rPr>
            <w:noProof/>
          </w:rPr>
          <w:fldChar w:fldCharType="end"/>
        </w:r>
      </w:p>
    </w:sdtContent>
  </w:sdt>
  <w:p w14:paraId="48BDE7C3" w14:textId="77777777" w:rsidR="00E313CB" w:rsidRDefault="00E313C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412FE20" w14:textId="77777777" w:rsidR="00A10B04" w:rsidRDefault="00A10B04" w:rsidP="006A7DC5">
      <w:pPr>
        <w:spacing w:after="0" w:line="240" w:lineRule="auto"/>
      </w:pPr>
      <w:r>
        <w:separator/>
      </w:r>
    </w:p>
  </w:footnote>
  <w:footnote w:type="continuationSeparator" w:id="0">
    <w:p w14:paraId="1D8E36B3" w14:textId="77777777" w:rsidR="00A10B04" w:rsidRDefault="00A10B04" w:rsidP="006A7DC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6A720C"/>
    <w:multiLevelType w:val="hybridMultilevel"/>
    <w:tmpl w:val="2DDA4B38"/>
    <w:lvl w:ilvl="0" w:tplc="D9AE631C">
      <w:start w:val="1"/>
      <w:numFmt w:val="bullet"/>
      <w:lvlText w:val=""/>
      <w:lvlJc w:val="left"/>
      <w:pPr>
        <w:ind w:left="720" w:hanging="360"/>
      </w:pPr>
      <w:rPr>
        <w:rFonts w:ascii="Symbol" w:hAnsi="Symbol" w:hint="default"/>
      </w:rPr>
    </w:lvl>
    <w:lvl w:ilvl="1" w:tplc="9C2CAA4A" w:tentative="1">
      <w:start w:val="1"/>
      <w:numFmt w:val="bullet"/>
      <w:lvlText w:val="o"/>
      <w:lvlJc w:val="left"/>
      <w:pPr>
        <w:ind w:left="1440" w:hanging="360"/>
      </w:pPr>
      <w:rPr>
        <w:rFonts w:ascii="Courier New" w:hAnsi="Courier New" w:cs="Courier New" w:hint="default"/>
      </w:rPr>
    </w:lvl>
    <w:lvl w:ilvl="2" w:tplc="79FEA9CE" w:tentative="1">
      <w:start w:val="1"/>
      <w:numFmt w:val="bullet"/>
      <w:lvlText w:val=""/>
      <w:lvlJc w:val="left"/>
      <w:pPr>
        <w:ind w:left="2160" w:hanging="360"/>
      </w:pPr>
      <w:rPr>
        <w:rFonts w:ascii="Wingdings" w:hAnsi="Wingdings" w:hint="default"/>
      </w:rPr>
    </w:lvl>
    <w:lvl w:ilvl="3" w:tplc="C09246C4" w:tentative="1">
      <w:start w:val="1"/>
      <w:numFmt w:val="bullet"/>
      <w:lvlText w:val=""/>
      <w:lvlJc w:val="left"/>
      <w:pPr>
        <w:ind w:left="2880" w:hanging="360"/>
      </w:pPr>
      <w:rPr>
        <w:rFonts w:ascii="Symbol" w:hAnsi="Symbol" w:hint="default"/>
      </w:rPr>
    </w:lvl>
    <w:lvl w:ilvl="4" w:tplc="46AA7A06" w:tentative="1">
      <w:start w:val="1"/>
      <w:numFmt w:val="bullet"/>
      <w:lvlText w:val="o"/>
      <w:lvlJc w:val="left"/>
      <w:pPr>
        <w:ind w:left="3600" w:hanging="360"/>
      </w:pPr>
      <w:rPr>
        <w:rFonts w:ascii="Courier New" w:hAnsi="Courier New" w:cs="Courier New" w:hint="default"/>
      </w:rPr>
    </w:lvl>
    <w:lvl w:ilvl="5" w:tplc="CEC63E50" w:tentative="1">
      <w:start w:val="1"/>
      <w:numFmt w:val="bullet"/>
      <w:lvlText w:val=""/>
      <w:lvlJc w:val="left"/>
      <w:pPr>
        <w:ind w:left="4320" w:hanging="360"/>
      </w:pPr>
      <w:rPr>
        <w:rFonts w:ascii="Wingdings" w:hAnsi="Wingdings" w:hint="default"/>
      </w:rPr>
    </w:lvl>
    <w:lvl w:ilvl="6" w:tplc="F85ED04C" w:tentative="1">
      <w:start w:val="1"/>
      <w:numFmt w:val="bullet"/>
      <w:lvlText w:val=""/>
      <w:lvlJc w:val="left"/>
      <w:pPr>
        <w:ind w:left="5040" w:hanging="360"/>
      </w:pPr>
      <w:rPr>
        <w:rFonts w:ascii="Symbol" w:hAnsi="Symbol" w:hint="default"/>
      </w:rPr>
    </w:lvl>
    <w:lvl w:ilvl="7" w:tplc="A6C415E4" w:tentative="1">
      <w:start w:val="1"/>
      <w:numFmt w:val="bullet"/>
      <w:lvlText w:val="o"/>
      <w:lvlJc w:val="left"/>
      <w:pPr>
        <w:ind w:left="5760" w:hanging="360"/>
      </w:pPr>
      <w:rPr>
        <w:rFonts w:ascii="Courier New" w:hAnsi="Courier New" w:cs="Courier New" w:hint="default"/>
      </w:rPr>
    </w:lvl>
    <w:lvl w:ilvl="8" w:tplc="4C2CC9D2" w:tentative="1">
      <w:start w:val="1"/>
      <w:numFmt w:val="bullet"/>
      <w:lvlText w:val=""/>
      <w:lvlJc w:val="left"/>
      <w:pPr>
        <w:ind w:left="6480" w:hanging="360"/>
      </w:pPr>
      <w:rPr>
        <w:rFonts w:ascii="Wingdings" w:hAnsi="Wingdings" w:hint="default"/>
      </w:rPr>
    </w:lvl>
  </w:abstractNum>
  <w:abstractNum w:abstractNumId="1" w15:restartNumberingAfterBreak="0">
    <w:nsid w:val="0DDA18BB"/>
    <w:multiLevelType w:val="hybridMultilevel"/>
    <w:tmpl w:val="F058F344"/>
    <w:lvl w:ilvl="0" w:tplc="0B8EA110">
      <w:start w:val="1"/>
      <w:numFmt w:val="decimal"/>
      <w:lvlText w:val="%1."/>
      <w:lvlJc w:val="left"/>
      <w:pPr>
        <w:ind w:left="360" w:hanging="360"/>
      </w:pPr>
    </w:lvl>
    <w:lvl w:ilvl="1" w:tplc="6DA00A48">
      <w:start w:val="1"/>
      <w:numFmt w:val="lowerRoman"/>
      <w:lvlText w:val="%2."/>
      <w:lvlJc w:val="right"/>
      <w:pPr>
        <w:ind w:left="720" w:hanging="360"/>
      </w:pPr>
    </w:lvl>
    <w:lvl w:ilvl="2" w:tplc="D696CA78">
      <w:start w:val="1"/>
      <w:numFmt w:val="lowerRoman"/>
      <w:lvlText w:val="%3."/>
      <w:lvlJc w:val="right"/>
      <w:pPr>
        <w:ind w:left="2160" w:hanging="180"/>
      </w:pPr>
    </w:lvl>
    <w:lvl w:ilvl="3" w:tplc="E6803930">
      <w:start w:val="1"/>
      <w:numFmt w:val="decimal"/>
      <w:lvlText w:val="%4."/>
      <w:lvlJc w:val="left"/>
      <w:pPr>
        <w:ind w:left="2880" w:hanging="360"/>
      </w:pPr>
    </w:lvl>
    <w:lvl w:ilvl="4" w:tplc="78A49EF6">
      <w:start w:val="1"/>
      <w:numFmt w:val="lowerLetter"/>
      <w:lvlText w:val="%5."/>
      <w:lvlJc w:val="left"/>
      <w:pPr>
        <w:ind w:left="3600" w:hanging="360"/>
      </w:pPr>
    </w:lvl>
    <w:lvl w:ilvl="5" w:tplc="C44C3510">
      <w:start w:val="1"/>
      <w:numFmt w:val="lowerRoman"/>
      <w:lvlText w:val="%6."/>
      <w:lvlJc w:val="right"/>
      <w:pPr>
        <w:ind w:left="4320" w:hanging="180"/>
      </w:pPr>
    </w:lvl>
    <w:lvl w:ilvl="6" w:tplc="2628345C">
      <w:start w:val="1"/>
      <w:numFmt w:val="decimal"/>
      <w:lvlText w:val="%7."/>
      <w:lvlJc w:val="left"/>
      <w:pPr>
        <w:ind w:left="5040" w:hanging="360"/>
      </w:pPr>
    </w:lvl>
    <w:lvl w:ilvl="7" w:tplc="F99EE118">
      <w:start w:val="1"/>
      <w:numFmt w:val="lowerLetter"/>
      <w:lvlText w:val="%8."/>
      <w:lvlJc w:val="left"/>
      <w:pPr>
        <w:ind w:left="5760" w:hanging="360"/>
      </w:pPr>
    </w:lvl>
    <w:lvl w:ilvl="8" w:tplc="E5FA5D14">
      <w:start w:val="1"/>
      <w:numFmt w:val="lowerRoman"/>
      <w:lvlText w:val="%9."/>
      <w:lvlJc w:val="right"/>
      <w:pPr>
        <w:ind w:left="6480" w:hanging="180"/>
      </w:pPr>
    </w:lvl>
  </w:abstractNum>
  <w:abstractNum w:abstractNumId="2" w15:restartNumberingAfterBreak="0">
    <w:nsid w:val="304C185F"/>
    <w:multiLevelType w:val="hybridMultilevel"/>
    <w:tmpl w:val="AF8E8278"/>
    <w:lvl w:ilvl="0" w:tplc="7CBCBBC2">
      <w:start w:val="16"/>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0BF5B5B"/>
    <w:multiLevelType w:val="hybridMultilevel"/>
    <w:tmpl w:val="E0664090"/>
    <w:lvl w:ilvl="0" w:tplc="9F2CDFAE">
      <w:start w:val="1"/>
      <w:numFmt w:val="bullet"/>
      <w:lvlText w:val=""/>
      <w:lvlJc w:val="left"/>
      <w:pPr>
        <w:ind w:left="720" w:hanging="360"/>
      </w:pPr>
      <w:rPr>
        <w:rFonts w:ascii="Symbol" w:hAnsi="Symbol" w:hint="default"/>
      </w:rPr>
    </w:lvl>
    <w:lvl w:ilvl="1" w:tplc="A4225F10" w:tentative="1">
      <w:start w:val="1"/>
      <w:numFmt w:val="bullet"/>
      <w:lvlText w:val="o"/>
      <w:lvlJc w:val="left"/>
      <w:pPr>
        <w:ind w:left="1440" w:hanging="360"/>
      </w:pPr>
      <w:rPr>
        <w:rFonts w:ascii="Courier New" w:hAnsi="Courier New" w:cs="Courier New" w:hint="default"/>
      </w:rPr>
    </w:lvl>
    <w:lvl w:ilvl="2" w:tplc="6D4EDD56" w:tentative="1">
      <w:start w:val="1"/>
      <w:numFmt w:val="bullet"/>
      <w:lvlText w:val=""/>
      <w:lvlJc w:val="left"/>
      <w:pPr>
        <w:ind w:left="2160" w:hanging="360"/>
      </w:pPr>
      <w:rPr>
        <w:rFonts w:ascii="Wingdings" w:hAnsi="Wingdings" w:hint="default"/>
      </w:rPr>
    </w:lvl>
    <w:lvl w:ilvl="3" w:tplc="D488EC8C" w:tentative="1">
      <w:start w:val="1"/>
      <w:numFmt w:val="bullet"/>
      <w:lvlText w:val=""/>
      <w:lvlJc w:val="left"/>
      <w:pPr>
        <w:ind w:left="2880" w:hanging="360"/>
      </w:pPr>
      <w:rPr>
        <w:rFonts w:ascii="Symbol" w:hAnsi="Symbol" w:hint="default"/>
      </w:rPr>
    </w:lvl>
    <w:lvl w:ilvl="4" w:tplc="3B00D3BA" w:tentative="1">
      <w:start w:val="1"/>
      <w:numFmt w:val="bullet"/>
      <w:lvlText w:val="o"/>
      <w:lvlJc w:val="left"/>
      <w:pPr>
        <w:ind w:left="3600" w:hanging="360"/>
      </w:pPr>
      <w:rPr>
        <w:rFonts w:ascii="Courier New" w:hAnsi="Courier New" w:cs="Courier New" w:hint="default"/>
      </w:rPr>
    </w:lvl>
    <w:lvl w:ilvl="5" w:tplc="40CC4D4C" w:tentative="1">
      <w:start w:val="1"/>
      <w:numFmt w:val="bullet"/>
      <w:lvlText w:val=""/>
      <w:lvlJc w:val="left"/>
      <w:pPr>
        <w:ind w:left="4320" w:hanging="360"/>
      </w:pPr>
      <w:rPr>
        <w:rFonts w:ascii="Wingdings" w:hAnsi="Wingdings" w:hint="default"/>
      </w:rPr>
    </w:lvl>
    <w:lvl w:ilvl="6" w:tplc="C4A45E92" w:tentative="1">
      <w:start w:val="1"/>
      <w:numFmt w:val="bullet"/>
      <w:lvlText w:val=""/>
      <w:lvlJc w:val="left"/>
      <w:pPr>
        <w:ind w:left="5040" w:hanging="360"/>
      </w:pPr>
      <w:rPr>
        <w:rFonts w:ascii="Symbol" w:hAnsi="Symbol" w:hint="default"/>
      </w:rPr>
    </w:lvl>
    <w:lvl w:ilvl="7" w:tplc="87B80524" w:tentative="1">
      <w:start w:val="1"/>
      <w:numFmt w:val="bullet"/>
      <w:lvlText w:val="o"/>
      <w:lvlJc w:val="left"/>
      <w:pPr>
        <w:ind w:left="5760" w:hanging="360"/>
      </w:pPr>
      <w:rPr>
        <w:rFonts w:ascii="Courier New" w:hAnsi="Courier New" w:cs="Courier New" w:hint="default"/>
      </w:rPr>
    </w:lvl>
    <w:lvl w:ilvl="8" w:tplc="81A62FCE" w:tentative="1">
      <w:start w:val="1"/>
      <w:numFmt w:val="bullet"/>
      <w:lvlText w:val=""/>
      <w:lvlJc w:val="left"/>
      <w:pPr>
        <w:ind w:left="6480" w:hanging="360"/>
      </w:pPr>
      <w:rPr>
        <w:rFonts w:ascii="Wingdings" w:hAnsi="Wingdings" w:hint="default"/>
      </w:rPr>
    </w:lvl>
  </w:abstractNum>
  <w:abstractNum w:abstractNumId="4" w15:restartNumberingAfterBreak="0">
    <w:nsid w:val="35820122"/>
    <w:multiLevelType w:val="hybridMultilevel"/>
    <w:tmpl w:val="395AB39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874777C"/>
    <w:multiLevelType w:val="hybridMultilevel"/>
    <w:tmpl w:val="34D41670"/>
    <w:lvl w:ilvl="0" w:tplc="2000001B">
      <w:start w:val="1"/>
      <w:numFmt w:val="lowerRoman"/>
      <w:lvlText w:val="%1."/>
      <w:lvlJc w:val="right"/>
      <w:pPr>
        <w:ind w:left="780" w:hanging="360"/>
      </w:pPr>
    </w:lvl>
    <w:lvl w:ilvl="1" w:tplc="20000019" w:tentative="1">
      <w:start w:val="1"/>
      <w:numFmt w:val="lowerLetter"/>
      <w:lvlText w:val="%2."/>
      <w:lvlJc w:val="left"/>
      <w:pPr>
        <w:ind w:left="1500" w:hanging="360"/>
      </w:pPr>
    </w:lvl>
    <w:lvl w:ilvl="2" w:tplc="2000001B" w:tentative="1">
      <w:start w:val="1"/>
      <w:numFmt w:val="lowerRoman"/>
      <w:lvlText w:val="%3."/>
      <w:lvlJc w:val="right"/>
      <w:pPr>
        <w:ind w:left="2220" w:hanging="180"/>
      </w:pPr>
    </w:lvl>
    <w:lvl w:ilvl="3" w:tplc="2000000F" w:tentative="1">
      <w:start w:val="1"/>
      <w:numFmt w:val="decimal"/>
      <w:lvlText w:val="%4."/>
      <w:lvlJc w:val="left"/>
      <w:pPr>
        <w:ind w:left="2940" w:hanging="360"/>
      </w:pPr>
    </w:lvl>
    <w:lvl w:ilvl="4" w:tplc="20000019" w:tentative="1">
      <w:start w:val="1"/>
      <w:numFmt w:val="lowerLetter"/>
      <w:lvlText w:val="%5."/>
      <w:lvlJc w:val="left"/>
      <w:pPr>
        <w:ind w:left="3660" w:hanging="360"/>
      </w:pPr>
    </w:lvl>
    <w:lvl w:ilvl="5" w:tplc="2000001B" w:tentative="1">
      <w:start w:val="1"/>
      <w:numFmt w:val="lowerRoman"/>
      <w:lvlText w:val="%6."/>
      <w:lvlJc w:val="right"/>
      <w:pPr>
        <w:ind w:left="4380" w:hanging="180"/>
      </w:pPr>
    </w:lvl>
    <w:lvl w:ilvl="6" w:tplc="2000000F" w:tentative="1">
      <w:start w:val="1"/>
      <w:numFmt w:val="decimal"/>
      <w:lvlText w:val="%7."/>
      <w:lvlJc w:val="left"/>
      <w:pPr>
        <w:ind w:left="5100" w:hanging="360"/>
      </w:pPr>
    </w:lvl>
    <w:lvl w:ilvl="7" w:tplc="20000019" w:tentative="1">
      <w:start w:val="1"/>
      <w:numFmt w:val="lowerLetter"/>
      <w:lvlText w:val="%8."/>
      <w:lvlJc w:val="left"/>
      <w:pPr>
        <w:ind w:left="5820" w:hanging="360"/>
      </w:pPr>
    </w:lvl>
    <w:lvl w:ilvl="8" w:tplc="2000001B" w:tentative="1">
      <w:start w:val="1"/>
      <w:numFmt w:val="lowerRoman"/>
      <w:lvlText w:val="%9."/>
      <w:lvlJc w:val="right"/>
      <w:pPr>
        <w:ind w:left="6540" w:hanging="180"/>
      </w:pPr>
    </w:lvl>
  </w:abstractNum>
  <w:abstractNum w:abstractNumId="6" w15:restartNumberingAfterBreak="0">
    <w:nsid w:val="3BDA6798"/>
    <w:multiLevelType w:val="hybridMultilevel"/>
    <w:tmpl w:val="196A4318"/>
    <w:lvl w:ilvl="0" w:tplc="5EE4BBEE">
      <w:start w:val="1"/>
      <w:numFmt w:val="bullet"/>
      <w:lvlText w:val=""/>
      <w:lvlJc w:val="left"/>
      <w:pPr>
        <w:ind w:left="720" w:hanging="360"/>
      </w:pPr>
      <w:rPr>
        <w:rFonts w:ascii="Symbol" w:hAnsi="Symbol" w:hint="default"/>
      </w:rPr>
    </w:lvl>
    <w:lvl w:ilvl="1" w:tplc="303CC36A" w:tentative="1">
      <w:start w:val="1"/>
      <w:numFmt w:val="bullet"/>
      <w:lvlText w:val="o"/>
      <w:lvlJc w:val="left"/>
      <w:pPr>
        <w:ind w:left="1440" w:hanging="360"/>
      </w:pPr>
      <w:rPr>
        <w:rFonts w:ascii="Courier New" w:hAnsi="Courier New" w:cs="Courier New" w:hint="default"/>
      </w:rPr>
    </w:lvl>
    <w:lvl w:ilvl="2" w:tplc="7116D4E8" w:tentative="1">
      <w:start w:val="1"/>
      <w:numFmt w:val="bullet"/>
      <w:lvlText w:val=""/>
      <w:lvlJc w:val="left"/>
      <w:pPr>
        <w:ind w:left="2160" w:hanging="360"/>
      </w:pPr>
      <w:rPr>
        <w:rFonts w:ascii="Wingdings" w:hAnsi="Wingdings" w:hint="default"/>
      </w:rPr>
    </w:lvl>
    <w:lvl w:ilvl="3" w:tplc="54745A30" w:tentative="1">
      <w:start w:val="1"/>
      <w:numFmt w:val="bullet"/>
      <w:lvlText w:val=""/>
      <w:lvlJc w:val="left"/>
      <w:pPr>
        <w:ind w:left="2880" w:hanging="360"/>
      </w:pPr>
      <w:rPr>
        <w:rFonts w:ascii="Symbol" w:hAnsi="Symbol" w:hint="default"/>
      </w:rPr>
    </w:lvl>
    <w:lvl w:ilvl="4" w:tplc="4DA047DA" w:tentative="1">
      <w:start w:val="1"/>
      <w:numFmt w:val="bullet"/>
      <w:lvlText w:val="o"/>
      <w:lvlJc w:val="left"/>
      <w:pPr>
        <w:ind w:left="3600" w:hanging="360"/>
      </w:pPr>
      <w:rPr>
        <w:rFonts w:ascii="Courier New" w:hAnsi="Courier New" w:cs="Courier New" w:hint="default"/>
      </w:rPr>
    </w:lvl>
    <w:lvl w:ilvl="5" w:tplc="095C7D80" w:tentative="1">
      <w:start w:val="1"/>
      <w:numFmt w:val="bullet"/>
      <w:lvlText w:val=""/>
      <w:lvlJc w:val="left"/>
      <w:pPr>
        <w:ind w:left="4320" w:hanging="360"/>
      </w:pPr>
      <w:rPr>
        <w:rFonts w:ascii="Wingdings" w:hAnsi="Wingdings" w:hint="default"/>
      </w:rPr>
    </w:lvl>
    <w:lvl w:ilvl="6" w:tplc="F5DCC0A6" w:tentative="1">
      <w:start w:val="1"/>
      <w:numFmt w:val="bullet"/>
      <w:lvlText w:val=""/>
      <w:lvlJc w:val="left"/>
      <w:pPr>
        <w:ind w:left="5040" w:hanging="360"/>
      </w:pPr>
      <w:rPr>
        <w:rFonts w:ascii="Symbol" w:hAnsi="Symbol" w:hint="default"/>
      </w:rPr>
    </w:lvl>
    <w:lvl w:ilvl="7" w:tplc="38D6C402" w:tentative="1">
      <w:start w:val="1"/>
      <w:numFmt w:val="bullet"/>
      <w:lvlText w:val="o"/>
      <w:lvlJc w:val="left"/>
      <w:pPr>
        <w:ind w:left="5760" w:hanging="360"/>
      </w:pPr>
      <w:rPr>
        <w:rFonts w:ascii="Courier New" w:hAnsi="Courier New" w:cs="Courier New" w:hint="default"/>
      </w:rPr>
    </w:lvl>
    <w:lvl w:ilvl="8" w:tplc="28B2947E" w:tentative="1">
      <w:start w:val="1"/>
      <w:numFmt w:val="bullet"/>
      <w:lvlText w:val=""/>
      <w:lvlJc w:val="left"/>
      <w:pPr>
        <w:ind w:left="6480" w:hanging="360"/>
      </w:pPr>
      <w:rPr>
        <w:rFonts w:ascii="Wingdings" w:hAnsi="Wingdings" w:hint="default"/>
      </w:rPr>
    </w:lvl>
  </w:abstractNum>
  <w:abstractNum w:abstractNumId="7" w15:restartNumberingAfterBreak="0">
    <w:nsid w:val="3DEC4529"/>
    <w:multiLevelType w:val="hybridMultilevel"/>
    <w:tmpl w:val="AD6C9420"/>
    <w:lvl w:ilvl="0" w:tplc="9D0C4BD2">
      <w:start w:val="1"/>
      <w:numFmt w:val="lowerRoman"/>
      <w:lvlText w:val="%1."/>
      <w:lvlJc w:val="right"/>
      <w:pPr>
        <w:ind w:left="540" w:hanging="360"/>
      </w:pPr>
    </w:lvl>
    <w:lvl w:ilvl="1" w:tplc="2CC85F7E">
      <w:start w:val="1"/>
      <w:numFmt w:val="lowerLetter"/>
      <w:lvlText w:val="%2."/>
      <w:lvlJc w:val="left"/>
      <w:pPr>
        <w:ind w:left="1440" w:hanging="360"/>
      </w:pPr>
    </w:lvl>
    <w:lvl w:ilvl="2" w:tplc="C706BF98">
      <w:start w:val="1"/>
      <w:numFmt w:val="lowerRoman"/>
      <w:lvlText w:val="%3."/>
      <w:lvlJc w:val="right"/>
      <w:pPr>
        <w:ind w:left="2160" w:hanging="180"/>
      </w:pPr>
    </w:lvl>
    <w:lvl w:ilvl="3" w:tplc="DF04615E">
      <w:start w:val="1"/>
      <w:numFmt w:val="decimal"/>
      <w:lvlText w:val="%4."/>
      <w:lvlJc w:val="left"/>
      <w:pPr>
        <w:ind w:left="2880" w:hanging="360"/>
      </w:pPr>
    </w:lvl>
    <w:lvl w:ilvl="4" w:tplc="EDAC94E8">
      <w:start w:val="1"/>
      <w:numFmt w:val="lowerLetter"/>
      <w:lvlText w:val="%5."/>
      <w:lvlJc w:val="left"/>
      <w:pPr>
        <w:ind w:left="3600" w:hanging="360"/>
      </w:pPr>
    </w:lvl>
    <w:lvl w:ilvl="5" w:tplc="FC20F1BE">
      <w:start w:val="1"/>
      <w:numFmt w:val="lowerRoman"/>
      <w:lvlText w:val="%6."/>
      <w:lvlJc w:val="right"/>
      <w:pPr>
        <w:ind w:left="4320" w:hanging="180"/>
      </w:pPr>
    </w:lvl>
    <w:lvl w:ilvl="6" w:tplc="A1887590">
      <w:start w:val="1"/>
      <w:numFmt w:val="decimal"/>
      <w:lvlText w:val="%7."/>
      <w:lvlJc w:val="left"/>
      <w:pPr>
        <w:ind w:left="5040" w:hanging="360"/>
      </w:pPr>
    </w:lvl>
    <w:lvl w:ilvl="7" w:tplc="98F0CB3E">
      <w:start w:val="1"/>
      <w:numFmt w:val="lowerLetter"/>
      <w:lvlText w:val="%8."/>
      <w:lvlJc w:val="left"/>
      <w:pPr>
        <w:ind w:left="5760" w:hanging="360"/>
      </w:pPr>
    </w:lvl>
    <w:lvl w:ilvl="8" w:tplc="AA785152">
      <w:start w:val="1"/>
      <w:numFmt w:val="lowerRoman"/>
      <w:lvlText w:val="%9."/>
      <w:lvlJc w:val="right"/>
      <w:pPr>
        <w:ind w:left="6480" w:hanging="180"/>
      </w:pPr>
    </w:lvl>
  </w:abstractNum>
  <w:abstractNum w:abstractNumId="8" w15:restartNumberingAfterBreak="0">
    <w:nsid w:val="42AF7D12"/>
    <w:multiLevelType w:val="hybridMultilevel"/>
    <w:tmpl w:val="D87C857A"/>
    <w:lvl w:ilvl="0" w:tplc="2000001B">
      <w:start w:val="1"/>
      <w:numFmt w:val="lowerRoman"/>
      <w:lvlText w:val="%1."/>
      <w:lvlJc w:val="righ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9" w15:restartNumberingAfterBreak="0">
    <w:nsid w:val="4A817EAD"/>
    <w:multiLevelType w:val="hybridMultilevel"/>
    <w:tmpl w:val="3C32BF8A"/>
    <w:lvl w:ilvl="0" w:tplc="9D0C4BD2">
      <w:start w:val="1"/>
      <w:numFmt w:val="lowerRoman"/>
      <w:lvlText w:val="%1."/>
      <w:lvlJc w:val="righ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0" w15:restartNumberingAfterBreak="0">
    <w:nsid w:val="4B443BB4"/>
    <w:multiLevelType w:val="hybridMultilevel"/>
    <w:tmpl w:val="814817AE"/>
    <w:lvl w:ilvl="0" w:tplc="22A8E180">
      <w:start w:val="1"/>
      <w:numFmt w:val="lowerRoman"/>
      <w:lvlText w:val="%1."/>
      <w:lvlJc w:val="right"/>
      <w:pPr>
        <w:ind w:left="720" w:hanging="360"/>
      </w:pPr>
    </w:lvl>
    <w:lvl w:ilvl="1" w:tplc="81A40BE2">
      <w:start w:val="1"/>
      <w:numFmt w:val="lowerRoman"/>
      <w:lvlText w:val="%2."/>
      <w:lvlJc w:val="right"/>
      <w:pPr>
        <w:ind w:left="786" w:hanging="360"/>
      </w:pPr>
    </w:lvl>
    <w:lvl w:ilvl="2" w:tplc="20B656F4">
      <w:start w:val="2"/>
      <w:numFmt w:val="decimal"/>
      <w:lvlText w:val="%3"/>
      <w:lvlJc w:val="left"/>
      <w:pPr>
        <w:ind w:left="2340" w:hanging="360"/>
      </w:pPr>
    </w:lvl>
    <w:lvl w:ilvl="3" w:tplc="38301982">
      <w:start w:val="1"/>
      <w:numFmt w:val="decimal"/>
      <w:lvlText w:val="%4."/>
      <w:lvlJc w:val="left"/>
      <w:pPr>
        <w:ind w:left="2880" w:hanging="360"/>
      </w:pPr>
    </w:lvl>
    <w:lvl w:ilvl="4" w:tplc="DC2C0B5A">
      <w:start w:val="1"/>
      <w:numFmt w:val="lowerLetter"/>
      <w:lvlText w:val="%5."/>
      <w:lvlJc w:val="left"/>
      <w:pPr>
        <w:ind w:left="3600" w:hanging="360"/>
      </w:pPr>
    </w:lvl>
    <w:lvl w:ilvl="5" w:tplc="00922D38">
      <w:start w:val="1"/>
      <w:numFmt w:val="lowerRoman"/>
      <w:lvlText w:val="%6."/>
      <w:lvlJc w:val="right"/>
      <w:pPr>
        <w:ind w:left="4320" w:hanging="180"/>
      </w:pPr>
    </w:lvl>
    <w:lvl w:ilvl="6" w:tplc="25BA958C">
      <w:start w:val="1"/>
      <w:numFmt w:val="decimal"/>
      <w:lvlText w:val="%7."/>
      <w:lvlJc w:val="left"/>
      <w:pPr>
        <w:ind w:left="5040" w:hanging="360"/>
      </w:pPr>
    </w:lvl>
    <w:lvl w:ilvl="7" w:tplc="B7DE6392">
      <w:start w:val="1"/>
      <w:numFmt w:val="lowerLetter"/>
      <w:lvlText w:val="%8."/>
      <w:lvlJc w:val="left"/>
      <w:pPr>
        <w:ind w:left="5760" w:hanging="360"/>
      </w:pPr>
    </w:lvl>
    <w:lvl w:ilvl="8" w:tplc="41384C5C">
      <w:start w:val="1"/>
      <w:numFmt w:val="lowerRoman"/>
      <w:lvlText w:val="%9."/>
      <w:lvlJc w:val="right"/>
      <w:pPr>
        <w:ind w:left="6480" w:hanging="180"/>
      </w:pPr>
    </w:lvl>
  </w:abstractNum>
  <w:abstractNum w:abstractNumId="11" w15:restartNumberingAfterBreak="0">
    <w:nsid w:val="50A80F01"/>
    <w:multiLevelType w:val="hybridMultilevel"/>
    <w:tmpl w:val="ACAE191C"/>
    <w:lvl w:ilvl="0" w:tplc="16761DF0">
      <w:start w:val="1"/>
      <w:numFmt w:val="bullet"/>
      <w:lvlText w:val=""/>
      <w:lvlJc w:val="left"/>
      <w:pPr>
        <w:ind w:left="720" w:hanging="360"/>
      </w:pPr>
      <w:rPr>
        <w:rFonts w:ascii="Symbol" w:hAnsi="Symbol" w:hint="default"/>
      </w:rPr>
    </w:lvl>
    <w:lvl w:ilvl="1" w:tplc="F072F78C" w:tentative="1">
      <w:start w:val="1"/>
      <w:numFmt w:val="bullet"/>
      <w:lvlText w:val="o"/>
      <w:lvlJc w:val="left"/>
      <w:pPr>
        <w:ind w:left="1440" w:hanging="360"/>
      </w:pPr>
      <w:rPr>
        <w:rFonts w:ascii="Courier New" w:hAnsi="Courier New" w:cs="Courier New" w:hint="default"/>
      </w:rPr>
    </w:lvl>
    <w:lvl w:ilvl="2" w:tplc="7340BDFC" w:tentative="1">
      <w:start w:val="1"/>
      <w:numFmt w:val="bullet"/>
      <w:lvlText w:val=""/>
      <w:lvlJc w:val="left"/>
      <w:pPr>
        <w:ind w:left="2160" w:hanging="360"/>
      </w:pPr>
      <w:rPr>
        <w:rFonts w:ascii="Wingdings" w:hAnsi="Wingdings" w:hint="default"/>
      </w:rPr>
    </w:lvl>
    <w:lvl w:ilvl="3" w:tplc="1E980956" w:tentative="1">
      <w:start w:val="1"/>
      <w:numFmt w:val="bullet"/>
      <w:lvlText w:val=""/>
      <w:lvlJc w:val="left"/>
      <w:pPr>
        <w:ind w:left="2880" w:hanging="360"/>
      </w:pPr>
      <w:rPr>
        <w:rFonts w:ascii="Symbol" w:hAnsi="Symbol" w:hint="default"/>
      </w:rPr>
    </w:lvl>
    <w:lvl w:ilvl="4" w:tplc="A8847934" w:tentative="1">
      <w:start w:val="1"/>
      <w:numFmt w:val="bullet"/>
      <w:lvlText w:val="o"/>
      <w:lvlJc w:val="left"/>
      <w:pPr>
        <w:ind w:left="3600" w:hanging="360"/>
      </w:pPr>
      <w:rPr>
        <w:rFonts w:ascii="Courier New" w:hAnsi="Courier New" w:cs="Courier New" w:hint="default"/>
      </w:rPr>
    </w:lvl>
    <w:lvl w:ilvl="5" w:tplc="5990669A" w:tentative="1">
      <w:start w:val="1"/>
      <w:numFmt w:val="bullet"/>
      <w:lvlText w:val=""/>
      <w:lvlJc w:val="left"/>
      <w:pPr>
        <w:ind w:left="4320" w:hanging="360"/>
      </w:pPr>
      <w:rPr>
        <w:rFonts w:ascii="Wingdings" w:hAnsi="Wingdings" w:hint="default"/>
      </w:rPr>
    </w:lvl>
    <w:lvl w:ilvl="6" w:tplc="976C7392" w:tentative="1">
      <w:start w:val="1"/>
      <w:numFmt w:val="bullet"/>
      <w:lvlText w:val=""/>
      <w:lvlJc w:val="left"/>
      <w:pPr>
        <w:ind w:left="5040" w:hanging="360"/>
      </w:pPr>
      <w:rPr>
        <w:rFonts w:ascii="Symbol" w:hAnsi="Symbol" w:hint="default"/>
      </w:rPr>
    </w:lvl>
    <w:lvl w:ilvl="7" w:tplc="09344B1E" w:tentative="1">
      <w:start w:val="1"/>
      <w:numFmt w:val="bullet"/>
      <w:lvlText w:val="o"/>
      <w:lvlJc w:val="left"/>
      <w:pPr>
        <w:ind w:left="5760" w:hanging="360"/>
      </w:pPr>
      <w:rPr>
        <w:rFonts w:ascii="Courier New" w:hAnsi="Courier New" w:cs="Courier New" w:hint="default"/>
      </w:rPr>
    </w:lvl>
    <w:lvl w:ilvl="8" w:tplc="3BD4B660" w:tentative="1">
      <w:start w:val="1"/>
      <w:numFmt w:val="bullet"/>
      <w:lvlText w:val=""/>
      <w:lvlJc w:val="left"/>
      <w:pPr>
        <w:ind w:left="6480" w:hanging="360"/>
      </w:pPr>
      <w:rPr>
        <w:rFonts w:ascii="Wingdings" w:hAnsi="Wingdings" w:hint="default"/>
      </w:rPr>
    </w:lvl>
  </w:abstractNum>
  <w:abstractNum w:abstractNumId="12" w15:restartNumberingAfterBreak="0">
    <w:nsid w:val="5B866468"/>
    <w:multiLevelType w:val="hybridMultilevel"/>
    <w:tmpl w:val="779C3E4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BBA4361"/>
    <w:multiLevelType w:val="multilevel"/>
    <w:tmpl w:val="50E4BEC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15:restartNumberingAfterBreak="0">
    <w:nsid w:val="6BC53926"/>
    <w:multiLevelType w:val="multilevel"/>
    <w:tmpl w:val="2FB2159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15:restartNumberingAfterBreak="0">
    <w:nsid w:val="7D98147E"/>
    <w:multiLevelType w:val="hybridMultilevel"/>
    <w:tmpl w:val="B8DE9318"/>
    <w:lvl w:ilvl="0" w:tplc="5FA0FBDE">
      <w:start w:val="1"/>
      <w:numFmt w:val="bullet"/>
      <w:lvlText w:val=""/>
      <w:lvlJc w:val="left"/>
      <w:pPr>
        <w:ind w:left="450" w:hanging="360"/>
      </w:pPr>
      <w:rPr>
        <w:rFonts w:ascii="Symbol" w:hAnsi="Symbol" w:hint="default"/>
      </w:rPr>
    </w:lvl>
    <w:lvl w:ilvl="1" w:tplc="0D06DB0C" w:tentative="1">
      <w:start w:val="1"/>
      <w:numFmt w:val="bullet"/>
      <w:lvlText w:val="o"/>
      <w:lvlJc w:val="left"/>
      <w:pPr>
        <w:ind w:left="1170" w:hanging="360"/>
      </w:pPr>
      <w:rPr>
        <w:rFonts w:ascii="Courier New" w:hAnsi="Courier New" w:cs="Courier New" w:hint="default"/>
      </w:rPr>
    </w:lvl>
    <w:lvl w:ilvl="2" w:tplc="D570E9CC" w:tentative="1">
      <w:start w:val="1"/>
      <w:numFmt w:val="bullet"/>
      <w:lvlText w:val=""/>
      <w:lvlJc w:val="left"/>
      <w:pPr>
        <w:ind w:left="1890" w:hanging="360"/>
      </w:pPr>
      <w:rPr>
        <w:rFonts w:ascii="Wingdings" w:hAnsi="Wingdings" w:hint="default"/>
      </w:rPr>
    </w:lvl>
    <w:lvl w:ilvl="3" w:tplc="F3583DEC" w:tentative="1">
      <w:start w:val="1"/>
      <w:numFmt w:val="bullet"/>
      <w:lvlText w:val=""/>
      <w:lvlJc w:val="left"/>
      <w:pPr>
        <w:ind w:left="2610" w:hanging="360"/>
      </w:pPr>
      <w:rPr>
        <w:rFonts w:ascii="Symbol" w:hAnsi="Symbol" w:hint="default"/>
      </w:rPr>
    </w:lvl>
    <w:lvl w:ilvl="4" w:tplc="D8EEE2CA" w:tentative="1">
      <w:start w:val="1"/>
      <w:numFmt w:val="bullet"/>
      <w:lvlText w:val="o"/>
      <w:lvlJc w:val="left"/>
      <w:pPr>
        <w:ind w:left="3330" w:hanging="360"/>
      </w:pPr>
      <w:rPr>
        <w:rFonts w:ascii="Courier New" w:hAnsi="Courier New" w:cs="Courier New" w:hint="default"/>
      </w:rPr>
    </w:lvl>
    <w:lvl w:ilvl="5" w:tplc="216CB34A" w:tentative="1">
      <w:start w:val="1"/>
      <w:numFmt w:val="bullet"/>
      <w:lvlText w:val=""/>
      <w:lvlJc w:val="left"/>
      <w:pPr>
        <w:ind w:left="4050" w:hanging="360"/>
      </w:pPr>
      <w:rPr>
        <w:rFonts w:ascii="Wingdings" w:hAnsi="Wingdings" w:hint="default"/>
      </w:rPr>
    </w:lvl>
    <w:lvl w:ilvl="6" w:tplc="B4F01146" w:tentative="1">
      <w:start w:val="1"/>
      <w:numFmt w:val="bullet"/>
      <w:lvlText w:val=""/>
      <w:lvlJc w:val="left"/>
      <w:pPr>
        <w:ind w:left="4770" w:hanging="360"/>
      </w:pPr>
      <w:rPr>
        <w:rFonts w:ascii="Symbol" w:hAnsi="Symbol" w:hint="default"/>
      </w:rPr>
    </w:lvl>
    <w:lvl w:ilvl="7" w:tplc="1A98ACCC" w:tentative="1">
      <w:start w:val="1"/>
      <w:numFmt w:val="bullet"/>
      <w:lvlText w:val="o"/>
      <w:lvlJc w:val="left"/>
      <w:pPr>
        <w:ind w:left="5490" w:hanging="360"/>
      </w:pPr>
      <w:rPr>
        <w:rFonts w:ascii="Courier New" w:hAnsi="Courier New" w:cs="Courier New" w:hint="default"/>
      </w:rPr>
    </w:lvl>
    <w:lvl w:ilvl="8" w:tplc="9182D2B0" w:tentative="1">
      <w:start w:val="1"/>
      <w:numFmt w:val="bullet"/>
      <w:lvlText w:val=""/>
      <w:lvlJc w:val="left"/>
      <w:pPr>
        <w:ind w:left="6210" w:hanging="360"/>
      </w:pPr>
      <w:rPr>
        <w:rFonts w:ascii="Wingdings" w:hAnsi="Wingdings" w:hint="default"/>
      </w:rPr>
    </w:lvl>
  </w:abstractNum>
  <w:num w:numId="1">
    <w:abstractNumId w:val="14"/>
  </w:num>
  <w:num w:numId="2">
    <w:abstractNumId w:val="13"/>
  </w:num>
  <w:num w:numId="3">
    <w:abstractNumId w:val="11"/>
  </w:num>
  <w:num w:numId="4">
    <w:abstractNumId w:val="0"/>
  </w:num>
  <w:num w:numId="5">
    <w:abstractNumId w:val="3"/>
  </w:num>
  <w:num w:numId="6">
    <w:abstractNumId w:val="6"/>
  </w:num>
  <w:num w:numId="7">
    <w:abstractNumId w:val="15"/>
  </w:num>
  <w:num w:numId="8">
    <w:abstractNumId w:val="12"/>
  </w:num>
  <w:num w:numId="9">
    <w:abstractNumId w:val="10"/>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
  </w:num>
  <w:num w:numId="16">
    <w:abstractNumId w:val="4"/>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0E7F"/>
    <w:rsid w:val="00010489"/>
    <w:rsid w:val="0001667E"/>
    <w:rsid w:val="0002174C"/>
    <w:rsid w:val="000440AA"/>
    <w:rsid w:val="00050375"/>
    <w:rsid w:val="00057BD6"/>
    <w:rsid w:val="00067261"/>
    <w:rsid w:val="000735A8"/>
    <w:rsid w:val="00077875"/>
    <w:rsid w:val="0008280F"/>
    <w:rsid w:val="00094098"/>
    <w:rsid w:val="00094F59"/>
    <w:rsid w:val="0009756E"/>
    <w:rsid w:val="000C5721"/>
    <w:rsid w:val="000D4161"/>
    <w:rsid w:val="000E093F"/>
    <w:rsid w:val="000F455A"/>
    <w:rsid w:val="000F50B6"/>
    <w:rsid w:val="00105D4F"/>
    <w:rsid w:val="00114F5F"/>
    <w:rsid w:val="001531A8"/>
    <w:rsid w:val="0017301C"/>
    <w:rsid w:val="00182CC9"/>
    <w:rsid w:val="0019209F"/>
    <w:rsid w:val="001A612C"/>
    <w:rsid w:val="001B478F"/>
    <w:rsid w:val="001B5271"/>
    <w:rsid w:val="001C726C"/>
    <w:rsid w:val="001E0620"/>
    <w:rsid w:val="001E4C6B"/>
    <w:rsid w:val="001F3C80"/>
    <w:rsid w:val="001F6CD4"/>
    <w:rsid w:val="001F7AAA"/>
    <w:rsid w:val="00202727"/>
    <w:rsid w:val="00202DC7"/>
    <w:rsid w:val="00221E46"/>
    <w:rsid w:val="0023468C"/>
    <w:rsid w:val="002506AF"/>
    <w:rsid w:val="00253443"/>
    <w:rsid w:val="00255E94"/>
    <w:rsid w:val="00260A78"/>
    <w:rsid w:val="00267725"/>
    <w:rsid w:val="0028195F"/>
    <w:rsid w:val="00290C63"/>
    <w:rsid w:val="002A3C8F"/>
    <w:rsid w:val="002A7371"/>
    <w:rsid w:val="002D689A"/>
    <w:rsid w:val="002F226D"/>
    <w:rsid w:val="002F7585"/>
    <w:rsid w:val="002F7C1B"/>
    <w:rsid w:val="0031240D"/>
    <w:rsid w:val="0031379F"/>
    <w:rsid w:val="0031460F"/>
    <w:rsid w:val="00315D45"/>
    <w:rsid w:val="003169C6"/>
    <w:rsid w:val="0032625E"/>
    <w:rsid w:val="003438AC"/>
    <w:rsid w:val="003610B2"/>
    <w:rsid w:val="003639AB"/>
    <w:rsid w:val="003664C5"/>
    <w:rsid w:val="00367501"/>
    <w:rsid w:val="00375E32"/>
    <w:rsid w:val="00393C2F"/>
    <w:rsid w:val="00394F13"/>
    <w:rsid w:val="003A13EB"/>
    <w:rsid w:val="003A5E8C"/>
    <w:rsid w:val="003B3A4A"/>
    <w:rsid w:val="003B7EE2"/>
    <w:rsid w:val="003C1BB6"/>
    <w:rsid w:val="003E27CB"/>
    <w:rsid w:val="003E49CB"/>
    <w:rsid w:val="0040438A"/>
    <w:rsid w:val="0041121A"/>
    <w:rsid w:val="00416888"/>
    <w:rsid w:val="0043617D"/>
    <w:rsid w:val="00440E7F"/>
    <w:rsid w:val="00461C3E"/>
    <w:rsid w:val="00463D7A"/>
    <w:rsid w:val="00470E79"/>
    <w:rsid w:val="0047211E"/>
    <w:rsid w:val="004722B7"/>
    <w:rsid w:val="004804F4"/>
    <w:rsid w:val="00497B64"/>
    <w:rsid w:val="004C1BC2"/>
    <w:rsid w:val="004D7708"/>
    <w:rsid w:val="004E20A9"/>
    <w:rsid w:val="004E77D8"/>
    <w:rsid w:val="004F0114"/>
    <w:rsid w:val="004F2019"/>
    <w:rsid w:val="004F5EDA"/>
    <w:rsid w:val="0051419F"/>
    <w:rsid w:val="005158A2"/>
    <w:rsid w:val="005229A4"/>
    <w:rsid w:val="00522CAF"/>
    <w:rsid w:val="005239CD"/>
    <w:rsid w:val="00532FF8"/>
    <w:rsid w:val="0054519D"/>
    <w:rsid w:val="005538C0"/>
    <w:rsid w:val="005642F5"/>
    <w:rsid w:val="0058581B"/>
    <w:rsid w:val="00594287"/>
    <w:rsid w:val="005B6743"/>
    <w:rsid w:val="005B694B"/>
    <w:rsid w:val="005D211A"/>
    <w:rsid w:val="005E0B2A"/>
    <w:rsid w:val="005E4CEB"/>
    <w:rsid w:val="00621400"/>
    <w:rsid w:val="006262BB"/>
    <w:rsid w:val="006315A8"/>
    <w:rsid w:val="00635A69"/>
    <w:rsid w:val="006446F8"/>
    <w:rsid w:val="00654E57"/>
    <w:rsid w:val="00663A45"/>
    <w:rsid w:val="0066597F"/>
    <w:rsid w:val="00671C63"/>
    <w:rsid w:val="0067496E"/>
    <w:rsid w:val="00676ECB"/>
    <w:rsid w:val="00683B12"/>
    <w:rsid w:val="00691F59"/>
    <w:rsid w:val="006A594A"/>
    <w:rsid w:val="006A6B59"/>
    <w:rsid w:val="006A7D76"/>
    <w:rsid w:val="006A7DC5"/>
    <w:rsid w:val="006C3F7D"/>
    <w:rsid w:val="006D1ED0"/>
    <w:rsid w:val="006D73AF"/>
    <w:rsid w:val="006E2612"/>
    <w:rsid w:val="006E28F3"/>
    <w:rsid w:val="006E3DB0"/>
    <w:rsid w:val="006E549A"/>
    <w:rsid w:val="006F59EF"/>
    <w:rsid w:val="0070472A"/>
    <w:rsid w:val="00714B17"/>
    <w:rsid w:val="007238ED"/>
    <w:rsid w:val="00735DFB"/>
    <w:rsid w:val="00736A79"/>
    <w:rsid w:val="0074083D"/>
    <w:rsid w:val="0074218C"/>
    <w:rsid w:val="0075037B"/>
    <w:rsid w:val="00754487"/>
    <w:rsid w:val="0078441E"/>
    <w:rsid w:val="0078489B"/>
    <w:rsid w:val="00793065"/>
    <w:rsid w:val="00795639"/>
    <w:rsid w:val="007B4600"/>
    <w:rsid w:val="007B4934"/>
    <w:rsid w:val="007D2B49"/>
    <w:rsid w:val="007D2D1B"/>
    <w:rsid w:val="007E5D50"/>
    <w:rsid w:val="007F1A8D"/>
    <w:rsid w:val="00803862"/>
    <w:rsid w:val="00805BBC"/>
    <w:rsid w:val="00807CDD"/>
    <w:rsid w:val="00810162"/>
    <w:rsid w:val="00817D32"/>
    <w:rsid w:val="00823F0C"/>
    <w:rsid w:val="0082759E"/>
    <w:rsid w:val="00853871"/>
    <w:rsid w:val="008606E7"/>
    <w:rsid w:val="00863AF3"/>
    <w:rsid w:val="00864F92"/>
    <w:rsid w:val="00873F76"/>
    <w:rsid w:val="008811E5"/>
    <w:rsid w:val="008857F1"/>
    <w:rsid w:val="008902D4"/>
    <w:rsid w:val="008950D8"/>
    <w:rsid w:val="008B51A5"/>
    <w:rsid w:val="008C2090"/>
    <w:rsid w:val="008E1928"/>
    <w:rsid w:val="008E2FCF"/>
    <w:rsid w:val="00901CC5"/>
    <w:rsid w:val="00916875"/>
    <w:rsid w:val="00920EC7"/>
    <w:rsid w:val="0093511F"/>
    <w:rsid w:val="00952C31"/>
    <w:rsid w:val="00962699"/>
    <w:rsid w:val="009845F3"/>
    <w:rsid w:val="009855B4"/>
    <w:rsid w:val="0099557B"/>
    <w:rsid w:val="009A5297"/>
    <w:rsid w:val="009A75AE"/>
    <w:rsid w:val="009B1DAA"/>
    <w:rsid w:val="009B2A8E"/>
    <w:rsid w:val="009B5894"/>
    <w:rsid w:val="009C0E36"/>
    <w:rsid w:val="009D6E2B"/>
    <w:rsid w:val="009E2033"/>
    <w:rsid w:val="009F2811"/>
    <w:rsid w:val="00A05CFD"/>
    <w:rsid w:val="00A0743B"/>
    <w:rsid w:val="00A10B04"/>
    <w:rsid w:val="00A23ED3"/>
    <w:rsid w:val="00A36F5E"/>
    <w:rsid w:val="00A45CCB"/>
    <w:rsid w:val="00A50F16"/>
    <w:rsid w:val="00A77150"/>
    <w:rsid w:val="00A935A0"/>
    <w:rsid w:val="00AC0D38"/>
    <w:rsid w:val="00AC66D4"/>
    <w:rsid w:val="00AE1805"/>
    <w:rsid w:val="00AE5BB7"/>
    <w:rsid w:val="00AF238A"/>
    <w:rsid w:val="00B017B6"/>
    <w:rsid w:val="00B0640C"/>
    <w:rsid w:val="00B241C2"/>
    <w:rsid w:val="00B36045"/>
    <w:rsid w:val="00B370A9"/>
    <w:rsid w:val="00B55E3F"/>
    <w:rsid w:val="00B637D8"/>
    <w:rsid w:val="00B65DF6"/>
    <w:rsid w:val="00B839A8"/>
    <w:rsid w:val="00B91965"/>
    <w:rsid w:val="00BB1496"/>
    <w:rsid w:val="00BB5648"/>
    <w:rsid w:val="00BB6DAD"/>
    <w:rsid w:val="00BC227C"/>
    <w:rsid w:val="00BC39F2"/>
    <w:rsid w:val="00BC452B"/>
    <w:rsid w:val="00BC6348"/>
    <w:rsid w:val="00BE07C4"/>
    <w:rsid w:val="00BE444E"/>
    <w:rsid w:val="00C13F59"/>
    <w:rsid w:val="00C176AD"/>
    <w:rsid w:val="00C31401"/>
    <w:rsid w:val="00C31811"/>
    <w:rsid w:val="00C41127"/>
    <w:rsid w:val="00C5028C"/>
    <w:rsid w:val="00C74FCA"/>
    <w:rsid w:val="00C83B79"/>
    <w:rsid w:val="00C856A3"/>
    <w:rsid w:val="00C85A52"/>
    <w:rsid w:val="00C931DF"/>
    <w:rsid w:val="00C95DAD"/>
    <w:rsid w:val="00CB440B"/>
    <w:rsid w:val="00CB4B8A"/>
    <w:rsid w:val="00CC19CF"/>
    <w:rsid w:val="00CD72A3"/>
    <w:rsid w:val="00CF2443"/>
    <w:rsid w:val="00D1338C"/>
    <w:rsid w:val="00D266D2"/>
    <w:rsid w:val="00D31097"/>
    <w:rsid w:val="00D44DAF"/>
    <w:rsid w:val="00D54078"/>
    <w:rsid w:val="00D60974"/>
    <w:rsid w:val="00D62231"/>
    <w:rsid w:val="00D62F18"/>
    <w:rsid w:val="00D741E8"/>
    <w:rsid w:val="00D85EA1"/>
    <w:rsid w:val="00DA0CE9"/>
    <w:rsid w:val="00DA358E"/>
    <w:rsid w:val="00DA713F"/>
    <w:rsid w:val="00DB6E2F"/>
    <w:rsid w:val="00DC130C"/>
    <w:rsid w:val="00DC7B06"/>
    <w:rsid w:val="00DE03BA"/>
    <w:rsid w:val="00DE75BD"/>
    <w:rsid w:val="00DF07C7"/>
    <w:rsid w:val="00E1097B"/>
    <w:rsid w:val="00E313CB"/>
    <w:rsid w:val="00E32A35"/>
    <w:rsid w:val="00E42F49"/>
    <w:rsid w:val="00E45FD0"/>
    <w:rsid w:val="00E62576"/>
    <w:rsid w:val="00E656A1"/>
    <w:rsid w:val="00E65AFF"/>
    <w:rsid w:val="00E6633D"/>
    <w:rsid w:val="00E67E21"/>
    <w:rsid w:val="00E777B7"/>
    <w:rsid w:val="00E8610E"/>
    <w:rsid w:val="00E9030C"/>
    <w:rsid w:val="00E97C4B"/>
    <w:rsid w:val="00EC1425"/>
    <w:rsid w:val="00ED020D"/>
    <w:rsid w:val="00ED46D2"/>
    <w:rsid w:val="00EF329B"/>
    <w:rsid w:val="00F01FA3"/>
    <w:rsid w:val="00F16EB7"/>
    <w:rsid w:val="00F211C5"/>
    <w:rsid w:val="00F24B56"/>
    <w:rsid w:val="00F33D2D"/>
    <w:rsid w:val="00F43800"/>
    <w:rsid w:val="00F462B8"/>
    <w:rsid w:val="00F502C0"/>
    <w:rsid w:val="00F60CCD"/>
    <w:rsid w:val="00F733D1"/>
    <w:rsid w:val="00F957EE"/>
    <w:rsid w:val="00FA2991"/>
    <w:rsid w:val="00FB2742"/>
    <w:rsid w:val="00FC7BA6"/>
    <w:rsid w:val="00FD166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3151C64"/>
  <w15:docId w15:val="{B169A343-2099-4029-A001-93D3661605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3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E777B7"/>
    <w:pPr>
      <w:keepNext/>
      <w:keepLines/>
      <w:spacing w:before="480" w:after="0" w:line="276" w:lineRule="auto"/>
      <w:jc w:val="center"/>
      <w:outlineLvl w:val="0"/>
    </w:pPr>
    <w:rPr>
      <w:rFonts w:ascii="Times New Roman" w:eastAsiaTheme="majorEastAsia" w:hAnsi="Times New Roman" w:cstheme="majorBidi"/>
      <w:b/>
      <w:bCs/>
      <w:color w:val="000000" w:themeColor="text1"/>
      <w:sz w:val="24"/>
      <w:szCs w:val="28"/>
    </w:rPr>
  </w:style>
  <w:style w:type="paragraph" w:styleId="Heading2">
    <w:name w:val="heading 2"/>
    <w:basedOn w:val="Normal"/>
    <w:next w:val="Normal"/>
    <w:link w:val="Heading2Char"/>
    <w:uiPriority w:val="9"/>
    <w:unhideWhenUsed/>
    <w:qFormat/>
    <w:rsid w:val="00E777B7"/>
    <w:pPr>
      <w:keepNext/>
      <w:keepLines/>
      <w:spacing w:before="200" w:after="0" w:line="360" w:lineRule="auto"/>
      <w:jc w:val="both"/>
      <w:outlineLvl w:val="1"/>
    </w:pPr>
    <w:rPr>
      <w:rFonts w:ascii="Times New Roman" w:eastAsiaTheme="majorEastAsia" w:hAnsi="Times New Roman" w:cstheme="majorBidi"/>
      <w:b/>
      <w:bCs/>
      <w:color w:val="000000" w:themeColor="text1"/>
      <w:sz w:val="24"/>
      <w:szCs w:val="26"/>
    </w:rPr>
  </w:style>
  <w:style w:type="paragraph" w:styleId="Heading3">
    <w:name w:val="heading 3"/>
    <w:basedOn w:val="Normal"/>
    <w:next w:val="Normal"/>
    <w:link w:val="Heading3Char"/>
    <w:uiPriority w:val="9"/>
    <w:unhideWhenUsed/>
    <w:qFormat/>
    <w:rsid w:val="00E777B7"/>
    <w:pPr>
      <w:keepNext/>
      <w:keepLines/>
      <w:spacing w:before="200" w:after="0" w:line="360" w:lineRule="auto"/>
      <w:jc w:val="both"/>
      <w:outlineLvl w:val="2"/>
    </w:pPr>
    <w:rPr>
      <w:rFonts w:ascii="Times New Roman" w:eastAsiaTheme="majorEastAsia" w:hAnsi="Times New Roman" w:cstheme="majorBidi"/>
      <w:b/>
      <w:bCs/>
      <w:color w:val="000000" w:themeColor="text1"/>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EC1425"/>
    <w:pPr>
      <w:spacing w:after="200" w:line="276" w:lineRule="auto"/>
      <w:ind w:left="720"/>
      <w:contextualSpacing/>
      <w:jc w:val="both"/>
    </w:pPr>
    <w:rPr>
      <w:rFonts w:ascii="Times New Roman" w:hAnsi="Times New Roman"/>
      <w:sz w:val="24"/>
    </w:rPr>
  </w:style>
  <w:style w:type="character" w:customStyle="1" w:styleId="ListParagraphChar">
    <w:name w:val="List Paragraph Char"/>
    <w:link w:val="ListParagraph"/>
    <w:uiPriority w:val="34"/>
    <w:rsid w:val="00EC1425"/>
    <w:rPr>
      <w:rFonts w:ascii="Times New Roman" w:hAnsi="Times New Roman"/>
      <w:sz w:val="24"/>
    </w:rPr>
  </w:style>
  <w:style w:type="paragraph" w:styleId="NormalWeb">
    <w:name w:val="Normal (Web)"/>
    <w:aliases w:val="Justified,Line spacing:  1.5 lines"/>
    <w:basedOn w:val="Normal"/>
    <w:uiPriority w:val="39"/>
    <w:unhideWhenUsed/>
    <w:qFormat/>
    <w:rsid w:val="00EC1425"/>
    <w:pPr>
      <w:spacing w:before="100" w:beforeAutospacing="1" w:after="100" w:afterAutospacing="1" w:line="240" w:lineRule="auto"/>
      <w:jc w:val="both"/>
    </w:pPr>
    <w:rPr>
      <w:rFonts w:ascii="Times New Roman" w:hAnsi="Times New Roman" w:cs="Times New Roman"/>
      <w:sz w:val="24"/>
      <w:szCs w:val="24"/>
    </w:rPr>
  </w:style>
  <w:style w:type="character" w:customStyle="1" w:styleId="Heading1Char">
    <w:name w:val="Heading 1 Char"/>
    <w:basedOn w:val="DefaultParagraphFont"/>
    <w:link w:val="Heading1"/>
    <w:uiPriority w:val="9"/>
    <w:rsid w:val="00E777B7"/>
    <w:rPr>
      <w:rFonts w:ascii="Times New Roman" w:eastAsiaTheme="majorEastAsia" w:hAnsi="Times New Roman" w:cstheme="majorBidi"/>
      <w:b/>
      <w:bCs/>
      <w:color w:val="000000" w:themeColor="text1"/>
      <w:sz w:val="24"/>
      <w:szCs w:val="28"/>
    </w:rPr>
  </w:style>
  <w:style w:type="character" w:customStyle="1" w:styleId="Heading2Char">
    <w:name w:val="Heading 2 Char"/>
    <w:basedOn w:val="DefaultParagraphFont"/>
    <w:link w:val="Heading2"/>
    <w:uiPriority w:val="9"/>
    <w:rsid w:val="00E777B7"/>
    <w:rPr>
      <w:rFonts w:ascii="Times New Roman" w:eastAsiaTheme="majorEastAsia" w:hAnsi="Times New Roman" w:cstheme="majorBidi"/>
      <w:b/>
      <w:bCs/>
      <w:color w:val="000000" w:themeColor="text1"/>
      <w:sz w:val="24"/>
      <w:szCs w:val="26"/>
    </w:rPr>
  </w:style>
  <w:style w:type="character" w:customStyle="1" w:styleId="Heading3Char">
    <w:name w:val="Heading 3 Char"/>
    <w:basedOn w:val="DefaultParagraphFont"/>
    <w:link w:val="Heading3"/>
    <w:uiPriority w:val="9"/>
    <w:rsid w:val="00E777B7"/>
    <w:rPr>
      <w:rFonts w:ascii="Times New Roman" w:eastAsiaTheme="majorEastAsia" w:hAnsi="Times New Roman" w:cstheme="majorBidi"/>
      <w:b/>
      <w:bCs/>
      <w:color w:val="000000" w:themeColor="text1"/>
      <w:sz w:val="24"/>
    </w:rPr>
  </w:style>
  <w:style w:type="paragraph" w:customStyle="1" w:styleId="Default">
    <w:name w:val="Default"/>
    <w:rsid w:val="00E777B7"/>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styleId="Header">
    <w:name w:val="header"/>
    <w:basedOn w:val="Normal"/>
    <w:link w:val="HeaderChar"/>
    <w:uiPriority w:val="99"/>
    <w:unhideWhenUsed/>
    <w:rsid w:val="00E777B7"/>
    <w:pPr>
      <w:tabs>
        <w:tab w:val="center" w:pos="4680"/>
        <w:tab w:val="right" w:pos="9360"/>
      </w:tabs>
      <w:spacing w:after="0" w:line="240" w:lineRule="auto"/>
      <w:jc w:val="both"/>
    </w:pPr>
    <w:rPr>
      <w:rFonts w:ascii="Times New Roman" w:hAnsi="Times New Roman"/>
      <w:sz w:val="24"/>
    </w:rPr>
  </w:style>
  <w:style w:type="character" w:customStyle="1" w:styleId="HeaderChar">
    <w:name w:val="Header Char"/>
    <w:basedOn w:val="DefaultParagraphFont"/>
    <w:link w:val="Header"/>
    <w:uiPriority w:val="99"/>
    <w:rsid w:val="00E777B7"/>
    <w:rPr>
      <w:rFonts w:ascii="Times New Roman" w:hAnsi="Times New Roman"/>
      <w:sz w:val="24"/>
    </w:rPr>
  </w:style>
  <w:style w:type="paragraph" w:styleId="Footer">
    <w:name w:val="footer"/>
    <w:basedOn w:val="Normal"/>
    <w:link w:val="FooterChar"/>
    <w:uiPriority w:val="99"/>
    <w:unhideWhenUsed/>
    <w:rsid w:val="00E777B7"/>
    <w:pPr>
      <w:tabs>
        <w:tab w:val="center" w:pos="4680"/>
        <w:tab w:val="right" w:pos="9360"/>
      </w:tabs>
      <w:spacing w:after="0" w:line="240" w:lineRule="auto"/>
      <w:jc w:val="both"/>
    </w:pPr>
    <w:rPr>
      <w:rFonts w:ascii="Times New Roman" w:hAnsi="Times New Roman"/>
      <w:sz w:val="24"/>
    </w:rPr>
  </w:style>
  <w:style w:type="character" w:customStyle="1" w:styleId="FooterChar">
    <w:name w:val="Footer Char"/>
    <w:basedOn w:val="DefaultParagraphFont"/>
    <w:link w:val="Footer"/>
    <w:uiPriority w:val="99"/>
    <w:rsid w:val="00E777B7"/>
    <w:rPr>
      <w:rFonts w:ascii="Times New Roman" w:hAnsi="Times New Roman"/>
      <w:sz w:val="24"/>
    </w:rPr>
  </w:style>
  <w:style w:type="paragraph" w:styleId="DocumentMap">
    <w:name w:val="Document Map"/>
    <w:basedOn w:val="Normal"/>
    <w:link w:val="DocumentMapChar"/>
    <w:uiPriority w:val="99"/>
    <w:semiHidden/>
    <w:unhideWhenUsed/>
    <w:rsid w:val="00E777B7"/>
    <w:pPr>
      <w:spacing w:after="0" w:line="240" w:lineRule="auto"/>
      <w:jc w:val="both"/>
    </w:pPr>
    <w:rPr>
      <w:rFonts w:ascii="Tahoma" w:hAnsi="Tahoma" w:cs="Tahoma"/>
      <w:sz w:val="16"/>
      <w:szCs w:val="16"/>
    </w:rPr>
  </w:style>
  <w:style w:type="character" w:customStyle="1" w:styleId="DocumentMapChar">
    <w:name w:val="Document Map Char"/>
    <w:basedOn w:val="DefaultParagraphFont"/>
    <w:link w:val="DocumentMap"/>
    <w:uiPriority w:val="99"/>
    <w:semiHidden/>
    <w:rsid w:val="00E777B7"/>
    <w:rPr>
      <w:rFonts w:ascii="Tahoma" w:hAnsi="Tahoma" w:cs="Tahoma"/>
      <w:sz w:val="16"/>
      <w:szCs w:val="16"/>
    </w:rPr>
  </w:style>
  <w:style w:type="paragraph" w:styleId="TOCHeading">
    <w:name w:val="TOC Heading"/>
    <w:basedOn w:val="Heading1"/>
    <w:next w:val="Normal"/>
    <w:uiPriority w:val="39"/>
    <w:unhideWhenUsed/>
    <w:qFormat/>
    <w:rsid w:val="00E777B7"/>
    <w:pPr>
      <w:outlineLvl w:val="9"/>
    </w:pPr>
  </w:style>
  <w:style w:type="paragraph" w:styleId="TOC1">
    <w:name w:val="toc 1"/>
    <w:basedOn w:val="Normal"/>
    <w:next w:val="Normal"/>
    <w:autoRedefine/>
    <w:uiPriority w:val="39"/>
    <w:unhideWhenUsed/>
    <w:rsid w:val="00E777B7"/>
    <w:pPr>
      <w:tabs>
        <w:tab w:val="right" w:leader="dot" w:pos="9350"/>
      </w:tabs>
      <w:spacing w:after="100" w:line="276" w:lineRule="auto"/>
      <w:jc w:val="both"/>
    </w:pPr>
    <w:rPr>
      <w:rFonts w:ascii="Times New Roman" w:eastAsia="Times New Roman" w:hAnsi="Times New Roman" w:cs="Times New Roman"/>
      <w:b/>
      <w:noProof/>
      <w:sz w:val="24"/>
    </w:rPr>
  </w:style>
  <w:style w:type="paragraph" w:styleId="TOC2">
    <w:name w:val="toc 2"/>
    <w:basedOn w:val="Normal"/>
    <w:next w:val="Normal"/>
    <w:autoRedefine/>
    <w:uiPriority w:val="39"/>
    <w:unhideWhenUsed/>
    <w:rsid w:val="00E777B7"/>
    <w:pPr>
      <w:tabs>
        <w:tab w:val="right" w:leader="dot" w:pos="9350"/>
      </w:tabs>
      <w:spacing w:after="100" w:line="276" w:lineRule="auto"/>
      <w:jc w:val="both"/>
    </w:pPr>
    <w:rPr>
      <w:rFonts w:ascii="Times New Roman" w:hAnsi="Times New Roman" w:cs="Times New Roman"/>
      <w:noProof/>
      <w:color w:val="000000" w:themeColor="text1"/>
      <w:sz w:val="24"/>
      <w:szCs w:val="24"/>
    </w:rPr>
  </w:style>
  <w:style w:type="paragraph" w:styleId="TOC3">
    <w:name w:val="toc 3"/>
    <w:basedOn w:val="Normal"/>
    <w:next w:val="Normal"/>
    <w:autoRedefine/>
    <w:uiPriority w:val="39"/>
    <w:unhideWhenUsed/>
    <w:rsid w:val="00E777B7"/>
    <w:pPr>
      <w:spacing w:after="100" w:line="276" w:lineRule="auto"/>
      <w:ind w:left="440"/>
      <w:jc w:val="both"/>
    </w:pPr>
    <w:rPr>
      <w:rFonts w:ascii="Times New Roman" w:hAnsi="Times New Roman"/>
      <w:sz w:val="24"/>
    </w:rPr>
  </w:style>
  <w:style w:type="character" w:styleId="Hyperlink">
    <w:name w:val="Hyperlink"/>
    <w:basedOn w:val="DefaultParagraphFont"/>
    <w:uiPriority w:val="99"/>
    <w:unhideWhenUsed/>
    <w:rsid w:val="00E777B7"/>
    <w:rPr>
      <w:color w:val="0563C1" w:themeColor="hyperlink"/>
      <w:u w:val="single"/>
    </w:rPr>
  </w:style>
  <w:style w:type="paragraph" w:styleId="BalloonText">
    <w:name w:val="Balloon Text"/>
    <w:basedOn w:val="Normal"/>
    <w:link w:val="BalloonTextChar"/>
    <w:uiPriority w:val="99"/>
    <w:semiHidden/>
    <w:unhideWhenUsed/>
    <w:rsid w:val="00E777B7"/>
    <w:pPr>
      <w:spacing w:after="0" w:line="240" w:lineRule="auto"/>
      <w:jc w:val="both"/>
    </w:pPr>
    <w:rPr>
      <w:rFonts w:ascii="Tahoma" w:hAnsi="Tahoma" w:cs="Tahoma"/>
      <w:sz w:val="16"/>
      <w:szCs w:val="16"/>
    </w:rPr>
  </w:style>
  <w:style w:type="character" w:customStyle="1" w:styleId="BalloonTextChar">
    <w:name w:val="Balloon Text Char"/>
    <w:basedOn w:val="DefaultParagraphFont"/>
    <w:link w:val="BalloonText"/>
    <w:uiPriority w:val="99"/>
    <w:semiHidden/>
    <w:rsid w:val="00E777B7"/>
    <w:rPr>
      <w:rFonts w:ascii="Tahoma" w:hAnsi="Tahoma" w:cs="Tahoma"/>
      <w:sz w:val="16"/>
      <w:szCs w:val="16"/>
    </w:rPr>
  </w:style>
  <w:style w:type="table" w:styleId="TableGrid">
    <w:name w:val="Table Grid"/>
    <w:basedOn w:val="TableNormal"/>
    <w:uiPriority w:val="39"/>
    <w:rsid w:val="00E777B7"/>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A1">
    <w:name w:val="A1"/>
    <w:uiPriority w:val="99"/>
    <w:rsid w:val="00E777B7"/>
    <w:rPr>
      <w:color w:val="000000"/>
      <w:sz w:val="20"/>
      <w:szCs w:val="20"/>
    </w:rPr>
  </w:style>
  <w:style w:type="character" w:customStyle="1" w:styleId="a">
    <w:name w:val="_"/>
    <w:basedOn w:val="DefaultParagraphFont"/>
    <w:rsid w:val="00E777B7"/>
  </w:style>
  <w:style w:type="table" w:customStyle="1" w:styleId="TableGrid1">
    <w:name w:val="Table Grid1"/>
    <w:basedOn w:val="TableNormal"/>
    <w:next w:val="TableGrid"/>
    <w:uiPriority w:val="59"/>
    <w:rsid w:val="00E777B7"/>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E777B7"/>
    <w:pPr>
      <w:spacing w:after="0" w:line="240" w:lineRule="auto"/>
    </w:pPr>
  </w:style>
  <w:style w:type="character" w:styleId="FollowedHyperlink">
    <w:name w:val="FollowedHyperlink"/>
    <w:basedOn w:val="DefaultParagraphFont"/>
    <w:uiPriority w:val="99"/>
    <w:semiHidden/>
    <w:unhideWhenUsed/>
    <w:rsid w:val="00E777B7"/>
    <w:rPr>
      <w:color w:val="954F72" w:themeColor="followedHyperlink"/>
      <w:u w:val="single"/>
    </w:rPr>
  </w:style>
  <w:style w:type="character" w:customStyle="1" w:styleId="HeaderChar1">
    <w:name w:val="Header Char1"/>
    <w:basedOn w:val="DefaultParagraphFont"/>
    <w:uiPriority w:val="99"/>
    <w:semiHidden/>
    <w:rsid w:val="00E777B7"/>
  </w:style>
  <w:style w:type="character" w:customStyle="1" w:styleId="FooterChar1">
    <w:name w:val="Footer Char1"/>
    <w:basedOn w:val="DefaultParagraphFont"/>
    <w:uiPriority w:val="99"/>
    <w:semiHidden/>
    <w:rsid w:val="00E777B7"/>
  </w:style>
  <w:style w:type="character" w:customStyle="1" w:styleId="DocumentMapChar1">
    <w:name w:val="Document Map Char1"/>
    <w:basedOn w:val="DefaultParagraphFont"/>
    <w:uiPriority w:val="99"/>
    <w:semiHidden/>
    <w:rsid w:val="00E777B7"/>
    <w:rPr>
      <w:rFonts w:ascii="Segoe UI" w:hAnsi="Segoe UI" w:cs="Segoe UI"/>
      <w:sz w:val="16"/>
      <w:szCs w:val="16"/>
    </w:rPr>
  </w:style>
  <w:style w:type="character" w:customStyle="1" w:styleId="BalloonTextChar1">
    <w:name w:val="Balloon Text Char1"/>
    <w:basedOn w:val="DefaultParagraphFont"/>
    <w:uiPriority w:val="99"/>
    <w:semiHidden/>
    <w:rsid w:val="00E777B7"/>
    <w:rPr>
      <w:rFonts w:ascii="Segoe UI" w:hAnsi="Segoe UI" w:cs="Segoe UI"/>
      <w:sz w:val="18"/>
      <w:szCs w:val="18"/>
    </w:rPr>
  </w:style>
  <w:style w:type="paragraph" w:styleId="Caption">
    <w:name w:val="caption"/>
    <w:basedOn w:val="Normal"/>
    <w:next w:val="Normal"/>
    <w:uiPriority w:val="35"/>
    <w:unhideWhenUsed/>
    <w:qFormat/>
    <w:rsid w:val="00E777B7"/>
    <w:pPr>
      <w:spacing w:after="200" w:line="240" w:lineRule="auto"/>
      <w:jc w:val="both"/>
    </w:pPr>
    <w:rPr>
      <w:rFonts w:ascii="Times New Roman" w:eastAsiaTheme="minorHAnsi" w:hAnsi="Times New Roman"/>
      <w:b/>
      <w:iCs/>
      <w:sz w:val="24"/>
      <w:szCs w:val="18"/>
    </w:rPr>
  </w:style>
  <w:style w:type="paragraph" w:styleId="TableofFigures">
    <w:name w:val="table of figures"/>
    <w:basedOn w:val="Normal"/>
    <w:next w:val="Normal"/>
    <w:uiPriority w:val="99"/>
    <w:unhideWhenUsed/>
    <w:rsid w:val="00E777B7"/>
    <w:pPr>
      <w:spacing w:after="0" w:line="276" w:lineRule="auto"/>
      <w:jc w:val="both"/>
    </w:pPr>
    <w:rPr>
      <w:rFonts w:ascii="Times New Roman" w:hAnsi="Times New Roman"/>
      <w:sz w:val="24"/>
    </w:rPr>
  </w:style>
  <w:style w:type="paragraph" w:styleId="Bibliography">
    <w:name w:val="Bibliography"/>
    <w:basedOn w:val="Normal"/>
    <w:next w:val="Normal"/>
    <w:uiPriority w:val="37"/>
    <w:unhideWhenUsed/>
    <w:rsid w:val="00E777B7"/>
    <w:pPr>
      <w:spacing w:after="200" w:line="276" w:lineRule="auto"/>
      <w:jc w:val="both"/>
    </w:pPr>
    <w:rPr>
      <w:rFonts w:ascii="Times New Roman" w:hAnsi="Times New Roman"/>
      <w:sz w:val="24"/>
    </w:rPr>
  </w:style>
  <w:style w:type="paragraph" w:styleId="TOC4">
    <w:name w:val="toc 4"/>
    <w:basedOn w:val="Normal"/>
    <w:next w:val="Normal"/>
    <w:autoRedefine/>
    <w:uiPriority w:val="39"/>
    <w:unhideWhenUsed/>
    <w:rsid w:val="00E777B7"/>
    <w:pPr>
      <w:spacing w:after="100"/>
      <w:ind w:left="660"/>
      <w:jc w:val="both"/>
    </w:pPr>
    <w:rPr>
      <w:rFonts w:ascii="Times New Roman" w:hAnsi="Times New Roman"/>
      <w:sz w:val="24"/>
    </w:rPr>
  </w:style>
  <w:style w:type="paragraph" w:styleId="TOC5">
    <w:name w:val="toc 5"/>
    <w:basedOn w:val="Normal"/>
    <w:next w:val="Normal"/>
    <w:autoRedefine/>
    <w:uiPriority w:val="39"/>
    <w:unhideWhenUsed/>
    <w:rsid w:val="00E777B7"/>
    <w:pPr>
      <w:spacing w:after="100"/>
      <w:ind w:left="880"/>
      <w:jc w:val="both"/>
    </w:pPr>
    <w:rPr>
      <w:rFonts w:ascii="Times New Roman" w:hAnsi="Times New Roman"/>
      <w:sz w:val="24"/>
    </w:rPr>
  </w:style>
  <w:style w:type="paragraph" w:styleId="TOC6">
    <w:name w:val="toc 6"/>
    <w:basedOn w:val="Normal"/>
    <w:next w:val="Normal"/>
    <w:autoRedefine/>
    <w:uiPriority w:val="39"/>
    <w:unhideWhenUsed/>
    <w:rsid w:val="00E777B7"/>
    <w:pPr>
      <w:spacing w:after="100"/>
      <w:ind w:left="1100"/>
      <w:jc w:val="both"/>
    </w:pPr>
    <w:rPr>
      <w:rFonts w:ascii="Times New Roman" w:hAnsi="Times New Roman"/>
      <w:sz w:val="24"/>
    </w:rPr>
  </w:style>
  <w:style w:type="paragraph" w:styleId="TOC7">
    <w:name w:val="toc 7"/>
    <w:basedOn w:val="Normal"/>
    <w:next w:val="Normal"/>
    <w:autoRedefine/>
    <w:uiPriority w:val="39"/>
    <w:unhideWhenUsed/>
    <w:rsid w:val="00E777B7"/>
    <w:pPr>
      <w:spacing w:after="100"/>
      <w:ind w:left="1320"/>
      <w:jc w:val="both"/>
    </w:pPr>
    <w:rPr>
      <w:rFonts w:ascii="Times New Roman" w:hAnsi="Times New Roman"/>
      <w:sz w:val="24"/>
    </w:rPr>
  </w:style>
  <w:style w:type="paragraph" w:styleId="TOC8">
    <w:name w:val="toc 8"/>
    <w:basedOn w:val="Normal"/>
    <w:next w:val="Normal"/>
    <w:autoRedefine/>
    <w:uiPriority w:val="39"/>
    <w:unhideWhenUsed/>
    <w:rsid w:val="00E777B7"/>
    <w:pPr>
      <w:spacing w:after="100"/>
      <w:ind w:left="1540"/>
      <w:jc w:val="both"/>
    </w:pPr>
    <w:rPr>
      <w:rFonts w:ascii="Times New Roman" w:hAnsi="Times New Roman"/>
      <w:sz w:val="24"/>
    </w:rPr>
  </w:style>
  <w:style w:type="paragraph" w:styleId="TOC9">
    <w:name w:val="toc 9"/>
    <w:basedOn w:val="Normal"/>
    <w:next w:val="Normal"/>
    <w:autoRedefine/>
    <w:uiPriority w:val="39"/>
    <w:unhideWhenUsed/>
    <w:rsid w:val="00E777B7"/>
    <w:pPr>
      <w:spacing w:after="100"/>
      <w:ind w:left="1760"/>
      <w:jc w:val="both"/>
    </w:pPr>
    <w:rPr>
      <w:rFonts w:ascii="Times New Roman" w:hAnsi="Times New Roman"/>
      <w:sz w:val="24"/>
    </w:rPr>
  </w:style>
  <w:style w:type="character" w:customStyle="1" w:styleId="UnresolvedMention1">
    <w:name w:val="Unresolved Mention1"/>
    <w:basedOn w:val="DefaultParagraphFont"/>
    <w:uiPriority w:val="99"/>
    <w:semiHidden/>
    <w:unhideWhenUsed/>
    <w:rsid w:val="00E777B7"/>
    <w:rPr>
      <w:color w:val="605E5C"/>
      <w:shd w:val="clear" w:color="auto" w:fill="E1DFDD"/>
    </w:rPr>
  </w:style>
  <w:style w:type="character" w:customStyle="1" w:styleId="UnresolvedMention2">
    <w:name w:val="Unresolved Mention2"/>
    <w:basedOn w:val="DefaultParagraphFont"/>
    <w:uiPriority w:val="99"/>
    <w:semiHidden/>
    <w:unhideWhenUsed/>
    <w:rsid w:val="00E777B7"/>
    <w:rPr>
      <w:color w:val="605E5C"/>
      <w:shd w:val="clear" w:color="auto" w:fill="E1DFDD"/>
    </w:rPr>
  </w:style>
  <w:style w:type="character" w:styleId="CommentReference">
    <w:name w:val="annotation reference"/>
    <w:basedOn w:val="DefaultParagraphFont"/>
    <w:uiPriority w:val="99"/>
    <w:semiHidden/>
    <w:unhideWhenUsed/>
    <w:rsid w:val="00E777B7"/>
    <w:rPr>
      <w:sz w:val="16"/>
      <w:szCs w:val="16"/>
    </w:rPr>
  </w:style>
  <w:style w:type="paragraph" w:styleId="CommentText">
    <w:name w:val="annotation text"/>
    <w:basedOn w:val="Normal"/>
    <w:link w:val="CommentTextChar"/>
    <w:uiPriority w:val="99"/>
    <w:semiHidden/>
    <w:unhideWhenUsed/>
    <w:rsid w:val="00E777B7"/>
    <w:pPr>
      <w:spacing w:after="200" w:line="240" w:lineRule="auto"/>
      <w:jc w:val="both"/>
    </w:pPr>
    <w:rPr>
      <w:rFonts w:ascii="Times New Roman" w:hAnsi="Times New Roman"/>
      <w:sz w:val="20"/>
      <w:szCs w:val="20"/>
    </w:rPr>
  </w:style>
  <w:style w:type="character" w:customStyle="1" w:styleId="CommentTextChar">
    <w:name w:val="Comment Text Char"/>
    <w:basedOn w:val="DefaultParagraphFont"/>
    <w:link w:val="CommentText"/>
    <w:uiPriority w:val="99"/>
    <w:semiHidden/>
    <w:rsid w:val="00E777B7"/>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E777B7"/>
    <w:rPr>
      <w:b/>
      <w:bCs/>
    </w:rPr>
  </w:style>
  <w:style w:type="character" w:customStyle="1" w:styleId="CommentSubjectChar">
    <w:name w:val="Comment Subject Char"/>
    <w:basedOn w:val="CommentTextChar"/>
    <w:link w:val="CommentSubject"/>
    <w:uiPriority w:val="99"/>
    <w:semiHidden/>
    <w:rsid w:val="00E777B7"/>
    <w:rPr>
      <w:rFonts w:ascii="Times New Roman" w:hAnsi="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www.icdc.com/"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maseno.ac.ke/"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uonbi.ac.ke/" TargetMode="Externa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yperlink" Target="https://doi.org/10.20431/2349-0349.0812006" TargetMode="Externa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hyperlink" Target="http://www.icdc.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936DF-87BA-4C8E-9296-93151279A8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109</Pages>
  <Words>24327</Words>
  <Characters>138670</Characters>
  <Application>Microsoft Office Word</Application>
  <DocSecurity>0</DocSecurity>
  <Lines>1155</Lines>
  <Paragraphs>325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162672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dc:creator>
  <cp:lastModifiedBy>Monicah Mukami Mugo</cp:lastModifiedBy>
  <cp:revision>2</cp:revision>
  <cp:lastPrinted>2022-11-01T07:41:00Z</cp:lastPrinted>
  <dcterms:created xsi:type="dcterms:W3CDTF">2023-02-20T09:29:00Z</dcterms:created>
  <dcterms:modified xsi:type="dcterms:W3CDTF">2023-02-20T09:29:00Z</dcterms:modified>
</cp:coreProperties>
</file>